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E207FDA" w:rsidR="00CC201B" w:rsidRPr="0093721B" w:rsidRDefault="00BC49D3"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E354C3" w:rsidRPr="00E05978">
              <w:rPr>
                <w:sz w:val="22"/>
              </w:rPr>
              <w:t xml:space="preserve"> </w:t>
            </w:r>
            <w:r w:rsidR="00776D98">
              <w:rPr>
                <w:sz w:val="22"/>
              </w:rPr>
              <w:t xml:space="preserve">Winanga-y </w:t>
            </w:r>
            <w:r w:rsidR="00E354C3" w:rsidRPr="00E05978">
              <w:rPr>
                <w:sz w:val="22"/>
              </w:rPr>
              <w:t>Postdoctoral Fellowship in</w:t>
            </w:r>
            <w:r w:rsidR="00E354C3">
              <w:rPr>
                <w:sz w:val="22"/>
              </w:rPr>
              <w:t xml:space="preserve"> </w:t>
            </w:r>
            <w:r w:rsidR="00E354C3" w:rsidRPr="00E05978">
              <w:rPr>
                <w:rFonts w:asciiTheme="minorHAnsi" w:hAnsiTheme="minorHAnsi" w:cstheme="minorHAnsi"/>
                <w:color w:val="000000" w:themeColor="text1"/>
                <w:w w:val="110"/>
                <w:sz w:val="22"/>
              </w:rPr>
              <w:t xml:space="preserve">Shifting </w:t>
            </w:r>
            <w:r w:rsidR="00A07959">
              <w:rPr>
                <w:rFonts w:asciiTheme="minorHAnsi" w:hAnsiTheme="minorHAnsi" w:cstheme="minorHAnsi"/>
                <w:color w:val="000000" w:themeColor="text1"/>
                <w:w w:val="110"/>
                <w:sz w:val="22"/>
              </w:rPr>
              <w:t>G</w:t>
            </w:r>
            <w:r w:rsidR="00E354C3" w:rsidRPr="00E05978">
              <w:rPr>
                <w:rFonts w:asciiTheme="minorHAnsi" w:hAnsiTheme="minorHAnsi" w:cstheme="minorHAnsi"/>
                <w:color w:val="000000" w:themeColor="text1"/>
                <w:w w:val="110"/>
                <w:sz w:val="22"/>
              </w:rPr>
              <w:t xml:space="preserve">ears for </w:t>
            </w:r>
            <w:r w:rsidR="00A07959">
              <w:rPr>
                <w:rFonts w:asciiTheme="minorHAnsi" w:hAnsiTheme="minorHAnsi" w:cstheme="minorHAnsi"/>
                <w:color w:val="000000" w:themeColor="text1"/>
                <w:w w:val="110"/>
                <w:sz w:val="22"/>
              </w:rPr>
              <w:t>F</w:t>
            </w:r>
            <w:r w:rsidR="00E354C3" w:rsidRPr="00E05978">
              <w:rPr>
                <w:rFonts w:asciiTheme="minorHAnsi" w:hAnsiTheme="minorHAnsi" w:cstheme="minorHAnsi"/>
                <w:color w:val="000000" w:themeColor="text1"/>
                <w:w w:val="110"/>
                <w:sz w:val="22"/>
              </w:rPr>
              <w:t xml:space="preserve">ood </w:t>
            </w:r>
            <w:r w:rsidR="00A07959">
              <w:rPr>
                <w:rFonts w:asciiTheme="minorHAnsi" w:hAnsiTheme="minorHAnsi" w:cstheme="minorHAnsi"/>
                <w:color w:val="000000" w:themeColor="text1"/>
                <w:w w:val="110"/>
                <w:sz w:val="22"/>
              </w:rPr>
              <w:t>S</w:t>
            </w:r>
            <w:r w:rsidR="00E354C3" w:rsidRPr="00E05978">
              <w:rPr>
                <w:rFonts w:asciiTheme="minorHAnsi" w:hAnsiTheme="minorHAnsi" w:cstheme="minorHAnsi"/>
                <w:color w:val="000000" w:themeColor="text1"/>
                <w:w w:val="110"/>
                <w:sz w:val="22"/>
              </w:rPr>
              <w:t xml:space="preserve">afety: Contaminant </w:t>
            </w:r>
            <w:r w:rsidR="00A07959">
              <w:rPr>
                <w:rFonts w:asciiTheme="minorHAnsi" w:hAnsiTheme="minorHAnsi" w:cstheme="minorHAnsi"/>
                <w:color w:val="000000" w:themeColor="text1"/>
                <w:w w:val="110"/>
                <w:sz w:val="22"/>
              </w:rPr>
              <w:t>D</w:t>
            </w:r>
            <w:r w:rsidR="00E354C3" w:rsidRPr="00E05978">
              <w:rPr>
                <w:rFonts w:asciiTheme="minorHAnsi" w:hAnsiTheme="minorHAnsi" w:cstheme="minorHAnsi"/>
                <w:color w:val="000000" w:themeColor="text1"/>
                <w:w w:val="110"/>
                <w:sz w:val="22"/>
              </w:rPr>
              <w:t xml:space="preserve">etection with </w:t>
            </w:r>
            <w:r w:rsidR="00A07959">
              <w:rPr>
                <w:rFonts w:asciiTheme="minorHAnsi" w:hAnsiTheme="minorHAnsi" w:cstheme="minorHAnsi"/>
                <w:color w:val="000000" w:themeColor="text1"/>
                <w:w w:val="110"/>
                <w:sz w:val="22"/>
              </w:rPr>
              <w:t>M</w:t>
            </w:r>
            <w:r w:rsidR="00E354C3" w:rsidRPr="00E05978">
              <w:rPr>
                <w:rFonts w:asciiTheme="minorHAnsi" w:hAnsiTheme="minorHAnsi" w:cstheme="minorHAnsi"/>
                <w:color w:val="000000" w:themeColor="text1"/>
                <w:w w:val="110"/>
                <w:sz w:val="22"/>
              </w:rPr>
              <w:t xml:space="preserve">achine </w:t>
            </w:r>
            <w:r w:rsidR="00A07959">
              <w:rPr>
                <w:rFonts w:asciiTheme="minorHAnsi" w:hAnsiTheme="minorHAnsi" w:cstheme="minorHAnsi"/>
                <w:color w:val="000000" w:themeColor="text1"/>
                <w:w w:val="110"/>
                <w:sz w:val="22"/>
              </w:rPr>
              <w:t>L</w:t>
            </w:r>
            <w:r w:rsidR="00E354C3" w:rsidRPr="00E05978">
              <w:rPr>
                <w:rFonts w:asciiTheme="minorHAnsi" w:hAnsiTheme="minorHAnsi" w:cstheme="minorHAnsi"/>
                <w:color w:val="000000" w:themeColor="text1"/>
                <w:w w:val="110"/>
                <w:sz w:val="22"/>
              </w:rPr>
              <w:t xml:space="preserve">earning </w:t>
            </w:r>
            <w:r w:rsidR="00A07959">
              <w:rPr>
                <w:rFonts w:asciiTheme="minorHAnsi" w:hAnsiTheme="minorHAnsi" w:cstheme="minorHAnsi"/>
                <w:color w:val="000000" w:themeColor="text1"/>
                <w:w w:val="110"/>
                <w:sz w:val="22"/>
              </w:rPr>
              <w:t>D</w:t>
            </w:r>
            <w:r w:rsidR="00E354C3" w:rsidRPr="00E05978">
              <w:rPr>
                <w:rFonts w:asciiTheme="minorHAnsi" w:hAnsiTheme="minorHAnsi" w:cstheme="minorHAnsi"/>
                <w:color w:val="000000" w:themeColor="text1"/>
                <w:w w:val="110"/>
                <w:sz w:val="22"/>
              </w:rPr>
              <w:t xml:space="preserve">riven </w:t>
            </w:r>
            <w:r w:rsidR="00A07959">
              <w:rPr>
                <w:rFonts w:cstheme="minorHAnsi"/>
                <w:color w:val="000000" w:themeColor="text1"/>
                <w:w w:val="110"/>
                <w:sz w:val="22"/>
              </w:rPr>
              <w:t>E</w:t>
            </w:r>
            <w:r w:rsidR="00E354C3" w:rsidRPr="00860BF1">
              <w:rPr>
                <w:rFonts w:cs="Calibri"/>
                <w:color w:val="000000" w:themeColor="text1"/>
                <w:w w:val="110"/>
                <w:sz w:val="22"/>
              </w:rPr>
              <w:t xml:space="preserve">lectrochemical </w:t>
            </w:r>
            <w:proofErr w:type="spellStart"/>
            <w:r w:rsidR="00A07959">
              <w:rPr>
                <w:rFonts w:cs="Calibri"/>
                <w:color w:val="000000" w:themeColor="text1"/>
                <w:w w:val="110"/>
                <w:sz w:val="22"/>
              </w:rPr>
              <w:t>N</w:t>
            </w:r>
            <w:r w:rsidR="00E354C3" w:rsidRPr="00860BF1">
              <w:rPr>
                <w:rFonts w:cs="Calibri"/>
                <w:color w:val="000000" w:themeColor="text1"/>
                <w:w w:val="110"/>
                <w:sz w:val="22"/>
              </w:rPr>
              <w:t>anosensors</w:t>
            </w:r>
            <w:proofErr w:type="spellEnd"/>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3F8B302" w:rsidR="00CC201B" w:rsidRPr="0093721B" w:rsidRDefault="00E354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84509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6342714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E354C3">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5FF8344" w:rsidR="00C45886" w:rsidRPr="0093721B" w:rsidRDefault="005A3A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34273657" w:rsidR="00926BE4" w:rsidRPr="0093721B" w:rsidRDefault="005A3AA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Queensland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3B7322B4" w14:textId="41A4B577" w:rsidR="0006388B" w:rsidRPr="00751D30" w:rsidRDefault="005A3AA2" w:rsidP="005A3AA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06388B" w:rsidRPr="0093721B">
              <w:rPr>
                <w:sz w:val="22"/>
              </w:rPr>
              <w:t>ll Candidates</w:t>
            </w:r>
          </w:p>
          <w:p w14:paraId="011BB179" w14:textId="5F5C8770" w:rsidR="0006388B" w:rsidRPr="0006388B" w:rsidRDefault="0006388B" w:rsidP="0006388B">
            <w:pPr>
              <w:pStyle w:val="TableText"/>
              <w:cnfStyle w:val="000000100000" w:firstRow="0" w:lastRow="0" w:firstColumn="0" w:lastColumn="0" w:oddVBand="0" w:evenVBand="0" w:oddHBand="1" w:evenHBand="0" w:firstRowFirstColumn="0" w:firstRowLastColumn="0" w:lastRowFirstColumn="0" w:lastRowLastColumn="0"/>
            </w:pPr>
          </w:p>
        </w:tc>
      </w:tr>
      <w:tr w:rsidR="002361DB"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2361DB" w:rsidRPr="0093721B" w:rsidRDefault="002361DB" w:rsidP="002361DB">
            <w:pPr>
              <w:pStyle w:val="TableText"/>
              <w:rPr>
                <w:sz w:val="22"/>
              </w:rPr>
            </w:pPr>
            <w:r w:rsidRPr="0093721B">
              <w:rPr>
                <w:sz w:val="22"/>
              </w:rPr>
              <w:t>Position reports to the</w:t>
            </w:r>
          </w:p>
        </w:tc>
        <w:tc>
          <w:tcPr>
            <w:tcW w:w="3555" w:type="pct"/>
          </w:tcPr>
          <w:p w14:paraId="7F8188DF" w14:textId="694CEBBC"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Team/group leaders in Agriculture and food, Manufacturing, H&amp;B and Data61.</w:t>
            </w:r>
            <w:r>
              <w:rPr>
                <w:rFonts w:ascii="Times New Roman" w:eastAsia="Times New Roman" w:hAnsi="Times New Roman"/>
                <w:color w:val="auto"/>
                <w:szCs w:val="24"/>
              </w:rPr>
              <w:t xml:space="preserve"> </w:t>
            </w:r>
          </w:p>
        </w:tc>
      </w:tr>
      <w:tr w:rsidR="002361DB"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2361DB" w:rsidRPr="0093721B" w:rsidRDefault="002361DB" w:rsidP="002361DB">
            <w:pPr>
              <w:pStyle w:val="TableText"/>
              <w:rPr>
                <w:sz w:val="22"/>
              </w:rPr>
            </w:pPr>
            <w:r w:rsidRPr="0093721B">
              <w:rPr>
                <w:sz w:val="22"/>
              </w:rPr>
              <w:t>Client Focus – Internal</w:t>
            </w:r>
          </w:p>
        </w:tc>
        <w:tc>
          <w:tcPr>
            <w:tcW w:w="3555" w:type="pct"/>
          </w:tcPr>
          <w:p w14:paraId="2BFCB108" w14:textId="5E6722DD" w:rsidR="002361DB" w:rsidRPr="005A3AA2"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598E">
              <w:rPr>
                <w:sz w:val="22"/>
              </w:rPr>
              <w:t>0%</w:t>
            </w:r>
          </w:p>
        </w:tc>
      </w:tr>
      <w:tr w:rsidR="002361DB"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2361DB" w:rsidRPr="0093721B" w:rsidRDefault="002361DB" w:rsidP="002361DB">
            <w:pPr>
              <w:pStyle w:val="TableText"/>
              <w:rPr>
                <w:sz w:val="22"/>
              </w:rPr>
            </w:pPr>
            <w:r w:rsidRPr="0093721B">
              <w:rPr>
                <w:sz w:val="22"/>
              </w:rPr>
              <w:t>Client Focus – External</w:t>
            </w:r>
          </w:p>
        </w:tc>
        <w:tc>
          <w:tcPr>
            <w:tcW w:w="3555" w:type="pct"/>
          </w:tcPr>
          <w:p w14:paraId="2385F1FC" w14:textId="72517D22"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598E">
              <w:rPr>
                <w:sz w:val="22"/>
              </w:rPr>
              <w:t>0%</w:t>
            </w:r>
          </w:p>
        </w:tc>
      </w:tr>
      <w:tr w:rsidR="002361DB"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2361DB" w:rsidRPr="0093721B" w:rsidRDefault="002361DB" w:rsidP="002361DB">
            <w:pPr>
              <w:pStyle w:val="TableText"/>
              <w:rPr>
                <w:sz w:val="22"/>
              </w:rPr>
            </w:pPr>
            <w:r w:rsidRPr="0093721B">
              <w:rPr>
                <w:sz w:val="22"/>
              </w:rPr>
              <w:t>Number of Direct Reports</w:t>
            </w:r>
          </w:p>
        </w:tc>
        <w:tc>
          <w:tcPr>
            <w:tcW w:w="3555" w:type="pct"/>
          </w:tcPr>
          <w:p w14:paraId="3507BE53" w14:textId="4E5AF867" w:rsidR="002361DB" w:rsidRPr="005A3AA2"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598E">
              <w:rPr>
                <w:sz w:val="22"/>
              </w:rPr>
              <w:t>0</w:t>
            </w:r>
          </w:p>
        </w:tc>
      </w:tr>
      <w:tr w:rsidR="002361DB"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2361DB" w:rsidRPr="0093721B" w:rsidRDefault="002361DB" w:rsidP="002361DB">
            <w:pPr>
              <w:pStyle w:val="TableText"/>
              <w:rPr>
                <w:sz w:val="22"/>
              </w:rPr>
            </w:pPr>
            <w:r w:rsidRPr="0093721B">
              <w:rPr>
                <w:sz w:val="22"/>
              </w:rPr>
              <w:t>Enquire about this job</w:t>
            </w:r>
          </w:p>
        </w:tc>
        <w:tc>
          <w:tcPr>
            <w:tcW w:w="3555" w:type="pct"/>
          </w:tcPr>
          <w:p w14:paraId="289A01ED" w14:textId="5D141A05"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Joost Nelis; </w:t>
            </w:r>
            <w:hyperlink r:id="rId11" w:history="1">
              <w:r w:rsidRPr="00F462DD">
                <w:rPr>
                  <w:rStyle w:val="Hyperlink"/>
                  <w:sz w:val="22"/>
                </w:rPr>
                <w:t>Joost.Nelis@csiro.au</w:t>
              </w:r>
            </w:hyperlink>
          </w:p>
        </w:tc>
      </w:tr>
      <w:tr w:rsidR="002361DB"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2361DB" w:rsidRPr="0093721B" w:rsidRDefault="002361DB" w:rsidP="002361DB">
            <w:pPr>
              <w:pStyle w:val="TableText"/>
              <w:rPr>
                <w:sz w:val="22"/>
              </w:rPr>
            </w:pPr>
            <w:r w:rsidRPr="0093721B">
              <w:rPr>
                <w:sz w:val="22"/>
              </w:rPr>
              <w:t>How to apply</w:t>
            </w:r>
          </w:p>
        </w:tc>
        <w:tc>
          <w:tcPr>
            <w:tcW w:w="3555" w:type="pct"/>
          </w:tcPr>
          <w:p w14:paraId="466AD655"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BAD4F8D"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12D19171"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1104418" w14:textId="77777777" w:rsidR="00776D98" w:rsidRDefault="00776D98" w:rsidP="0056450E">
      <w:pPr>
        <w:spacing w:before="240" w:line="240" w:lineRule="auto"/>
        <w:ind w:left="720" w:hanging="720"/>
        <w:rPr>
          <w:rFonts w:cs="Calibri"/>
          <w:b/>
          <w:color w:val="auto"/>
          <w:sz w:val="26"/>
          <w:szCs w:val="26"/>
        </w:rPr>
      </w:pPr>
    </w:p>
    <w:p w14:paraId="64CB0F65" w14:textId="4C1D09DD"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0329A2D6" w14:textId="77777777" w:rsidR="00776D98" w:rsidRDefault="00776D98" w:rsidP="00D06E61">
      <w:pPr>
        <w:pStyle w:val="Heading3"/>
        <w:spacing w:after="0"/>
      </w:pPr>
    </w:p>
    <w:p w14:paraId="3C042B79" w14:textId="38111A45"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6214B10" w:rsidR="002F3653" w:rsidRDefault="002F3653" w:rsidP="002F3653">
      <w:pPr>
        <w:spacing w:after="180"/>
        <w:jc w:val="both"/>
        <w:rPr>
          <w:b/>
        </w:rPr>
      </w:pPr>
      <w:r w:rsidRPr="002F3653">
        <w:t xml:space="preserve">CERC Fellows </w:t>
      </w:r>
      <w:r w:rsidRPr="002F3653">
        <w:rPr>
          <w:b/>
        </w:rPr>
        <w:t xml:space="preserve">are appointed for three years or </w:t>
      </w:r>
      <w:r w:rsidR="00776D98">
        <w:rPr>
          <w:b/>
        </w:rPr>
        <w:t xml:space="preserve">full-time </w:t>
      </w:r>
      <w:r w:rsidRPr="002F3653">
        <w:rPr>
          <w:b/>
        </w:rPr>
        <w:t xml:space="preserve">equivalent. </w:t>
      </w:r>
    </w:p>
    <w:p w14:paraId="1BB5BF4A" w14:textId="6AD756E1" w:rsidR="00860BF1" w:rsidRDefault="00860BF1" w:rsidP="004519CF">
      <w:pPr>
        <w:pStyle w:val="BodyText"/>
        <w:spacing w:before="0" w:line="240" w:lineRule="auto"/>
      </w:pPr>
      <w:r w:rsidRPr="00860BF1">
        <w:t>We are thrilled to be able to deliver on the commitment we made in our strategy to invest in frontier science with the CSIRO Agriculture &amp; Food Winanga-y Postdoctoral Fellowship scheme. The word Winanga-y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new Postdoctoral Fellowship Scheme. Winanga-y means to understand, know, remember, and think. </w:t>
      </w:r>
    </w:p>
    <w:p w14:paraId="11088580" w14:textId="6BA7B41D" w:rsidR="004519CF" w:rsidRPr="00EB7E0E" w:rsidRDefault="004519CF" w:rsidP="004519CF">
      <w:pPr>
        <w:pStyle w:val="BodyText"/>
        <w:spacing w:before="0" w:line="240" w:lineRule="auto"/>
      </w:pPr>
      <w:r w:rsidRPr="00EB7E0E">
        <w:t xml:space="preserve">One of the great challenges in modern analytical chemistry is to enable selective, real-time, on-site trace compound quantification at a cost-efficient price in an industrial setting without the need for highly skilled chemists. Some excellent examples are quantification of antibiotic residues or pesticides in foodstuffs. Performing these tasks on-site will reduce testing costs and enhance food safety by enabling food processors to act pro-actively and detect contaminants in real time and in smaller lots.  Most reported on-site sensing solutions aiming to perform this task apply a recognition element to reach adequate sensitivity and selectivity. However, biorecognition often requires long incubation times and compromises sensor stability, while increasing sensor cost, which is sub-optimal. </w:t>
      </w:r>
    </w:p>
    <w:p w14:paraId="0EF62BA3" w14:textId="5F50AB74" w:rsidR="004519CF" w:rsidRPr="00492ABF" w:rsidRDefault="004519CF" w:rsidP="004519CF">
      <w:pPr>
        <w:pStyle w:val="BodyText"/>
        <w:spacing w:before="0" w:line="240" w:lineRule="auto"/>
      </w:pPr>
      <w:r w:rsidRPr="00EB7E0E">
        <w:t xml:space="preserve">In this project, we aim to build a machine-learning driven electrochemical platform using nanomaterial-modified electrodes for the selective detection of key trace-level food contaminants without the use of a biorecognition element. The </w:t>
      </w:r>
      <w:r w:rsidR="00311F5D">
        <w:t>CERC Fellow</w:t>
      </w:r>
      <w:r w:rsidRPr="00EB7E0E">
        <w:t xml:space="preserve"> will be embedded in a multi-disciplinary team of scientists with expertise in analytical chemistry, electrochemistry, nanomaterial science, mass spectrometry and machine learning. Supported by the team, the </w:t>
      </w:r>
      <w:r w:rsidR="00311F5D">
        <w:t>CERC F</w:t>
      </w:r>
      <w:r w:rsidRPr="00EB7E0E">
        <w:t>ellow will (</w:t>
      </w:r>
      <w:proofErr w:type="spellStart"/>
      <w:r w:rsidRPr="00EB7E0E">
        <w:t>i</w:t>
      </w:r>
      <w:proofErr w:type="spellEnd"/>
      <w:r w:rsidRPr="00EB7E0E">
        <w:t xml:space="preserve">) combine various material science and electrochemical techniques to enhance sensor sensitivity and create a unique electrochemical fingerprint for the target analyte in a complex food matrix and (ii) deploy machine-learning algorithms to automatically recognise the electrochemical fingerprints and quantify the targets in their matrix. The </w:t>
      </w:r>
      <w:r w:rsidR="00311F5D">
        <w:t>CERC F</w:t>
      </w:r>
      <w:r w:rsidRPr="00EB7E0E">
        <w:t>ellow will also benchmark the developed sensors against targeted mass spectrometry assays. The detection system will be thoroughly validated, and a TLR4-5 prototype developed to make the product ready for further commercialisation.</w:t>
      </w:r>
      <w:r>
        <w:t xml:space="preserve">  </w:t>
      </w: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F915CCB" w14:textId="77777777" w:rsidR="003E4B25" w:rsidRDefault="003E4B25" w:rsidP="003E4B25">
      <w:pPr>
        <w:pStyle w:val="ListParagraph"/>
        <w:numPr>
          <w:ilvl w:val="0"/>
          <w:numId w:val="40"/>
        </w:numPr>
        <w:spacing w:before="0" w:after="60" w:line="240" w:lineRule="auto"/>
        <w:ind w:left="360" w:hanging="364"/>
        <w:rPr>
          <w:rFonts w:eastAsiaTheme="minorHAnsi"/>
          <w:szCs w:val="24"/>
        </w:rPr>
      </w:pPr>
      <w:r>
        <w:t xml:space="preserve">Develop electrochemical assays for small molecule detection using screen printed electrodes and nanomaterial modifications to enhance sensitivity and selectivity. </w:t>
      </w:r>
    </w:p>
    <w:p w14:paraId="16A1BFF9" w14:textId="77777777" w:rsidR="003E4B25" w:rsidRDefault="003E4B25" w:rsidP="003E4B25">
      <w:pPr>
        <w:pStyle w:val="ListParagraph"/>
        <w:numPr>
          <w:ilvl w:val="0"/>
          <w:numId w:val="40"/>
        </w:numPr>
        <w:spacing w:before="0" w:after="60" w:line="240" w:lineRule="auto"/>
        <w:ind w:left="360" w:hanging="364"/>
      </w:pPr>
      <w:r>
        <w:t xml:space="preserve">Develop quantitative assays using analytical chemistry techniques such as extraction, detection and chromatography method development. </w:t>
      </w:r>
    </w:p>
    <w:p w14:paraId="564E8055" w14:textId="77777777" w:rsidR="003E4B25" w:rsidRDefault="003E4B25" w:rsidP="003E4B25">
      <w:pPr>
        <w:pStyle w:val="ListParagraph"/>
        <w:numPr>
          <w:ilvl w:val="0"/>
          <w:numId w:val="40"/>
        </w:numPr>
        <w:spacing w:before="0" w:after="60" w:line="240" w:lineRule="auto"/>
        <w:ind w:left="360" w:hanging="364"/>
      </w:pPr>
      <w:r>
        <w:t>Collaborate on the development of chemometric/ machine learning approaches to determine target presence and or concentration.</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0F08BB6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A121B">
        <w:rPr>
          <w:rFonts w:asciiTheme="minorHAnsi" w:hAnsiTheme="minorHAnsi" w:cstheme="minorHAnsi"/>
          <w:szCs w:val="24"/>
        </w:rPr>
        <w:t>.</w:t>
      </w:r>
    </w:p>
    <w:p w14:paraId="35593D19" w14:textId="5D0A734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1A121B">
        <w:rPr>
          <w:rFonts w:asciiTheme="minorHAnsi" w:hAnsiTheme="minorHAnsi" w:cstheme="minorHAnsi"/>
          <w:szCs w:val="24"/>
        </w:rPr>
        <w:t>.</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4AA1152B" w14:textId="77777777" w:rsidR="00776D98" w:rsidRDefault="00776D98" w:rsidP="00360D3C">
      <w:pPr>
        <w:pStyle w:val="Heading2"/>
        <w:rPr>
          <w:b/>
          <w:iCs w:val="0"/>
          <w:color w:val="auto"/>
          <w:sz w:val="26"/>
          <w:szCs w:val="26"/>
        </w:rPr>
      </w:pPr>
    </w:p>
    <w:p w14:paraId="656072B7" w14:textId="03B4D020" w:rsidR="00360D3C" w:rsidRDefault="00360D3C" w:rsidP="00360D3C">
      <w:pPr>
        <w:pStyle w:val="Heading2"/>
        <w:rPr>
          <w:b/>
          <w:iCs w:val="0"/>
          <w:color w:val="auto"/>
          <w:sz w:val="26"/>
          <w:szCs w:val="26"/>
        </w:rPr>
      </w:pPr>
      <w:r w:rsidRPr="00B50C20">
        <w:rPr>
          <w:b/>
          <w:iCs w:val="0"/>
          <w:color w:val="auto"/>
          <w:sz w:val="26"/>
          <w:szCs w:val="26"/>
        </w:rPr>
        <w:t>Selection Criteria</w:t>
      </w:r>
    </w:p>
    <w:p w14:paraId="6CA2ACD2" w14:textId="66495C7B" w:rsidR="00776D98" w:rsidRDefault="00776D98" w:rsidP="00776D98">
      <w:pPr>
        <w:pStyle w:val="BodyText"/>
      </w:pPr>
      <w:r w:rsidRPr="00776D98">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276DD950" w14:textId="3C36AADA" w:rsidR="00776D98" w:rsidRDefault="00776D98" w:rsidP="00776D98">
      <w:pPr>
        <w:pStyle w:val="BodyText"/>
      </w:pPr>
    </w:p>
    <w:p w14:paraId="18455067" w14:textId="362A45C7" w:rsidR="00776D98" w:rsidRDefault="00776D98" w:rsidP="00776D98">
      <w:pPr>
        <w:pStyle w:val="BodyText"/>
      </w:pPr>
    </w:p>
    <w:p w14:paraId="0EC3AC47" w14:textId="77777777" w:rsidR="00776D98" w:rsidRPr="00776D98" w:rsidRDefault="00776D98" w:rsidP="00776D98">
      <w:pPr>
        <w:pStyle w:val="BodyText"/>
      </w:pP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4FAC814"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F2003D">
        <w:rPr>
          <w:rFonts w:asciiTheme="minorHAnsi" w:hAnsiTheme="minorHAnsi" w:cstheme="minorHAnsi"/>
          <w:szCs w:val="24"/>
        </w:rPr>
        <w:t xml:space="preserve"> </w:t>
      </w:r>
      <w:r w:rsidR="00F2003D" w:rsidRPr="00C04B98">
        <w:rPr>
          <w:rFonts w:asciiTheme="minorHAnsi" w:hAnsiTheme="minorHAnsi" w:cstheme="minorHAnsi"/>
          <w:szCs w:val="24"/>
        </w:rPr>
        <w:t>analytical chemistry, electrochemistry, material science or computer science.</w:t>
      </w:r>
      <w:r w:rsidRPr="00FF0874">
        <w:rPr>
          <w:rFonts w:asciiTheme="minorHAnsi" w:hAnsiTheme="minorHAnsi" w:cstheme="minorHAnsi"/>
          <w:szCs w:val="24"/>
        </w:rPr>
        <w:t xml:space="preserve"> </w:t>
      </w:r>
    </w:p>
    <w:p w14:paraId="0EEF3E12" w14:textId="693B5581"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A04D5E">
        <w:rPr>
          <w:rFonts w:asciiTheme="minorHAnsi" w:hAnsiTheme="minorHAnsi" w:cstheme="minorHAnsi"/>
          <w:szCs w:val="24"/>
        </w:rPr>
        <w:t>full-</w:t>
      </w:r>
      <w:r w:rsidRPr="00FF0874">
        <w:rPr>
          <w:rFonts w:asciiTheme="minorHAnsi" w:hAnsiTheme="minorHAnsi" w:cstheme="minorHAnsi"/>
          <w:szCs w:val="24"/>
        </w:rPr>
        <w:t>time equivalent) of relevant research experience.</w:t>
      </w:r>
    </w:p>
    <w:bookmarkEnd w:id="2"/>
    <w:p w14:paraId="3D4C3AD9" w14:textId="77777777" w:rsidR="006515F3" w:rsidRPr="00C04B98" w:rsidRDefault="006515F3" w:rsidP="006515F3">
      <w:pPr>
        <w:pStyle w:val="ListParagraph"/>
        <w:numPr>
          <w:ilvl w:val="0"/>
          <w:numId w:val="25"/>
        </w:numPr>
        <w:spacing w:before="0" w:after="60" w:line="240" w:lineRule="auto"/>
        <w:rPr>
          <w:rFonts w:asciiTheme="minorHAnsi" w:hAnsiTheme="minorHAnsi" w:cstheme="minorHAnsi"/>
          <w:szCs w:val="24"/>
        </w:rPr>
      </w:pPr>
      <w:r w:rsidRPr="00C04B98">
        <w:rPr>
          <w:rFonts w:asciiTheme="minorHAnsi" w:hAnsiTheme="minorHAnsi" w:cstheme="minorHAnsi"/>
          <w:szCs w:val="24"/>
        </w:rPr>
        <w:t>Experience in classical analytical chemistry techniques such as extraction, detection and chromatography method development.</w:t>
      </w:r>
    </w:p>
    <w:p w14:paraId="307A7BC3" w14:textId="77777777" w:rsidR="006515F3" w:rsidRPr="00C04B98" w:rsidRDefault="006515F3" w:rsidP="006515F3">
      <w:pPr>
        <w:numPr>
          <w:ilvl w:val="0"/>
          <w:numId w:val="25"/>
        </w:numPr>
        <w:spacing w:before="0" w:after="60" w:line="240" w:lineRule="auto"/>
        <w:rPr>
          <w:iCs/>
          <w:szCs w:val="24"/>
        </w:rPr>
      </w:pPr>
      <w:r w:rsidRPr="00C04B98">
        <w:rPr>
          <w:szCs w:val="24"/>
        </w:rPr>
        <w:t xml:space="preserve">A good understanding of electrochemical techniques (e.g., differential pulse voltammetry, cyclic voltammetry, EIS) and developing electrochemical detection methods. </w:t>
      </w:r>
    </w:p>
    <w:p w14:paraId="65EAB504" w14:textId="77777777" w:rsidR="006515F3" w:rsidRPr="00C04B98" w:rsidRDefault="006515F3" w:rsidP="006515F3">
      <w:pPr>
        <w:numPr>
          <w:ilvl w:val="0"/>
          <w:numId w:val="25"/>
        </w:numPr>
        <w:spacing w:before="0" w:after="60" w:line="240" w:lineRule="auto"/>
        <w:rPr>
          <w:rStyle w:val="Emphasis"/>
          <w:rFonts w:cs="Arial"/>
          <w:i w:val="0"/>
          <w:iCs/>
          <w:szCs w:val="24"/>
        </w:rPr>
      </w:pPr>
      <w:r w:rsidRPr="00C04B98">
        <w:rPr>
          <w:rStyle w:val="Emphasis"/>
          <w:rFonts w:cs="Arial"/>
          <w:i w:val="0"/>
          <w:iCs/>
          <w:szCs w:val="24"/>
        </w:rPr>
        <w:t>Well versed in written and oral communication, including the presentation of research outcomes at conferences, a sound history of publication in peer reviewed journals, contribution to grant applications, patents etc.</w:t>
      </w:r>
    </w:p>
    <w:p w14:paraId="782F37BC" w14:textId="77777777" w:rsidR="006515F3" w:rsidRPr="00C04B98" w:rsidRDefault="006515F3" w:rsidP="006515F3">
      <w:pPr>
        <w:numPr>
          <w:ilvl w:val="0"/>
          <w:numId w:val="25"/>
        </w:numPr>
        <w:spacing w:before="0" w:after="60" w:line="240" w:lineRule="auto"/>
        <w:rPr>
          <w:rStyle w:val="Emphasis"/>
          <w:rFonts w:cs="Arial"/>
          <w:i w:val="0"/>
          <w:iCs/>
          <w:szCs w:val="24"/>
        </w:rPr>
      </w:pPr>
      <w:r w:rsidRPr="00C04B98">
        <w:rPr>
          <w:rStyle w:val="Emphasis"/>
          <w:rFonts w:cs="Arial"/>
          <w:i w:val="0"/>
          <w:iCs/>
          <w:szCs w:val="24"/>
        </w:rPr>
        <w:t>A record of science innovation and creativity, including the ability &amp; willingness to incorporate novel ideas and approaches into scientific investigations.</w:t>
      </w:r>
    </w:p>
    <w:p w14:paraId="467A2CF8" w14:textId="77777777" w:rsidR="006515F3" w:rsidRPr="00C04B98" w:rsidRDefault="006515F3" w:rsidP="006515F3">
      <w:pPr>
        <w:numPr>
          <w:ilvl w:val="0"/>
          <w:numId w:val="25"/>
        </w:numPr>
        <w:spacing w:before="0" w:after="60" w:line="240" w:lineRule="auto"/>
        <w:rPr>
          <w:rStyle w:val="Emphasis"/>
          <w:rFonts w:cs="Arial"/>
          <w:i w:val="0"/>
          <w:iCs/>
          <w:szCs w:val="24"/>
        </w:rPr>
      </w:pPr>
      <w:r w:rsidRPr="00C04B98">
        <w:rPr>
          <w:rStyle w:val="normaltextrun"/>
          <w:rFonts w:cs="Calibri"/>
          <w:shd w:val="clear" w:color="auto" w:fill="FFFFFF"/>
        </w:rPr>
        <w:t>Demonstrated ability to support a positive work culture that promotes collaboration, inclusiveness, and accountability in the workplace. </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9CB7065" w14:textId="77777777" w:rsidR="001774C0" w:rsidRPr="00C04B98" w:rsidRDefault="001774C0" w:rsidP="001774C0">
      <w:pPr>
        <w:numPr>
          <w:ilvl w:val="0"/>
          <w:numId w:val="26"/>
        </w:numPr>
        <w:spacing w:before="0" w:after="60" w:line="240" w:lineRule="auto"/>
        <w:rPr>
          <w:iCs/>
          <w:szCs w:val="24"/>
        </w:rPr>
      </w:pPr>
      <w:r w:rsidRPr="00C04B98">
        <w:rPr>
          <w:iCs/>
          <w:szCs w:val="24"/>
        </w:rPr>
        <w:t xml:space="preserve">Experience in using computer science approaches (e.g., machine-learning, chemometrics) for spectra analyses/compound classification or quantification.  </w:t>
      </w:r>
    </w:p>
    <w:p w14:paraId="6CA3AA81" w14:textId="77777777" w:rsidR="001774C0" w:rsidRDefault="001774C0" w:rsidP="001774C0">
      <w:pPr>
        <w:numPr>
          <w:ilvl w:val="0"/>
          <w:numId w:val="26"/>
        </w:numPr>
        <w:spacing w:before="0" w:after="60" w:line="240" w:lineRule="auto"/>
        <w:rPr>
          <w:iCs/>
          <w:szCs w:val="24"/>
        </w:rPr>
      </w:pPr>
      <w:r w:rsidRPr="00C04B98">
        <w:rPr>
          <w:iCs/>
          <w:szCs w:val="24"/>
        </w:rPr>
        <w:t>Experience in developing molecular imprinted polymers for the binding of small molecules.</w:t>
      </w:r>
    </w:p>
    <w:p w14:paraId="5DD11292" w14:textId="77777777" w:rsidR="001774C0" w:rsidRPr="00C04B98" w:rsidRDefault="001774C0" w:rsidP="001774C0">
      <w:pPr>
        <w:numPr>
          <w:ilvl w:val="0"/>
          <w:numId w:val="26"/>
        </w:numPr>
        <w:spacing w:before="0" w:after="60" w:line="240" w:lineRule="auto"/>
        <w:rPr>
          <w:iCs/>
          <w:szCs w:val="24"/>
        </w:rPr>
      </w:pPr>
      <w:r w:rsidRPr="00C04B98">
        <w:rPr>
          <w:iCs/>
        </w:rPr>
        <w:t>Experience in the use of nanomaterials to enhance electrochemical sensor sensitivity and selectivity.</w:t>
      </w:r>
    </w:p>
    <w:p w14:paraId="38C240AF" w14:textId="77777777" w:rsidR="001774C0" w:rsidRPr="005C2DA3" w:rsidRDefault="001774C0" w:rsidP="001774C0">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0F3844A8" w14:textId="77777777" w:rsidR="001774C0" w:rsidRPr="005C2DA3" w:rsidRDefault="001774C0" w:rsidP="001774C0">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6B5CD9BB"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1774C0">
        <w:t xml:space="preserve"> ($87,068).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C6315" w:rsidRDefault="003041BD" w:rsidP="003041BD">
      <w:pPr>
        <w:pStyle w:val="Boxedlistbullet"/>
      </w:pPr>
      <w:r w:rsidRPr="003C631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C6315" w:rsidRDefault="003041BD" w:rsidP="003041BD">
      <w:pPr>
        <w:pStyle w:val="Boxedlistbullet"/>
      </w:pPr>
      <w:r w:rsidRPr="003C6315">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011D1B70" w14:textId="77777777" w:rsidR="00776D98" w:rsidRDefault="00776D98" w:rsidP="00311F5C">
      <w:pPr>
        <w:pStyle w:val="Heading2"/>
        <w:rPr>
          <w:b/>
          <w:iCs w:val="0"/>
          <w:color w:val="auto"/>
          <w:sz w:val="26"/>
          <w:szCs w:val="26"/>
        </w:rPr>
      </w:pPr>
    </w:p>
    <w:p w14:paraId="56ED74D6" w14:textId="20B5FFA5"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255D4A4E" w14:textId="77777777" w:rsidR="00B52867" w:rsidRDefault="00311F5C" w:rsidP="00311F5C">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w:t>
      </w:r>
    </w:p>
    <w:p w14:paraId="06F85DA5" w14:textId="77777777" w:rsidR="00B52867" w:rsidRDefault="00B52867" w:rsidP="00B52867">
      <w:pPr>
        <w:spacing w:after="180"/>
        <w:rPr>
          <w:rStyle w:val="Hyperlink"/>
          <w:rFonts w:cs="Arial"/>
          <w:bCs/>
          <w:szCs w:val="24"/>
        </w:rPr>
      </w:pPr>
      <w:bookmarkStart w:id="3" w:name="_Hlk81837291"/>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p w14:paraId="012D251D" w14:textId="77777777" w:rsidR="00B52867" w:rsidRDefault="00B52867" w:rsidP="00B52867">
      <w:pPr>
        <w:spacing w:after="180"/>
        <w:rPr>
          <w:bCs/>
          <w:szCs w:val="24"/>
        </w:rPr>
      </w:pPr>
      <w:r>
        <w:rPr>
          <w:bCs/>
          <w:szCs w:val="24"/>
        </w:rPr>
        <w:t xml:space="preserve">Find out more about CSIRO </w:t>
      </w:r>
      <w:hyperlink r:id="rId18" w:history="1">
        <w:r w:rsidRPr="00DE7756">
          <w:rPr>
            <w:rStyle w:val="Hyperlink"/>
            <w:bCs/>
            <w:szCs w:val="24"/>
          </w:rPr>
          <w:t>Data61</w:t>
        </w:r>
      </w:hyperlink>
    </w:p>
    <w:p w14:paraId="3BF5766B" w14:textId="77777777" w:rsidR="00B52867" w:rsidRPr="00B50C20" w:rsidRDefault="00B52867" w:rsidP="00B52867">
      <w:pPr>
        <w:spacing w:after="180"/>
        <w:rPr>
          <w:bCs/>
          <w:szCs w:val="24"/>
        </w:rPr>
      </w:pPr>
      <w:r w:rsidRPr="00B50C20">
        <w:rPr>
          <w:bCs/>
          <w:szCs w:val="24"/>
        </w:rPr>
        <w:t xml:space="preserve">Find out more about CSIRO </w:t>
      </w:r>
      <w:hyperlink r:id="rId19" w:tooltip="Health &amp; Biosecurity- CSIRO Website" w:history="1">
        <w:r w:rsidRPr="00B50C20">
          <w:rPr>
            <w:rStyle w:val="Hyperlink"/>
            <w:rFonts w:cs="Arial"/>
            <w:bCs/>
            <w:szCs w:val="24"/>
          </w:rPr>
          <w:t>Health and Biosecurity</w:t>
        </w:r>
      </w:hyperlink>
    </w:p>
    <w:p w14:paraId="52CCB925" w14:textId="77777777" w:rsidR="00B52867" w:rsidRPr="00B50C20" w:rsidRDefault="00B52867" w:rsidP="00B52867">
      <w:pPr>
        <w:spacing w:after="180"/>
        <w:rPr>
          <w:bCs/>
          <w:szCs w:val="24"/>
        </w:rPr>
      </w:pPr>
      <w:r w:rsidRPr="00B50C20">
        <w:rPr>
          <w:bCs/>
          <w:szCs w:val="24"/>
        </w:rPr>
        <w:t xml:space="preserve">Find out more about CSIRO </w:t>
      </w:r>
      <w:hyperlink r:id="rId20" w:tooltip="Manufacturing- CSIRO Website" w:history="1">
        <w:r w:rsidRPr="00B50C20">
          <w:rPr>
            <w:rStyle w:val="Hyperlink"/>
            <w:rFonts w:cs="Arial"/>
            <w:bCs/>
            <w:szCs w:val="24"/>
          </w:rPr>
          <w:t>Manufacturing</w:t>
        </w:r>
      </w:hyperlink>
      <w:r w:rsidRPr="00B50C20">
        <w:rPr>
          <w:bCs/>
          <w:szCs w:val="24"/>
        </w:rPr>
        <w:t xml:space="preserve"> </w:t>
      </w:r>
    </w:p>
    <w:bookmarkEnd w:id="3"/>
    <w:p w14:paraId="6EA81220" w14:textId="6CD3F951" w:rsidR="00311F5C" w:rsidRPr="00D923FE" w:rsidRDefault="00311F5C" w:rsidP="00311F5C">
      <w:pPr>
        <w:spacing w:after="240"/>
        <w:rPr>
          <w:bCs/>
          <w:szCs w:val="24"/>
          <w:u w:val="single"/>
        </w:rPr>
      </w:pP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1"/>
      <w:headerReference w:type="first" r:id="rId22"/>
      <w:footerReference w:type="first" r:id="rId23"/>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163E5"/>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4C0"/>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21B"/>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61DB"/>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1F5D"/>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6315"/>
    <w:rsid w:val="003D044A"/>
    <w:rsid w:val="003D2A88"/>
    <w:rsid w:val="003D42BD"/>
    <w:rsid w:val="003D54AF"/>
    <w:rsid w:val="003D5AA5"/>
    <w:rsid w:val="003E22F9"/>
    <w:rsid w:val="003E30AE"/>
    <w:rsid w:val="003E4B25"/>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19CF"/>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AA2"/>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5F3"/>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FE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D98"/>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0BF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699"/>
    <w:rsid w:val="009D0DFC"/>
    <w:rsid w:val="009D7766"/>
    <w:rsid w:val="009E132B"/>
    <w:rsid w:val="009E1D19"/>
    <w:rsid w:val="009E217D"/>
    <w:rsid w:val="009F2CD0"/>
    <w:rsid w:val="009F3167"/>
    <w:rsid w:val="009F685F"/>
    <w:rsid w:val="009F6D23"/>
    <w:rsid w:val="00A04BC9"/>
    <w:rsid w:val="00A04D5E"/>
    <w:rsid w:val="00A052AB"/>
    <w:rsid w:val="00A05E01"/>
    <w:rsid w:val="00A0740C"/>
    <w:rsid w:val="00A074EF"/>
    <w:rsid w:val="00A07959"/>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67"/>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49D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6D7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2526"/>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4C3"/>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03D"/>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11C"/>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9835676">
      <w:bodyDiv w:val="1"/>
      <w:marLeft w:val="0"/>
      <w:marRight w:val="0"/>
      <w:marTop w:val="0"/>
      <w:marBottom w:val="0"/>
      <w:divBdr>
        <w:top w:val="none" w:sz="0" w:space="0" w:color="auto"/>
        <w:left w:val="none" w:sz="0" w:space="0" w:color="auto"/>
        <w:bottom w:val="none" w:sz="0" w:space="0" w:color="auto"/>
        <w:right w:val="none" w:sz="0" w:space="0" w:color="auto"/>
      </w:divBdr>
    </w:div>
    <w:div w:id="300230818">
      <w:bodyDiv w:val="1"/>
      <w:marLeft w:val="0"/>
      <w:marRight w:val="0"/>
      <w:marTop w:val="0"/>
      <w:marBottom w:val="0"/>
      <w:divBdr>
        <w:top w:val="none" w:sz="0" w:space="0" w:color="auto"/>
        <w:left w:val="none" w:sz="0" w:space="0" w:color="auto"/>
        <w:bottom w:val="none" w:sz="0" w:space="0" w:color="auto"/>
        <w:right w:val="none" w:sz="0" w:space="0" w:color="auto"/>
      </w:divBdr>
    </w:div>
    <w:div w:id="46393310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Data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yperlink" Target="https://www.csiro.au/en/Research/M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ost.Nelis@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Research/B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7495d482-cd79-44c5-a989-adf85fc91d78"/>
    <ds:schemaRef ds:uri="http://schemas.microsoft.com/office/2006/metadata/properties"/>
    <ds:schemaRef ds:uri="http://schemas.microsoft.com/office/infopath/2007/PartnerControls"/>
    <ds:schemaRef ds:uri="f9d56f65-ef43-4e59-b084-d4bf4ff12e3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6</Pages>
  <Words>1758</Words>
  <Characters>11618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13350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6</cp:revision>
  <cp:lastPrinted>2012-02-02T00:02:00Z</cp:lastPrinted>
  <dcterms:created xsi:type="dcterms:W3CDTF">2022-05-12T02:04:00Z</dcterms:created>
  <dcterms:modified xsi:type="dcterms:W3CDTF">2022-06-10T02:45:00Z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