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2C0B2207" w14:textId="1C53F9E6" w:rsidR="00332C06" w:rsidRPr="00674783" w:rsidRDefault="00CC201B" w:rsidP="00DE06A6">
          <w:pPr>
            <w:pStyle w:val="Heading1"/>
            <w:spacing w:after="0"/>
          </w:pPr>
          <w:r>
            <w:t xml:space="preserve">Position </w:t>
          </w:r>
          <w:r w:rsidR="00DD4546">
            <w:t>d</w:t>
          </w:r>
          <w:r>
            <w:t>etails</w:t>
          </w:r>
          <w:bookmarkEnd w:id="0"/>
        </w:p>
        <w:p w14:paraId="45A09339" w14:textId="5EBE854C" w:rsidR="008361F2" w:rsidRPr="00B87E9B" w:rsidRDefault="00CC201B" w:rsidP="00B87E9B">
          <w:pPr>
            <w:pStyle w:val="Heading2"/>
            <w:spacing w:before="0" w:after="120"/>
          </w:pPr>
          <w:r>
            <w:t xml:space="preserve">Administrative </w:t>
          </w:r>
          <w:r w:rsidR="00DD4546">
            <w:t>s</w:t>
          </w:r>
          <w:r>
            <w:t>ervices- CSOF</w:t>
          </w:r>
          <w:r w:rsidR="00A22664">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257750F8" w14:textId="77777777" w:rsidTr="5E31B79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78E9F05" w14:textId="0EAFC301" w:rsidR="00452FD5" w:rsidRPr="007E339B" w:rsidRDefault="00452FD5" w:rsidP="009C6CB9">
            <w:pPr>
              <w:pStyle w:val="ColumnHeading"/>
              <w:rPr>
                <w:b/>
                <w:bCs w:val="0"/>
                <w:sz w:val="22"/>
              </w:rPr>
            </w:pPr>
            <w:r w:rsidRPr="0093721B">
              <w:rPr>
                <w:sz w:val="22"/>
              </w:rPr>
              <w:t>The following information is for applicants</w:t>
            </w:r>
          </w:p>
        </w:tc>
      </w:tr>
      <w:tr w:rsidR="00CC201B" w:rsidRPr="0093721B" w14:paraId="0DDC6B54" w14:textId="77777777" w:rsidTr="5E31B79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6D69FEE0" w14:textId="6C5BE4A5" w:rsidR="00CC201B" w:rsidRPr="0093721B" w:rsidRDefault="00BB763A" w:rsidP="009C6CB9">
            <w:pPr>
              <w:pStyle w:val="TableText"/>
              <w:rPr>
                <w:sz w:val="22"/>
              </w:rPr>
            </w:pPr>
            <w:r w:rsidRPr="0093721B">
              <w:rPr>
                <w:sz w:val="22"/>
              </w:rPr>
              <w:t xml:space="preserve">Advertised </w:t>
            </w:r>
            <w:r w:rsidR="00DD4546">
              <w:rPr>
                <w:sz w:val="22"/>
              </w:rPr>
              <w:t>j</w:t>
            </w:r>
            <w:r w:rsidRPr="0093721B">
              <w:rPr>
                <w:sz w:val="22"/>
              </w:rPr>
              <w:t xml:space="preserve">ob </w:t>
            </w:r>
            <w:r w:rsidR="00DD4546">
              <w:rPr>
                <w:sz w:val="22"/>
              </w:rPr>
              <w:t>t</w:t>
            </w:r>
            <w:r w:rsidRPr="0093721B">
              <w:rPr>
                <w:sz w:val="22"/>
              </w:rPr>
              <w:t>itle</w:t>
            </w:r>
          </w:p>
        </w:tc>
        <w:tc>
          <w:tcPr>
            <w:tcW w:w="3551" w:type="pct"/>
          </w:tcPr>
          <w:p w14:paraId="1663CDD7" w14:textId="31FE885D" w:rsidR="00CC201B" w:rsidRPr="0093721B" w:rsidRDefault="00E21BBD" w:rsidP="009C6CB9">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Project Officer - </w:t>
            </w:r>
            <w:r w:rsidR="00382C60" w:rsidRPr="00382C60">
              <w:rPr>
                <w:sz w:val="22"/>
              </w:rPr>
              <w:t>Research Policy and Grants Officer</w:t>
            </w:r>
          </w:p>
        </w:tc>
      </w:tr>
      <w:tr w:rsidR="00CC201B" w:rsidRPr="0093721B" w14:paraId="55B2CCC2" w14:textId="77777777" w:rsidTr="5E31B79B">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5C0E2E29" w14:textId="18A65593" w:rsidR="00CC201B" w:rsidRPr="0093721B" w:rsidRDefault="00BB763A" w:rsidP="009C6CB9">
            <w:pPr>
              <w:pStyle w:val="TableText"/>
              <w:rPr>
                <w:sz w:val="22"/>
              </w:rPr>
            </w:pPr>
            <w:r w:rsidRPr="0093721B">
              <w:rPr>
                <w:sz w:val="22"/>
              </w:rPr>
              <w:t xml:space="preserve">Job </w:t>
            </w:r>
            <w:r w:rsidR="00DD4546">
              <w:rPr>
                <w:sz w:val="22"/>
              </w:rPr>
              <w:t>r</w:t>
            </w:r>
            <w:r w:rsidRPr="0093721B">
              <w:rPr>
                <w:sz w:val="22"/>
              </w:rPr>
              <w:t>eference</w:t>
            </w:r>
          </w:p>
        </w:tc>
        <w:tc>
          <w:tcPr>
            <w:tcW w:w="3551" w:type="pct"/>
          </w:tcPr>
          <w:p w14:paraId="270DC106" w14:textId="66ACF56F" w:rsidR="00CC201B" w:rsidRPr="0093721B" w:rsidRDefault="00810AA5"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100580</w:t>
            </w:r>
          </w:p>
        </w:tc>
      </w:tr>
      <w:tr w:rsidR="00D00498" w:rsidRPr="0093721B" w14:paraId="0B1133B6" w14:textId="77777777" w:rsidTr="5E31B7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766168D" w14:textId="70C4C209" w:rsidR="00D00498" w:rsidRPr="0093721B" w:rsidRDefault="00D00498" w:rsidP="00D00498">
            <w:pPr>
              <w:pStyle w:val="TableText"/>
              <w:rPr>
                <w:sz w:val="22"/>
              </w:rPr>
            </w:pPr>
            <w:r w:rsidRPr="00E347B6">
              <w:rPr>
                <w:sz w:val="22"/>
              </w:rPr>
              <w:t xml:space="preserve">Tenure and </w:t>
            </w:r>
            <w:r w:rsidR="00DD4546">
              <w:rPr>
                <w:sz w:val="22"/>
              </w:rPr>
              <w:t>w</w:t>
            </w:r>
            <w:r w:rsidRPr="00E347B6">
              <w:rPr>
                <w:sz w:val="22"/>
              </w:rPr>
              <w:t xml:space="preserve">ork </w:t>
            </w:r>
            <w:r w:rsidR="00DD4546">
              <w:rPr>
                <w:sz w:val="22"/>
              </w:rPr>
              <w:t>s</w:t>
            </w:r>
            <w:r w:rsidRPr="00E347B6">
              <w:rPr>
                <w:sz w:val="22"/>
              </w:rPr>
              <w:t>chedule</w:t>
            </w:r>
          </w:p>
        </w:tc>
        <w:tc>
          <w:tcPr>
            <w:tcW w:w="3551" w:type="pct"/>
          </w:tcPr>
          <w:p w14:paraId="00A59FB6" w14:textId="6F9DEB0D" w:rsidR="00D00498" w:rsidRPr="00B87E9B" w:rsidRDefault="00D00498" w:rsidP="00D0049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87E9B">
              <w:rPr>
                <w:sz w:val="22"/>
              </w:rPr>
              <w:t xml:space="preserve">Specified Term of </w:t>
            </w:r>
            <w:r w:rsidR="00DF370F">
              <w:rPr>
                <w:sz w:val="22"/>
              </w:rPr>
              <w:t xml:space="preserve">up to </w:t>
            </w:r>
            <w:r w:rsidR="00B87E9B" w:rsidRPr="00B87E9B">
              <w:rPr>
                <w:sz w:val="22"/>
              </w:rPr>
              <w:t xml:space="preserve">6 </w:t>
            </w:r>
            <w:r w:rsidRPr="00B87E9B">
              <w:rPr>
                <w:sz w:val="22"/>
              </w:rPr>
              <w:t>months</w:t>
            </w:r>
          </w:p>
          <w:p w14:paraId="5AC678B2" w14:textId="333EB549" w:rsidR="00D00498" w:rsidRPr="0093721B" w:rsidRDefault="00D00498" w:rsidP="00B87E9B">
            <w:pPr>
              <w:pStyle w:val="TableText"/>
              <w:cnfStyle w:val="000000100000" w:firstRow="0" w:lastRow="0" w:firstColumn="0" w:lastColumn="0" w:oddVBand="0" w:evenVBand="0" w:oddHBand="1" w:evenHBand="0" w:firstRowFirstColumn="0" w:firstRowLastColumn="0" w:lastRowFirstColumn="0" w:lastRowLastColumn="0"/>
              <w:rPr>
                <w:sz w:val="22"/>
              </w:rPr>
            </w:pPr>
            <w:r w:rsidRPr="00B87E9B">
              <w:rPr>
                <w:sz w:val="22"/>
              </w:rPr>
              <w:t xml:space="preserve">Full-time. </w:t>
            </w:r>
          </w:p>
        </w:tc>
      </w:tr>
      <w:tr w:rsidR="008E6A78" w:rsidRPr="0093721B" w14:paraId="43074581" w14:textId="77777777" w:rsidTr="5E31B7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DF987F0" w14:textId="17FA6C0E" w:rsidR="008E6A78" w:rsidRPr="0093721B" w:rsidRDefault="008E6A78" w:rsidP="008E6A78">
            <w:pPr>
              <w:pStyle w:val="TableText"/>
              <w:rPr>
                <w:sz w:val="22"/>
              </w:rPr>
            </w:pPr>
            <w:r w:rsidRPr="0093721B">
              <w:rPr>
                <w:sz w:val="22"/>
              </w:rPr>
              <w:t xml:space="preserve">Salary </w:t>
            </w:r>
            <w:r w:rsidR="00DD4546">
              <w:rPr>
                <w:sz w:val="22"/>
              </w:rPr>
              <w:t>r</w:t>
            </w:r>
            <w:r w:rsidRPr="0093721B">
              <w:rPr>
                <w:sz w:val="22"/>
              </w:rPr>
              <w:t>ange</w:t>
            </w:r>
          </w:p>
        </w:tc>
        <w:tc>
          <w:tcPr>
            <w:tcW w:w="3551" w:type="pct"/>
          </w:tcPr>
          <w:p w14:paraId="3A1BE47D" w14:textId="45FB13DC" w:rsidR="008E6A78" w:rsidRDefault="008E6A78" w:rsidP="008E6A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0410EF">
              <w:rPr>
                <w:sz w:val="22"/>
              </w:rPr>
              <w:t>114</w:t>
            </w:r>
            <w:r>
              <w:rPr>
                <w:sz w:val="22"/>
              </w:rPr>
              <w:t>k</w:t>
            </w:r>
            <w:r w:rsidRPr="0093721B">
              <w:rPr>
                <w:sz w:val="22"/>
              </w:rPr>
              <w:t xml:space="preserve"> </w:t>
            </w:r>
            <w:r>
              <w:rPr>
                <w:sz w:val="22"/>
              </w:rPr>
              <w:t>-</w:t>
            </w:r>
            <w:r w:rsidRPr="0093721B">
              <w:rPr>
                <w:sz w:val="22"/>
              </w:rPr>
              <w:t xml:space="preserve"> AU$</w:t>
            </w:r>
            <w:r w:rsidR="000410EF">
              <w:rPr>
                <w:sz w:val="22"/>
              </w:rPr>
              <w:t>123</w:t>
            </w:r>
            <w:r>
              <w:rPr>
                <w:sz w:val="22"/>
              </w:rPr>
              <w:t>k</w:t>
            </w:r>
            <w:r w:rsidRPr="0093721B">
              <w:rPr>
                <w:sz w:val="22"/>
              </w:rPr>
              <w:t xml:space="preserve"> p</w:t>
            </w:r>
            <w:r>
              <w:rPr>
                <w:sz w:val="22"/>
              </w:rPr>
              <w:t>er annum</w:t>
            </w:r>
            <w:r w:rsidRPr="0093721B">
              <w:rPr>
                <w:sz w:val="22"/>
              </w:rPr>
              <w:t xml:space="preserve"> (pro-rata for part-time)</w:t>
            </w:r>
          </w:p>
          <w:p w14:paraId="58E0CC37" w14:textId="5B196C8B" w:rsidR="008E6A78" w:rsidRPr="0093721B" w:rsidRDefault="008E6A78" w:rsidP="008E6A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4C241F" w:rsidRPr="0093721B" w14:paraId="5E3D3E8E" w14:textId="77777777" w:rsidTr="5E31B7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9023272" w14:textId="262EAAE7" w:rsidR="004C241F" w:rsidRPr="0093721B" w:rsidRDefault="004C241F" w:rsidP="004C241F">
            <w:pPr>
              <w:pStyle w:val="TableText"/>
              <w:rPr>
                <w:sz w:val="22"/>
              </w:rPr>
            </w:pPr>
            <w:r w:rsidRPr="00E347B6">
              <w:rPr>
                <w:sz w:val="22"/>
              </w:rPr>
              <w:t xml:space="preserve">Location(s) </w:t>
            </w:r>
          </w:p>
        </w:tc>
        <w:tc>
          <w:tcPr>
            <w:tcW w:w="3551" w:type="pct"/>
          </w:tcPr>
          <w:p w14:paraId="3455E4F4" w14:textId="70471D5B" w:rsidR="004C241F" w:rsidRPr="0093721B" w:rsidRDefault="00AF7E8D" w:rsidP="5E31B79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sidRPr="00AF7E8D">
              <w:rPr>
                <w:sz w:val="22"/>
              </w:rPr>
              <w:t>Geelong, Australian Centre for Disease Preparedness (ACDP), VIC</w:t>
            </w:r>
            <w:r w:rsidR="004C241F" w:rsidRPr="5E31B79B">
              <w:rPr>
                <w:sz w:val="22"/>
              </w:rPr>
              <w:t xml:space="preserve"> </w:t>
            </w:r>
          </w:p>
        </w:tc>
      </w:tr>
      <w:tr w:rsidR="00926BE4" w:rsidRPr="0093721B" w14:paraId="4CDCDC5B" w14:textId="77777777" w:rsidTr="5E31B7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E95A639" w14:textId="300FBC08" w:rsidR="00926BE4" w:rsidRPr="0093721B" w:rsidRDefault="00926BE4" w:rsidP="009C6CB9">
            <w:pPr>
              <w:pStyle w:val="TableText"/>
              <w:rPr>
                <w:sz w:val="22"/>
              </w:rPr>
            </w:pPr>
            <w:r w:rsidRPr="0093721B">
              <w:rPr>
                <w:sz w:val="22"/>
              </w:rPr>
              <w:t xml:space="preserve">Relocation </w:t>
            </w:r>
            <w:r w:rsidR="00DD4546">
              <w:rPr>
                <w:sz w:val="22"/>
              </w:rPr>
              <w:t>a</w:t>
            </w:r>
            <w:r w:rsidRPr="0093721B">
              <w:rPr>
                <w:sz w:val="22"/>
              </w:rPr>
              <w:t>ssistance</w:t>
            </w:r>
          </w:p>
        </w:tc>
        <w:tc>
          <w:tcPr>
            <w:tcW w:w="3551" w:type="pct"/>
          </w:tcPr>
          <w:p w14:paraId="7E16D456"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B4467" w:rsidRPr="0093721B" w14:paraId="2CD6FAA2" w14:textId="77777777" w:rsidTr="5E31B7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FFE654D" w14:textId="1BF9E9CC" w:rsidR="009B4467" w:rsidRPr="0093721B" w:rsidRDefault="009B4467" w:rsidP="009B4467">
            <w:pPr>
              <w:pStyle w:val="TableText"/>
              <w:rPr>
                <w:sz w:val="22"/>
              </w:rPr>
            </w:pPr>
            <w:r w:rsidRPr="0093721B">
              <w:rPr>
                <w:sz w:val="22"/>
              </w:rPr>
              <w:t>Applications are open to</w:t>
            </w:r>
          </w:p>
        </w:tc>
        <w:tc>
          <w:tcPr>
            <w:tcW w:w="3551" w:type="pct"/>
          </w:tcPr>
          <w:p w14:paraId="39E279CA" w14:textId="05410BD4" w:rsidR="009B4467" w:rsidRPr="00E85207" w:rsidRDefault="009B4467" w:rsidP="009B4467">
            <w:pPr>
              <w:pStyle w:val="TableBullet"/>
              <w:numPr>
                <w:ilvl w:val="0"/>
                <w:numId w:val="37"/>
              </w:numPr>
              <w:spacing w:before="0" w:after="0"/>
              <w:cnfStyle w:val="000000100000" w:firstRow="0" w:lastRow="0" w:firstColumn="0" w:lastColumn="0" w:oddVBand="0" w:evenVBand="0" w:oddHBand="1" w:evenHBand="0" w:firstRowFirstColumn="0" w:firstRowLastColumn="0" w:lastRowFirstColumn="0" w:lastRowLastColumn="0"/>
              <w:rPr>
                <w:sz w:val="22"/>
              </w:rPr>
            </w:pPr>
            <w:r w:rsidRPr="00E85207">
              <w:rPr>
                <w:sz w:val="22"/>
              </w:rPr>
              <w:t>Internal CSIRO Employees</w:t>
            </w:r>
          </w:p>
          <w:p w14:paraId="6356F7DF" w14:textId="77777777" w:rsidR="009B4467" w:rsidRDefault="00F36E70" w:rsidP="00AF7E8D">
            <w:pPr>
              <w:pStyle w:val="ListParagraph"/>
              <w:numPr>
                <w:ilvl w:val="0"/>
                <w:numId w:val="37"/>
              </w:num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Australian/ New Zealand Citizen</w:t>
            </w:r>
          </w:p>
          <w:p w14:paraId="0737032A" w14:textId="77777777" w:rsidR="00F36E70" w:rsidRDefault="00F36E70" w:rsidP="00AF7E8D">
            <w:pPr>
              <w:pStyle w:val="ListParagraph"/>
              <w:numPr>
                <w:ilvl w:val="0"/>
                <w:numId w:val="37"/>
              </w:num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Australian Permanent Resident</w:t>
            </w:r>
          </w:p>
          <w:p w14:paraId="475BEE6F" w14:textId="70B4EF00" w:rsidR="00A06C46" w:rsidRPr="00E85207" w:rsidRDefault="00A06C46" w:rsidP="00AF7E8D">
            <w:pPr>
              <w:pStyle w:val="ListParagraph"/>
              <w:numPr>
                <w:ilvl w:val="0"/>
                <w:numId w:val="37"/>
              </w:num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 xml:space="preserve">Australian Temporary Resident with full work rights till Feb 2026 (no visa sponsorship support </w:t>
            </w:r>
            <w:r w:rsidR="00B90F82">
              <w:rPr>
                <w:sz w:val="22"/>
              </w:rPr>
              <w:t>to be extended by CSIRO)</w:t>
            </w:r>
          </w:p>
        </w:tc>
      </w:tr>
      <w:tr w:rsidR="00C45886" w:rsidRPr="0093721B" w14:paraId="28DE2D56" w14:textId="77777777" w:rsidTr="5E31B7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E59D851" w14:textId="77777777" w:rsidR="00C45886" w:rsidRPr="0093721B" w:rsidRDefault="00C45886" w:rsidP="009C6CB9">
            <w:pPr>
              <w:pStyle w:val="TableText"/>
              <w:rPr>
                <w:sz w:val="22"/>
              </w:rPr>
            </w:pPr>
            <w:r w:rsidRPr="0093721B">
              <w:rPr>
                <w:sz w:val="22"/>
              </w:rPr>
              <w:t>Position reports to the</w:t>
            </w:r>
          </w:p>
        </w:tc>
        <w:tc>
          <w:tcPr>
            <w:tcW w:w="3551" w:type="pct"/>
          </w:tcPr>
          <w:p w14:paraId="67CC6F7E" w14:textId="592CF3CD" w:rsidR="00C45886" w:rsidRPr="0093721B" w:rsidRDefault="00FE182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Research Director</w:t>
            </w:r>
            <w:r w:rsidR="00E85207">
              <w:rPr>
                <w:sz w:val="22"/>
              </w:rPr>
              <w:t>, AAHL</w:t>
            </w:r>
          </w:p>
        </w:tc>
      </w:tr>
      <w:tr w:rsidR="00926BE4" w:rsidRPr="0093721B" w14:paraId="4D8D9FE0" w14:textId="77777777" w:rsidTr="5E31B7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E7DF9AE" w14:textId="6C23A80C" w:rsidR="00926BE4" w:rsidRPr="0093721B" w:rsidRDefault="00926BE4" w:rsidP="009C6CB9">
            <w:pPr>
              <w:pStyle w:val="TableText"/>
              <w:rPr>
                <w:sz w:val="22"/>
              </w:rPr>
            </w:pPr>
            <w:r w:rsidRPr="0093721B">
              <w:rPr>
                <w:sz w:val="22"/>
              </w:rPr>
              <w:t xml:space="preserve">Client </w:t>
            </w:r>
            <w:r w:rsidR="00DD4546">
              <w:rPr>
                <w:sz w:val="22"/>
              </w:rPr>
              <w:t>f</w:t>
            </w:r>
            <w:r w:rsidRPr="0093721B">
              <w:rPr>
                <w:sz w:val="22"/>
              </w:rPr>
              <w:t xml:space="preserve">ocus – </w:t>
            </w:r>
            <w:r w:rsidR="00DD4546">
              <w:rPr>
                <w:sz w:val="22"/>
              </w:rPr>
              <w:t>i</w:t>
            </w:r>
            <w:r w:rsidRPr="0093721B">
              <w:rPr>
                <w:sz w:val="22"/>
              </w:rPr>
              <w:t>nternal</w:t>
            </w:r>
          </w:p>
        </w:tc>
        <w:tc>
          <w:tcPr>
            <w:tcW w:w="3551" w:type="pct"/>
          </w:tcPr>
          <w:p w14:paraId="71E08650" w14:textId="5B196976" w:rsidR="00926BE4" w:rsidRPr="00A01143" w:rsidRDefault="00A0114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01143">
              <w:rPr>
                <w:sz w:val="22"/>
              </w:rPr>
              <w:t>8</w:t>
            </w:r>
            <w:r w:rsidR="00F54F83" w:rsidRPr="00A01143">
              <w:rPr>
                <w:sz w:val="22"/>
              </w:rPr>
              <w:t>0%</w:t>
            </w:r>
          </w:p>
        </w:tc>
      </w:tr>
      <w:tr w:rsidR="00926BE4" w:rsidRPr="0093721B" w14:paraId="59C17EFF" w14:textId="77777777" w:rsidTr="5E31B7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D3B351B" w14:textId="333A458D" w:rsidR="00926BE4" w:rsidRPr="0093721B" w:rsidRDefault="00926BE4" w:rsidP="009C6CB9">
            <w:pPr>
              <w:pStyle w:val="TableText"/>
              <w:rPr>
                <w:sz w:val="22"/>
              </w:rPr>
            </w:pPr>
            <w:r w:rsidRPr="0093721B">
              <w:rPr>
                <w:sz w:val="22"/>
              </w:rPr>
              <w:t xml:space="preserve">Client </w:t>
            </w:r>
            <w:r w:rsidR="00DD4546">
              <w:rPr>
                <w:sz w:val="22"/>
              </w:rPr>
              <w:t>f</w:t>
            </w:r>
            <w:r w:rsidRPr="0093721B">
              <w:rPr>
                <w:sz w:val="22"/>
              </w:rPr>
              <w:t xml:space="preserve">ocus – </w:t>
            </w:r>
            <w:r w:rsidR="00DD4546">
              <w:rPr>
                <w:sz w:val="22"/>
              </w:rPr>
              <w:t>e</w:t>
            </w:r>
            <w:r w:rsidRPr="0093721B">
              <w:rPr>
                <w:sz w:val="22"/>
              </w:rPr>
              <w:t>xternal</w:t>
            </w:r>
          </w:p>
        </w:tc>
        <w:tc>
          <w:tcPr>
            <w:tcW w:w="3551" w:type="pct"/>
          </w:tcPr>
          <w:p w14:paraId="737139C0" w14:textId="78EFC887" w:rsidR="00926BE4" w:rsidRPr="00A01143" w:rsidRDefault="00A0114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01143">
              <w:rPr>
                <w:sz w:val="22"/>
              </w:rPr>
              <w:t>2</w:t>
            </w:r>
            <w:r w:rsidR="00F54F83" w:rsidRPr="00A01143">
              <w:rPr>
                <w:sz w:val="22"/>
              </w:rPr>
              <w:t>0%</w:t>
            </w:r>
          </w:p>
        </w:tc>
      </w:tr>
      <w:tr w:rsidR="00194B1C" w:rsidRPr="0093721B" w14:paraId="267E9735" w14:textId="77777777" w:rsidTr="5E31B7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F31ED67" w14:textId="3CC1CCE8" w:rsidR="00194B1C" w:rsidRPr="00A01143" w:rsidRDefault="00C45886" w:rsidP="009C6CB9">
            <w:pPr>
              <w:pStyle w:val="TableText"/>
              <w:rPr>
                <w:sz w:val="22"/>
              </w:rPr>
            </w:pPr>
            <w:r w:rsidRPr="00A01143">
              <w:rPr>
                <w:sz w:val="22"/>
              </w:rPr>
              <w:t xml:space="preserve">Number of </w:t>
            </w:r>
            <w:r w:rsidR="00DD4546" w:rsidRPr="00A01143">
              <w:rPr>
                <w:sz w:val="22"/>
              </w:rPr>
              <w:t>d</w:t>
            </w:r>
            <w:r w:rsidRPr="00A01143">
              <w:rPr>
                <w:sz w:val="22"/>
              </w:rPr>
              <w:t xml:space="preserve">irect </w:t>
            </w:r>
            <w:r w:rsidR="00DD4546" w:rsidRPr="00A01143">
              <w:rPr>
                <w:sz w:val="22"/>
              </w:rPr>
              <w:t>r</w:t>
            </w:r>
            <w:r w:rsidRPr="00A01143">
              <w:rPr>
                <w:sz w:val="22"/>
              </w:rPr>
              <w:t>eports</w:t>
            </w:r>
          </w:p>
        </w:tc>
        <w:tc>
          <w:tcPr>
            <w:tcW w:w="3551" w:type="pct"/>
          </w:tcPr>
          <w:p w14:paraId="696D706B" w14:textId="77777777" w:rsidR="00194B1C" w:rsidRPr="00A01143"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01143">
              <w:rPr>
                <w:sz w:val="22"/>
              </w:rPr>
              <w:t>0</w:t>
            </w:r>
          </w:p>
        </w:tc>
      </w:tr>
      <w:tr w:rsidR="00FB7763" w:rsidRPr="0093721B" w14:paraId="33291552" w14:textId="77777777" w:rsidTr="5E31B7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7B9A07" w14:textId="5D44E4FA" w:rsidR="00FB7763" w:rsidRPr="0093721B" w:rsidRDefault="00FB7763" w:rsidP="00FB7763">
            <w:pPr>
              <w:pStyle w:val="TableText"/>
              <w:rPr>
                <w:sz w:val="22"/>
              </w:rPr>
            </w:pPr>
            <w:r w:rsidRPr="008202B3">
              <w:rPr>
                <w:sz w:val="22"/>
              </w:rPr>
              <w:t>Enquire about this job</w:t>
            </w:r>
          </w:p>
        </w:tc>
        <w:tc>
          <w:tcPr>
            <w:tcW w:w="3551" w:type="pct"/>
          </w:tcPr>
          <w:p w14:paraId="5DD0ED36" w14:textId="78FB7016" w:rsidR="00FB7763" w:rsidRPr="0093721B" w:rsidRDefault="00FB7763" w:rsidP="00FB776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C0705">
              <w:rPr>
                <w:sz w:val="22"/>
              </w:rPr>
              <w:t xml:space="preserve">Contact </w:t>
            </w:r>
            <w:r w:rsidR="00541FFD">
              <w:rPr>
                <w:sz w:val="22"/>
              </w:rPr>
              <w:t xml:space="preserve">the talent partner </w:t>
            </w:r>
            <w:r w:rsidR="00FA61D6">
              <w:rPr>
                <w:sz w:val="22"/>
              </w:rPr>
              <w:t xml:space="preserve">or write to Careers.online </w:t>
            </w:r>
            <w:r w:rsidR="00FA61D6">
              <w:rPr>
                <w:sz w:val="22"/>
              </w:rPr>
              <w:t>mentioned below</w:t>
            </w:r>
          </w:p>
        </w:tc>
      </w:tr>
      <w:tr w:rsidR="000A49E6" w:rsidRPr="0093721B" w14:paraId="49614BD2" w14:textId="77777777" w:rsidTr="5E31B7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7AF055D" w14:textId="344269F8" w:rsidR="000A49E6" w:rsidRPr="008202B3" w:rsidRDefault="000A49E6" w:rsidP="000A49E6">
            <w:pPr>
              <w:pStyle w:val="TableText"/>
              <w:rPr>
                <w:sz w:val="22"/>
              </w:rPr>
            </w:pPr>
            <w:r w:rsidRPr="008202B3">
              <w:rPr>
                <w:sz w:val="22"/>
              </w:rPr>
              <w:t xml:space="preserve">Support and </w:t>
            </w:r>
            <w:r w:rsidR="00DD4546">
              <w:rPr>
                <w:sz w:val="22"/>
              </w:rPr>
              <w:t>w</w:t>
            </w:r>
            <w:r w:rsidRPr="008202B3">
              <w:rPr>
                <w:sz w:val="22"/>
              </w:rPr>
              <w:t xml:space="preserve">orkplace </w:t>
            </w:r>
            <w:r w:rsidR="00DD4546">
              <w:rPr>
                <w:sz w:val="22"/>
              </w:rPr>
              <w:t>a</w:t>
            </w:r>
            <w:r w:rsidRPr="008202B3">
              <w:rPr>
                <w:sz w:val="22"/>
              </w:rPr>
              <w:t>djustments</w:t>
            </w:r>
          </w:p>
        </w:tc>
        <w:tc>
          <w:tcPr>
            <w:tcW w:w="3551" w:type="pct"/>
          </w:tcPr>
          <w:p w14:paraId="406DA50A" w14:textId="682CEEEF" w:rsidR="000A49E6" w:rsidRPr="005609DD" w:rsidRDefault="00AF1799" w:rsidP="00AF1799">
            <w:pPr>
              <w:pStyle w:val="TableBullet"/>
              <w:numPr>
                <w:ilvl w:val="0"/>
                <w:numId w:val="0"/>
              </w:numPr>
              <w:jc w:val="both"/>
              <w:cnfStyle w:val="000000100000" w:firstRow="0" w:lastRow="0" w:firstColumn="0" w:lastColumn="0" w:oddVBand="0" w:evenVBand="0" w:oddHBand="1" w:evenHBand="0" w:firstRowFirstColumn="0" w:firstRowLastColumn="0" w:lastRowFirstColumn="0" w:lastRowLastColumn="0"/>
              <w:rPr>
                <w:sz w:val="22"/>
                <w:highlight w:val="yellow"/>
              </w:rPr>
            </w:pPr>
            <w:r w:rsidRPr="00AF1799">
              <w:rPr>
                <w:rStyle w:val="eop"/>
                <w:rFonts w:eastAsiaTheme="majorEastAsia" w:cs="Calibri"/>
                <w:sz w:val="22"/>
              </w:rPr>
              <w:t>We offer a range of reasonable supports and workplace adjustments. Please let us know via email to the Talent Acquisition Consultant at shree.chattopadhyay@csiro.au or the Hiring Manager mentioned above, if we can help you to equitably participate in our recruitment process or the role itself.</w:t>
            </w:r>
            <w:r>
              <w:rPr>
                <w:rStyle w:val="eop"/>
                <w:rFonts w:eastAsiaTheme="majorEastAsia" w:cs="Calibri"/>
                <w:sz w:val="22"/>
              </w:rPr>
              <w:t xml:space="preserve"> </w:t>
            </w:r>
          </w:p>
        </w:tc>
      </w:tr>
      <w:tr w:rsidR="000F2B80" w:rsidRPr="0093721B" w14:paraId="307A74C2" w14:textId="77777777" w:rsidTr="5E31B7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A23C96C" w14:textId="77777777" w:rsidR="000A49E6" w:rsidRPr="0093721B" w:rsidRDefault="000A49E6" w:rsidP="000A49E6">
            <w:pPr>
              <w:pStyle w:val="TableText"/>
              <w:rPr>
                <w:sz w:val="22"/>
              </w:rPr>
            </w:pPr>
            <w:r w:rsidRPr="0093721B">
              <w:rPr>
                <w:sz w:val="22"/>
              </w:rPr>
              <w:t>How to apply</w:t>
            </w:r>
          </w:p>
        </w:tc>
        <w:tc>
          <w:tcPr>
            <w:tcW w:w="3551" w:type="pct"/>
          </w:tcPr>
          <w:p w14:paraId="59F31DE2" w14:textId="77777777" w:rsidR="000A49E6" w:rsidRPr="0093721B" w:rsidRDefault="000A49E6" w:rsidP="000A49E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1" w:history="1">
              <w:r w:rsidRPr="0059296E">
                <w:rPr>
                  <w:rStyle w:val="Hyperlink"/>
                  <w:sz w:val="22"/>
                </w:rPr>
                <w:t>https://jobs.csiro.au/</w:t>
              </w:r>
            </w:hyperlink>
            <w:r>
              <w:rPr>
                <w:sz w:val="22"/>
              </w:rPr>
              <w:t xml:space="preserve"> </w:t>
            </w:r>
          </w:p>
          <w:p w14:paraId="5ECE4549" w14:textId="77777777" w:rsidR="000A49E6" w:rsidRPr="0093721B" w:rsidRDefault="000A49E6" w:rsidP="000A49E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A44E7B9" w14:textId="5C4FC36B" w:rsidR="000A49E6" w:rsidRPr="0093721B" w:rsidRDefault="000A49E6" w:rsidP="000A49E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p>
        </w:tc>
      </w:tr>
    </w:tbl>
    <w:p w14:paraId="2D2334FD" w14:textId="000B7B6B" w:rsidR="009D68A7" w:rsidRPr="009D68A7" w:rsidRDefault="009D68A7" w:rsidP="009D68A7">
      <w:pPr>
        <w:spacing w:before="240" w:line="240" w:lineRule="auto"/>
        <w:ind w:left="720" w:hanging="720"/>
        <w:rPr>
          <w:rFonts w:cs="Calibri"/>
          <w:b/>
          <w:color w:val="auto"/>
          <w:sz w:val="26"/>
          <w:szCs w:val="26"/>
        </w:rPr>
      </w:pPr>
      <w:r w:rsidRPr="009D68A7">
        <w:rPr>
          <w:rFonts w:cs="Calibri"/>
          <w:b/>
          <w:color w:val="auto"/>
          <w:sz w:val="26"/>
          <w:szCs w:val="26"/>
        </w:rPr>
        <w:t>Acknowledgement of Country</w:t>
      </w:r>
    </w:p>
    <w:p w14:paraId="3AB4A487" w14:textId="77777777" w:rsidR="009D68A7" w:rsidRPr="00FB73E7" w:rsidRDefault="009D68A7" w:rsidP="00382C60">
      <w:pPr>
        <w:widowControl w:val="0"/>
        <w:spacing w:before="240" w:after="0" w:line="240" w:lineRule="auto"/>
        <w:jc w:val="both"/>
        <w:outlineLvl w:val="2"/>
        <w:rPr>
          <w:rFonts w:cs="Calibri"/>
          <w:sz w:val="22"/>
          <w:szCs w:val="20"/>
        </w:rPr>
      </w:pPr>
      <w:r w:rsidRPr="009D68A7">
        <w:rPr>
          <w:rFonts w:cs="Calibri"/>
          <w:color w:val="auto"/>
        </w:rPr>
        <w:t xml:space="preserve">CSIRO acknowledges the Traditional Owners of the land, </w:t>
      </w:r>
      <w:r w:rsidRPr="00FB73E7">
        <w:rPr>
          <w:rFonts w:cs="Calibri"/>
          <w:color w:val="auto"/>
          <w:sz w:val="22"/>
          <w:szCs w:val="20"/>
        </w:rPr>
        <w:t xml:space="preserve">sea and waters, of the areas that we live and work on across Australia. We acknowledge their continuing connection to their culture and pay our respects to their Elders past and present.  View our </w:t>
      </w:r>
      <w:hyperlink r:id="rId13" w:history="1">
        <w:r w:rsidRPr="00FB73E7">
          <w:rPr>
            <w:rFonts w:cs="Calibri"/>
            <w:color w:val="1155CC"/>
            <w:sz w:val="22"/>
            <w:szCs w:val="20"/>
            <w:u w:val="single"/>
          </w:rPr>
          <w:t>vision towards reconciliation</w:t>
        </w:r>
      </w:hyperlink>
      <w:r w:rsidRPr="00FB73E7">
        <w:rPr>
          <w:rFonts w:cs="Calibri"/>
          <w:sz w:val="22"/>
          <w:szCs w:val="20"/>
        </w:rPr>
        <w:t>.</w:t>
      </w:r>
    </w:p>
    <w:p w14:paraId="5FEDAF36" w14:textId="77777777" w:rsidR="00382C60" w:rsidRDefault="00382C60" w:rsidP="004A6C1D">
      <w:pPr>
        <w:rPr>
          <w:rStyle w:val="normaltextrun"/>
          <w:rFonts w:cs="Calibri"/>
          <w:b/>
          <w:sz w:val="26"/>
          <w:szCs w:val="26"/>
        </w:rPr>
      </w:pPr>
    </w:p>
    <w:p w14:paraId="50888C38" w14:textId="163DE7AE" w:rsidR="004A6C1D" w:rsidRPr="005528D9" w:rsidRDefault="004A6C1D" w:rsidP="004A6C1D">
      <w:pPr>
        <w:rPr>
          <w:rFonts w:cs="Segoe UI"/>
          <w:color w:val="001D34"/>
          <w:sz w:val="18"/>
          <w:szCs w:val="18"/>
        </w:rPr>
      </w:pPr>
      <w:r w:rsidRPr="005528D9">
        <w:rPr>
          <w:rStyle w:val="normaltextrun"/>
          <w:rFonts w:cs="Calibri"/>
          <w:b/>
          <w:sz w:val="26"/>
          <w:szCs w:val="26"/>
        </w:rPr>
        <w:t>About CSIRO</w:t>
      </w:r>
      <w:r w:rsidRPr="005528D9">
        <w:rPr>
          <w:rStyle w:val="eop"/>
          <w:rFonts w:cs="Calibri"/>
          <w:sz w:val="26"/>
          <w:szCs w:val="26"/>
        </w:rPr>
        <w:t> </w:t>
      </w:r>
    </w:p>
    <w:p w14:paraId="21781C5C" w14:textId="77777777" w:rsidR="004A6C1D" w:rsidRPr="00FB73E7" w:rsidRDefault="004A6C1D" w:rsidP="00FB73E7">
      <w:pPr>
        <w:pStyle w:val="paragraph"/>
        <w:spacing w:before="0" w:beforeAutospacing="0" w:after="0" w:afterAutospacing="0"/>
        <w:jc w:val="both"/>
        <w:textAlignment w:val="baseline"/>
        <w:rPr>
          <w:rFonts w:ascii="Calibri" w:hAnsi="Calibri" w:cs="Calibri"/>
          <w:sz w:val="22"/>
          <w:szCs w:val="22"/>
        </w:rPr>
      </w:pPr>
      <w:r w:rsidRPr="00FB73E7">
        <w:rPr>
          <w:rFonts w:ascii="Calibri" w:hAnsi="Calibri" w:cs="Calibri"/>
          <w:sz w:val="22"/>
          <w:szCs w:val="22"/>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17E4AB00" w14:textId="71186389" w:rsidR="004A6C1D" w:rsidRPr="00FB73E7" w:rsidRDefault="004A6C1D" w:rsidP="00FB73E7">
      <w:pPr>
        <w:spacing w:after="0" w:line="240" w:lineRule="auto"/>
        <w:jc w:val="both"/>
        <w:rPr>
          <w:rFonts w:cs="Calibri"/>
          <w:sz w:val="22"/>
          <w:szCs w:val="20"/>
        </w:rPr>
      </w:pPr>
      <w:r w:rsidRPr="00FB73E7">
        <w:rPr>
          <w:rFonts w:cs="Calibri"/>
          <w:sz w:val="22"/>
          <w:szCs w:val="20"/>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4">
        <w:r w:rsidRPr="00FB73E7">
          <w:rPr>
            <w:rStyle w:val="Hyperlink"/>
            <w:rFonts w:cs="Calibri"/>
            <w:sz w:val="22"/>
            <w:szCs w:val="20"/>
          </w:rPr>
          <w:t>Indigenous Australia</w:t>
        </w:r>
      </w:hyperlink>
      <w:r w:rsidRPr="00FB73E7">
        <w:rPr>
          <w:rFonts w:cs="Calibri"/>
          <w:sz w:val="22"/>
          <w:szCs w:val="20"/>
        </w:rPr>
        <w:t xml:space="preserve">, Australian science and technology can solve seemingly impossible problems and create new value for all Australians. </w:t>
      </w:r>
      <w:r w:rsidR="009429C1" w:rsidRPr="00FB73E7">
        <w:rPr>
          <w:rFonts w:cs="Calibri"/>
          <w:sz w:val="22"/>
          <w:szCs w:val="20"/>
        </w:rPr>
        <w:t xml:space="preserve">Visit </w:t>
      </w:r>
      <w:hyperlink r:id="rId15">
        <w:r w:rsidR="009429C1" w:rsidRPr="00FB73E7">
          <w:rPr>
            <w:rStyle w:val="Hyperlink"/>
            <w:rFonts w:cs="Calibri"/>
            <w:sz w:val="22"/>
            <w:szCs w:val="20"/>
          </w:rPr>
          <w:t>CSIRO.au</w:t>
        </w:r>
      </w:hyperlink>
      <w:r w:rsidR="009429C1" w:rsidRPr="00FB73E7">
        <w:rPr>
          <w:rFonts w:cs="Calibri"/>
          <w:sz w:val="22"/>
          <w:szCs w:val="20"/>
        </w:rPr>
        <w:t xml:space="preserve"> for more information</w:t>
      </w:r>
      <w:r w:rsidRPr="00FB73E7">
        <w:rPr>
          <w:rFonts w:cs="Calibri"/>
          <w:sz w:val="22"/>
          <w:szCs w:val="20"/>
        </w:rPr>
        <w:t>.</w:t>
      </w:r>
    </w:p>
    <w:p w14:paraId="7CD041A9" w14:textId="77777777" w:rsidR="009701E4" w:rsidRPr="009D68A7" w:rsidRDefault="009701E4" w:rsidP="009D68A7">
      <w:pPr>
        <w:widowControl w:val="0"/>
        <w:spacing w:before="240" w:after="0" w:line="240" w:lineRule="auto"/>
        <w:outlineLvl w:val="2"/>
        <w:rPr>
          <w:rFonts w:cs="Calibri"/>
        </w:rPr>
      </w:pPr>
    </w:p>
    <w:p w14:paraId="3EDE158D" w14:textId="4B4F9A59" w:rsidR="00891F90" w:rsidRPr="00543C97" w:rsidRDefault="00B50C20" w:rsidP="00543C97">
      <w:pPr>
        <w:pStyle w:val="Heading3"/>
        <w:keepNext w:val="0"/>
        <w:keepLines w:val="0"/>
        <w:spacing w:before="240" w:after="0"/>
      </w:pPr>
      <w:r>
        <w:t xml:space="preserve">Role </w:t>
      </w:r>
      <w:r w:rsidR="00DD4546">
        <w:t>o</w:t>
      </w:r>
      <w:r>
        <w:t>verview</w:t>
      </w:r>
      <w:bookmarkStart w:id="1" w:name="_Toc341085720"/>
    </w:p>
    <w:p w14:paraId="31E915DB" w14:textId="16CEB09B" w:rsidR="00B50C20" w:rsidRPr="008225E3" w:rsidRDefault="00071DF1" w:rsidP="007F40CD">
      <w:pPr>
        <w:pStyle w:val="Heading2"/>
        <w:keepNext w:val="0"/>
        <w:keepLines w:val="0"/>
        <w:spacing w:before="120" w:after="120"/>
        <w:jc w:val="both"/>
        <w:rPr>
          <w:rFonts w:cs="Times New Roman"/>
          <w:bCs w:val="0"/>
          <w:iCs w:val="0"/>
          <w:color w:val="000000"/>
          <w:sz w:val="22"/>
          <w:szCs w:val="20"/>
        </w:rPr>
      </w:pPr>
      <w:r w:rsidRPr="008225E3">
        <w:rPr>
          <w:rFonts w:cs="Times New Roman"/>
          <w:bCs w:val="0"/>
          <w:iCs w:val="0"/>
          <w:color w:val="000000"/>
          <w:sz w:val="22"/>
          <w:szCs w:val="20"/>
        </w:rPr>
        <w:t xml:space="preserve">The role of </w:t>
      </w:r>
      <w:r w:rsidR="00EA0A37" w:rsidRPr="008225E3">
        <w:rPr>
          <w:rFonts w:cs="Times New Roman"/>
          <w:bCs w:val="0"/>
          <w:iCs w:val="0"/>
          <w:color w:val="000000"/>
          <w:sz w:val="22"/>
          <w:szCs w:val="20"/>
        </w:rPr>
        <w:t>administrative</w:t>
      </w:r>
      <w:r w:rsidR="00B50C20" w:rsidRPr="008225E3">
        <w:rPr>
          <w:rFonts w:cs="Times New Roman"/>
          <w:bCs w:val="0"/>
          <w:iCs w:val="0"/>
          <w:color w:val="000000"/>
          <w:sz w:val="22"/>
          <w:szCs w:val="20"/>
        </w:rPr>
        <w:t xml:space="preserve"> staff in CSIRO </w:t>
      </w:r>
      <w:r w:rsidRPr="008225E3">
        <w:rPr>
          <w:rFonts w:cs="Times New Roman"/>
          <w:bCs w:val="0"/>
          <w:iCs w:val="0"/>
          <w:color w:val="000000"/>
          <w:sz w:val="22"/>
          <w:szCs w:val="20"/>
        </w:rPr>
        <w:t xml:space="preserve">is to </w:t>
      </w:r>
      <w:r w:rsidR="00B50C20" w:rsidRPr="008225E3">
        <w:rPr>
          <w:rFonts w:cs="Times New Roman"/>
          <w:bCs w:val="0"/>
          <w:iCs w:val="0"/>
          <w:color w:val="000000"/>
          <w:sz w:val="22"/>
          <w:szCs w:val="20"/>
        </w:rPr>
        <w:t xml:space="preserve">provide administrative and management services to support the effective provision of research and development activities. This involves the development and implementation and/or administration of policies, systems and procedures that assist the </w:t>
      </w:r>
      <w:r w:rsidR="00FE7C75" w:rsidRPr="008225E3">
        <w:rPr>
          <w:rFonts w:cs="Times New Roman"/>
          <w:bCs w:val="0"/>
          <w:iCs w:val="0"/>
          <w:color w:val="000000"/>
          <w:sz w:val="22"/>
          <w:szCs w:val="20"/>
        </w:rPr>
        <w:t>O</w:t>
      </w:r>
      <w:r w:rsidR="00B50C20" w:rsidRPr="008225E3">
        <w:rPr>
          <w:rFonts w:cs="Times New Roman"/>
          <w:bCs w:val="0"/>
          <w:iCs w:val="0"/>
          <w:color w:val="000000"/>
          <w:sz w:val="22"/>
          <w:szCs w:val="20"/>
        </w:rPr>
        <w:t xml:space="preserve">rganisation and the </w:t>
      </w:r>
      <w:r w:rsidR="00FE7C75" w:rsidRPr="008225E3">
        <w:rPr>
          <w:rFonts w:cs="Times New Roman"/>
          <w:bCs w:val="0"/>
          <w:iCs w:val="0"/>
          <w:color w:val="000000"/>
          <w:sz w:val="22"/>
          <w:szCs w:val="20"/>
        </w:rPr>
        <w:t>B</w:t>
      </w:r>
      <w:r w:rsidR="00B50C20" w:rsidRPr="008225E3">
        <w:rPr>
          <w:rFonts w:cs="Times New Roman"/>
          <w:bCs w:val="0"/>
          <w:iCs w:val="0"/>
          <w:color w:val="000000"/>
          <w:sz w:val="22"/>
          <w:szCs w:val="20"/>
        </w:rPr>
        <w:t xml:space="preserve">usiness </w:t>
      </w:r>
      <w:r w:rsidR="00FE7C75" w:rsidRPr="008225E3">
        <w:rPr>
          <w:rFonts w:cs="Times New Roman"/>
          <w:bCs w:val="0"/>
          <w:iCs w:val="0"/>
          <w:color w:val="000000"/>
          <w:sz w:val="22"/>
          <w:szCs w:val="20"/>
        </w:rPr>
        <w:t>U</w:t>
      </w:r>
      <w:r w:rsidR="00B50C20" w:rsidRPr="008225E3">
        <w:rPr>
          <w:rFonts w:cs="Times New Roman"/>
          <w:bCs w:val="0"/>
          <w:iCs w:val="0"/>
          <w:color w:val="000000"/>
          <w:sz w:val="22"/>
          <w:szCs w:val="20"/>
        </w:rPr>
        <w:t>nit to achieve their objectives and meet Government and regulatory responsibilities.</w:t>
      </w:r>
    </w:p>
    <w:p w14:paraId="4EA0732C" w14:textId="77777777" w:rsidR="00924FFD" w:rsidRPr="008225E3" w:rsidRDefault="00924FFD" w:rsidP="007F40CD">
      <w:pPr>
        <w:pStyle w:val="BodyText"/>
        <w:jc w:val="both"/>
        <w:rPr>
          <w:sz w:val="22"/>
          <w:szCs w:val="20"/>
        </w:rPr>
      </w:pPr>
    </w:p>
    <w:p w14:paraId="4B98AB9F" w14:textId="7D22A3EC" w:rsidR="00440353" w:rsidRPr="008225E3" w:rsidRDefault="00D2028F" w:rsidP="007F40CD">
      <w:pPr>
        <w:pStyle w:val="BodyText"/>
        <w:jc w:val="both"/>
        <w:rPr>
          <w:sz w:val="22"/>
          <w:szCs w:val="20"/>
        </w:rPr>
      </w:pPr>
      <w:r w:rsidRPr="008225E3">
        <w:rPr>
          <w:sz w:val="22"/>
          <w:szCs w:val="20"/>
        </w:rPr>
        <w:t xml:space="preserve">As a </w:t>
      </w:r>
      <w:r w:rsidR="00440353" w:rsidRPr="008225E3">
        <w:rPr>
          <w:sz w:val="22"/>
          <w:szCs w:val="20"/>
        </w:rPr>
        <w:t xml:space="preserve">Project Officer at the ACDP, you will provide administrative, project and financial support services to the </w:t>
      </w:r>
      <w:r w:rsidR="007F40CD" w:rsidRPr="008225E3">
        <w:rPr>
          <w:sz w:val="22"/>
          <w:szCs w:val="20"/>
        </w:rPr>
        <w:t>Research Director</w:t>
      </w:r>
      <w:r w:rsidR="00440353" w:rsidRPr="008225E3">
        <w:rPr>
          <w:sz w:val="22"/>
          <w:szCs w:val="20"/>
        </w:rPr>
        <w:t xml:space="preserve">. Working closely with the administrative support team within the ACDP, you will undertake various tasks </w:t>
      </w:r>
      <w:r w:rsidR="00E3348D" w:rsidRPr="008225E3">
        <w:rPr>
          <w:sz w:val="22"/>
          <w:szCs w:val="20"/>
        </w:rPr>
        <w:t xml:space="preserve">relayed to reviewing of </w:t>
      </w:r>
      <w:r w:rsidR="00773A6F" w:rsidRPr="008225E3">
        <w:rPr>
          <w:sz w:val="22"/>
          <w:szCs w:val="20"/>
        </w:rPr>
        <w:t>external grant opportunities and following up with</w:t>
      </w:r>
      <w:r w:rsidR="00355C66" w:rsidRPr="008225E3">
        <w:rPr>
          <w:sz w:val="22"/>
          <w:szCs w:val="20"/>
        </w:rPr>
        <w:t xml:space="preserve"> research team/ leadership </w:t>
      </w:r>
      <w:r w:rsidR="00440353" w:rsidRPr="008225E3">
        <w:rPr>
          <w:sz w:val="22"/>
          <w:szCs w:val="20"/>
        </w:rPr>
        <w:t xml:space="preserve">to execute administration </w:t>
      </w:r>
      <w:r w:rsidR="00355C66" w:rsidRPr="008225E3">
        <w:rPr>
          <w:sz w:val="22"/>
          <w:szCs w:val="20"/>
        </w:rPr>
        <w:t>commitments</w:t>
      </w:r>
      <w:r w:rsidR="00440353" w:rsidRPr="008225E3">
        <w:rPr>
          <w:sz w:val="22"/>
          <w:szCs w:val="20"/>
        </w:rPr>
        <w:t xml:space="preserve">.  For success in this role, you will have excellent foresight and initiative, and a natural ability to manage relationships between diverse stakeholder groups. Drawing on your familiarity with administrative procedures for project management, you will work with various systems to help prepare official documentation </w:t>
      </w:r>
      <w:r w:rsidR="00646148" w:rsidRPr="008225E3">
        <w:rPr>
          <w:sz w:val="22"/>
          <w:szCs w:val="20"/>
        </w:rPr>
        <w:t>and</w:t>
      </w:r>
      <w:r w:rsidR="00440353" w:rsidRPr="008225E3">
        <w:rPr>
          <w:sz w:val="22"/>
          <w:szCs w:val="20"/>
        </w:rPr>
        <w:t xml:space="preserve"> undertake project monitoring and reporting. A high level of discretion and confidentiality is required.</w:t>
      </w:r>
    </w:p>
    <w:p w14:paraId="5C620443" w14:textId="2D755C77" w:rsidR="00B50C20" w:rsidRPr="00B50C20" w:rsidRDefault="00B50C20" w:rsidP="00B50C20">
      <w:pPr>
        <w:pStyle w:val="Heading3"/>
      </w:pPr>
      <w:r w:rsidRPr="00B50C20">
        <w:t xml:space="preserve">Duties and </w:t>
      </w:r>
      <w:r w:rsidR="00DD4546">
        <w:t>k</w:t>
      </w:r>
      <w:r w:rsidRPr="00B50C20">
        <w:t xml:space="preserve">ey </w:t>
      </w:r>
      <w:r w:rsidR="00DD4546">
        <w:t>r</w:t>
      </w:r>
      <w:r w:rsidRPr="00B50C20">
        <w:t xml:space="preserve">esult </w:t>
      </w:r>
      <w:r w:rsidR="00DD4546">
        <w:t>a</w:t>
      </w:r>
      <w:r w:rsidRPr="00B50C20">
        <w:t>reas</w:t>
      </w:r>
    </w:p>
    <w:p w14:paraId="108B7AAA" w14:textId="4B958CAE" w:rsidR="15573DE9" w:rsidRDefault="15573DE9" w:rsidP="7E00690A">
      <w:pPr>
        <w:pStyle w:val="ListParagraph"/>
        <w:numPr>
          <w:ilvl w:val="0"/>
          <w:numId w:val="23"/>
        </w:numPr>
        <w:spacing w:after="60"/>
        <w:ind w:left="470" w:hanging="364"/>
        <w:jc w:val="both"/>
        <w:rPr>
          <w:sz w:val="22"/>
        </w:rPr>
      </w:pPr>
      <w:r w:rsidRPr="5E624880">
        <w:rPr>
          <w:sz w:val="22"/>
        </w:rPr>
        <w:t xml:space="preserve">Review costing guidelines for research and diagnostic teams and </w:t>
      </w:r>
      <w:r w:rsidRPr="21B91FC5">
        <w:rPr>
          <w:sz w:val="22"/>
        </w:rPr>
        <w:t xml:space="preserve">make appropriate </w:t>
      </w:r>
      <w:r w:rsidRPr="40C0E1DC">
        <w:rPr>
          <w:sz w:val="22"/>
        </w:rPr>
        <w:t>recommendat</w:t>
      </w:r>
      <w:r w:rsidR="267B84BC" w:rsidRPr="40C0E1DC">
        <w:rPr>
          <w:sz w:val="22"/>
        </w:rPr>
        <w:t xml:space="preserve">ions </w:t>
      </w:r>
      <w:r w:rsidR="267B84BC" w:rsidRPr="480352D3">
        <w:rPr>
          <w:sz w:val="22"/>
        </w:rPr>
        <w:t xml:space="preserve">for </w:t>
      </w:r>
      <w:r w:rsidR="267B84BC" w:rsidRPr="1B4CC21E">
        <w:rPr>
          <w:sz w:val="22"/>
        </w:rPr>
        <w:t xml:space="preserve">a </w:t>
      </w:r>
      <w:r w:rsidR="0694F39C" w:rsidRPr="1B4CC21E">
        <w:rPr>
          <w:sz w:val="22"/>
        </w:rPr>
        <w:t xml:space="preserve">pricelist </w:t>
      </w:r>
      <w:r w:rsidR="0694F39C" w:rsidRPr="12E6966B">
        <w:rPr>
          <w:sz w:val="22"/>
        </w:rPr>
        <w:t xml:space="preserve">for diagnostic </w:t>
      </w:r>
      <w:r w:rsidR="0694F39C" w:rsidRPr="2E95A640">
        <w:rPr>
          <w:sz w:val="22"/>
        </w:rPr>
        <w:t>service</w:t>
      </w:r>
      <w:r w:rsidR="007D38EE">
        <w:rPr>
          <w:sz w:val="22"/>
        </w:rPr>
        <w:t>s at ACDP.</w:t>
      </w:r>
    </w:p>
    <w:p w14:paraId="1FD1C302" w14:textId="5BE93320" w:rsidR="00CA674D" w:rsidRDefault="00CA674D" w:rsidP="7E00690A">
      <w:pPr>
        <w:pStyle w:val="ListParagraph"/>
        <w:numPr>
          <w:ilvl w:val="0"/>
          <w:numId w:val="23"/>
        </w:numPr>
        <w:spacing w:after="60"/>
        <w:ind w:left="470" w:hanging="364"/>
        <w:jc w:val="both"/>
        <w:rPr>
          <w:sz w:val="22"/>
        </w:rPr>
      </w:pPr>
      <w:r>
        <w:rPr>
          <w:sz w:val="22"/>
        </w:rPr>
        <w:t>Mon</w:t>
      </w:r>
      <w:r w:rsidR="00445610">
        <w:rPr>
          <w:sz w:val="22"/>
        </w:rPr>
        <w:t xml:space="preserve">itor </w:t>
      </w:r>
      <w:r w:rsidR="0030345D">
        <w:rPr>
          <w:sz w:val="22"/>
        </w:rPr>
        <w:t>research program budgets</w:t>
      </w:r>
      <w:r w:rsidR="00DF33B8">
        <w:rPr>
          <w:sz w:val="22"/>
        </w:rPr>
        <w:t xml:space="preserve"> and investigate and resolve discrepancies</w:t>
      </w:r>
      <w:r w:rsidR="00710841">
        <w:rPr>
          <w:sz w:val="22"/>
        </w:rPr>
        <w:t xml:space="preserve"> and issues.</w:t>
      </w:r>
    </w:p>
    <w:p w14:paraId="21C9FC92" w14:textId="450405BA" w:rsidR="00736D69" w:rsidRPr="00736D69" w:rsidRDefault="00736D69" w:rsidP="009C6CB9">
      <w:pPr>
        <w:pStyle w:val="ListParagraph"/>
        <w:numPr>
          <w:ilvl w:val="0"/>
          <w:numId w:val="23"/>
        </w:numPr>
        <w:spacing w:after="60"/>
        <w:ind w:left="470" w:hanging="364"/>
        <w:jc w:val="both"/>
        <w:rPr>
          <w:sz w:val="22"/>
        </w:rPr>
      </w:pPr>
      <w:r w:rsidRPr="00736D69">
        <w:rPr>
          <w:sz w:val="22"/>
        </w:rPr>
        <w:t xml:space="preserve">Review export control policy and make recommendations on how </w:t>
      </w:r>
      <w:r w:rsidR="00093146">
        <w:rPr>
          <w:sz w:val="22"/>
        </w:rPr>
        <w:t xml:space="preserve">ACDP </w:t>
      </w:r>
      <w:r w:rsidRPr="00736D69">
        <w:rPr>
          <w:sz w:val="22"/>
        </w:rPr>
        <w:t>ensure that the new</w:t>
      </w:r>
      <w:r w:rsidRPr="008225E3">
        <w:rPr>
          <w:sz w:val="22"/>
        </w:rPr>
        <w:t xml:space="preserve"> </w:t>
      </w:r>
      <w:r w:rsidRPr="00736D69">
        <w:rPr>
          <w:sz w:val="22"/>
        </w:rPr>
        <w:t>policies are met (working with the CSIRO National Security &amp; Resilience Team</w:t>
      </w:r>
      <w:r w:rsidR="003E47BD">
        <w:rPr>
          <w:sz w:val="22"/>
        </w:rPr>
        <w:t xml:space="preserve"> and as a member of the c</w:t>
      </w:r>
      <w:r w:rsidR="00DB7FE6">
        <w:rPr>
          <w:sz w:val="22"/>
        </w:rPr>
        <w:t xml:space="preserve">ontact </w:t>
      </w:r>
      <w:r w:rsidR="00CD3739">
        <w:rPr>
          <w:sz w:val="22"/>
        </w:rPr>
        <w:t>team for Defence Export Control with the Department of Defence</w:t>
      </w:r>
      <w:r w:rsidRPr="00736D69">
        <w:rPr>
          <w:sz w:val="22"/>
        </w:rPr>
        <w:t>), amend processes if needed</w:t>
      </w:r>
      <w:r w:rsidRPr="008225E3">
        <w:rPr>
          <w:sz w:val="22"/>
        </w:rPr>
        <w:t xml:space="preserve"> </w:t>
      </w:r>
      <w:r w:rsidRPr="00736D69">
        <w:rPr>
          <w:sz w:val="22"/>
        </w:rPr>
        <w:t>and provide briefings to relevant teams at ACDP.</w:t>
      </w:r>
    </w:p>
    <w:p w14:paraId="4408F117" w14:textId="5873DE91" w:rsidR="00736D69" w:rsidRPr="00736D69" w:rsidRDefault="00736D69" w:rsidP="009C6CB9">
      <w:pPr>
        <w:pStyle w:val="ListParagraph"/>
        <w:numPr>
          <w:ilvl w:val="0"/>
          <w:numId w:val="23"/>
        </w:numPr>
        <w:spacing w:after="60"/>
        <w:ind w:left="470" w:hanging="364"/>
        <w:jc w:val="both"/>
        <w:rPr>
          <w:sz w:val="22"/>
        </w:rPr>
      </w:pPr>
      <w:r w:rsidRPr="00736D69">
        <w:rPr>
          <w:sz w:val="22"/>
        </w:rPr>
        <w:t>Develop procedures to ensure ACDP is compliant with Nagoya Protocol when using materials for proficiency</w:t>
      </w:r>
      <w:r w:rsidR="002C1E99" w:rsidRPr="008225E3">
        <w:rPr>
          <w:sz w:val="22"/>
        </w:rPr>
        <w:t xml:space="preserve"> </w:t>
      </w:r>
      <w:r w:rsidRPr="00736D69">
        <w:rPr>
          <w:sz w:val="22"/>
        </w:rPr>
        <w:t>testing and other reagents.</w:t>
      </w:r>
    </w:p>
    <w:p w14:paraId="56FF3F08" w14:textId="77777777" w:rsidR="00736D69" w:rsidRPr="00736D69" w:rsidRDefault="00736D69" w:rsidP="00736D69">
      <w:pPr>
        <w:pStyle w:val="ListParagraph"/>
        <w:numPr>
          <w:ilvl w:val="0"/>
          <w:numId w:val="23"/>
        </w:numPr>
        <w:spacing w:after="60"/>
        <w:ind w:left="470" w:hanging="364"/>
        <w:jc w:val="both"/>
        <w:rPr>
          <w:sz w:val="22"/>
        </w:rPr>
      </w:pPr>
      <w:r w:rsidRPr="00736D69">
        <w:rPr>
          <w:sz w:val="22"/>
        </w:rPr>
        <w:t>Identify professional development opportunities for self and others to increase skills in project management.</w:t>
      </w:r>
    </w:p>
    <w:p w14:paraId="1921FF55" w14:textId="77777777" w:rsidR="00736D69" w:rsidRPr="00736D69" w:rsidRDefault="00736D69" w:rsidP="00736D69">
      <w:pPr>
        <w:pStyle w:val="ListParagraph"/>
        <w:numPr>
          <w:ilvl w:val="0"/>
          <w:numId w:val="23"/>
        </w:numPr>
        <w:spacing w:after="60"/>
        <w:ind w:left="470" w:hanging="364"/>
        <w:jc w:val="both"/>
        <w:rPr>
          <w:sz w:val="22"/>
        </w:rPr>
      </w:pPr>
      <w:r w:rsidRPr="00736D69">
        <w:rPr>
          <w:sz w:val="22"/>
        </w:rPr>
        <w:t>Work independently to deliver results through the use and allocation of available resources.</w:t>
      </w:r>
    </w:p>
    <w:p w14:paraId="5330D619" w14:textId="54187C3C" w:rsidR="00736D69" w:rsidRPr="00736D69" w:rsidRDefault="00736D69" w:rsidP="009C6CB9">
      <w:pPr>
        <w:pStyle w:val="ListParagraph"/>
        <w:numPr>
          <w:ilvl w:val="0"/>
          <w:numId w:val="23"/>
        </w:numPr>
        <w:spacing w:after="60"/>
        <w:ind w:left="470" w:hanging="364"/>
        <w:jc w:val="both"/>
        <w:rPr>
          <w:sz w:val="22"/>
        </w:rPr>
      </w:pPr>
      <w:r w:rsidRPr="00736D69">
        <w:rPr>
          <w:sz w:val="22"/>
        </w:rPr>
        <w:t>Communicate openly, effectively and respectfully with all staff, clients and suppliers in the interests of good</w:t>
      </w:r>
      <w:r w:rsidR="002C1E99" w:rsidRPr="008225E3">
        <w:rPr>
          <w:sz w:val="22"/>
        </w:rPr>
        <w:t xml:space="preserve"> </w:t>
      </w:r>
      <w:r w:rsidRPr="00736D69">
        <w:rPr>
          <w:sz w:val="22"/>
        </w:rPr>
        <w:t>business practice, collaboration and enhancement of CSIRO's reputation.</w:t>
      </w:r>
    </w:p>
    <w:p w14:paraId="53BF895E" w14:textId="21BD0B9C" w:rsidR="00736D69" w:rsidRPr="00736D69" w:rsidRDefault="00736D69" w:rsidP="009C6CB9">
      <w:pPr>
        <w:pStyle w:val="ListParagraph"/>
        <w:numPr>
          <w:ilvl w:val="0"/>
          <w:numId w:val="23"/>
        </w:numPr>
        <w:spacing w:after="60"/>
        <w:ind w:left="470" w:hanging="364"/>
        <w:jc w:val="both"/>
        <w:rPr>
          <w:sz w:val="22"/>
        </w:rPr>
      </w:pPr>
      <w:r w:rsidRPr="00736D69">
        <w:rPr>
          <w:sz w:val="22"/>
        </w:rPr>
        <w:lastRenderedPageBreak/>
        <w:t>Draw on professional expertise, knowledge of other disciplines and research experience to recognise and</w:t>
      </w:r>
      <w:r w:rsidR="002C1E99" w:rsidRPr="008225E3">
        <w:rPr>
          <w:sz w:val="22"/>
        </w:rPr>
        <w:t xml:space="preserve"> </w:t>
      </w:r>
      <w:r w:rsidRPr="00736D69">
        <w:rPr>
          <w:sz w:val="22"/>
        </w:rPr>
        <w:t>exploit opportunities for innovation, challenge current approaches, and generate new theoretical</w:t>
      </w:r>
      <w:r w:rsidR="002C1E99" w:rsidRPr="008225E3">
        <w:rPr>
          <w:sz w:val="22"/>
        </w:rPr>
        <w:t xml:space="preserve"> </w:t>
      </w:r>
      <w:r w:rsidRPr="00736D69">
        <w:rPr>
          <w:sz w:val="22"/>
        </w:rPr>
        <w:t>perspectives.</w:t>
      </w:r>
    </w:p>
    <w:p w14:paraId="55F708D2" w14:textId="063160F4" w:rsidR="00736D69" w:rsidRPr="00736D69" w:rsidRDefault="00736D69" w:rsidP="009C6CB9">
      <w:pPr>
        <w:pStyle w:val="ListParagraph"/>
        <w:numPr>
          <w:ilvl w:val="0"/>
          <w:numId w:val="23"/>
        </w:numPr>
        <w:spacing w:after="60"/>
        <w:ind w:left="470" w:hanging="364"/>
        <w:jc w:val="both"/>
        <w:rPr>
          <w:sz w:val="22"/>
        </w:rPr>
      </w:pPr>
      <w:r w:rsidRPr="00736D69">
        <w:rPr>
          <w:sz w:val="22"/>
        </w:rPr>
        <w:t>Pursue new ideas/approaches and networking with scientific colleagues across a range of disciplines to</w:t>
      </w:r>
      <w:r w:rsidR="002C1E99" w:rsidRPr="008225E3">
        <w:rPr>
          <w:sz w:val="22"/>
        </w:rPr>
        <w:t xml:space="preserve"> </w:t>
      </w:r>
      <w:r w:rsidRPr="00736D69">
        <w:rPr>
          <w:sz w:val="22"/>
        </w:rPr>
        <w:t>contribute to the identification of further opportunities to promote regulatory affairs.</w:t>
      </w:r>
    </w:p>
    <w:p w14:paraId="66B34FF8" w14:textId="4279B7A5" w:rsidR="00736D69" w:rsidRPr="00736D69" w:rsidRDefault="00736D69" w:rsidP="009C6CB9">
      <w:pPr>
        <w:pStyle w:val="ListParagraph"/>
        <w:numPr>
          <w:ilvl w:val="0"/>
          <w:numId w:val="23"/>
        </w:numPr>
        <w:spacing w:after="60"/>
        <w:ind w:left="470" w:hanging="364"/>
        <w:jc w:val="both"/>
        <w:rPr>
          <w:sz w:val="22"/>
        </w:rPr>
      </w:pPr>
      <w:r w:rsidRPr="00736D69">
        <w:rPr>
          <w:sz w:val="22"/>
        </w:rPr>
        <w:t>Present results in a meaningful format, prepare reports for project milestones, clients and/or write scientific</w:t>
      </w:r>
      <w:r w:rsidR="002C1E99" w:rsidRPr="008225E3">
        <w:rPr>
          <w:sz w:val="22"/>
        </w:rPr>
        <w:t xml:space="preserve"> </w:t>
      </w:r>
      <w:r w:rsidRPr="00736D69">
        <w:rPr>
          <w:sz w:val="22"/>
        </w:rPr>
        <w:t>papers for publication.</w:t>
      </w:r>
    </w:p>
    <w:p w14:paraId="261DDB17" w14:textId="04AC9372" w:rsidR="00736D69" w:rsidRPr="008225E3" w:rsidRDefault="00736D69" w:rsidP="002D792E">
      <w:pPr>
        <w:pStyle w:val="ListParagraph"/>
        <w:numPr>
          <w:ilvl w:val="0"/>
          <w:numId w:val="23"/>
        </w:numPr>
        <w:spacing w:after="60"/>
        <w:ind w:left="470" w:hanging="364"/>
        <w:jc w:val="both"/>
        <w:rPr>
          <w:sz w:val="22"/>
        </w:rPr>
      </w:pPr>
      <w:r w:rsidRPr="00736D69">
        <w:rPr>
          <w:sz w:val="22"/>
        </w:rPr>
        <w:t>Effectively represent the research team and group internally and externally, including the presentation of</w:t>
      </w:r>
      <w:r w:rsidR="002D792E" w:rsidRPr="008225E3">
        <w:rPr>
          <w:sz w:val="22"/>
        </w:rPr>
        <w:t xml:space="preserve"> </w:t>
      </w:r>
      <w:r w:rsidRPr="008225E3">
        <w:rPr>
          <w:sz w:val="22"/>
        </w:rPr>
        <w:t>research outcomes at CSIRO scientific forums, and national and international conferences and workshops.</w:t>
      </w:r>
    </w:p>
    <w:p w14:paraId="35EF7B4A" w14:textId="62E4E80E" w:rsidR="00736D69" w:rsidRPr="00736D69" w:rsidRDefault="00736D69" w:rsidP="009C6CB9">
      <w:pPr>
        <w:pStyle w:val="ListParagraph"/>
        <w:numPr>
          <w:ilvl w:val="0"/>
          <w:numId w:val="23"/>
        </w:numPr>
        <w:spacing w:after="60"/>
        <w:ind w:left="470" w:hanging="364"/>
        <w:jc w:val="both"/>
        <w:rPr>
          <w:sz w:val="22"/>
        </w:rPr>
      </w:pPr>
      <w:r w:rsidRPr="00736D69">
        <w:rPr>
          <w:sz w:val="22"/>
        </w:rPr>
        <w:t>Collaborate with a diverse range of stakeholders, leveraging broad networks and relationships within</w:t>
      </w:r>
      <w:r w:rsidR="002D792E" w:rsidRPr="008225E3">
        <w:rPr>
          <w:sz w:val="22"/>
        </w:rPr>
        <w:t xml:space="preserve"> </w:t>
      </w:r>
      <w:r w:rsidRPr="00736D69">
        <w:rPr>
          <w:sz w:val="22"/>
        </w:rPr>
        <w:t>national, global, trans-disciplinary and multi-stakeholder environments.</w:t>
      </w:r>
    </w:p>
    <w:p w14:paraId="6A23A6F7" w14:textId="20F7C2EB" w:rsidR="00736D69" w:rsidRPr="00736D69" w:rsidRDefault="00736D69" w:rsidP="009C6CB9">
      <w:pPr>
        <w:pStyle w:val="ListParagraph"/>
        <w:numPr>
          <w:ilvl w:val="0"/>
          <w:numId w:val="23"/>
        </w:numPr>
        <w:spacing w:after="60"/>
        <w:ind w:left="470" w:hanging="364"/>
        <w:jc w:val="both"/>
        <w:rPr>
          <w:sz w:val="22"/>
        </w:rPr>
      </w:pPr>
      <w:r w:rsidRPr="00736D69">
        <w:rPr>
          <w:sz w:val="22"/>
        </w:rPr>
        <w:t>Adhere to the spirit and practice of CSIRO's Code of Conduct, Health, Safety and Environment procedures</w:t>
      </w:r>
      <w:r w:rsidR="002D792E" w:rsidRPr="008225E3">
        <w:rPr>
          <w:sz w:val="22"/>
        </w:rPr>
        <w:t xml:space="preserve"> </w:t>
      </w:r>
      <w:r w:rsidRPr="00736D69">
        <w:rPr>
          <w:sz w:val="22"/>
        </w:rPr>
        <w:t>and policy, Diversity initiatives and Zero Harm goals.</w:t>
      </w:r>
    </w:p>
    <w:p w14:paraId="468659E7" w14:textId="74C94B56" w:rsidR="00736D69" w:rsidRPr="008225E3" w:rsidRDefault="00736D69" w:rsidP="00736D69">
      <w:pPr>
        <w:pStyle w:val="ListParagraph"/>
        <w:numPr>
          <w:ilvl w:val="0"/>
          <w:numId w:val="23"/>
        </w:numPr>
        <w:spacing w:after="60" w:line="240" w:lineRule="auto"/>
        <w:ind w:left="470" w:hanging="364"/>
        <w:contextualSpacing w:val="0"/>
        <w:jc w:val="both"/>
        <w:rPr>
          <w:sz w:val="22"/>
        </w:rPr>
      </w:pPr>
      <w:r w:rsidRPr="008225E3">
        <w:rPr>
          <w:sz w:val="22"/>
        </w:rPr>
        <w:t>Other duties as directed.</w:t>
      </w:r>
    </w:p>
    <w:p w14:paraId="508524C0" w14:textId="024B6074" w:rsidR="002F68C3" w:rsidRDefault="002F68C3" w:rsidP="002F68C3">
      <w:pPr>
        <w:pStyle w:val="Heading2"/>
        <w:rPr>
          <w:b/>
          <w:iCs w:val="0"/>
          <w:color w:val="auto"/>
          <w:sz w:val="26"/>
          <w:szCs w:val="26"/>
        </w:rPr>
      </w:pPr>
      <w:r w:rsidRPr="00B50C20">
        <w:rPr>
          <w:b/>
          <w:iCs w:val="0"/>
          <w:color w:val="auto"/>
          <w:sz w:val="26"/>
          <w:szCs w:val="26"/>
        </w:rPr>
        <w:t xml:space="preserve">Selection </w:t>
      </w:r>
      <w:r w:rsidR="00922894">
        <w:rPr>
          <w:b/>
          <w:iCs w:val="0"/>
          <w:color w:val="auto"/>
          <w:sz w:val="26"/>
          <w:szCs w:val="26"/>
        </w:rPr>
        <w:t>c</w:t>
      </w:r>
      <w:r w:rsidRPr="00B50C20">
        <w:rPr>
          <w:b/>
          <w:iCs w:val="0"/>
          <w:color w:val="auto"/>
          <w:sz w:val="26"/>
          <w:szCs w:val="26"/>
        </w:rPr>
        <w:t>riteria</w:t>
      </w:r>
    </w:p>
    <w:p w14:paraId="1EDFB2EB" w14:textId="77777777" w:rsidR="002F68C3" w:rsidRPr="00C35FF5" w:rsidRDefault="002F68C3" w:rsidP="002F68C3">
      <w:pPr>
        <w:pStyle w:val="Heading4"/>
        <w:rPr>
          <w:color w:val="auto"/>
        </w:rPr>
      </w:pPr>
      <w:r w:rsidRPr="00C35FF5">
        <w:rPr>
          <w:color w:val="auto"/>
        </w:rPr>
        <w:t>Essential</w:t>
      </w:r>
    </w:p>
    <w:p w14:paraId="06DF9AB2" w14:textId="77777777" w:rsidR="002F68C3" w:rsidRPr="008225E3" w:rsidRDefault="002F68C3" w:rsidP="008225E3">
      <w:pPr>
        <w:jc w:val="both"/>
        <w:rPr>
          <w:i/>
          <w:iCs/>
          <w:sz w:val="22"/>
        </w:rPr>
      </w:pPr>
      <w:r w:rsidRPr="008225E3">
        <w:rPr>
          <w:i/>
          <w:iCs/>
          <w:sz w:val="22"/>
        </w:rPr>
        <w:t>Under CSIRO policy only those who meet all essential criteria can be appointed.</w:t>
      </w:r>
    </w:p>
    <w:p w14:paraId="7603BA9D" w14:textId="1B1FFA6D" w:rsidR="00646148" w:rsidRPr="008225E3" w:rsidRDefault="00646148" w:rsidP="7D1AA8D7">
      <w:pPr>
        <w:pStyle w:val="ListParagraph"/>
        <w:numPr>
          <w:ilvl w:val="0"/>
          <w:numId w:val="42"/>
        </w:numPr>
        <w:spacing w:before="0" w:after="60" w:line="240" w:lineRule="auto"/>
        <w:jc w:val="both"/>
        <w:rPr>
          <w:rFonts w:cs="Calibri"/>
          <w:sz w:val="22"/>
        </w:rPr>
      </w:pPr>
      <w:r w:rsidRPr="7D1AA8D7">
        <w:rPr>
          <w:rFonts w:cs="Calibri"/>
          <w:sz w:val="22"/>
        </w:rPr>
        <w:t>Highly developed administration skills including proficiency in Word, Outlook, Excel</w:t>
      </w:r>
      <w:r w:rsidR="00AB65DE" w:rsidRPr="7D1AA8D7">
        <w:rPr>
          <w:rFonts w:cs="Calibri"/>
          <w:sz w:val="22"/>
        </w:rPr>
        <w:t>, Power</w:t>
      </w:r>
      <w:r w:rsidR="7E1235F3" w:rsidRPr="7D1AA8D7">
        <w:rPr>
          <w:rFonts w:cs="Calibri"/>
          <w:sz w:val="22"/>
        </w:rPr>
        <w:t>P</w:t>
      </w:r>
      <w:r w:rsidR="00AB65DE" w:rsidRPr="7D1AA8D7">
        <w:rPr>
          <w:rFonts w:cs="Calibri"/>
          <w:sz w:val="22"/>
        </w:rPr>
        <w:t xml:space="preserve">oint and CSIRO </w:t>
      </w:r>
      <w:r w:rsidR="00B33031" w:rsidRPr="7D1AA8D7">
        <w:rPr>
          <w:rFonts w:cs="Calibri"/>
          <w:sz w:val="22"/>
        </w:rPr>
        <w:t>systems including Dynamics</w:t>
      </w:r>
      <w:r w:rsidR="006A4607" w:rsidRPr="7D1AA8D7">
        <w:rPr>
          <w:rFonts w:cs="Calibri"/>
          <w:sz w:val="22"/>
        </w:rPr>
        <w:t>.</w:t>
      </w:r>
    </w:p>
    <w:p w14:paraId="081B168B" w14:textId="34430741" w:rsidR="00646148" w:rsidRDefault="006A4607" w:rsidP="008225E3">
      <w:pPr>
        <w:pStyle w:val="ListParagraph"/>
        <w:numPr>
          <w:ilvl w:val="0"/>
          <w:numId w:val="42"/>
        </w:numPr>
        <w:spacing w:before="0" w:after="60" w:line="240" w:lineRule="auto"/>
        <w:jc w:val="both"/>
        <w:rPr>
          <w:rFonts w:cs="Calibri"/>
          <w:sz w:val="22"/>
        </w:rPr>
      </w:pPr>
      <w:r>
        <w:rPr>
          <w:rFonts w:cs="Calibri"/>
          <w:sz w:val="22"/>
        </w:rPr>
        <w:t>Excellent p</w:t>
      </w:r>
      <w:r w:rsidR="00646148" w:rsidRPr="008225E3">
        <w:rPr>
          <w:rFonts w:cs="Calibri"/>
          <w:sz w:val="22"/>
        </w:rPr>
        <w:t xml:space="preserve">roof reading and writing skills as well as the ability to collate </w:t>
      </w:r>
      <w:r w:rsidR="002344CC">
        <w:rPr>
          <w:rFonts w:cs="Calibri"/>
          <w:sz w:val="22"/>
        </w:rPr>
        <w:t xml:space="preserve">complex </w:t>
      </w:r>
      <w:r w:rsidR="00646148" w:rsidRPr="008225E3">
        <w:rPr>
          <w:rFonts w:cs="Calibri"/>
          <w:sz w:val="22"/>
        </w:rPr>
        <w:t>information from various sources</w:t>
      </w:r>
      <w:r>
        <w:rPr>
          <w:rFonts w:cs="Calibri"/>
          <w:sz w:val="22"/>
        </w:rPr>
        <w:t xml:space="preserve"> and </w:t>
      </w:r>
      <w:r w:rsidR="00B54414">
        <w:rPr>
          <w:rFonts w:cs="Calibri"/>
          <w:sz w:val="22"/>
        </w:rPr>
        <w:t xml:space="preserve">produce </w:t>
      </w:r>
      <w:r w:rsidR="005E3C33">
        <w:rPr>
          <w:rFonts w:cs="Calibri"/>
          <w:sz w:val="22"/>
        </w:rPr>
        <w:t xml:space="preserve">high quality reports and </w:t>
      </w:r>
      <w:r>
        <w:rPr>
          <w:rFonts w:cs="Calibri"/>
          <w:sz w:val="22"/>
        </w:rPr>
        <w:t xml:space="preserve">develop </w:t>
      </w:r>
      <w:r w:rsidR="00C606EA">
        <w:rPr>
          <w:rFonts w:cs="Calibri"/>
          <w:sz w:val="22"/>
        </w:rPr>
        <w:t>procedural guidelines.</w:t>
      </w:r>
    </w:p>
    <w:p w14:paraId="0BB95283" w14:textId="668EDE9D" w:rsidR="0006071B" w:rsidRPr="008225E3" w:rsidRDefault="0006071B" w:rsidP="008225E3">
      <w:pPr>
        <w:pStyle w:val="ListParagraph"/>
        <w:numPr>
          <w:ilvl w:val="0"/>
          <w:numId w:val="42"/>
        </w:numPr>
        <w:spacing w:before="0" w:after="60" w:line="240" w:lineRule="auto"/>
        <w:jc w:val="both"/>
        <w:rPr>
          <w:rFonts w:cs="Calibri"/>
          <w:sz w:val="22"/>
        </w:rPr>
      </w:pPr>
      <w:r>
        <w:rPr>
          <w:rFonts w:cs="Calibri"/>
          <w:sz w:val="22"/>
        </w:rPr>
        <w:t>A good understanding of export control</w:t>
      </w:r>
      <w:r w:rsidR="00BB55E5">
        <w:rPr>
          <w:rFonts w:cs="Calibri"/>
          <w:sz w:val="22"/>
        </w:rPr>
        <w:t xml:space="preserve"> policies and how they apply to biological specimens </w:t>
      </w:r>
      <w:r w:rsidR="000C7AA5">
        <w:rPr>
          <w:rFonts w:cs="Calibri"/>
          <w:sz w:val="22"/>
        </w:rPr>
        <w:t>being transported within states in Australia and overseas.</w:t>
      </w:r>
    </w:p>
    <w:p w14:paraId="123C8F91" w14:textId="0A7A0888" w:rsidR="00646148" w:rsidRPr="008225E3" w:rsidRDefault="00646148" w:rsidP="008225E3">
      <w:pPr>
        <w:pStyle w:val="ListParagraph"/>
        <w:numPr>
          <w:ilvl w:val="0"/>
          <w:numId w:val="42"/>
        </w:numPr>
        <w:spacing w:before="0" w:after="60" w:line="240" w:lineRule="auto"/>
        <w:jc w:val="both"/>
        <w:rPr>
          <w:rFonts w:cs="Calibri"/>
          <w:sz w:val="22"/>
        </w:rPr>
      </w:pPr>
      <w:r w:rsidRPr="008225E3">
        <w:rPr>
          <w:rFonts w:cs="Calibri"/>
          <w:sz w:val="22"/>
        </w:rPr>
        <w:t>Highly developed time management</w:t>
      </w:r>
      <w:r w:rsidR="007978AF">
        <w:rPr>
          <w:rFonts w:cs="Calibri"/>
          <w:sz w:val="22"/>
        </w:rPr>
        <w:t xml:space="preserve">, </w:t>
      </w:r>
      <w:r w:rsidRPr="008225E3">
        <w:rPr>
          <w:rFonts w:cs="Calibri"/>
          <w:sz w:val="22"/>
        </w:rPr>
        <w:t xml:space="preserve">organisational </w:t>
      </w:r>
      <w:r w:rsidR="007978AF">
        <w:rPr>
          <w:rFonts w:cs="Calibri"/>
          <w:sz w:val="22"/>
        </w:rPr>
        <w:t xml:space="preserve">and communication </w:t>
      </w:r>
      <w:r w:rsidRPr="008225E3">
        <w:rPr>
          <w:rFonts w:cs="Calibri"/>
          <w:sz w:val="22"/>
        </w:rPr>
        <w:t>skills.</w:t>
      </w:r>
    </w:p>
    <w:p w14:paraId="41ED674D" w14:textId="735F860F" w:rsidR="00D46D2E" w:rsidRDefault="00663468" w:rsidP="008225E3">
      <w:pPr>
        <w:pStyle w:val="ListParagraph"/>
        <w:numPr>
          <w:ilvl w:val="0"/>
          <w:numId w:val="42"/>
        </w:numPr>
        <w:spacing w:before="0" w:after="60" w:line="240" w:lineRule="auto"/>
        <w:jc w:val="both"/>
        <w:rPr>
          <w:rFonts w:cs="Calibri"/>
          <w:sz w:val="22"/>
        </w:rPr>
      </w:pPr>
      <w:r>
        <w:rPr>
          <w:rFonts w:cs="Calibri"/>
          <w:sz w:val="22"/>
        </w:rPr>
        <w:t>Proven e</w:t>
      </w:r>
      <w:r w:rsidR="00D46D2E">
        <w:rPr>
          <w:rFonts w:cs="Calibri"/>
          <w:sz w:val="22"/>
        </w:rPr>
        <w:t xml:space="preserve">xperience </w:t>
      </w:r>
      <w:r w:rsidR="00D071CB">
        <w:rPr>
          <w:rFonts w:cs="Calibri"/>
          <w:sz w:val="22"/>
        </w:rPr>
        <w:t xml:space="preserve">with supporting </w:t>
      </w:r>
      <w:r w:rsidR="00C65B26">
        <w:rPr>
          <w:rFonts w:cs="Calibri"/>
          <w:sz w:val="22"/>
        </w:rPr>
        <w:t xml:space="preserve">and guiding </w:t>
      </w:r>
      <w:r w:rsidR="00F245FA">
        <w:rPr>
          <w:rFonts w:cs="Calibri"/>
          <w:sz w:val="22"/>
        </w:rPr>
        <w:t xml:space="preserve">research </w:t>
      </w:r>
      <w:r w:rsidR="00C65B26">
        <w:rPr>
          <w:rFonts w:cs="Calibri"/>
          <w:sz w:val="22"/>
        </w:rPr>
        <w:t xml:space="preserve">teams </w:t>
      </w:r>
      <w:r w:rsidR="009D561D">
        <w:rPr>
          <w:rFonts w:cs="Calibri"/>
          <w:sz w:val="22"/>
        </w:rPr>
        <w:t xml:space="preserve">on how </w:t>
      </w:r>
      <w:r w:rsidR="00C65B26">
        <w:rPr>
          <w:rFonts w:cs="Calibri"/>
          <w:sz w:val="22"/>
        </w:rPr>
        <w:t>to apply for external grants</w:t>
      </w:r>
      <w:r w:rsidR="009D561D">
        <w:rPr>
          <w:rFonts w:cs="Calibri"/>
          <w:sz w:val="22"/>
        </w:rPr>
        <w:t xml:space="preserve"> including developing </w:t>
      </w:r>
      <w:r>
        <w:rPr>
          <w:rFonts w:cs="Calibri"/>
          <w:sz w:val="22"/>
        </w:rPr>
        <w:t>process documentation</w:t>
      </w:r>
      <w:r w:rsidR="00764101">
        <w:rPr>
          <w:rFonts w:cs="Calibri"/>
          <w:sz w:val="22"/>
        </w:rPr>
        <w:t>.</w:t>
      </w:r>
    </w:p>
    <w:p w14:paraId="67730050" w14:textId="0D536463" w:rsidR="00710841" w:rsidRPr="008225E3" w:rsidRDefault="00710841" w:rsidP="008225E3">
      <w:pPr>
        <w:pStyle w:val="ListParagraph"/>
        <w:numPr>
          <w:ilvl w:val="0"/>
          <w:numId w:val="42"/>
        </w:numPr>
        <w:spacing w:before="0" w:after="60" w:line="240" w:lineRule="auto"/>
        <w:jc w:val="both"/>
        <w:rPr>
          <w:rFonts w:cs="Calibri"/>
          <w:sz w:val="22"/>
        </w:rPr>
      </w:pPr>
      <w:r>
        <w:rPr>
          <w:rFonts w:cs="Calibri"/>
          <w:sz w:val="22"/>
        </w:rPr>
        <w:t xml:space="preserve">Proven experience monitoring research program budgets and resolving </w:t>
      </w:r>
      <w:r w:rsidR="006171E2">
        <w:rPr>
          <w:rFonts w:cs="Calibri"/>
          <w:sz w:val="22"/>
        </w:rPr>
        <w:t>discrepancies and issues in line with CSIRO procedures.</w:t>
      </w:r>
    </w:p>
    <w:p w14:paraId="0F247ADC" w14:textId="4F04BF27" w:rsidR="00BBB6E3" w:rsidRDefault="00BBB6E3" w:rsidP="7D1AA8D7">
      <w:pPr>
        <w:pStyle w:val="ListParagraph"/>
        <w:numPr>
          <w:ilvl w:val="0"/>
          <w:numId w:val="42"/>
        </w:numPr>
        <w:spacing w:before="0" w:after="60" w:line="240" w:lineRule="auto"/>
        <w:jc w:val="both"/>
        <w:rPr>
          <w:rFonts w:cs="Calibri"/>
          <w:sz w:val="22"/>
        </w:rPr>
      </w:pPr>
      <w:r w:rsidRPr="7D1AA8D7">
        <w:rPr>
          <w:rFonts w:cs="Calibri"/>
          <w:sz w:val="22"/>
        </w:rPr>
        <w:t>Experience with costing projects</w:t>
      </w:r>
      <w:r w:rsidR="005204EC" w:rsidRPr="7D1AA8D7">
        <w:rPr>
          <w:rFonts w:cs="Calibri"/>
          <w:sz w:val="22"/>
        </w:rPr>
        <w:t xml:space="preserve"> for externally funded </w:t>
      </w:r>
      <w:r w:rsidR="009D561D" w:rsidRPr="7D1AA8D7">
        <w:rPr>
          <w:rFonts w:cs="Calibri"/>
          <w:sz w:val="22"/>
        </w:rPr>
        <w:t>collaborati</w:t>
      </w:r>
      <w:r w:rsidR="774573B7" w:rsidRPr="7D1AA8D7">
        <w:rPr>
          <w:rFonts w:cs="Calibri"/>
          <w:sz w:val="22"/>
        </w:rPr>
        <w:t>ve</w:t>
      </w:r>
      <w:r w:rsidR="009D561D" w:rsidRPr="7D1AA8D7">
        <w:rPr>
          <w:rFonts w:cs="Calibri"/>
          <w:sz w:val="22"/>
        </w:rPr>
        <w:t xml:space="preserve"> projects and grant opportunities.</w:t>
      </w:r>
    </w:p>
    <w:p w14:paraId="4B3E8462" w14:textId="77777777" w:rsidR="00646148" w:rsidRPr="008225E3" w:rsidRDefault="00646148" w:rsidP="008225E3">
      <w:pPr>
        <w:pStyle w:val="ListParagraph"/>
        <w:numPr>
          <w:ilvl w:val="0"/>
          <w:numId w:val="42"/>
        </w:numPr>
        <w:spacing w:before="0" w:after="60" w:line="240" w:lineRule="auto"/>
        <w:jc w:val="both"/>
        <w:rPr>
          <w:rFonts w:cs="Calibri"/>
          <w:sz w:val="22"/>
        </w:rPr>
      </w:pPr>
      <w:r w:rsidRPr="008225E3">
        <w:rPr>
          <w:rFonts w:cs="Calibri"/>
          <w:sz w:val="22"/>
        </w:rPr>
        <w:t>The ability to maintain confidentiality and respond to issues sensitively.</w:t>
      </w:r>
    </w:p>
    <w:p w14:paraId="5792EB85" w14:textId="77777777" w:rsidR="00106AD1" w:rsidRDefault="00106AD1" w:rsidP="00106AD1">
      <w:pPr>
        <w:spacing w:before="0" w:after="60" w:line="240" w:lineRule="auto"/>
        <w:rPr>
          <w:rFonts w:cs="Calibri"/>
          <w:szCs w:val="24"/>
        </w:rPr>
      </w:pPr>
    </w:p>
    <w:p w14:paraId="60D63217" w14:textId="77777777" w:rsidR="00442105" w:rsidRPr="006A1C6A" w:rsidRDefault="00442105" w:rsidP="006A1C6A">
      <w:pPr>
        <w:pStyle w:val="Heading2"/>
        <w:rPr>
          <w:b/>
          <w:bCs w:val="0"/>
          <w:iCs w:val="0"/>
          <w:color w:val="auto"/>
          <w:sz w:val="26"/>
          <w:szCs w:val="26"/>
        </w:rPr>
      </w:pPr>
      <w:r w:rsidRPr="006A1C6A">
        <w:rPr>
          <w:b/>
          <w:bCs w:val="0"/>
          <w:iCs w:val="0"/>
          <w:color w:val="auto"/>
          <w:sz w:val="26"/>
          <w:szCs w:val="26"/>
        </w:rPr>
        <w:t>Not sure if you meet all the criteria?</w:t>
      </w:r>
    </w:p>
    <w:p w14:paraId="144C802A" w14:textId="77777777" w:rsidR="00442105" w:rsidRPr="006A1C6A" w:rsidRDefault="00442105" w:rsidP="008225E3">
      <w:pPr>
        <w:pStyle w:val="paragraph"/>
        <w:spacing w:before="0" w:beforeAutospacing="0" w:after="0" w:afterAutospacing="0"/>
        <w:jc w:val="both"/>
        <w:textAlignment w:val="baseline"/>
        <w:rPr>
          <w:rStyle w:val="eop"/>
          <w:rFonts w:ascii="Calibri" w:eastAsiaTheme="majorEastAsia" w:hAnsi="Calibri" w:cstheme="minorHAnsi"/>
          <w:color w:val="000000"/>
          <w:sz w:val="22"/>
          <w:szCs w:val="22"/>
        </w:rPr>
      </w:pPr>
      <w:r w:rsidRPr="006A1C6A">
        <w:rPr>
          <w:rStyle w:val="eop"/>
          <w:rFonts w:ascii="Calibri" w:eastAsiaTheme="majorEastAsia" w:hAnsi="Calibri" w:cs="Calibri"/>
          <w:sz w:val="22"/>
          <w:szCs w:val="22"/>
        </w:rPr>
        <w:t xml:space="preserve">While it is CSIRO policy that the </w:t>
      </w:r>
      <w:r w:rsidRPr="006A1C6A">
        <w:rPr>
          <w:rStyle w:val="eop"/>
          <w:rFonts w:ascii="Calibri" w:eastAsiaTheme="majorEastAsia" w:hAnsi="Calibri" w:cstheme="minorHAnsi"/>
          <w:color w:val="000000"/>
          <w:sz w:val="22"/>
          <w:szCs w:val="22"/>
        </w:rPr>
        <w:t xml:space="preserve">successful candidate must meet all the essential criteria, there are many ways to demonstrate this. Don’t let the list discourage you. If you are unsure about applying, please reach out to the contact on page 1 of this document so we can discuss the role further. </w:t>
      </w:r>
    </w:p>
    <w:p w14:paraId="28C67729" w14:textId="77777777" w:rsidR="00442105" w:rsidRPr="002F68C3" w:rsidRDefault="00442105" w:rsidP="00442105">
      <w:pPr>
        <w:spacing w:before="0" w:after="60" w:line="240" w:lineRule="auto"/>
        <w:rPr>
          <w:iCs/>
          <w:szCs w:val="24"/>
        </w:rPr>
      </w:pPr>
    </w:p>
    <w:sdt>
      <w:sdtPr>
        <w:rPr>
          <w:rFonts w:asciiTheme="minorHAnsi" w:hAnsiTheme="minorHAnsi" w:cstheme="minorBidi"/>
          <w:b/>
          <w:bCs w:val="0"/>
          <w:i/>
          <w:iCs w:val="0"/>
          <w:color w:val="000000"/>
          <w:sz w:val="22"/>
          <w:szCs w:val="22"/>
        </w:rPr>
        <w:alias w:val="Competencies"/>
        <w:tag w:val="Competencies"/>
        <w:id w:val="-887107694"/>
        <w:lock w:val="sdtContentLocked"/>
        <w:placeholder>
          <w:docPart w:val="D245919C590043E0AB2827DC54A19E18"/>
        </w:placeholder>
        <w15:appearance w15:val="hidden"/>
      </w:sdtPr>
      <w:sdtEndPr>
        <w:rPr>
          <w:b w:val="0"/>
          <w:i w:val="0"/>
          <w:color w:val="000000" w:themeColor="text2"/>
        </w:rPr>
      </w:sdtEndPr>
      <w:sdtContent>
        <w:p w14:paraId="7EA740FD" w14:textId="319062E9" w:rsidR="00B50C20" w:rsidRPr="008225E3" w:rsidRDefault="00B50C20" w:rsidP="008225E3">
          <w:pPr>
            <w:pStyle w:val="Heading2"/>
            <w:jc w:val="both"/>
            <w:rPr>
              <w:b/>
              <w:iCs w:val="0"/>
              <w:color w:val="auto"/>
              <w:sz w:val="26"/>
              <w:szCs w:val="26"/>
            </w:rPr>
          </w:pPr>
          <w:r w:rsidRPr="008225E3">
            <w:rPr>
              <w:b/>
              <w:iCs w:val="0"/>
              <w:color w:val="auto"/>
              <w:sz w:val="26"/>
              <w:szCs w:val="26"/>
            </w:rPr>
            <w:t xml:space="preserve">Required </w:t>
          </w:r>
          <w:r w:rsidR="00922894" w:rsidRPr="008225E3">
            <w:rPr>
              <w:b/>
              <w:iCs w:val="0"/>
              <w:color w:val="auto"/>
              <w:sz w:val="26"/>
              <w:szCs w:val="26"/>
            </w:rPr>
            <w:t>c</w:t>
          </w:r>
          <w:r w:rsidRPr="008225E3">
            <w:rPr>
              <w:b/>
              <w:iCs w:val="0"/>
              <w:color w:val="auto"/>
              <w:sz w:val="26"/>
              <w:szCs w:val="26"/>
            </w:rPr>
            <w:t xml:space="preserve">ompetencies </w:t>
          </w:r>
        </w:p>
        <w:p w14:paraId="717536D9" w14:textId="33990919" w:rsidR="00B50C20" w:rsidRPr="008225E3" w:rsidRDefault="00B50C20" w:rsidP="008225E3">
          <w:pPr>
            <w:pStyle w:val="ListParagraph"/>
            <w:numPr>
              <w:ilvl w:val="0"/>
              <w:numId w:val="27"/>
            </w:numPr>
            <w:jc w:val="both"/>
            <w:rPr>
              <w:sz w:val="22"/>
            </w:rPr>
          </w:pPr>
          <w:r w:rsidRPr="008225E3">
            <w:rPr>
              <w:b/>
              <w:sz w:val="22"/>
            </w:rPr>
            <w:t xml:space="preserve">Teamwork and </w:t>
          </w:r>
          <w:r w:rsidR="00922894" w:rsidRPr="008225E3">
            <w:rPr>
              <w:b/>
              <w:sz w:val="22"/>
            </w:rPr>
            <w:t>c</w:t>
          </w:r>
          <w:r w:rsidRPr="008225E3">
            <w:rPr>
              <w:b/>
              <w:sz w:val="22"/>
            </w:rPr>
            <w:t xml:space="preserve">ollaboration: </w:t>
          </w:r>
          <w:r w:rsidR="00E71CF1" w:rsidRPr="008225E3">
            <w:rPr>
              <w:sz w:val="22"/>
            </w:rPr>
            <w:t>Cooperates with others to achieve organisational objectives and may share team resources in order to do this. Collaborates with other teams as well as industry colleagues.</w:t>
          </w:r>
        </w:p>
        <w:p w14:paraId="38C6164C" w14:textId="1C77B9B4" w:rsidR="00B50C20" w:rsidRPr="008225E3" w:rsidRDefault="00B50C20" w:rsidP="008225E3">
          <w:pPr>
            <w:pStyle w:val="ListParagraph"/>
            <w:numPr>
              <w:ilvl w:val="0"/>
              <w:numId w:val="27"/>
            </w:numPr>
            <w:spacing w:before="0" w:after="60" w:line="240" w:lineRule="auto"/>
            <w:contextualSpacing w:val="0"/>
            <w:jc w:val="both"/>
            <w:rPr>
              <w:sz w:val="22"/>
            </w:rPr>
          </w:pPr>
          <w:r w:rsidRPr="008225E3">
            <w:rPr>
              <w:b/>
              <w:sz w:val="22"/>
            </w:rPr>
            <w:t xml:space="preserve">Influence and </w:t>
          </w:r>
          <w:r w:rsidR="00922894" w:rsidRPr="008225E3">
            <w:rPr>
              <w:b/>
              <w:sz w:val="22"/>
            </w:rPr>
            <w:t>c</w:t>
          </w:r>
          <w:r w:rsidRPr="008225E3">
            <w:rPr>
              <w:b/>
              <w:sz w:val="22"/>
            </w:rPr>
            <w:t>ommunication:</w:t>
          </w:r>
          <w:r w:rsidRPr="008225E3">
            <w:rPr>
              <w:sz w:val="22"/>
            </w:rPr>
            <w:t xml:space="preserve">  </w:t>
          </w:r>
          <w:r w:rsidR="00E71CF1" w:rsidRPr="008225E3">
            <w:rPr>
              <w:sz w:val="22"/>
            </w:rPr>
            <w:t>Uses knowledge of other party's priorities and adapts presentations or discussions to appeal to the interests and level of the audience. Anticipates and prepares for others</w:t>
          </w:r>
          <w:r w:rsidR="00191ACC" w:rsidRPr="008225E3">
            <w:rPr>
              <w:sz w:val="22"/>
            </w:rPr>
            <w:t>’</w:t>
          </w:r>
          <w:r w:rsidR="00E71CF1" w:rsidRPr="008225E3">
            <w:rPr>
              <w:sz w:val="22"/>
            </w:rPr>
            <w:t xml:space="preserve"> reactions.</w:t>
          </w:r>
        </w:p>
        <w:p w14:paraId="22523801" w14:textId="32B21B6D" w:rsidR="00E85473" w:rsidRPr="008225E3" w:rsidRDefault="00B50C20" w:rsidP="008225E3">
          <w:pPr>
            <w:pStyle w:val="ListParagraph"/>
            <w:numPr>
              <w:ilvl w:val="0"/>
              <w:numId w:val="27"/>
            </w:numPr>
            <w:jc w:val="both"/>
            <w:rPr>
              <w:sz w:val="22"/>
            </w:rPr>
          </w:pPr>
          <w:r w:rsidRPr="008225E3">
            <w:rPr>
              <w:b/>
              <w:sz w:val="22"/>
            </w:rPr>
            <w:lastRenderedPageBreak/>
            <w:t xml:space="preserve">Resource </w:t>
          </w:r>
          <w:r w:rsidR="00922894" w:rsidRPr="008225E3">
            <w:rPr>
              <w:b/>
              <w:sz w:val="22"/>
            </w:rPr>
            <w:t>m</w:t>
          </w:r>
          <w:r w:rsidRPr="008225E3">
            <w:rPr>
              <w:b/>
              <w:sz w:val="22"/>
            </w:rPr>
            <w:t>anagement/</w:t>
          </w:r>
          <w:r w:rsidR="00922894" w:rsidRPr="008225E3">
            <w:rPr>
              <w:b/>
              <w:sz w:val="22"/>
            </w:rPr>
            <w:t>l</w:t>
          </w:r>
          <w:r w:rsidRPr="008225E3">
            <w:rPr>
              <w:b/>
              <w:sz w:val="22"/>
            </w:rPr>
            <w:t>eadership:</w:t>
          </w:r>
          <w:r w:rsidRPr="008225E3">
            <w:rPr>
              <w:sz w:val="22"/>
            </w:rPr>
            <w:t xml:space="preserve">  </w:t>
          </w:r>
          <w:r w:rsidR="00E85473" w:rsidRPr="008225E3">
            <w:rPr>
              <w:sz w:val="22"/>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473B4266" w14:textId="6DE893E5" w:rsidR="00B50C20" w:rsidRPr="008225E3" w:rsidRDefault="00B50C20" w:rsidP="008225E3">
          <w:pPr>
            <w:pStyle w:val="ListParagraph"/>
            <w:numPr>
              <w:ilvl w:val="0"/>
              <w:numId w:val="27"/>
            </w:numPr>
            <w:spacing w:before="0" w:after="60" w:line="240" w:lineRule="auto"/>
            <w:contextualSpacing w:val="0"/>
            <w:jc w:val="both"/>
            <w:rPr>
              <w:sz w:val="22"/>
            </w:rPr>
          </w:pPr>
          <w:r w:rsidRPr="008225E3">
            <w:rPr>
              <w:b/>
              <w:sz w:val="22"/>
            </w:rPr>
            <w:t xml:space="preserve">Judgement and </w:t>
          </w:r>
          <w:r w:rsidR="00922894" w:rsidRPr="008225E3">
            <w:rPr>
              <w:b/>
              <w:sz w:val="22"/>
            </w:rPr>
            <w:t>p</w:t>
          </w:r>
          <w:r w:rsidRPr="008225E3">
            <w:rPr>
              <w:b/>
              <w:sz w:val="22"/>
            </w:rPr>
            <w:t xml:space="preserve">roblem </w:t>
          </w:r>
          <w:r w:rsidR="00922894" w:rsidRPr="008225E3">
            <w:rPr>
              <w:b/>
              <w:sz w:val="22"/>
            </w:rPr>
            <w:t>s</w:t>
          </w:r>
          <w:r w:rsidRPr="008225E3">
            <w:rPr>
              <w:b/>
              <w:sz w:val="22"/>
            </w:rPr>
            <w:t>olving:</w:t>
          </w:r>
          <w:r w:rsidRPr="008225E3">
            <w:rPr>
              <w:sz w:val="22"/>
            </w:rPr>
            <w:t xml:space="preserve">  </w:t>
          </w:r>
          <w:r w:rsidR="00E71CF1" w:rsidRPr="008225E3">
            <w:rPr>
              <w:sz w:val="22"/>
            </w:rPr>
            <w:t>Investigates underlying issues of complex and ill-defined problems and develops appropriate response by adapting/creating and testing alternative solutions.</w:t>
          </w:r>
        </w:p>
        <w:p w14:paraId="476F1A32" w14:textId="77777777" w:rsidR="00E85473" w:rsidRPr="008225E3" w:rsidRDefault="00B50C20" w:rsidP="008225E3">
          <w:pPr>
            <w:pStyle w:val="ListParagraph"/>
            <w:numPr>
              <w:ilvl w:val="0"/>
              <w:numId w:val="27"/>
            </w:numPr>
            <w:spacing w:line="240" w:lineRule="auto"/>
            <w:contextualSpacing w:val="0"/>
            <w:jc w:val="both"/>
            <w:rPr>
              <w:b/>
              <w:bCs/>
              <w:i/>
              <w:iCs/>
              <w:sz w:val="22"/>
            </w:rPr>
          </w:pPr>
          <w:r w:rsidRPr="008225E3">
            <w:rPr>
              <w:b/>
              <w:sz w:val="22"/>
            </w:rPr>
            <w:t xml:space="preserve">Independence: </w:t>
          </w:r>
          <w:r w:rsidR="00E85473" w:rsidRPr="008225E3">
            <w:rPr>
              <w:sz w:val="22"/>
            </w:rPr>
            <w:t>Plans, sets and works to meet challenging standards and goals for self and/or others. Recognises where endeavours will make the most impact or difference, decides on desired outcome and sets realistic goals to reach this target.</w:t>
          </w:r>
        </w:p>
        <w:p w14:paraId="0C4CD386" w14:textId="77777777" w:rsidR="00B50C20" w:rsidRPr="008225E3" w:rsidRDefault="00B50C20" w:rsidP="008225E3">
          <w:pPr>
            <w:pStyle w:val="ListParagraph"/>
            <w:numPr>
              <w:ilvl w:val="0"/>
              <w:numId w:val="27"/>
            </w:numPr>
            <w:spacing w:line="240" w:lineRule="auto"/>
            <w:contextualSpacing w:val="0"/>
            <w:jc w:val="both"/>
            <w:rPr>
              <w:b/>
              <w:bCs/>
              <w:i/>
              <w:iCs/>
              <w:sz w:val="22"/>
            </w:rPr>
          </w:pPr>
          <w:r w:rsidRPr="008225E3">
            <w:rPr>
              <w:b/>
              <w:sz w:val="22"/>
            </w:rPr>
            <w:t>Adaptability:</w:t>
          </w:r>
          <w:r w:rsidRPr="008225E3">
            <w:rPr>
              <w:b/>
              <w:bCs/>
              <w:i/>
              <w:iCs/>
              <w:sz w:val="22"/>
            </w:rPr>
            <w:t xml:space="preserve"> </w:t>
          </w:r>
          <w:r w:rsidR="00E71CF1" w:rsidRPr="008225E3">
            <w:rPr>
              <w:bCs/>
              <w:iCs/>
              <w:sz w:val="22"/>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118A5CEC" w14:textId="1832C100" w:rsidR="00014F78" w:rsidRPr="006A1C6A" w:rsidRDefault="00014F78" w:rsidP="006A1C6A">
      <w:pPr>
        <w:pStyle w:val="Heading2"/>
        <w:rPr>
          <w:b/>
          <w:iCs w:val="0"/>
          <w:color w:val="auto"/>
          <w:sz w:val="26"/>
          <w:szCs w:val="26"/>
        </w:rPr>
      </w:pPr>
      <w:r w:rsidRPr="006A1C6A">
        <w:rPr>
          <w:b/>
          <w:iCs w:val="0"/>
          <w:color w:val="auto"/>
          <w:sz w:val="26"/>
          <w:szCs w:val="26"/>
        </w:rPr>
        <w:t xml:space="preserve">Setting </w:t>
      </w:r>
      <w:r w:rsidR="00922894" w:rsidRPr="006A1C6A">
        <w:rPr>
          <w:b/>
          <w:iCs w:val="0"/>
          <w:color w:val="auto"/>
          <w:sz w:val="26"/>
          <w:szCs w:val="26"/>
        </w:rPr>
        <w:t>y</w:t>
      </w:r>
      <w:r w:rsidRPr="006A1C6A">
        <w:rPr>
          <w:b/>
          <w:iCs w:val="0"/>
          <w:color w:val="auto"/>
          <w:sz w:val="26"/>
          <w:szCs w:val="26"/>
        </w:rPr>
        <w:t xml:space="preserve">ou </w:t>
      </w:r>
      <w:r w:rsidR="00922894" w:rsidRPr="006A1C6A">
        <w:rPr>
          <w:b/>
          <w:iCs w:val="0"/>
          <w:color w:val="auto"/>
          <w:sz w:val="26"/>
          <w:szCs w:val="26"/>
        </w:rPr>
        <w:t>u</w:t>
      </w:r>
      <w:r w:rsidRPr="006A1C6A">
        <w:rPr>
          <w:b/>
          <w:iCs w:val="0"/>
          <w:color w:val="auto"/>
          <w:sz w:val="26"/>
          <w:szCs w:val="26"/>
        </w:rPr>
        <w:t xml:space="preserve">p </w:t>
      </w:r>
      <w:r w:rsidR="00922894" w:rsidRPr="006A1C6A">
        <w:rPr>
          <w:b/>
          <w:iCs w:val="0"/>
          <w:color w:val="auto"/>
          <w:sz w:val="26"/>
          <w:szCs w:val="26"/>
        </w:rPr>
        <w:t>f</w:t>
      </w:r>
      <w:r w:rsidRPr="006A1C6A">
        <w:rPr>
          <w:b/>
          <w:iCs w:val="0"/>
          <w:color w:val="auto"/>
          <w:sz w:val="26"/>
          <w:szCs w:val="26"/>
        </w:rPr>
        <w:t xml:space="preserve">or </w:t>
      </w:r>
      <w:r w:rsidR="00922894" w:rsidRPr="006A1C6A">
        <w:rPr>
          <w:b/>
          <w:iCs w:val="0"/>
          <w:color w:val="auto"/>
          <w:sz w:val="26"/>
          <w:szCs w:val="26"/>
        </w:rPr>
        <w:t>s</w:t>
      </w:r>
      <w:r w:rsidRPr="006A1C6A">
        <w:rPr>
          <w:b/>
          <w:iCs w:val="0"/>
          <w:color w:val="auto"/>
          <w:sz w:val="26"/>
          <w:szCs w:val="26"/>
        </w:rPr>
        <w:t xml:space="preserve">uccess </w:t>
      </w:r>
    </w:p>
    <w:p w14:paraId="2E9C5547" w14:textId="39EDC3F4" w:rsidR="00014F78" w:rsidRPr="006A1C6A" w:rsidRDefault="0038758A" w:rsidP="0038758A">
      <w:pPr>
        <w:jc w:val="both"/>
        <w:rPr>
          <w:b/>
          <w:bCs/>
          <w:sz w:val="22"/>
        </w:rPr>
      </w:pPr>
      <w:r w:rsidRPr="006A1C6A">
        <w:rPr>
          <w:rStyle w:val="eop"/>
          <w:rFonts w:eastAsiaTheme="majorEastAsia" w:cstheme="minorHAnsi"/>
          <w:sz w:val="22"/>
        </w:rPr>
        <w:t>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email to the Talent Acquisition Partner, if we can help you to equitably participate in our recruitment process or the role itself.</w:t>
      </w:r>
    </w:p>
    <w:p w14:paraId="006C4DC7" w14:textId="77777777" w:rsidR="0038758A" w:rsidRDefault="0038758A" w:rsidP="00014F78">
      <w:pPr>
        <w:rPr>
          <w:b/>
          <w:bCs/>
          <w:sz w:val="26"/>
          <w:szCs w:val="26"/>
        </w:rPr>
      </w:pPr>
    </w:p>
    <w:p w14:paraId="3E804FDA" w14:textId="544544C6" w:rsidR="00014F78" w:rsidRPr="0038758A" w:rsidRDefault="00014F78" w:rsidP="00014F78">
      <w:pPr>
        <w:rPr>
          <w:rFonts w:cs="Calibri"/>
          <w:b/>
          <w:sz w:val="26"/>
          <w:szCs w:val="26"/>
        </w:rPr>
      </w:pPr>
      <w:r w:rsidRPr="0038758A">
        <w:rPr>
          <w:rFonts w:cs="Calibri"/>
          <w:b/>
          <w:sz w:val="26"/>
          <w:szCs w:val="26"/>
        </w:rPr>
        <w:t xml:space="preserve">Life at CSIRO and </w:t>
      </w:r>
      <w:r w:rsidR="00922894" w:rsidRPr="0038758A">
        <w:rPr>
          <w:rFonts w:cs="Calibri"/>
          <w:b/>
          <w:sz w:val="26"/>
          <w:szCs w:val="26"/>
        </w:rPr>
        <w:t>f</w:t>
      </w:r>
      <w:r w:rsidRPr="0038758A">
        <w:rPr>
          <w:rFonts w:cs="Calibri"/>
          <w:b/>
          <w:sz w:val="26"/>
          <w:szCs w:val="26"/>
        </w:rPr>
        <w:t xml:space="preserve">lexible </w:t>
      </w:r>
      <w:r w:rsidR="00922894" w:rsidRPr="0038758A">
        <w:rPr>
          <w:rFonts w:cs="Calibri"/>
          <w:b/>
          <w:sz w:val="26"/>
          <w:szCs w:val="26"/>
        </w:rPr>
        <w:t>w</w:t>
      </w:r>
      <w:r w:rsidRPr="0038758A">
        <w:rPr>
          <w:rFonts w:cs="Calibri"/>
          <w:b/>
          <w:sz w:val="26"/>
          <w:szCs w:val="26"/>
        </w:rPr>
        <w:t xml:space="preserve">orking </w:t>
      </w:r>
      <w:r w:rsidR="00922894" w:rsidRPr="0038758A">
        <w:rPr>
          <w:rFonts w:cs="Calibri"/>
          <w:b/>
          <w:sz w:val="26"/>
          <w:szCs w:val="26"/>
        </w:rPr>
        <w:t>a</w:t>
      </w:r>
      <w:r w:rsidRPr="0038758A">
        <w:rPr>
          <w:rFonts w:cs="Calibri"/>
          <w:b/>
          <w:sz w:val="26"/>
          <w:szCs w:val="26"/>
        </w:rPr>
        <w:t>rrangements</w:t>
      </w:r>
    </w:p>
    <w:p w14:paraId="5B84400D" w14:textId="77777777" w:rsidR="00014F78" w:rsidRPr="003C5081" w:rsidRDefault="00014F78" w:rsidP="0038758A">
      <w:pPr>
        <w:pStyle w:val="Default"/>
        <w:jc w:val="both"/>
        <w:rPr>
          <w:rFonts w:asciiTheme="majorHAnsi" w:hAnsiTheme="majorHAnsi" w:cstheme="majorHAnsi"/>
          <w:sz w:val="22"/>
          <w:szCs w:val="22"/>
        </w:rPr>
      </w:pPr>
      <w:r w:rsidRPr="003C5081">
        <w:rPr>
          <w:rFonts w:asciiTheme="majorHAnsi" w:hAnsiTheme="majorHAnsi" w:cstheme="majorHAnsi"/>
          <w:sz w:val="22"/>
          <w:szCs w:val="22"/>
        </w:rPr>
        <w:t>W</w:t>
      </w:r>
      <w:r w:rsidRPr="003C5081">
        <w:rPr>
          <w:rStyle w:val="normaltextrun"/>
          <w:rFonts w:asciiTheme="majorHAnsi" w:eastAsiaTheme="majorEastAsia" w:hAnsiTheme="majorHAnsi" w:cstheme="majorHAnsi"/>
          <w:sz w:val="22"/>
          <w:szCs w:val="22"/>
        </w:rPr>
        <w:t xml:space="preserve">e </w:t>
      </w:r>
      <w:hyperlink r:id="rId16">
        <w:r w:rsidRPr="003C5081">
          <w:rPr>
            <w:rStyle w:val="Hyperlink"/>
            <w:rFonts w:asciiTheme="majorHAnsi" w:eastAsiaTheme="majorEastAsia" w:hAnsiTheme="majorHAnsi" w:cstheme="majorHAnsi"/>
            <w:sz w:val="22"/>
            <w:szCs w:val="22"/>
          </w:rPr>
          <w:t>work flexibly at CSIRO</w:t>
        </w:r>
      </w:hyperlink>
      <w:r w:rsidRPr="003C5081">
        <w:rPr>
          <w:rStyle w:val="normaltextrun"/>
          <w:rFonts w:asciiTheme="majorHAnsi" w:eastAsiaTheme="majorEastAsia" w:hAnsiTheme="majorHAnsi" w:cstheme="majorHAnsi"/>
          <w:sz w:val="22"/>
          <w:szCs w:val="22"/>
        </w:rPr>
        <w:t>, offering a range of options for how, when and where you work.  We can discuss flexible work arrangements with you during the recruitment process.</w:t>
      </w:r>
      <w:r w:rsidRPr="003C5081">
        <w:rPr>
          <w:rFonts w:asciiTheme="majorHAnsi" w:hAnsiTheme="majorHAnsi" w:cstheme="majorHAnsi"/>
          <w:sz w:val="22"/>
          <w:szCs w:val="22"/>
        </w:rPr>
        <w:t xml:space="preserve"> CSIRO also offers a range of leave entitlements, </w:t>
      </w:r>
      <w:hyperlink r:id="rId17">
        <w:r w:rsidRPr="003C5081">
          <w:rPr>
            <w:rStyle w:val="Hyperlink"/>
            <w:rFonts w:asciiTheme="majorHAnsi" w:hAnsiTheme="majorHAnsi" w:cstheme="majorHAnsi"/>
            <w:sz w:val="22"/>
            <w:szCs w:val="22"/>
          </w:rPr>
          <w:t>benefits</w:t>
        </w:r>
      </w:hyperlink>
      <w:r w:rsidRPr="003C5081">
        <w:rPr>
          <w:rFonts w:asciiTheme="majorHAnsi" w:hAnsiTheme="majorHAnsi" w:cstheme="majorHAnsi"/>
          <w:sz w:val="22"/>
          <w:szCs w:val="22"/>
        </w:rPr>
        <w:t xml:space="preserve"> and </w:t>
      </w:r>
      <w:hyperlink r:id="rId18">
        <w:r w:rsidRPr="003C5081">
          <w:rPr>
            <w:rStyle w:val="Hyperlink"/>
            <w:rFonts w:asciiTheme="majorHAnsi" w:hAnsiTheme="majorHAnsi" w:cstheme="majorHAnsi"/>
            <w:sz w:val="22"/>
            <w:szCs w:val="22"/>
          </w:rPr>
          <w:t>career development</w:t>
        </w:r>
      </w:hyperlink>
      <w:r w:rsidRPr="003C5081">
        <w:rPr>
          <w:rFonts w:asciiTheme="majorHAnsi" w:hAnsiTheme="majorHAnsi" w:cstheme="majorHAnsi"/>
          <w:sz w:val="22"/>
          <w:szCs w:val="22"/>
        </w:rPr>
        <w:t xml:space="preserve"> opportunities. To learn more, visit </w:t>
      </w:r>
      <w:hyperlink r:id="rId19">
        <w:r w:rsidRPr="003C5081">
          <w:rPr>
            <w:rStyle w:val="Hyperlink"/>
            <w:rFonts w:asciiTheme="majorHAnsi" w:hAnsiTheme="majorHAnsi" w:cstheme="majorHAnsi"/>
            <w:sz w:val="22"/>
            <w:szCs w:val="22"/>
          </w:rPr>
          <w:t>Careers at CSIRO</w:t>
        </w:r>
      </w:hyperlink>
      <w:r w:rsidRPr="003C5081">
        <w:rPr>
          <w:rFonts w:asciiTheme="majorHAnsi" w:hAnsiTheme="majorHAnsi" w:cstheme="majorHAnsi"/>
          <w:sz w:val="22"/>
          <w:szCs w:val="22"/>
        </w:rPr>
        <w:t>.</w:t>
      </w:r>
    </w:p>
    <w:p w14:paraId="7B9A151A" w14:textId="77777777" w:rsidR="00014F78" w:rsidRPr="003C5081" w:rsidRDefault="00014F78" w:rsidP="0038758A">
      <w:pPr>
        <w:pStyle w:val="Default"/>
        <w:jc w:val="both"/>
        <w:rPr>
          <w:rFonts w:asciiTheme="majorHAnsi" w:hAnsiTheme="majorHAnsi" w:cstheme="majorHAnsi"/>
          <w:sz w:val="22"/>
          <w:szCs w:val="22"/>
        </w:rPr>
      </w:pPr>
    </w:p>
    <w:p w14:paraId="439D21A7" w14:textId="22A9CE89" w:rsidR="00014F78" w:rsidRPr="003C5081" w:rsidRDefault="00014F78" w:rsidP="0038758A">
      <w:pPr>
        <w:pStyle w:val="paragraph"/>
        <w:spacing w:before="0" w:beforeAutospacing="0" w:after="0" w:afterAutospacing="0"/>
        <w:jc w:val="both"/>
        <w:textAlignment w:val="baseline"/>
        <w:rPr>
          <w:rFonts w:asciiTheme="majorHAnsi" w:eastAsiaTheme="majorEastAsia" w:hAnsiTheme="majorHAnsi" w:cstheme="majorHAnsi"/>
          <w:sz w:val="22"/>
          <w:szCs w:val="22"/>
        </w:rPr>
      </w:pPr>
      <w:r w:rsidRPr="003C5081">
        <w:rPr>
          <w:rFonts w:asciiTheme="majorHAnsi" w:hAnsiTheme="majorHAnsi" w:cstheme="majorHAnsi"/>
          <w:sz w:val="22"/>
          <w:szCs w:val="22"/>
        </w:rPr>
        <w:t xml:space="preserve">We celebrate the uniqueness of our workforce and are committed to creating </w:t>
      </w:r>
      <w:hyperlink r:id="rId20">
        <w:r w:rsidRPr="003C5081">
          <w:rPr>
            <w:rStyle w:val="Hyperlink"/>
            <w:rFonts w:asciiTheme="majorHAnsi" w:hAnsiTheme="majorHAnsi" w:cstheme="majorHAnsi"/>
            <w:sz w:val="22"/>
            <w:szCs w:val="22"/>
          </w:rPr>
          <w:t>diverse and inclusive teams</w:t>
        </w:r>
      </w:hyperlink>
      <w:r w:rsidRPr="003C5081">
        <w:rPr>
          <w:rFonts w:asciiTheme="majorHAnsi" w:hAnsiTheme="majorHAnsi" w:cstheme="majorHAnsi"/>
          <w:sz w:val="22"/>
          <w:szCs w:val="22"/>
        </w:rPr>
        <w:t xml:space="preserve"> where everyone feels they belong. </w:t>
      </w:r>
      <w:r w:rsidRPr="003C5081">
        <w:rPr>
          <w:rStyle w:val="eop"/>
          <w:rFonts w:asciiTheme="majorHAnsi" w:eastAsiaTheme="majorEastAsia" w:hAnsiTheme="majorHAnsi" w:cstheme="majorHAnsi"/>
          <w:sz w:val="22"/>
          <w:szCs w:val="22"/>
        </w:rPr>
        <w:t xml:space="preserve">CSIRO is an equal employment opportunity organisation dedicated to recruiting people based on </w:t>
      </w:r>
      <w:r w:rsidR="0090737F" w:rsidRPr="003C5081">
        <w:rPr>
          <w:rStyle w:val="eop"/>
          <w:rFonts w:asciiTheme="majorHAnsi" w:eastAsiaTheme="majorEastAsia" w:hAnsiTheme="majorHAnsi" w:cstheme="majorHAnsi"/>
          <w:sz w:val="22"/>
          <w:szCs w:val="22"/>
        </w:rPr>
        <w:t>merit and</w:t>
      </w:r>
      <w:r w:rsidRPr="003C5081">
        <w:rPr>
          <w:rStyle w:val="eop"/>
          <w:rFonts w:asciiTheme="majorHAnsi" w:eastAsiaTheme="majorEastAsia" w:hAnsiTheme="majorHAnsi" w:cstheme="majorHAnsi"/>
          <w:sz w:val="22"/>
          <w:szCs w:val="22"/>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0D41CD06" w14:textId="77777777" w:rsidR="00BF4A9C" w:rsidRDefault="00BF4A9C" w:rsidP="00014F78">
      <w:pPr>
        <w:spacing w:before="240" w:after="0" w:line="240" w:lineRule="auto"/>
        <w:jc w:val="both"/>
        <w:rPr>
          <w:rFonts w:cs="Calibri"/>
          <w:b/>
          <w:bCs/>
          <w:sz w:val="26"/>
          <w:szCs w:val="26"/>
        </w:rPr>
      </w:pPr>
    </w:p>
    <w:p w14:paraId="4C6EA674" w14:textId="6F222DBE" w:rsidR="00014F78" w:rsidRPr="005528D9" w:rsidRDefault="00014F78" w:rsidP="00014F78">
      <w:pPr>
        <w:spacing w:before="240" w:after="0" w:line="240" w:lineRule="auto"/>
        <w:jc w:val="both"/>
        <w:rPr>
          <w:rFonts w:cs="Calibri"/>
          <w:b/>
          <w:bCs/>
          <w:sz w:val="26"/>
          <w:szCs w:val="26"/>
        </w:rPr>
      </w:pPr>
      <w:r w:rsidRPr="005528D9">
        <w:rPr>
          <w:rFonts w:cs="Calibri"/>
          <w:b/>
          <w:bCs/>
          <w:sz w:val="26"/>
          <w:szCs w:val="26"/>
        </w:rPr>
        <w:t xml:space="preserve">CSIRO </w:t>
      </w:r>
      <w:r w:rsidR="00922894">
        <w:rPr>
          <w:rFonts w:cs="Calibri"/>
          <w:b/>
          <w:bCs/>
          <w:sz w:val="26"/>
          <w:szCs w:val="26"/>
        </w:rPr>
        <w:t>v</w:t>
      </w:r>
      <w:r w:rsidRPr="005528D9">
        <w:rPr>
          <w:rFonts w:cs="Calibri"/>
          <w:b/>
          <w:bCs/>
          <w:sz w:val="26"/>
          <w:szCs w:val="26"/>
        </w:rPr>
        <w:t>alues</w:t>
      </w:r>
    </w:p>
    <w:p w14:paraId="7DE2C4EC" w14:textId="51E3BC21" w:rsidR="00014F78" w:rsidRPr="00DB1DE0" w:rsidRDefault="00014F78" w:rsidP="00014F78">
      <w:pPr>
        <w:spacing w:before="240" w:after="0" w:line="240" w:lineRule="auto"/>
        <w:jc w:val="both"/>
        <w:rPr>
          <w:rFonts w:cs="Calibri"/>
          <w:sz w:val="22"/>
          <w:szCs w:val="20"/>
        </w:rPr>
      </w:pPr>
      <w:r w:rsidRPr="00DB1DE0">
        <w:rPr>
          <w:rFonts w:cs="Calibri"/>
          <w:sz w:val="22"/>
          <w:szCs w:val="20"/>
        </w:rPr>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951"/>
      </w:tblGrid>
      <w:tr w:rsidR="00014F78" w:rsidRPr="005528D9" w14:paraId="613CD07C" w14:textId="77777777" w:rsidTr="009C6CB9">
        <w:trPr>
          <w:trHeight w:val="266"/>
        </w:trPr>
        <w:tc>
          <w:tcPr>
            <w:tcW w:w="1238" w:type="dxa"/>
          </w:tcPr>
          <w:p w14:paraId="7FA99861" w14:textId="77777777" w:rsidR="00014F78" w:rsidRPr="00DB1DE0" w:rsidRDefault="00014F78" w:rsidP="009C6CB9">
            <w:pPr>
              <w:rPr>
                <w:rFonts w:cs="Calibri"/>
                <w:b/>
                <w:sz w:val="22"/>
              </w:rPr>
            </w:pPr>
            <w:r w:rsidRPr="00DB1DE0">
              <w:rPr>
                <w:rFonts w:cs="Calibri"/>
                <w:b/>
                <w:sz w:val="22"/>
              </w:rPr>
              <w:t>Value</w:t>
            </w:r>
          </w:p>
        </w:tc>
        <w:tc>
          <w:tcPr>
            <w:tcW w:w="6083" w:type="dxa"/>
          </w:tcPr>
          <w:p w14:paraId="2847AAD0" w14:textId="77777777" w:rsidR="00014F78" w:rsidRPr="00DB1DE0" w:rsidRDefault="00014F78" w:rsidP="009C6CB9">
            <w:pPr>
              <w:rPr>
                <w:rFonts w:cs="Calibri"/>
                <w:b/>
                <w:sz w:val="22"/>
              </w:rPr>
            </w:pPr>
            <w:r w:rsidRPr="00DB1DE0">
              <w:rPr>
                <w:rFonts w:cs="Calibri"/>
                <w:b/>
                <w:sz w:val="22"/>
              </w:rPr>
              <w:t>Descriptor</w:t>
            </w:r>
          </w:p>
        </w:tc>
        <w:tc>
          <w:tcPr>
            <w:tcW w:w="1951" w:type="dxa"/>
          </w:tcPr>
          <w:p w14:paraId="6070C4DA" w14:textId="77777777" w:rsidR="00014F78" w:rsidRPr="00DB1DE0" w:rsidRDefault="00014F78" w:rsidP="009C6CB9">
            <w:pPr>
              <w:rPr>
                <w:rFonts w:cs="Calibri"/>
                <w:b/>
                <w:sz w:val="22"/>
              </w:rPr>
            </w:pPr>
            <w:r w:rsidRPr="00DB1DE0">
              <w:rPr>
                <w:rFonts w:cs="Calibri"/>
                <w:b/>
                <w:sz w:val="22"/>
              </w:rPr>
              <w:t>Behaviour</w:t>
            </w:r>
          </w:p>
        </w:tc>
      </w:tr>
      <w:tr w:rsidR="00014F78" w:rsidRPr="005528D9" w14:paraId="59F13DD0" w14:textId="77777777" w:rsidTr="009C6CB9">
        <w:trPr>
          <w:trHeight w:val="833"/>
        </w:trPr>
        <w:tc>
          <w:tcPr>
            <w:tcW w:w="1238" w:type="dxa"/>
          </w:tcPr>
          <w:p w14:paraId="75171776" w14:textId="5BBCA27F" w:rsidR="00014F78" w:rsidRPr="00DB1DE0" w:rsidRDefault="00014F78" w:rsidP="009C6CB9">
            <w:pPr>
              <w:rPr>
                <w:rFonts w:cs="Calibri"/>
                <w:b/>
                <w:sz w:val="22"/>
              </w:rPr>
            </w:pPr>
            <w:r w:rsidRPr="00DB1DE0">
              <w:rPr>
                <w:rFonts w:cs="Calibri"/>
                <w:b/>
                <w:sz w:val="22"/>
              </w:rPr>
              <w:t xml:space="preserve">People </w:t>
            </w:r>
            <w:r w:rsidR="00922894" w:rsidRPr="00DB1DE0">
              <w:rPr>
                <w:rFonts w:cs="Calibri"/>
                <w:b/>
                <w:sz w:val="22"/>
              </w:rPr>
              <w:t>f</w:t>
            </w:r>
            <w:r w:rsidRPr="00DB1DE0">
              <w:rPr>
                <w:rFonts w:cs="Calibri"/>
                <w:b/>
                <w:sz w:val="22"/>
              </w:rPr>
              <w:t>irst</w:t>
            </w:r>
          </w:p>
        </w:tc>
        <w:tc>
          <w:tcPr>
            <w:tcW w:w="6083" w:type="dxa"/>
          </w:tcPr>
          <w:p w14:paraId="11EBF1B9" w14:textId="77777777" w:rsidR="00014F78" w:rsidRPr="00DB1DE0" w:rsidRDefault="00014F78" w:rsidP="009C6CB9">
            <w:pPr>
              <w:rPr>
                <w:rFonts w:cs="Calibri"/>
                <w:sz w:val="22"/>
              </w:rPr>
            </w:pPr>
            <w:r w:rsidRPr="00DB1DE0">
              <w:rPr>
                <w:rFonts w:cs="Calibri"/>
                <w:sz w:val="22"/>
              </w:rPr>
              <w:t xml:space="preserve">Our priority is the safety and wellbeing of our people. We believe in, and respect, the power of diverse perspectives. We seek out and learn from our differences. </w:t>
            </w:r>
          </w:p>
          <w:p w14:paraId="23A4F065" w14:textId="77777777" w:rsidR="00014F78" w:rsidRPr="00DB1DE0" w:rsidRDefault="00014F78" w:rsidP="009C6CB9">
            <w:pPr>
              <w:pStyle w:val="ListParagraph"/>
              <w:ind w:left="315" w:hanging="218"/>
              <w:rPr>
                <w:rFonts w:cs="Calibri"/>
                <w:sz w:val="22"/>
              </w:rPr>
            </w:pPr>
          </w:p>
        </w:tc>
        <w:tc>
          <w:tcPr>
            <w:tcW w:w="1951" w:type="dxa"/>
          </w:tcPr>
          <w:p w14:paraId="09A71049" w14:textId="77777777" w:rsidR="00014F78" w:rsidRPr="00DB1DE0" w:rsidRDefault="00014F78" w:rsidP="00014F78">
            <w:pPr>
              <w:pStyle w:val="ListParagraph"/>
              <w:numPr>
                <w:ilvl w:val="0"/>
                <w:numId w:val="38"/>
              </w:numPr>
              <w:spacing w:before="0" w:after="0" w:line="240" w:lineRule="auto"/>
              <w:ind w:left="198" w:hanging="170"/>
              <w:rPr>
                <w:rFonts w:cs="Calibri"/>
                <w:sz w:val="22"/>
              </w:rPr>
            </w:pPr>
            <w:r w:rsidRPr="00DB1DE0">
              <w:rPr>
                <w:rFonts w:cs="Calibri"/>
                <w:sz w:val="22"/>
              </w:rPr>
              <w:t>Respectful</w:t>
            </w:r>
          </w:p>
          <w:p w14:paraId="69287FD5" w14:textId="77777777" w:rsidR="00014F78" w:rsidRPr="00DB1DE0" w:rsidRDefault="00014F78" w:rsidP="00014F78">
            <w:pPr>
              <w:pStyle w:val="ListParagraph"/>
              <w:numPr>
                <w:ilvl w:val="0"/>
                <w:numId w:val="38"/>
              </w:numPr>
              <w:spacing w:before="0" w:after="0" w:line="240" w:lineRule="auto"/>
              <w:ind w:left="198" w:hanging="170"/>
              <w:rPr>
                <w:rFonts w:cs="Calibri"/>
                <w:sz w:val="22"/>
              </w:rPr>
            </w:pPr>
            <w:r w:rsidRPr="00DB1DE0">
              <w:rPr>
                <w:rFonts w:cs="Calibri"/>
                <w:sz w:val="22"/>
              </w:rPr>
              <w:t>Caring</w:t>
            </w:r>
          </w:p>
          <w:p w14:paraId="51BCFAE0" w14:textId="77777777" w:rsidR="00014F78" w:rsidRPr="00DB1DE0" w:rsidRDefault="00014F78" w:rsidP="00014F78">
            <w:pPr>
              <w:pStyle w:val="ListParagraph"/>
              <w:numPr>
                <w:ilvl w:val="0"/>
                <w:numId w:val="38"/>
              </w:numPr>
              <w:spacing w:before="0" w:after="0" w:line="240" w:lineRule="auto"/>
              <w:ind w:left="198" w:hanging="170"/>
              <w:rPr>
                <w:rFonts w:cs="Calibri"/>
                <w:sz w:val="22"/>
              </w:rPr>
            </w:pPr>
            <w:r w:rsidRPr="00DB1DE0">
              <w:rPr>
                <w:rFonts w:cs="Calibri"/>
                <w:sz w:val="22"/>
              </w:rPr>
              <w:t>Inclusive</w:t>
            </w:r>
          </w:p>
        </w:tc>
      </w:tr>
      <w:tr w:rsidR="00014F78" w:rsidRPr="005528D9" w14:paraId="6F9B934D" w14:textId="77777777" w:rsidTr="009C6CB9">
        <w:trPr>
          <w:trHeight w:val="964"/>
        </w:trPr>
        <w:tc>
          <w:tcPr>
            <w:tcW w:w="1238" w:type="dxa"/>
          </w:tcPr>
          <w:p w14:paraId="16DD379F" w14:textId="5C187E03" w:rsidR="00014F78" w:rsidRPr="00DB1DE0" w:rsidRDefault="00014F78" w:rsidP="009C6CB9">
            <w:pPr>
              <w:rPr>
                <w:rFonts w:cs="Calibri"/>
                <w:b/>
                <w:sz w:val="22"/>
              </w:rPr>
            </w:pPr>
            <w:r w:rsidRPr="00DB1DE0">
              <w:rPr>
                <w:rFonts w:cs="Calibri"/>
                <w:b/>
                <w:sz w:val="22"/>
              </w:rPr>
              <w:lastRenderedPageBreak/>
              <w:t xml:space="preserve">Further </w:t>
            </w:r>
            <w:r w:rsidR="00922894" w:rsidRPr="00DB1DE0">
              <w:rPr>
                <w:rFonts w:cs="Calibri"/>
                <w:b/>
                <w:sz w:val="22"/>
              </w:rPr>
              <w:t>t</w:t>
            </w:r>
            <w:r w:rsidRPr="00DB1DE0">
              <w:rPr>
                <w:rFonts w:cs="Calibri"/>
                <w:b/>
                <w:sz w:val="22"/>
              </w:rPr>
              <w:t>ogether</w:t>
            </w:r>
          </w:p>
        </w:tc>
        <w:tc>
          <w:tcPr>
            <w:tcW w:w="6083" w:type="dxa"/>
          </w:tcPr>
          <w:p w14:paraId="3FAB872F" w14:textId="77777777" w:rsidR="00014F78" w:rsidRPr="00DB1DE0" w:rsidRDefault="00014F78" w:rsidP="009C6CB9">
            <w:pPr>
              <w:rPr>
                <w:rFonts w:cs="Calibri"/>
                <w:sz w:val="22"/>
              </w:rPr>
            </w:pPr>
            <w:r w:rsidRPr="00DB1DE0">
              <w:rPr>
                <w:rFonts w:cs="Calibri"/>
                <w:sz w:val="22"/>
              </w:rPr>
              <w:t>We achieve more together than we ever could alone. We listen and collaborate, in teams, across disciplines, across boundaries. We embrace ambiguity and use discussion and persistence to generate unique solutions to complex problems.</w:t>
            </w:r>
          </w:p>
          <w:p w14:paraId="326DE74C" w14:textId="77777777" w:rsidR="00014F78" w:rsidRPr="00DB1DE0" w:rsidRDefault="00014F78" w:rsidP="009C6CB9">
            <w:pPr>
              <w:ind w:left="315" w:hanging="218"/>
              <w:rPr>
                <w:rFonts w:cs="Calibri"/>
                <w:sz w:val="22"/>
              </w:rPr>
            </w:pPr>
          </w:p>
        </w:tc>
        <w:tc>
          <w:tcPr>
            <w:tcW w:w="1951" w:type="dxa"/>
          </w:tcPr>
          <w:p w14:paraId="3D4F248D" w14:textId="77777777" w:rsidR="00014F78" w:rsidRPr="00DB1DE0" w:rsidRDefault="00014F78" w:rsidP="00014F78">
            <w:pPr>
              <w:pStyle w:val="ListParagraph"/>
              <w:numPr>
                <w:ilvl w:val="0"/>
                <w:numId w:val="39"/>
              </w:numPr>
              <w:spacing w:before="0" w:after="0" w:line="240" w:lineRule="auto"/>
              <w:ind w:left="198" w:hanging="170"/>
              <w:rPr>
                <w:rFonts w:cs="Calibri"/>
                <w:sz w:val="22"/>
              </w:rPr>
            </w:pPr>
            <w:r w:rsidRPr="00DB1DE0">
              <w:rPr>
                <w:rFonts w:cs="Calibri"/>
                <w:sz w:val="22"/>
              </w:rPr>
              <w:t>Accountable</w:t>
            </w:r>
          </w:p>
          <w:p w14:paraId="203A1C2D" w14:textId="77777777" w:rsidR="00014F78" w:rsidRPr="00DB1DE0" w:rsidRDefault="00014F78" w:rsidP="00014F78">
            <w:pPr>
              <w:pStyle w:val="ListParagraph"/>
              <w:numPr>
                <w:ilvl w:val="0"/>
                <w:numId w:val="39"/>
              </w:numPr>
              <w:spacing w:before="0" w:after="0" w:line="240" w:lineRule="auto"/>
              <w:ind w:left="198" w:hanging="170"/>
              <w:rPr>
                <w:rFonts w:cs="Calibri"/>
                <w:sz w:val="22"/>
              </w:rPr>
            </w:pPr>
            <w:r w:rsidRPr="00DB1DE0">
              <w:rPr>
                <w:rFonts w:cs="Calibri"/>
                <w:sz w:val="22"/>
              </w:rPr>
              <w:t>Authentic</w:t>
            </w:r>
          </w:p>
          <w:p w14:paraId="7057B3DA" w14:textId="77777777" w:rsidR="00014F78" w:rsidRPr="00DB1DE0" w:rsidRDefault="00014F78" w:rsidP="00014F78">
            <w:pPr>
              <w:pStyle w:val="ListParagraph"/>
              <w:numPr>
                <w:ilvl w:val="0"/>
                <w:numId w:val="39"/>
              </w:numPr>
              <w:spacing w:before="0" w:after="0" w:line="240" w:lineRule="auto"/>
              <w:ind w:left="198" w:hanging="170"/>
              <w:rPr>
                <w:rFonts w:cs="Calibri"/>
                <w:sz w:val="22"/>
              </w:rPr>
            </w:pPr>
            <w:r w:rsidRPr="00DB1DE0">
              <w:rPr>
                <w:rFonts w:cs="Calibri"/>
                <w:sz w:val="22"/>
              </w:rPr>
              <w:t>Courageous</w:t>
            </w:r>
          </w:p>
        </w:tc>
      </w:tr>
      <w:tr w:rsidR="00014F78" w:rsidRPr="005528D9" w14:paraId="596E40A1" w14:textId="77777777" w:rsidTr="009C6CB9">
        <w:tc>
          <w:tcPr>
            <w:tcW w:w="1238" w:type="dxa"/>
          </w:tcPr>
          <w:p w14:paraId="3E6EDA66" w14:textId="5350CF4C" w:rsidR="00014F78" w:rsidRPr="00DB1DE0" w:rsidRDefault="00014F78" w:rsidP="009C6CB9">
            <w:pPr>
              <w:rPr>
                <w:rFonts w:cs="Calibri"/>
                <w:b/>
                <w:sz w:val="22"/>
              </w:rPr>
            </w:pPr>
            <w:r w:rsidRPr="00DB1DE0">
              <w:rPr>
                <w:rFonts w:cs="Calibri"/>
                <w:b/>
                <w:sz w:val="22"/>
              </w:rPr>
              <w:t xml:space="preserve">Making it </w:t>
            </w:r>
            <w:r w:rsidR="00922894" w:rsidRPr="00DB1DE0">
              <w:rPr>
                <w:rFonts w:cs="Calibri"/>
                <w:b/>
                <w:sz w:val="22"/>
              </w:rPr>
              <w:t>r</w:t>
            </w:r>
            <w:r w:rsidRPr="00DB1DE0">
              <w:rPr>
                <w:rFonts w:cs="Calibri"/>
                <w:b/>
                <w:sz w:val="22"/>
              </w:rPr>
              <w:t>eal</w:t>
            </w:r>
          </w:p>
        </w:tc>
        <w:tc>
          <w:tcPr>
            <w:tcW w:w="6083" w:type="dxa"/>
          </w:tcPr>
          <w:p w14:paraId="3DBD4469" w14:textId="77777777" w:rsidR="00014F78" w:rsidRPr="00DB1DE0" w:rsidRDefault="00014F78" w:rsidP="009C6CB9">
            <w:pPr>
              <w:rPr>
                <w:rFonts w:cs="Calibri"/>
                <w:sz w:val="22"/>
              </w:rPr>
            </w:pPr>
            <w:r w:rsidRPr="00DB1DE0">
              <w:rPr>
                <w:rFonts w:cs="Calibri"/>
                <w:sz w:val="22"/>
              </w:rPr>
              <w:t>We do science with real impact. We thrive when taking on the big challenges facing the world. We take educated risks and defy convention. We celebrate successes and failures and leverage them to learn as we strive to be the force for positive change.</w:t>
            </w:r>
          </w:p>
          <w:p w14:paraId="20F64351" w14:textId="77777777" w:rsidR="00014F78" w:rsidRPr="00DB1DE0" w:rsidRDefault="00014F78" w:rsidP="009C6CB9">
            <w:pPr>
              <w:ind w:left="315" w:hanging="218"/>
              <w:rPr>
                <w:rFonts w:cs="Calibri"/>
                <w:sz w:val="22"/>
              </w:rPr>
            </w:pPr>
          </w:p>
        </w:tc>
        <w:tc>
          <w:tcPr>
            <w:tcW w:w="1951" w:type="dxa"/>
          </w:tcPr>
          <w:p w14:paraId="228145BB" w14:textId="77777777" w:rsidR="00014F78" w:rsidRPr="00DB1DE0" w:rsidRDefault="00014F78" w:rsidP="00014F78">
            <w:pPr>
              <w:pStyle w:val="ListParagraph"/>
              <w:numPr>
                <w:ilvl w:val="0"/>
                <w:numId w:val="40"/>
              </w:numPr>
              <w:spacing w:before="0" w:after="0" w:line="240" w:lineRule="auto"/>
              <w:ind w:left="198" w:hanging="170"/>
              <w:rPr>
                <w:rFonts w:cs="Calibri"/>
                <w:sz w:val="22"/>
              </w:rPr>
            </w:pPr>
            <w:r w:rsidRPr="00DB1DE0">
              <w:rPr>
                <w:rFonts w:cs="Calibri"/>
                <w:sz w:val="22"/>
              </w:rPr>
              <w:t>Partnering</w:t>
            </w:r>
          </w:p>
          <w:p w14:paraId="545CDF77" w14:textId="77777777" w:rsidR="00014F78" w:rsidRPr="00DB1DE0" w:rsidRDefault="00014F78" w:rsidP="00014F78">
            <w:pPr>
              <w:pStyle w:val="ListParagraph"/>
              <w:numPr>
                <w:ilvl w:val="0"/>
                <w:numId w:val="40"/>
              </w:numPr>
              <w:spacing w:before="0" w:after="0" w:line="240" w:lineRule="auto"/>
              <w:ind w:left="198" w:hanging="170"/>
              <w:rPr>
                <w:rFonts w:cs="Calibri"/>
                <w:sz w:val="22"/>
              </w:rPr>
            </w:pPr>
            <w:r w:rsidRPr="00DB1DE0">
              <w:rPr>
                <w:rFonts w:cs="Calibri"/>
                <w:sz w:val="22"/>
              </w:rPr>
              <w:t>Cooperative</w:t>
            </w:r>
          </w:p>
          <w:p w14:paraId="09F5AB7B" w14:textId="77777777" w:rsidR="00014F78" w:rsidRPr="00DB1DE0" w:rsidRDefault="00014F78" w:rsidP="00014F78">
            <w:pPr>
              <w:pStyle w:val="ListParagraph"/>
              <w:numPr>
                <w:ilvl w:val="0"/>
                <w:numId w:val="40"/>
              </w:numPr>
              <w:spacing w:before="0" w:after="0" w:line="240" w:lineRule="auto"/>
              <w:ind w:left="198" w:hanging="170"/>
              <w:rPr>
                <w:rFonts w:cs="Calibri"/>
                <w:sz w:val="22"/>
              </w:rPr>
            </w:pPr>
            <w:r w:rsidRPr="00DB1DE0">
              <w:rPr>
                <w:rFonts w:cs="Calibri"/>
                <w:sz w:val="22"/>
              </w:rPr>
              <w:t>Humble</w:t>
            </w:r>
          </w:p>
          <w:p w14:paraId="30C03998" w14:textId="77777777" w:rsidR="00014F78" w:rsidRPr="00DB1DE0" w:rsidRDefault="00014F78" w:rsidP="009C6CB9">
            <w:pPr>
              <w:pStyle w:val="ListParagraph"/>
              <w:ind w:left="198" w:hanging="170"/>
              <w:rPr>
                <w:rFonts w:cs="Calibri"/>
                <w:sz w:val="22"/>
              </w:rPr>
            </w:pPr>
          </w:p>
        </w:tc>
      </w:tr>
      <w:tr w:rsidR="00014F78" w14:paraId="562984FF" w14:textId="77777777" w:rsidTr="009C6CB9">
        <w:trPr>
          <w:trHeight w:val="64"/>
        </w:trPr>
        <w:tc>
          <w:tcPr>
            <w:tcW w:w="1238" w:type="dxa"/>
          </w:tcPr>
          <w:p w14:paraId="75B2341B" w14:textId="77777777" w:rsidR="00014F78" w:rsidRPr="00DB1DE0" w:rsidRDefault="00014F78" w:rsidP="009C6CB9">
            <w:pPr>
              <w:rPr>
                <w:rFonts w:cs="Calibri"/>
                <w:b/>
                <w:sz w:val="22"/>
              </w:rPr>
            </w:pPr>
            <w:r w:rsidRPr="00DB1DE0">
              <w:rPr>
                <w:rFonts w:cs="Calibri"/>
                <w:b/>
                <w:sz w:val="22"/>
              </w:rPr>
              <w:t>Trusted</w:t>
            </w:r>
          </w:p>
        </w:tc>
        <w:tc>
          <w:tcPr>
            <w:tcW w:w="6083" w:type="dxa"/>
          </w:tcPr>
          <w:p w14:paraId="5085E4EC" w14:textId="77777777" w:rsidR="00014F78" w:rsidRPr="00DB1DE0" w:rsidRDefault="00014F78" w:rsidP="009C6CB9">
            <w:pPr>
              <w:rPr>
                <w:rFonts w:cs="Calibri"/>
                <w:sz w:val="22"/>
              </w:rPr>
            </w:pPr>
            <w:r w:rsidRPr="00DB1DE0">
              <w:rPr>
                <w:rFonts w:cs="Calibri"/>
                <w:sz w:val="22"/>
              </w:rPr>
              <w:t>We’re driven by purpose but remain objective. We fight misinformation with facts. We earn trust everywhere through everything we do. We trust each other and we hold each other accountable. Together our actions drive Australia’s trust in CSIRO.</w:t>
            </w:r>
          </w:p>
          <w:p w14:paraId="3BAC07FA" w14:textId="77777777" w:rsidR="00014F78" w:rsidRPr="00DB1DE0" w:rsidRDefault="00014F78" w:rsidP="009C6CB9">
            <w:pPr>
              <w:ind w:left="315" w:hanging="218"/>
              <w:rPr>
                <w:rFonts w:cs="Calibri"/>
                <w:color w:val="000000" w:themeColor="text2"/>
                <w:sz w:val="22"/>
              </w:rPr>
            </w:pPr>
          </w:p>
        </w:tc>
        <w:tc>
          <w:tcPr>
            <w:tcW w:w="1951" w:type="dxa"/>
          </w:tcPr>
          <w:p w14:paraId="51BADE48" w14:textId="77777777" w:rsidR="00014F78" w:rsidRPr="00DB1DE0" w:rsidRDefault="00014F78" w:rsidP="00014F78">
            <w:pPr>
              <w:pStyle w:val="ListParagraph"/>
              <w:numPr>
                <w:ilvl w:val="0"/>
                <w:numId w:val="41"/>
              </w:numPr>
              <w:spacing w:before="0" w:after="0" w:line="240" w:lineRule="auto"/>
              <w:ind w:left="198" w:hanging="170"/>
              <w:rPr>
                <w:rFonts w:cs="Calibri"/>
                <w:sz w:val="22"/>
              </w:rPr>
            </w:pPr>
            <w:r w:rsidRPr="00DB1DE0">
              <w:rPr>
                <w:rFonts w:cs="Calibri"/>
                <w:sz w:val="22"/>
              </w:rPr>
              <w:t>Curious</w:t>
            </w:r>
          </w:p>
          <w:p w14:paraId="08EE4F8B" w14:textId="77777777" w:rsidR="00014F78" w:rsidRPr="00DB1DE0" w:rsidRDefault="00014F78" w:rsidP="00014F78">
            <w:pPr>
              <w:pStyle w:val="ListParagraph"/>
              <w:numPr>
                <w:ilvl w:val="0"/>
                <w:numId w:val="41"/>
              </w:numPr>
              <w:spacing w:before="0" w:after="0" w:line="240" w:lineRule="auto"/>
              <w:ind w:left="198" w:hanging="170"/>
              <w:rPr>
                <w:rFonts w:cs="Calibri"/>
                <w:sz w:val="22"/>
              </w:rPr>
            </w:pPr>
            <w:r w:rsidRPr="00DB1DE0">
              <w:rPr>
                <w:rFonts w:cs="Calibri"/>
                <w:sz w:val="22"/>
              </w:rPr>
              <w:t>Adaptive</w:t>
            </w:r>
          </w:p>
          <w:p w14:paraId="396E43BD" w14:textId="77777777" w:rsidR="00014F78" w:rsidRPr="00DB1DE0" w:rsidRDefault="00014F78" w:rsidP="00014F78">
            <w:pPr>
              <w:pStyle w:val="ListParagraph"/>
              <w:numPr>
                <w:ilvl w:val="0"/>
                <w:numId w:val="41"/>
              </w:numPr>
              <w:spacing w:before="0" w:after="0" w:line="240" w:lineRule="auto"/>
              <w:ind w:left="198" w:hanging="170"/>
              <w:rPr>
                <w:rFonts w:cs="Calibri"/>
                <w:sz w:val="22"/>
              </w:rPr>
            </w:pPr>
            <w:r w:rsidRPr="00DB1DE0">
              <w:rPr>
                <w:rFonts w:cs="Calibri"/>
                <w:sz w:val="22"/>
              </w:rPr>
              <w:t>Entrepreneurial</w:t>
            </w:r>
          </w:p>
        </w:tc>
      </w:tr>
    </w:tbl>
    <w:p w14:paraId="11E01497" w14:textId="77777777" w:rsidR="00014F78" w:rsidRDefault="00014F78" w:rsidP="00014F78">
      <w:pPr>
        <w:rPr>
          <w:b/>
          <w:bCs/>
          <w:sz w:val="26"/>
          <w:szCs w:val="26"/>
        </w:rPr>
      </w:pPr>
    </w:p>
    <w:p w14:paraId="5C829230" w14:textId="12C9603A" w:rsidR="00014F78" w:rsidRPr="00807670" w:rsidRDefault="00014F78" w:rsidP="00014F78">
      <w:pPr>
        <w:rPr>
          <w:b/>
          <w:bCs/>
          <w:sz w:val="26"/>
          <w:szCs w:val="26"/>
        </w:rPr>
      </w:pPr>
      <w:r w:rsidRPr="00807670">
        <w:rPr>
          <w:b/>
          <w:bCs/>
          <w:sz w:val="26"/>
          <w:szCs w:val="26"/>
        </w:rPr>
        <w:t xml:space="preserve">Child </w:t>
      </w:r>
      <w:r w:rsidR="00922894">
        <w:rPr>
          <w:b/>
          <w:bCs/>
          <w:sz w:val="26"/>
          <w:szCs w:val="26"/>
        </w:rPr>
        <w:t>s</w:t>
      </w:r>
      <w:r w:rsidRPr="00807670">
        <w:rPr>
          <w:b/>
          <w:bCs/>
          <w:sz w:val="26"/>
          <w:szCs w:val="26"/>
        </w:rPr>
        <w:t>afety</w:t>
      </w:r>
    </w:p>
    <w:p w14:paraId="080A4501" w14:textId="24EC2D85" w:rsidR="0066576A" w:rsidRPr="00DB1DE0" w:rsidRDefault="00014F78" w:rsidP="00014F78">
      <w:pPr>
        <w:rPr>
          <w:rFonts w:asciiTheme="minorHAnsi" w:hAnsiTheme="minorHAnsi" w:cstheme="minorHAnsi"/>
          <w:sz w:val="22"/>
        </w:rPr>
      </w:pPr>
      <w:r w:rsidRPr="00DB1DE0">
        <w:rPr>
          <w:rFonts w:asciiTheme="minorHAnsi" w:hAnsiTheme="minorHAnsi" w:cstheme="minorHAnsi"/>
          <w:sz w:val="22"/>
        </w:rPr>
        <w:t xml:space="preserve">CSIRO is committed to the safety and wellbeing of all children and young people involved in our activities and programs. View our </w:t>
      </w:r>
      <w:hyperlink r:id="rId21" w:history="1">
        <w:r w:rsidRPr="00DB1DE0">
          <w:rPr>
            <w:rStyle w:val="Hyperlink"/>
            <w:rFonts w:asciiTheme="minorHAnsi" w:hAnsiTheme="minorHAnsi" w:cstheme="minorHAnsi"/>
            <w:sz w:val="22"/>
          </w:rPr>
          <w:t>Child Safe Policy</w:t>
        </w:r>
      </w:hyperlink>
      <w:r w:rsidRPr="00DB1DE0">
        <w:rPr>
          <w:rFonts w:asciiTheme="minorHAnsi" w:hAnsiTheme="minorHAnsi" w:cstheme="minorHAnsi"/>
          <w:sz w:val="22"/>
        </w:rPr>
        <w:t>.</w:t>
      </w:r>
    </w:p>
    <w:sdt>
      <w:sdtPr>
        <w:rPr>
          <w:rFonts w:asciiTheme="minorHAnsi" w:hAnsiTheme="minorHAnsi" w:cstheme="minorBidi"/>
          <w:b/>
          <w:bCs w:val="0"/>
          <w:i/>
          <w:iCs w:val="0"/>
          <w:color w:val="000000"/>
          <w:sz w:val="20"/>
          <w:szCs w:val="20"/>
        </w:rPr>
        <w:alias w:val="Competencies"/>
        <w:tag w:val="Competencies"/>
        <w:id w:val="-411322251"/>
        <w:placeholder>
          <w:docPart w:val="B472C49275874F1E8A9707AACF3C9FC4"/>
        </w:placeholder>
        <w15:appearance w15:val="hidden"/>
      </w:sdtPr>
      <w:sdtEndPr>
        <w:rPr>
          <w:b w:val="0"/>
          <w:bCs/>
          <w:i w:val="0"/>
          <w:iCs/>
          <w:color w:val="000000" w:themeColor="text2"/>
          <w:sz w:val="32"/>
          <w:szCs w:val="24"/>
        </w:rPr>
      </w:sdtEndPr>
      <w:sdtContent>
        <w:p w14:paraId="7AA715D8" w14:textId="487D9023" w:rsidR="009D1B98" w:rsidRPr="00E416E5" w:rsidRDefault="00FA61D6" w:rsidP="003A12B8">
          <w:pPr>
            <w:pStyle w:val="Heading2"/>
            <w:rPr>
              <w:bCs w:val="0"/>
              <w:iCs w:val="0"/>
              <w:szCs w:val="24"/>
            </w:rPr>
          </w:pPr>
        </w:p>
      </w:sdtContent>
    </w:sdt>
    <w:p w14:paraId="76FDFEFE" w14:textId="77777777" w:rsidR="009D1B98" w:rsidRPr="009D1B98" w:rsidRDefault="009D1B98" w:rsidP="009D1B98">
      <w:pPr>
        <w:pStyle w:val="Boxedlistbullet"/>
        <w:numPr>
          <w:ilvl w:val="0"/>
          <w:numId w:val="0"/>
        </w:numPr>
        <w:spacing w:after="240"/>
        <w:contextualSpacing w:val="0"/>
        <w:rPr>
          <w:b/>
          <w:bCs/>
          <w:iCs/>
          <w:sz w:val="26"/>
          <w:szCs w:val="26"/>
        </w:rPr>
      </w:pPr>
      <w:r w:rsidRPr="009D1B98">
        <w:rPr>
          <w:b/>
          <w:bCs/>
          <w:iCs/>
          <w:sz w:val="26"/>
          <w:szCs w:val="26"/>
        </w:rPr>
        <w:t>Special Requirements</w:t>
      </w:r>
    </w:p>
    <w:p w14:paraId="092C5C79" w14:textId="77777777" w:rsidR="009D1B98" w:rsidRPr="000B5ACC" w:rsidRDefault="009D1B98" w:rsidP="009D1B98">
      <w:pPr>
        <w:pStyle w:val="Boxedlistbullet"/>
        <w:numPr>
          <w:ilvl w:val="0"/>
          <w:numId w:val="0"/>
        </w:numPr>
        <w:spacing w:after="240"/>
        <w:contextualSpacing w:val="0"/>
        <w:rPr>
          <w:b/>
          <w:bCs/>
          <w:iCs/>
        </w:rPr>
      </w:pPr>
      <w:r w:rsidRPr="000B5ACC">
        <w:rPr>
          <w:b/>
          <w:bCs/>
          <w:iCs/>
        </w:rPr>
        <w:t>ACDP Special Conditions:</w:t>
      </w:r>
    </w:p>
    <w:p w14:paraId="05E44DBA" w14:textId="77777777" w:rsidR="009D1B98" w:rsidRPr="009D1B98" w:rsidRDefault="009D1B98" w:rsidP="009D1B98">
      <w:pPr>
        <w:pStyle w:val="Boxedlistbullet"/>
        <w:numPr>
          <w:ilvl w:val="0"/>
          <w:numId w:val="0"/>
        </w:numPr>
        <w:spacing w:after="120"/>
        <w:contextualSpacing w:val="0"/>
        <w:rPr>
          <w:iCs/>
          <w:sz w:val="22"/>
          <w:szCs w:val="22"/>
        </w:rPr>
      </w:pPr>
      <w:r w:rsidRPr="009D1B98">
        <w:rPr>
          <w:iCs/>
          <w:sz w:val="22"/>
          <w:szCs w:val="22"/>
        </w:rPr>
        <w:t>To be eligible for this position you must be willing and able to:</w:t>
      </w:r>
    </w:p>
    <w:p w14:paraId="22867BCA" w14:textId="77777777" w:rsidR="009D1B98" w:rsidRPr="009D1B98" w:rsidRDefault="009D1B98" w:rsidP="009D1B98">
      <w:pPr>
        <w:pStyle w:val="Boxedlistbullet"/>
        <w:numPr>
          <w:ilvl w:val="0"/>
          <w:numId w:val="27"/>
        </w:numPr>
        <w:rPr>
          <w:iCs/>
          <w:sz w:val="22"/>
          <w:szCs w:val="22"/>
        </w:rPr>
      </w:pPr>
      <w:r w:rsidRPr="009D1B98">
        <w:rPr>
          <w:iCs/>
          <w:sz w:val="22"/>
          <w:szCs w:val="22"/>
        </w:rPr>
        <w:t xml:space="preserve">Adhere to CSIRO ACDP microbiological security requirements, other Australian Security requirements applicable to the position and HSE policies. </w:t>
      </w:r>
    </w:p>
    <w:p w14:paraId="1C47B619" w14:textId="77777777" w:rsidR="009D1B98" w:rsidRPr="009D1B98" w:rsidRDefault="009D1B98" w:rsidP="009D1B98">
      <w:pPr>
        <w:pStyle w:val="Boxedlistbullet"/>
        <w:numPr>
          <w:ilvl w:val="0"/>
          <w:numId w:val="27"/>
        </w:numPr>
        <w:spacing w:after="240"/>
        <w:ind w:left="357" w:hanging="357"/>
        <w:contextualSpacing w:val="0"/>
        <w:rPr>
          <w:iCs/>
          <w:sz w:val="22"/>
          <w:szCs w:val="22"/>
        </w:rPr>
      </w:pPr>
      <w:r w:rsidRPr="009D1B98">
        <w:rPr>
          <w:iCs/>
          <w:sz w:val="22"/>
          <w:szCs w:val="22"/>
        </w:rPr>
        <w:t>Be vaccinated against influenza, rabies, hepatitis B, Japanese encephalitis or other agents as specified if required for the role performed.</w:t>
      </w:r>
    </w:p>
    <w:p w14:paraId="06219C07" w14:textId="77777777" w:rsidR="009D1B98" w:rsidRPr="000B5ACC" w:rsidRDefault="009D1B98" w:rsidP="009D1B98">
      <w:pPr>
        <w:pStyle w:val="Boxedlistbullet"/>
        <w:numPr>
          <w:ilvl w:val="0"/>
          <w:numId w:val="0"/>
        </w:numPr>
        <w:spacing w:after="240"/>
        <w:contextualSpacing w:val="0"/>
        <w:rPr>
          <w:b/>
          <w:bCs/>
          <w:iCs/>
        </w:rPr>
      </w:pPr>
      <w:r w:rsidRPr="000B5ACC">
        <w:rPr>
          <w:b/>
          <w:bCs/>
          <w:iCs/>
        </w:rPr>
        <w:t>Security Assessment and Microbiological Security Requirements for Personnel Working on the ACDP Site</w:t>
      </w:r>
    </w:p>
    <w:p w14:paraId="526B5BD5" w14:textId="77777777" w:rsidR="009D1B98" w:rsidRPr="009D1B98" w:rsidRDefault="009D1B98" w:rsidP="009D1B98">
      <w:pPr>
        <w:pStyle w:val="Boxedlistbullet"/>
        <w:numPr>
          <w:ilvl w:val="0"/>
          <w:numId w:val="0"/>
        </w:numPr>
        <w:spacing w:after="120"/>
        <w:contextualSpacing w:val="0"/>
        <w:rPr>
          <w:iCs/>
          <w:sz w:val="22"/>
          <w:szCs w:val="22"/>
        </w:rPr>
      </w:pPr>
      <w:r w:rsidRPr="009D1B98">
        <w:rPr>
          <w:iCs/>
          <w:sz w:val="22"/>
          <w:szCs w:val="22"/>
        </w:rPr>
        <w:t>The nature of our work requires that each person working on site must comply with the conditions described below.</w:t>
      </w:r>
    </w:p>
    <w:p w14:paraId="7BAEE96B" w14:textId="77777777" w:rsidR="009D1B98" w:rsidRPr="009D1B98" w:rsidRDefault="009D1B98" w:rsidP="009D1B98">
      <w:pPr>
        <w:pStyle w:val="Boxedlistbullet"/>
        <w:numPr>
          <w:ilvl w:val="0"/>
          <w:numId w:val="27"/>
        </w:numPr>
        <w:rPr>
          <w:iCs/>
          <w:sz w:val="22"/>
          <w:szCs w:val="22"/>
        </w:rPr>
      </w:pPr>
      <w:r w:rsidRPr="009D1B98">
        <w:rPr>
          <w:iCs/>
          <w:sz w:val="22"/>
          <w:szCs w:val="22"/>
        </w:rPr>
        <w:t>The appointee is required to pass a security clearance at a level appropriate to duties of the position.  Confirmation of the appointment is subject to obtaining that clearance.</w:t>
      </w:r>
    </w:p>
    <w:p w14:paraId="003DB56C" w14:textId="77777777" w:rsidR="009D1B98" w:rsidRPr="009D1B98" w:rsidRDefault="009D1B98" w:rsidP="009D1B98">
      <w:pPr>
        <w:pStyle w:val="Boxedlistbullet"/>
        <w:numPr>
          <w:ilvl w:val="0"/>
          <w:numId w:val="27"/>
        </w:numPr>
        <w:rPr>
          <w:iCs/>
          <w:sz w:val="22"/>
          <w:szCs w:val="22"/>
        </w:rPr>
      </w:pPr>
      <w:r w:rsidRPr="009D1B98">
        <w:rPr>
          <w:iCs/>
          <w:sz w:val="22"/>
          <w:szCs w:val="22"/>
        </w:rPr>
        <w:t xml:space="preserve">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w:t>
      </w:r>
      <w:r w:rsidRPr="009D1B98">
        <w:rPr>
          <w:iCs/>
          <w:sz w:val="22"/>
          <w:szCs w:val="22"/>
        </w:rPr>
        <w:lastRenderedPageBreak/>
        <w:t>ACDP, you may not reside on a property on which are kept any of the following animals: sheep, cattle, pigs, goats, horses, asses and mules, any other cloven-hoofed animal, fowls, turkeys, geese, domestic ducks, caged birds, emus or ostriches. Personnel working with diseases of aquatic animals additionally may not keep aquarium fish at their place of residence and personnel working with cane toad material must also avoid contact with amphibians.</w:t>
      </w:r>
    </w:p>
    <w:p w14:paraId="5A6593F9" w14:textId="77777777" w:rsidR="009D1B98" w:rsidRPr="009D1B98" w:rsidRDefault="009D1B98" w:rsidP="009D1B98">
      <w:pPr>
        <w:pStyle w:val="Boxedlistbullet"/>
        <w:numPr>
          <w:ilvl w:val="0"/>
          <w:numId w:val="27"/>
        </w:numPr>
        <w:rPr>
          <w:iCs/>
          <w:sz w:val="22"/>
          <w:szCs w:val="22"/>
        </w:rPr>
      </w:pPr>
      <w:r w:rsidRPr="009D1B98">
        <w:rPr>
          <w:iCs/>
          <w:sz w:val="22"/>
          <w:szCs w:val="22"/>
        </w:rPr>
        <w:t>In addition, for a period of seven days after working in the microbiologically secure area of ACDP, personnel may not have close contact with any of the above animals, amphibians or birds or the actual places where these animals are held or visit any aquatic animal farm or aquatic animal hatchery.</w:t>
      </w:r>
    </w:p>
    <w:p w14:paraId="05EAA9F4" w14:textId="77777777" w:rsidR="009D1B98" w:rsidRPr="009D1B98" w:rsidRDefault="009D1B98" w:rsidP="009D1B98">
      <w:pPr>
        <w:pStyle w:val="Boxedlistbullet"/>
        <w:numPr>
          <w:ilvl w:val="0"/>
          <w:numId w:val="27"/>
        </w:numPr>
        <w:rPr>
          <w:iCs/>
          <w:sz w:val="22"/>
          <w:szCs w:val="22"/>
        </w:rPr>
      </w:pPr>
      <w:r w:rsidRPr="009D1B98">
        <w:rPr>
          <w:iCs/>
          <w:sz w:val="22"/>
          <w:szCs w:val="22"/>
        </w:rPr>
        <w:t>Working in the barrier maintained Small Animal Facility requires avoidance of contact with additional animals such as mice, rats, guinea pigs, rabbits and poultry 3 days prior to arrival.</w:t>
      </w:r>
    </w:p>
    <w:p w14:paraId="1686A61F" w14:textId="77777777" w:rsidR="009D1B98" w:rsidRPr="009D1B98" w:rsidRDefault="009D1B98" w:rsidP="009D1B98">
      <w:pPr>
        <w:pStyle w:val="Boxedlistbullet"/>
        <w:numPr>
          <w:ilvl w:val="0"/>
          <w:numId w:val="27"/>
        </w:numPr>
        <w:spacing w:after="240"/>
        <w:contextualSpacing w:val="0"/>
        <w:rPr>
          <w:iCs/>
          <w:sz w:val="22"/>
          <w:szCs w:val="22"/>
        </w:rPr>
      </w:pPr>
      <w:r w:rsidRPr="009D1B98">
        <w:rPr>
          <w:iCs/>
          <w:sz w:val="22"/>
          <w:szCs w:val="22"/>
        </w:rPr>
        <w:t>Personnel must abide by Occupational Health, Safety and Environment regulations. Safety signs and directives issued by CSIRO personnel must always be complied with.</w:t>
      </w:r>
    </w:p>
    <w:p w14:paraId="469FBABE" w14:textId="77777777" w:rsidR="009D1B98" w:rsidRPr="009D1B98" w:rsidRDefault="009D1B98" w:rsidP="009D1B98">
      <w:pPr>
        <w:pStyle w:val="Boxedlistbullet"/>
        <w:numPr>
          <w:ilvl w:val="0"/>
          <w:numId w:val="27"/>
        </w:numPr>
        <w:spacing w:before="100" w:beforeAutospacing="1" w:after="100" w:afterAutospacing="1"/>
        <w:rPr>
          <w:sz w:val="22"/>
          <w:szCs w:val="22"/>
        </w:rPr>
      </w:pPr>
      <w:r w:rsidRPr="009D1B98">
        <w:rPr>
          <w:sz w:val="22"/>
          <w:szCs w:val="22"/>
        </w:rPr>
        <w:t>The successful candidate will be asked to obtain and provide evidence of a National Police Clearance or equivalent. Please note that individuals with criminal records are not automatically deemed ineligible. Each application will be considered on its merits.</w:t>
      </w:r>
    </w:p>
    <w:p w14:paraId="78CBEFCD" w14:textId="77777777" w:rsidR="009D1B98" w:rsidRPr="009D1B98" w:rsidRDefault="009D1B98" w:rsidP="009D1B98">
      <w:pPr>
        <w:pStyle w:val="Boxedlistbullet"/>
        <w:numPr>
          <w:ilvl w:val="0"/>
          <w:numId w:val="27"/>
        </w:numPr>
        <w:spacing w:before="100" w:beforeAutospacing="1" w:after="100" w:afterAutospacing="1"/>
        <w:rPr>
          <w:sz w:val="22"/>
          <w:szCs w:val="22"/>
        </w:rPr>
      </w:pPr>
      <w:r w:rsidRPr="009D1B98">
        <w:rPr>
          <w:sz w:val="22"/>
          <w:szCs w:val="22"/>
        </w:rPr>
        <w:t>The successful candidate will be required to obtain and maintain a security clearance at negative vetting 1</w:t>
      </w:r>
    </w:p>
    <w:p w14:paraId="42BB7113" w14:textId="77777777" w:rsidR="009D1B98" w:rsidRPr="009D1B98" w:rsidRDefault="009D1B98" w:rsidP="009D1B98">
      <w:pPr>
        <w:pStyle w:val="Boxedlistbullet"/>
        <w:numPr>
          <w:ilvl w:val="0"/>
          <w:numId w:val="27"/>
        </w:numPr>
        <w:spacing w:before="100" w:beforeAutospacing="1" w:after="100" w:afterAutospacing="1"/>
        <w:rPr>
          <w:sz w:val="22"/>
          <w:szCs w:val="22"/>
        </w:rPr>
      </w:pPr>
      <w:r w:rsidRPr="009D1B98">
        <w:rPr>
          <w:sz w:val="22"/>
          <w:szCs w:val="22"/>
        </w:rPr>
        <w:t>The successful candidate may be required to undertake a pre-employment medical examination prior to commencement.</w:t>
      </w:r>
    </w:p>
    <w:bookmarkEnd w:id="1"/>
    <w:p w14:paraId="4FB58A8C" w14:textId="48BFCFE0" w:rsidR="00B50C20" w:rsidRPr="0044714C" w:rsidRDefault="00B50C20" w:rsidP="001B2CB9">
      <w:pPr>
        <w:spacing w:after="240"/>
      </w:pPr>
    </w:p>
    <w:sectPr w:rsidR="00B50C20" w:rsidRPr="0044714C" w:rsidSect="00DE06A6">
      <w:footerReference w:type="default" r:id="rId22"/>
      <w:headerReference w:type="first" r:id="rId23"/>
      <w:footerReference w:type="first" r:id="rId24"/>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19422" w14:textId="77777777" w:rsidR="00DA4CB0" w:rsidRDefault="00DA4CB0" w:rsidP="000A377A">
      <w:r>
        <w:separator/>
      </w:r>
    </w:p>
  </w:endnote>
  <w:endnote w:type="continuationSeparator" w:id="0">
    <w:p w14:paraId="6A3ADCCB" w14:textId="77777777" w:rsidR="00DA4CB0" w:rsidRDefault="00DA4CB0" w:rsidP="000A377A">
      <w:r>
        <w:continuationSeparator/>
      </w:r>
    </w:p>
  </w:endnote>
  <w:endnote w:type="continuationNotice" w:id="1">
    <w:p w14:paraId="69D57578" w14:textId="77777777" w:rsidR="00DA4CB0" w:rsidRDefault="00DA4CB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272D0"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39A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6CB21" w14:textId="77777777" w:rsidR="00DA4CB0" w:rsidRDefault="00DA4CB0" w:rsidP="000A377A">
      <w:r>
        <w:separator/>
      </w:r>
    </w:p>
  </w:footnote>
  <w:footnote w:type="continuationSeparator" w:id="0">
    <w:p w14:paraId="11743F6A" w14:textId="77777777" w:rsidR="00DA4CB0" w:rsidRDefault="00DA4CB0" w:rsidP="000A377A">
      <w:r>
        <w:continuationSeparator/>
      </w:r>
    </w:p>
  </w:footnote>
  <w:footnote w:type="continuationNotice" w:id="1">
    <w:p w14:paraId="3DC84733" w14:textId="77777777" w:rsidR="00DA4CB0" w:rsidRDefault="00DA4CB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F815A" w14:textId="77777777" w:rsidR="009511DD" w:rsidRPr="00DE06A6" w:rsidRDefault="00ED212D">
    <w:pPr>
      <w:rPr>
        <w:sz w:val="2"/>
        <w:szCs w:val="2"/>
      </w:rPr>
    </w:pPr>
    <w:r w:rsidRPr="00DE06A6">
      <w:rPr>
        <w:noProof/>
        <w:sz w:val="2"/>
        <w:szCs w:val="2"/>
      </w:rPr>
      <w:drawing>
        <wp:anchor distT="0" distB="71755" distL="114300" distR="360045" simplePos="0" relativeHeight="251658240" behindDoc="1" locked="1" layoutInCell="1" allowOverlap="1" wp14:anchorId="3288E33F" wp14:editId="4882AEC5">
          <wp:simplePos x="0" y="0"/>
          <wp:positionH relativeFrom="page">
            <wp:posOffset>723900</wp:posOffset>
          </wp:positionH>
          <wp:positionV relativeFrom="page">
            <wp:posOffset>544195</wp:posOffset>
          </wp:positionV>
          <wp:extent cx="791362" cy="792000"/>
          <wp:effectExtent l="0" t="0" r="8890" b="8255"/>
          <wp:wrapTopAndBottom/>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hybridMultilevel"/>
    <w:tmpl w:val="F1420D32"/>
    <w:styleLink w:val="TableBullets"/>
    <w:lvl w:ilvl="0" w:tplc="7CA082D8">
      <w:start w:val="1"/>
      <w:numFmt w:val="bullet"/>
      <w:pStyle w:val="TableBullet"/>
      <w:lvlText w:val=""/>
      <w:lvlJc w:val="left"/>
      <w:pPr>
        <w:tabs>
          <w:tab w:val="num" w:pos="170"/>
        </w:tabs>
        <w:ind w:left="170" w:hanging="170"/>
      </w:pPr>
      <w:rPr>
        <w:rFonts w:ascii="Symbol" w:hAnsi="Symbol" w:hint="default"/>
      </w:rPr>
    </w:lvl>
    <w:lvl w:ilvl="1" w:tplc="FB7A1386">
      <w:start w:val="1"/>
      <w:numFmt w:val="bullet"/>
      <w:lvlText w:val="o"/>
      <w:lvlJc w:val="left"/>
      <w:pPr>
        <w:ind w:left="1440" w:hanging="360"/>
      </w:pPr>
      <w:rPr>
        <w:rFonts w:ascii="Courier New" w:hAnsi="Courier New" w:hint="default"/>
      </w:rPr>
    </w:lvl>
    <w:lvl w:ilvl="2" w:tplc="785A83C8">
      <w:start w:val="1"/>
      <w:numFmt w:val="bullet"/>
      <w:lvlText w:val=""/>
      <w:lvlJc w:val="left"/>
      <w:pPr>
        <w:ind w:left="2160" w:hanging="360"/>
      </w:pPr>
      <w:rPr>
        <w:rFonts w:ascii="Wingdings" w:hAnsi="Wingdings" w:hint="default"/>
      </w:rPr>
    </w:lvl>
    <w:lvl w:ilvl="3" w:tplc="F8C8DAD2">
      <w:start w:val="1"/>
      <w:numFmt w:val="bullet"/>
      <w:lvlText w:val=""/>
      <w:lvlJc w:val="left"/>
      <w:pPr>
        <w:ind w:left="2880" w:hanging="360"/>
      </w:pPr>
      <w:rPr>
        <w:rFonts w:ascii="Symbol" w:hAnsi="Symbol" w:hint="default"/>
      </w:rPr>
    </w:lvl>
    <w:lvl w:ilvl="4" w:tplc="6AFCCCC4">
      <w:start w:val="1"/>
      <w:numFmt w:val="bullet"/>
      <w:lvlText w:val="o"/>
      <w:lvlJc w:val="left"/>
      <w:pPr>
        <w:ind w:left="3600" w:hanging="360"/>
      </w:pPr>
      <w:rPr>
        <w:rFonts w:ascii="Courier New" w:hAnsi="Courier New" w:hint="default"/>
      </w:rPr>
    </w:lvl>
    <w:lvl w:ilvl="5" w:tplc="081A357C">
      <w:start w:val="1"/>
      <w:numFmt w:val="bullet"/>
      <w:lvlText w:val=""/>
      <w:lvlJc w:val="left"/>
      <w:pPr>
        <w:ind w:left="4320" w:hanging="360"/>
      </w:pPr>
      <w:rPr>
        <w:rFonts w:ascii="Wingdings" w:hAnsi="Wingdings" w:hint="default"/>
      </w:rPr>
    </w:lvl>
    <w:lvl w:ilvl="6" w:tplc="23AA7BB4">
      <w:start w:val="1"/>
      <w:numFmt w:val="bullet"/>
      <w:lvlText w:val=""/>
      <w:lvlJc w:val="left"/>
      <w:pPr>
        <w:ind w:left="5040" w:hanging="360"/>
      </w:pPr>
      <w:rPr>
        <w:rFonts w:ascii="Symbol" w:hAnsi="Symbol" w:hint="default"/>
      </w:rPr>
    </w:lvl>
    <w:lvl w:ilvl="7" w:tplc="40267196">
      <w:start w:val="1"/>
      <w:numFmt w:val="bullet"/>
      <w:lvlText w:val="o"/>
      <w:lvlJc w:val="left"/>
      <w:pPr>
        <w:ind w:left="5760" w:hanging="360"/>
      </w:pPr>
      <w:rPr>
        <w:rFonts w:ascii="Courier New" w:hAnsi="Courier New" w:hint="default"/>
      </w:rPr>
    </w:lvl>
    <w:lvl w:ilvl="8" w:tplc="14F6A6EA">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hybridMultilevel"/>
    <w:tmpl w:val="9432AB92"/>
    <w:styleLink w:val="Sources"/>
    <w:lvl w:ilvl="0" w:tplc="85F8FF56">
      <w:start w:val="1"/>
      <w:numFmt w:val="none"/>
      <w:lvlText w:val="Source:"/>
      <w:lvlJc w:val="left"/>
      <w:pPr>
        <w:tabs>
          <w:tab w:val="num" w:pos="624"/>
        </w:tabs>
        <w:ind w:left="624" w:hanging="624"/>
      </w:pPr>
      <w:rPr>
        <w:rFonts w:cs="Times New Roman" w:hint="default"/>
      </w:rPr>
    </w:lvl>
    <w:lvl w:ilvl="1" w:tplc="0EFC1738">
      <w:start w:val="1"/>
      <w:numFmt w:val="none"/>
      <w:lvlText w:val=""/>
      <w:lvlJc w:val="left"/>
      <w:pPr>
        <w:ind w:left="720" w:hanging="360"/>
      </w:pPr>
      <w:rPr>
        <w:rFonts w:cs="Times New Roman" w:hint="default"/>
      </w:rPr>
    </w:lvl>
    <w:lvl w:ilvl="2" w:tplc="07CA16A6">
      <w:start w:val="1"/>
      <w:numFmt w:val="none"/>
      <w:lvlText w:val=""/>
      <w:lvlJc w:val="left"/>
      <w:pPr>
        <w:ind w:left="1080" w:hanging="360"/>
      </w:pPr>
      <w:rPr>
        <w:rFonts w:cs="Times New Roman" w:hint="default"/>
      </w:rPr>
    </w:lvl>
    <w:lvl w:ilvl="3" w:tplc="4CF6D64E">
      <w:start w:val="1"/>
      <w:numFmt w:val="none"/>
      <w:lvlText w:val=""/>
      <w:lvlJc w:val="left"/>
      <w:pPr>
        <w:ind w:left="1440" w:hanging="360"/>
      </w:pPr>
      <w:rPr>
        <w:rFonts w:cs="Times New Roman" w:hint="default"/>
      </w:rPr>
    </w:lvl>
    <w:lvl w:ilvl="4" w:tplc="FB6E6604">
      <w:start w:val="1"/>
      <w:numFmt w:val="none"/>
      <w:lvlText w:val=""/>
      <w:lvlJc w:val="left"/>
      <w:pPr>
        <w:ind w:left="1800" w:hanging="360"/>
      </w:pPr>
      <w:rPr>
        <w:rFonts w:cs="Times New Roman" w:hint="default"/>
      </w:rPr>
    </w:lvl>
    <w:lvl w:ilvl="5" w:tplc="407E9CDA">
      <w:start w:val="1"/>
      <w:numFmt w:val="none"/>
      <w:lvlText w:val=""/>
      <w:lvlJc w:val="left"/>
      <w:pPr>
        <w:ind w:left="2160" w:hanging="360"/>
      </w:pPr>
      <w:rPr>
        <w:rFonts w:cs="Times New Roman" w:hint="default"/>
      </w:rPr>
    </w:lvl>
    <w:lvl w:ilvl="6" w:tplc="DE563A40">
      <w:start w:val="1"/>
      <w:numFmt w:val="none"/>
      <w:lvlText w:val=""/>
      <w:lvlJc w:val="left"/>
      <w:pPr>
        <w:ind w:left="2520" w:hanging="360"/>
      </w:pPr>
      <w:rPr>
        <w:rFonts w:cs="Times New Roman" w:hint="default"/>
      </w:rPr>
    </w:lvl>
    <w:lvl w:ilvl="7" w:tplc="207444E6">
      <w:start w:val="1"/>
      <w:numFmt w:val="none"/>
      <w:lvlText w:val=""/>
      <w:lvlJc w:val="left"/>
      <w:pPr>
        <w:ind w:left="2880" w:hanging="360"/>
      </w:pPr>
      <w:rPr>
        <w:rFonts w:cs="Times New Roman" w:hint="default"/>
      </w:rPr>
    </w:lvl>
    <w:lvl w:ilvl="8" w:tplc="B6BC03B2">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hybridMultilevel"/>
    <w:tmpl w:val="0C09001D"/>
    <w:styleLink w:val="1ai"/>
    <w:lvl w:ilvl="0" w:tplc="C7ACB468">
      <w:start w:val="1"/>
      <w:numFmt w:val="decimal"/>
      <w:lvlText w:val="%1)"/>
      <w:lvlJc w:val="left"/>
      <w:pPr>
        <w:tabs>
          <w:tab w:val="num" w:pos="360"/>
        </w:tabs>
        <w:ind w:left="360" w:hanging="360"/>
      </w:pPr>
      <w:rPr>
        <w:rFonts w:cs="Times New Roman"/>
      </w:rPr>
    </w:lvl>
    <w:lvl w:ilvl="1" w:tplc="77649CA4">
      <w:start w:val="1"/>
      <w:numFmt w:val="lowerLetter"/>
      <w:lvlText w:val="%2)"/>
      <w:lvlJc w:val="left"/>
      <w:pPr>
        <w:tabs>
          <w:tab w:val="num" w:pos="720"/>
        </w:tabs>
        <w:ind w:left="720" w:hanging="360"/>
      </w:pPr>
      <w:rPr>
        <w:rFonts w:cs="Times New Roman"/>
      </w:rPr>
    </w:lvl>
    <w:lvl w:ilvl="2" w:tplc="CD2EF03A">
      <w:start w:val="1"/>
      <w:numFmt w:val="lowerRoman"/>
      <w:lvlText w:val="%3)"/>
      <w:lvlJc w:val="left"/>
      <w:pPr>
        <w:tabs>
          <w:tab w:val="num" w:pos="1080"/>
        </w:tabs>
        <w:ind w:left="1080" w:hanging="360"/>
      </w:pPr>
      <w:rPr>
        <w:rFonts w:cs="Times New Roman"/>
      </w:rPr>
    </w:lvl>
    <w:lvl w:ilvl="3" w:tplc="9E4A14C6">
      <w:start w:val="1"/>
      <w:numFmt w:val="decimal"/>
      <w:lvlText w:val="(%4)"/>
      <w:lvlJc w:val="left"/>
      <w:pPr>
        <w:tabs>
          <w:tab w:val="num" w:pos="1440"/>
        </w:tabs>
        <w:ind w:left="1440" w:hanging="360"/>
      </w:pPr>
      <w:rPr>
        <w:rFonts w:cs="Times New Roman"/>
      </w:rPr>
    </w:lvl>
    <w:lvl w:ilvl="4" w:tplc="48869D3E">
      <w:start w:val="1"/>
      <w:numFmt w:val="lowerLetter"/>
      <w:lvlText w:val="(%5)"/>
      <w:lvlJc w:val="left"/>
      <w:pPr>
        <w:tabs>
          <w:tab w:val="num" w:pos="1800"/>
        </w:tabs>
        <w:ind w:left="1800" w:hanging="360"/>
      </w:pPr>
      <w:rPr>
        <w:rFonts w:cs="Times New Roman"/>
      </w:rPr>
    </w:lvl>
    <w:lvl w:ilvl="5" w:tplc="D75A5A2A">
      <w:start w:val="1"/>
      <w:numFmt w:val="lowerRoman"/>
      <w:lvlText w:val="(%6)"/>
      <w:lvlJc w:val="left"/>
      <w:pPr>
        <w:tabs>
          <w:tab w:val="num" w:pos="2160"/>
        </w:tabs>
        <w:ind w:left="2160" w:hanging="360"/>
      </w:pPr>
      <w:rPr>
        <w:rFonts w:cs="Times New Roman"/>
      </w:rPr>
    </w:lvl>
    <w:lvl w:ilvl="6" w:tplc="789EA950">
      <w:start w:val="1"/>
      <w:numFmt w:val="decimal"/>
      <w:lvlText w:val="%7."/>
      <w:lvlJc w:val="left"/>
      <w:pPr>
        <w:tabs>
          <w:tab w:val="num" w:pos="2520"/>
        </w:tabs>
        <w:ind w:left="2520" w:hanging="360"/>
      </w:pPr>
      <w:rPr>
        <w:rFonts w:cs="Times New Roman"/>
      </w:rPr>
    </w:lvl>
    <w:lvl w:ilvl="7" w:tplc="1580138C">
      <w:start w:val="1"/>
      <w:numFmt w:val="lowerLetter"/>
      <w:lvlText w:val="%8."/>
      <w:lvlJc w:val="left"/>
      <w:pPr>
        <w:tabs>
          <w:tab w:val="num" w:pos="2880"/>
        </w:tabs>
        <w:ind w:left="2880" w:hanging="360"/>
      </w:pPr>
      <w:rPr>
        <w:rFonts w:cs="Times New Roman"/>
      </w:rPr>
    </w:lvl>
    <w:lvl w:ilvl="8" w:tplc="5D7CBC34">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6994FD5"/>
    <w:multiLevelType w:val="hybridMultilevel"/>
    <w:tmpl w:val="DBD40A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hybridMultilevel"/>
    <w:tmpl w:val="6E74B694"/>
    <w:styleLink w:val="Bullets"/>
    <w:lvl w:ilvl="0" w:tplc="E166820C">
      <w:start w:val="1"/>
      <w:numFmt w:val="bullet"/>
      <w:pStyle w:val="ListBullet"/>
      <w:lvlText w:val=""/>
      <w:lvlJc w:val="left"/>
      <w:pPr>
        <w:tabs>
          <w:tab w:val="num" w:pos="199"/>
        </w:tabs>
        <w:ind w:left="199" w:hanging="199"/>
      </w:pPr>
      <w:rPr>
        <w:rFonts w:ascii="Symbol" w:hAnsi="Symbol" w:hint="default"/>
      </w:rPr>
    </w:lvl>
    <w:lvl w:ilvl="1" w:tplc="6E2056FC">
      <w:start w:val="1"/>
      <w:numFmt w:val="bullet"/>
      <w:pStyle w:val="ListBullet2"/>
      <w:lvlText w:val="–"/>
      <w:lvlJc w:val="left"/>
      <w:pPr>
        <w:tabs>
          <w:tab w:val="num" w:pos="397"/>
        </w:tabs>
        <w:ind w:left="397" w:hanging="198"/>
      </w:pPr>
      <w:rPr>
        <w:rFonts w:ascii="Arial" w:hAnsi="Arial" w:hint="default"/>
      </w:rPr>
    </w:lvl>
    <w:lvl w:ilvl="2" w:tplc="9CBC53AA">
      <w:start w:val="1"/>
      <w:numFmt w:val="bullet"/>
      <w:lvlText w:val="–"/>
      <w:lvlJc w:val="left"/>
      <w:pPr>
        <w:tabs>
          <w:tab w:val="num" w:pos="595"/>
        </w:tabs>
        <w:ind w:left="595" w:hanging="198"/>
      </w:pPr>
      <w:rPr>
        <w:rFonts w:ascii="Arial" w:hAnsi="Arial" w:hint="default"/>
      </w:rPr>
    </w:lvl>
    <w:lvl w:ilvl="3" w:tplc="2F2E46DC">
      <w:start w:val="1"/>
      <w:numFmt w:val="none"/>
      <w:lvlText w:val=""/>
      <w:lvlJc w:val="left"/>
      <w:pPr>
        <w:ind w:left="2880" w:hanging="360"/>
      </w:pPr>
      <w:rPr>
        <w:rFonts w:cs="Times New Roman" w:hint="default"/>
      </w:rPr>
    </w:lvl>
    <w:lvl w:ilvl="4" w:tplc="F5F421CA">
      <w:start w:val="1"/>
      <w:numFmt w:val="none"/>
      <w:lvlText w:val=""/>
      <w:lvlJc w:val="left"/>
      <w:pPr>
        <w:ind w:left="3600" w:hanging="360"/>
      </w:pPr>
      <w:rPr>
        <w:rFonts w:cs="Times New Roman" w:hint="default"/>
      </w:rPr>
    </w:lvl>
    <w:lvl w:ilvl="5" w:tplc="BDEA44CC">
      <w:start w:val="1"/>
      <w:numFmt w:val="none"/>
      <w:lvlText w:val=""/>
      <w:lvlJc w:val="left"/>
      <w:pPr>
        <w:ind w:left="4320" w:hanging="360"/>
      </w:pPr>
      <w:rPr>
        <w:rFonts w:cs="Times New Roman" w:hint="default"/>
      </w:rPr>
    </w:lvl>
    <w:lvl w:ilvl="6" w:tplc="B89CC262">
      <w:start w:val="1"/>
      <w:numFmt w:val="none"/>
      <w:lvlText w:val=""/>
      <w:lvlJc w:val="left"/>
      <w:pPr>
        <w:ind w:left="5040" w:hanging="360"/>
      </w:pPr>
      <w:rPr>
        <w:rFonts w:cs="Times New Roman" w:hint="default"/>
      </w:rPr>
    </w:lvl>
    <w:lvl w:ilvl="7" w:tplc="9E023458">
      <w:start w:val="1"/>
      <w:numFmt w:val="none"/>
      <w:lvlText w:val=""/>
      <w:lvlJc w:val="left"/>
      <w:pPr>
        <w:ind w:left="5760" w:hanging="360"/>
      </w:pPr>
      <w:rPr>
        <w:rFonts w:cs="Times New Roman" w:hint="default"/>
      </w:rPr>
    </w:lvl>
    <w:lvl w:ilvl="8" w:tplc="7834F74A">
      <w:start w:val="1"/>
      <w:numFmt w:val="none"/>
      <w:lvlText w:val=""/>
      <w:lvlJc w:val="left"/>
      <w:pPr>
        <w:ind w:left="6480" w:hanging="360"/>
      </w:pPr>
      <w:rPr>
        <w:rFonts w:cs="Times New Roman" w:hint="default"/>
      </w:rPr>
    </w:lvl>
  </w:abstractNum>
  <w:abstractNum w:abstractNumId="26"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1767B6"/>
    <w:multiLevelType w:val="hybridMultilevel"/>
    <w:tmpl w:val="14C8A526"/>
    <w:styleLink w:val="Numbers"/>
    <w:lvl w:ilvl="0" w:tplc="5F28063E">
      <w:start w:val="1"/>
      <w:numFmt w:val="decimal"/>
      <w:pStyle w:val="ListNumber"/>
      <w:lvlText w:val="%1."/>
      <w:lvlJc w:val="left"/>
      <w:pPr>
        <w:tabs>
          <w:tab w:val="num" w:pos="227"/>
        </w:tabs>
        <w:ind w:left="227" w:hanging="227"/>
      </w:pPr>
      <w:rPr>
        <w:rFonts w:cs="Times New Roman" w:hint="default"/>
      </w:rPr>
    </w:lvl>
    <w:lvl w:ilvl="1" w:tplc="ECF4F57C">
      <w:start w:val="1"/>
      <w:numFmt w:val="none"/>
      <w:lvlText w:val=""/>
      <w:lvlJc w:val="left"/>
      <w:pPr>
        <w:ind w:left="1440" w:hanging="360"/>
      </w:pPr>
      <w:rPr>
        <w:rFonts w:cs="Times New Roman" w:hint="default"/>
      </w:rPr>
    </w:lvl>
    <w:lvl w:ilvl="2" w:tplc="5F220762">
      <w:start w:val="1"/>
      <w:numFmt w:val="none"/>
      <w:lvlText w:val=""/>
      <w:lvlJc w:val="right"/>
      <w:pPr>
        <w:ind w:left="2160" w:hanging="180"/>
      </w:pPr>
      <w:rPr>
        <w:rFonts w:cs="Times New Roman" w:hint="default"/>
      </w:rPr>
    </w:lvl>
    <w:lvl w:ilvl="3" w:tplc="AC142304">
      <w:start w:val="1"/>
      <w:numFmt w:val="none"/>
      <w:lvlText w:val=""/>
      <w:lvlJc w:val="left"/>
      <w:pPr>
        <w:ind w:left="2880" w:hanging="360"/>
      </w:pPr>
      <w:rPr>
        <w:rFonts w:cs="Times New Roman" w:hint="default"/>
      </w:rPr>
    </w:lvl>
    <w:lvl w:ilvl="4" w:tplc="C90C7F60">
      <w:start w:val="1"/>
      <w:numFmt w:val="none"/>
      <w:lvlText w:val=""/>
      <w:lvlJc w:val="left"/>
      <w:pPr>
        <w:ind w:left="3600" w:hanging="360"/>
      </w:pPr>
      <w:rPr>
        <w:rFonts w:cs="Times New Roman" w:hint="default"/>
      </w:rPr>
    </w:lvl>
    <w:lvl w:ilvl="5" w:tplc="0FEAEDB2">
      <w:start w:val="1"/>
      <w:numFmt w:val="none"/>
      <w:lvlText w:val=""/>
      <w:lvlJc w:val="right"/>
      <w:pPr>
        <w:ind w:left="4320" w:hanging="180"/>
      </w:pPr>
      <w:rPr>
        <w:rFonts w:cs="Times New Roman" w:hint="default"/>
      </w:rPr>
    </w:lvl>
    <w:lvl w:ilvl="6" w:tplc="5A68B666">
      <w:start w:val="1"/>
      <w:numFmt w:val="none"/>
      <w:lvlText w:val=""/>
      <w:lvlJc w:val="left"/>
      <w:pPr>
        <w:ind w:left="5040" w:hanging="360"/>
      </w:pPr>
      <w:rPr>
        <w:rFonts w:cs="Times New Roman" w:hint="default"/>
      </w:rPr>
    </w:lvl>
    <w:lvl w:ilvl="7" w:tplc="FDCC04BC">
      <w:start w:val="1"/>
      <w:numFmt w:val="none"/>
      <w:lvlText w:val=""/>
      <w:lvlJc w:val="left"/>
      <w:pPr>
        <w:ind w:left="5760" w:hanging="360"/>
      </w:pPr>
      <w:rPr>
        <w:rFonts w:cs="Times New Roman" w:hint="default"/>
      </w:rPr>
    </w:lvl>
    <w:lvl w:ilvl="8" w:tplc="ED2A1F76">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732046994">
    <w:abstractNumId w:val="9"/>
  </w:num>
  <w:num w:numId="2" w16cid:durableId="2125037398">
    <w:abstractNumId w:val="7"/>
  </w:num>
  <w:num w:numId="3" w16cid:durableId="1554191784">
    <w:abstractNumId w:val="6"/>
  </w:num>
  <w:num w:numId="4" w16cid:durableId="568225773">
    <w:abstractNumId w:val="5"/>
  </w:num>
  <w:num w:numId="5" w16cid:durableId="1704282104">
    <w:abstractNumId w:val="4"/>
  </w:num>
  <w:num w:numId="6" w16cid:durableId="1759864035">
    <w:abstractNumId w:val="8"/>
  </w:num>
  <w:num w:numId="7" w16cid:durableId="142161587">
    <w:abstractNumId w:val="3"/>
  </w:num>
  <w:num w:numId="8" w16cid:durableId="532113803">
    <w:abstractNumId w:val="2"/>
  </w:num>
  <w:num w:numId="9" w16cid:durableId="531965971">
    <w:abstractNumId w:val="1"/>
  </w:num>
  <w:num w:numId="10" w16cid:durableId="557939020">
    <w:abstractNumId w:val="0"/>
  </w:num>
  <w:num w:numId="11" w16cid:durableId="1747802109">
    <w:abstractNumId w:val="25"/>
  </w:num>
  <w:num w:numId="12" w16cid:durableId="1154104329">
    <w:abstractNumId w:val="16"/>
  </w:num>
  <w:num w:numId="13" w16cid:durableId="835849218">
    <w:abstractNumId w:val="15"/>
  </w:num>
  <w:num w:numId="14" w16cid:durableId="1537160882">
    <w:abstractNumId w:val="30"/>
  </w:num>
  <w:num w:numId="15" w16cid:durableId="1790931257">
    <w:abstractNumId w:val="35"/>
  </w:num>
  <w:num w:numId="16" w16cid:durableId="857544264">
    <w:abstractNumId w:val="31"/>
  </w:num>
  <w:num w:numId="17" w16cid:durableId="148057651">
    <w:abstractNumId w:val="19"/>
  </w:num>
  <w:num w:numId="18" w16cid:durableId="320081934">
    <w:abstractNumId w:val="24"/>
  </w:num>
  <w:num w:numId="19" w16cid:durableId="580523221">
    <w:abstractNumId w:val="17"/>
  </w:num>
  <w:num w:numId="20" w16cid:durableId="1270697459">
    <w:abstractNumId w:val="13"/>
  </w:num>
  <w:num w:numId="21" w16cid:durableId="675963322">
    <w:abstractNumId w:val="14"/>
  </w:num>
  <w:num w:numId="22" w16cid:durableId="1944192928">
    <w:abstractNumId w:val="12"/>
  </w:num>
  <w:num w:numId="23" w16cid:durableId="452401786">
    <w:abstractNumId w:val="10"/>
  </w:num>
  <w:num w:numId="24" w16cid:durableId="1849981272">
    <w:abstractNumId w:val="18"/>
  </w:num>
  <w:num w:numId="25" w16cid:durableId="1214539183">
    <w:abstractNumId w:val="34"/>
  </w:num>
  <w:num w:numId="26" w16cid:durableId="558907745">
    <w:abstractNumId w:val="23"/>
  </w:num>
  <w:num w:numId="27" w16cid:durableId="846559420">
    <w:abstractNumId w:val="28"/>
  </w:num>
  <w:num w:numId="28" w16cid:durableId="777215710">
    <w:abstractNumId w:val="27"/>
  </w:num>
  <w:num w:numId="29" w16cid:durableId="345988623">
    <w:abstractNumId w:val="10"/>
  </w:num>
  <w:num w:numId="30" w16cid:durableId="189222839">
    <w:abstractNumId w:val="27"/>
  </w:num>
  <w:num w:numId="31" w16cid:durableId="1625230531">
    <w:abstractNumId w:val="36"/>
  </w:num>
  <w:num w:numId="32" w16cid:durableId="301351262">
    <w:abstractNumId w:val="10"/>
  </w:num>
  <w:num w:numId="33" w16cid:durableId="1292593499">
    <w:abstractNumId w:val="24"/>
  </w:num>
  <w:num w:numId="34" w16cid:durableId="966204324">
    <w:abstractNumId w:val="11"/>
    <w:lvlOverride w:ilvl="0">
      <w:startOverride w:val="1"/>
    </w:lvlOverride>
    <w:lvlOverride w:ilvl="1"/>
    <w:lvlOverride w:ilvl="2"/>
    <w:lvlOverride w:ilvl="3"/>
    <w:lvlOverride w:ilvl="4"/>
    <w:lvlOverride w:ilvl="5"/>
    <w:lvlOverride w:ilvl="6"/>
    <w:lvlOverride w:ilvl="7"/>
    <w:lvlOverride w:ilvl="8"/>
  </w:num>
  <w:num w:numId="35" w16cid:durableId="16438443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828026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0354302">
    <w:abstractNumId w:val="37"/>
  </w:num>
  <w:num w:numId="38" w16cid:durableId="291638444">
    <w:abstractNumId w:val="29"/>
  </w:num>
  <w:num w:numId="39" w16cid:durableId="772676163">
    <w:abstractNumId w:val="26"/>
  </w:num>
  <w:num w:numId="40" w16cid:durableId="1211114320">
    <w:abstractNumId w:val="33"/>
  </w:num>
  <w:num w:numId="41" w16cid:durableId="2073381418">
    <w:abstractNumId w:val="32"/>
  </w:num>
  <w:num w:numId="42" w16cid:durableId="12140744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103B"/>
    <w:rsid w:val="00012B21"/>
    <w:rsid w:val="00014F78"/>
    <w:rsid w:val="00014F95"/>
    <w:rsid w:val="00015AC3"/>
    <w:rsid w:val="00015D9B"/>
    <w:rsid w:val="000166E8"/>
    <w:rsid w:val="000175CC"/>
    <w:rsid w:val="00020528"/>
    <w:rsid w:val="00020EB5"/>
    <w:rsid w:val="00024E64"/>
    <w:rsid w:val="00025950"/>
    <w:rsid w:val="00025A1E"/>
    <w:rsid w:val="0002628E"/>
    <w:rsid w:val="00027644"/>
    <w:rsid w:val="0002780C"/>
    <w:rsid w:val="000278EE"/>
    <w:rsid w:val="00030712"/>
    <w:rsid w:val="00030F5C"/>
    <w:rsid w:val="0003314B"/>
    <w:rsid w:val="00036D29"/>
    <w:rsid w:val="0003716F"/>
    <w:rsid w:val="0004014A"/>
    <w:rsid w:val="000410EF"/>
    <w:rsid w:val="00041E38"/>
    <w:rsid w:val="00041F4A"/>
    <w:rsid w:val="00042EAD"/>
    <w:rsid w:val="00044123"/>
    <w:rsid w:val="00044F0F"/>
    <w:rsid w:val="00044F96"/>
    <w:rsid w:val="00045491"/>
    <w:rsid w:val="00045860"/>
    <w:rsid w:val="00045F28"/>
    <w:rsid w:val="000469D9"/>
    <w:rsid w:val="00046F89"/>
    <w:rsid w:val="00047EE6"/>
    <w:rsid w:val="000532A1"/>
    <w:rsid w:val="0005574D"/>
    <w:rsid w:val="00057F5D"/>
    <w:rsid w:val="0006065C"/>
    <w:rsid w:val="0006071B"/>
    <w:rsid w:val="00062DC4"/>
    <w:rsid w:val="00064F11"/>
    <w:rsid w:val="000673D6"/>
    <w:rsid w:val="00071DF1"/>
    <w:rsid w:val="00071DFB"/>
    <w:rsid w:val="00071E1E"/>
    <w:rsid w:val="00073353"/>
    <w:rsid w:val="000749CD"/>
    <w:rsid w:val="00076353"/>
    <w:rsid w:val="0007694B"/>
    <w:rsid w:val="000779AB"/>
    <w:rsid w:val="000816AB"/>
    <w:rsid w:val="00081B2C"/>
    <w:rsid w:val="00081CF2"/>
    <w:rsid w:val="00086367"/>
    <w:rsid w:val="00086909"/>
    <w:rsid w:val="0008787E"/>
    <w:rsid w:val="00090401"/>
    <w:rsid w:val="00090408"/>
    <w:rsid w:val="0009057F"/>
    <w:rsid w:val="00090F62"/>
    <w:rsid w:val="00091097"/>
    <w:rsid w:val="00091815"/>
    <w:rsid w:val="000923F3"/>
    <w:rsid w:val="00093146"/>
    <w:rsid w:val="000963A6"/>
    <w:rsid w:val="00097D05"/>
    <w:rsid w:val="000A0722"/>
    <w:rsid w:val="000A1762"/>
    <w:rsid w:val="000A377A"/>
    <w:rsid w:val="000A49E6"/>
    <w:rsid w:val="000A59F9"/>
    <w:rsid w:val="000A6A79"/>
    <w:rsid w:val="000A79FB"/>
    <w:rsid w:val="000B19E5"/>
    <w:rsid w:val="000B3142"/>
    <w:rsid w:val="000B3207"/>
    <w:rsid w:val="000B56E0"/>
    <w:rsid w:val="000B5DA3"/>
    <w:rsid w:val="000C12C8"/>
    <w:rsid w:val="000C1AA1"/>
    <w:rsid w:val="000C5CED"/>
    <w:rsid w:val="000C67C8"/>
    <w:rsid w:val="000C6AC9"/>
    <w:rsid w:val="000C7AA5"/>
    <w:rsid w:val="000D2475"/>
    <w:rsid w:val="000D30EA"/>
    <w:rsid w:val="000D46E7"/>
    <w:rsid w:val="000E0729"/>
    <w:rsid w:val="000E2A4B"/>
    <w:rsid w:val="000E2D9E"/>
    <w:rsid w:val="000E6BEA"/>
    <w:rsid w:val="000E7B0B"/>
    <w:rsid w:val="000F081F"/>
    <w:rsid w:val="000F0DFF"/>
    <w:rsid w:val="000F0FC8"/>
    <w:rsid w:val="000F2B80"/>
    <w:rsid w:val="000F3130"/>
    <w:rsid w:val="000F33F4"/>
    <w:rsid w:val="000F500A"/>
    <w:rsid w:val="000F55E1"/>
    <w:rsid w:val="000F62E7"/>
    <w:rsid w:val="000F71B9"/>
    <w:rsid w:val="00102228"/>
    <w:rsid w:val="00103A3F"/>
    <w:rsid w:val="001046AE"/>
    <w:rsid w:val="00106AD1"/>
    <w:rsid w:val="00111C1D"/>
    <w:rsid w:val="00113293"/>
    <w:rsid w:val="00113683"/>
    <w:rsid w:val="001147EF"/>
    <w:rsid w:val="001209C7"/>
    <w:rsid w:val="00121144"/>
    <w:rsid w:val="00121F11"/>
    <w:rsid w:val="0012253C"/>
    <w:rsid w:val="0012309D"/>
    <w:rsid w:val="00123D73"/>
    <w:rsid w:val="001263A4"/>
    <w:rsid w:val="00127211"/>
    <w:rsid w:val="00127354"/>
    <w:rsid w:val="00127506"/>
    <w:rsid w:val="00130267"/>
    <w:rsid w:val="00132839"/>
    <w:rsid w:val="0013615D"/>
    <w:rsid w:val="00136A54"/>
    <w:rsid w:val="00136BE3"/>
    <w:rsid w:val="001424C7"/>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106"/>
    <w:rsid w:val="00166253"/>
    <w:rsid w:val="001666E4"/>
    <w:rsid w:val="001668A7"/>
    <w:rsid w:val="00167BE5"/>
    <w:rsid w:val="00170ECD"/>
    <w:rsid w:val="00173AA0"/>
    <w:rsid w:val="0017592E"/>
    <w:rsid w:val="00177421"/>
    <w:rsid w:val="001777DA"/>
    <w:rsid w:val="00177D5B"/>
    <w:rsid w:val="00177DED"/>
    <w:rsid w:val="001803E7"/>
    <w:rsid w:val="001836D3"/>
    <w:rsid w:val="00184B11"/>
    <w:rsid w:val="00185AC2"/>
    <w:rsid w:val="001868E0"/>
    <w:rsid w:val="00187D01"/>
    <w:rsid w:val="00191ACC"/>
    <w:rsid w:val="00192012"/>
    <w:rsid w:val="00194B1C"/>
    <w:rsid w:val="00195215"/>
    <w:rsid w:val="00196123"/>
    <w:rsid w:val="00197545"/>
    <w:rsid w:val="00197C7D"/>
    <w:rsid w:val="00197F8F"/>
    <w:rsid w:val="001A0844"/>
    <w:rsid w:val="001A189D"/>
    <w:rsid w:val="001A294D"/>
    <w:rsid w:val="001A29BC"/>
    <w:rsid w:val="001A3A76"/>
    <w:rsid w:val="001A3B34"/>
    <w:rsid w:val="001A50F7"/>
    <w:rsid w:val="001A6585"/>
    <w:rsid w:val="001B0C24"/>
    <w:rsid w:val="001B0E56"/>
    <w:rsid w:val="001B18D1"/>
    <w:rsid w:val="001B2CB9"/>
    <w:rsid w:val="001B5426"/>
    <w:rsid w:val="001C17A3"/>
    <w:rsid w:val="001C384C"/>
    <w:rsid w:val="001C5E18"/>
    <w:rsid w:val="001C5F65"/>
    <w:rsid w:val="001C63EF"/>
    <w:rsid w:val="001D2CB3"/>
    <w:rsid w:val="001D3E13"/>
    <w:rsid w:val="001D4A7E"/>
    <w:rsid w:val="001D739A"/>
    <w:rsid w:val="001E0667"/>
    <w:rsid w:val="001E0CAD"/>
    <w:rsid w:val="001E2E6E"/>
    <w:rsid w:val="001E3630"/>
    <w:rsid w:val="001E7659"/>
    <w:rsid w:val="001F01A6"/>
    <w:rsid w:val="001F1A26"/>
    <w:rsid w:val="001F1B9A"/>
    <w:rsid w:val="001F1EA9"/>
    <w:rsid w:val="001F272E"/>
    <w:rsid w:val="001F4BA2"/>
    <w:rsid w:val="00200191"/>
    <w:rsid w:val="00200799"/>
    <w:rsid w:val="002009C7"/>
    <w:rsid w:val="00201B1F"/>
    <w:rsid w:val="00202090"/>
    <w:rsid w:val="002034CE"/>
    <w:rsid w:val="00204716"/>
    <w:rsid w:val="0020496E"/>
    <w:rsid w:val="002052D3"/>
    <w:rsid w:val="00206763"/>
    <w:rsid w:val="0020747E"/>
    <w:rsid w:val="002079EA"/>
    <w:rsid w:val="00210066"/>
    <w:rsid w:val="00211F83"/>
    <w:rsid w:val="00215BF0"/>
    <w:rsid w:val="00220541"/>
    <w:rsid w:val="00221772"/>
    <w:rsid w:val="00223A3E"/>
    <w:rsid w:val="00226B78"/>
    <w:rsid w:val="002276C2"/>
    <w:rsid w:val="00227E97"/>
    <w:rsid w:val="00230C09"/>
    <w:rsid w:val="00232562"/>
    <w:rsid w:val="002344CC"/>
    <w:rsid w:val="0023459E"/>
    <w:rsid w:val="00236E5A"/>
    <w:rsid w:val="002412E0"/>
    <w:rsid w:val="00241A3F"/>
    <w:rsid w:val="0024377D"/>
    <w:rsid w:val="002447D8"/>
    <w:rsid w:val="00245796"/>
    <w:rsid w:val="00245850"/>
    <w:rsid w:val="002468D5"/>
    <w:rsid w:val="00246B35"/>
    <w:rsid w:val="00246D6B"/>
    <w:rsid w:val="002479A1"/>
    <w:rsid w:val="00250F1F"/>
    <w:rsid w:val="00251E5B"/>
    <w:rsid w:val="002528B8"/>
    <w:rsid w:val="002545B0"/>
    <w:rsid w:val="002550C1"/>
    <w:rsid w:val="00255286"/>
    <w:rsid w:val="00255E6D"/>
    <w:rsid w:val="002567CB"/>
    <w:rsid w:val="002578B0"/>
    <w:rsid w:val="00257A64"/>
    <w:rsid w:val="00257CC3"/>
    <w:rsid w:val="00257E75"/>
    <w:rsid w:val="00257E93"/>
    <w:rsid w:val="002600E0"/>
    <w:rsid w:val="0026351A"/>
    <w:rsid w:val="002641EA"/>
    <w:rsid w:val="00265A09"/>
    <w:rsid w:val="00267AF8"/>
    <w:rsid w:val="00267DE0"/>
    <w:rsid w:val="00272F19"/>
    <w:rsid w:val="002735FE"/>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53C"/>
    <w:rsid w:val="00293B8C"/>
    <w:rsid w:val="0029429D"/>
    <w:rsid w:val="00294C7F"/>
    <w:rsid w:val="00295EB9"/>
    <w:rsid w:val="002964C9"/>
    <w:rsid w:val="002A01A5"/>
    <w:rsid w:val="002A10EE"/>
    <w:rsid w:val="002A1120"/>
    <w:rsid w:val="002A4122"/>
    <w:rsid w:val="002A4CEA"/>
    <w:rsid w:val="002A636B"/>
    <w:rsid w:val="002A676B"/>
    <w:rsid w:val="002B0E10"/>
    <w:rsid w:val="002B1A9D"/>
    <w:rsid w:val="002B6B8D"/>
    <w:rsid w:val="002B7648"/>
    <w:rsid w:val="002C0705"/>
    <w:rsid w:val="002C1E99"/>
    <w:rsid w:val="002C205B"/>
    <w:rsid w:val="002C339E"/>
    <w:rsid w:val="002C3AC1"/>
    <w:rsid w:val="002D3B7D"/>
    <w:rsid w:val="002D4444"/>
    <w:rsid w:val="002D4EB9"/>
    <w:rsid w:val="002D561B"/>
    <w:rsid w:val="002D7151"/>
    <w:rsid w:val="002D750C"/>
    <w:rsid w:val="002D792E"/>
    <w:rsid w:val="002E1686"/>
    <w:rsid w:val="002E1A0D"/>
    <w:rsid w:val="002E3A32"/>
    <w:rsid w:val="002E7993"/>
    <w:rsid w:val="002E7F4C"/>
    <w:rsid w:val="002F1011"/>
    <w:rsid w:val="002F11DD"/>
    <w:rsid w:val="002F5428"/>
    <w:rsid w:val="002F5A1D"/>
    <w:rsid w:val="002F5D29"/>
    <w:rsid w:val="002F68C3"/>
    <w:rsid w:val="00300022"/>
    <w:rsid w:val="003000AF"/>
    <w:rsid w:val="0030016B"/>
    <w:rsid w:val="00301857"/>
    <w:rsid w:val="00301D22"/>
    <w:rsid w:val="00302A74"/>
    <w:rsid w:val="00302E16"/>
    <w:rsid w:val="0030345D"/>
    <w:rsid w:val="003034EE"/>
    <w:rsid w:val="00304225"/>
    <w:rsid w:val="00305F35"/>
    <w:rsid w:val="003130B1"/>
    <w:rsid w:val="003161B3"/>
    <w:rsid w:val="00323510"/>
    <w:rsid w:val="00324CBE"/>
    <w:rsid w:val="0032678A"/>
    <w:rsid w:val="00326E7A"/>
    <w:rsid w:val="0032738E"/>
    <w:rsid w:val="00332431"/>
    <w:rsid w:val="00332C06"/>
    <w:rsid w:val="00333582"/>
    <w:rsid w:val="003336B6"/>
    <w:rsid w:val="0033439B"/>
    <w:rsid w:val="003347A9"/>
    <w:rsid w:val="003350D3"/>
    <w:rsid w:val="00337F2D"/>
    <w:rsid w:val="00340491"/>
    <w:rsid w:val="0034197E"/>
    <w:rsid w:val="0034222B"/>
    <w:rsid w:val="00344C2E"/>
    <w:rsid w:val="00346526"/>
    <w:rsid w:val="00350166"/>
    <w:rsid w:val="003514BE"/>
    <w:rsid w:val="003521F2"/>
    <w:rsid w:val="00352FE2"/>
    <w:rsid w:val="0035386E"/>
    <w:rsid w:val="00353D50"/>
    <w:rsid w:val="00354BF5"/>
    <w:rsid w:val="0035576A"/>
    <w:rsid w:val="00355C66"/>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C60"/>
    <w:rsid w:val="00382F01"/>
    <w:rsid w:val="00382F2C"/>
    <w:rsid w:val="00384720"/>
    <w:rsid w:val="00385E2A"/>
    <w:rsid w:val="00386101"/>
    <w:rsid w:val="003869CE"/>
    <w:rsid w:val="003872C8"/>
    <w:rsid w:val="0038738D"/>
    <w:rsid w:val="0038758A"/>
    <w:rsid w:val="00393B6B"/>
    <w:rsid w:val="0039402F"/>
    <w:rsid w:val="00394D78"/>
    <w:rsid w:val="003953FF"/>
    <w:rsid w:val="003965B1"/>
    <w:rsid w:val="003A12B8"/>
    <w:rsid w:val="003A18FD"/>
    <w:rsid w:val="003A26BC"/>
    <w:rsid w:val="003A2F19"/>
    <w:rsid w:val="003A4B8B"/>
    <w:rsid w:val="003A51F7"/>
    <w:rsid w:val="003A6DBB"/>
    <w:rsid w:val="003A6DE0"/>
    <w:rsid w:val="003A6EA8"/>
    <w:rsid w:val="003B1EF4"/>
    <w:rsid w:val="003B5F19"/>
    <w:rsid w:val="003B7D95"/>
    <w:rsid w:val="003C0168"/>
    <w:rsid w:val="003C3FD1"/>
    <w:rsid w:val="003C434E"/>
    <w:rsid w:val="003C4B1B"/>
    <w:rsid w:val="003C5081"/>
    <w:rsid w:val="003D044A"/>
    <w:rsid w:val="003D2A88"/>
    <w:rsid w:val="003D3C9A"/>
    <w:rsid w:val="003D42BD"/>
    <w:rsid w:val="003D54AF"/>
    <w:rsid w:val="003D5AA5"/>
    <w:rsid w:val="003E17C9"/>
    <w:rsid w:val="003E22F9"/>
    <w:rsid w:val="003E30AE"/>
    <w:rsid w:val="003E47BD"/>
    <w:rsid w:val="003E4EBB"/>
    <w:rsid w:val="003E501D"/>
    <w:rsid w:val="003E5533"/>
    <w:rsid w:val="003E5564"/>
    <w:rsid w:val="003E5871"/>
    <w:rsid w:val="003E666C"/>
    <w:rsid w:val="003F03B4"/>
    <w:rsid w:val="003F0D38"/>
    <w:rsid w:val="003F2288"/>
    <w:rsid w:val="003F3915"/>
    <w:rsid w:val="00402BB8"/>
    <w:rsid w:val="00402E36"/>
    <w:rsid w:val="00403B6B"/>
    <w:rsid w:val="00404222"/>
    <w:rsid w:val="004045C8"/>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4BBE"/>
    <w:rsid w:val="00427B56"/>
    <w:rsid w:val="00433F84"/>
    <w:rsid w:val="0043468F"/>
    <w:rsid w:val="00434B6B"/>
    <w:rsid w:val="00434C9B"/>
    <w:rsid w:val="004355C0"/>
    <w:rsid w:val="00436639"/>
    <w:rsid w:val="00440353"/>
    <w:rsid w:val="00442105"/>
    <w:rsid w:val="00445610"/>
    <w:rsid w:val="0044714C"/>
    <w:rsid w:val="00450665"/>
    <w:rsid w:val="00452AD5"/>
    <w:rsid w:val="00452FD5"/>
    <w:rsid w:val="004532E1"/>
    <w:rsid w:val="00457D8D"/>
    <w:rsid w:val="0046298C"/>
    <w:rsid w:val="00471C6C"/>
    <w:rsid w:val="00474EAA"/>
    <w:rsid w:val="004831C1"/>
    <w:rsid w:val="0048681F"/>
    <w:rsid w:val="004923E1"/>
    <w:rsid w:val="0049442F"/>
    <w:rsid w:val="004968B7"/>
    <w:rsid w:val="004A0776"/>
    <w:rsid w:val="004A0A0C"/>
    <w:rsid w:val="004A17CE"/>
    <w:rsid w:val="004A6C1D"/>
    <w:rsid w:val="004B0907"/>
    <w:rsid w:val="004B1289"/>
    <w:rsid w:val="004B210D"/>
    <w:rsid w:val="004B32F5"/>
    <w:rsid w:val="004B600D"/>
    <w:rsid w:val="004B654B"/>
    <w:rsid w:val="004B67D8"/>
    <w:rsid w:val="004B759B"/>
    <w:rsid w:val="004C00CA"/>
    <w:rsid w:val="004C03B7"/>
    <w:rsid w:val="004C241F"/>
    <w:rsid w:val="004C318D"/>
    <w:rsid w:val="004C4E15"/>
    <w:rsid w:val="004C67B0"/>
    <w:rsid w:val="004C736A"/>
    <w:rsid w:val="004C79ED"/>
    <w:rsid w:val="004D1978"/>
    <w:rsid w:val="004D2196"/>
    <w:rsid w:val="004D3607"/>
    <w:rsid w:val="004D36F6"/>
    <w:rsid w:val="004D4E97"/>
    <w:rsid w:val="004D6B52"/>
    <w:rsid w:val="004E0034"/>
    <w:rsid w:val="004E0997"/>
    <w:rsid w:val="004E2B16"/>
    <w:rsid w:val="004E369B"/>
    <w:rsid w:val="004E43B4"/>
    <w:rsid w:val="004E61C2"/>
    <w:rsid w:val="004E7737"/>
    <w:rsid w:val="004F006F"/>
    <w:rsid w:val="004F2AE4"/>
    <w:rsid w:val="004F4CAC"/>
    <w:rsid w:val="004F4FCE"/>
    <w:rsid w:val="004F7E09"/>
    <w:rsid w:val="005021C3"/>
    <w:rsid w:val="00503F57"/>
    <w:rsid w:val="005055C0"/>
    <w:rsid w:val="00507827"/>
    <w:rsid w:val="0051507C"/>
    <w:rsid w:val="0051554D"/>
    <w:rsid w:val="005167C2"/>
    <w:rsid w:val="005204EC"/>
    <w:rsid w:val="005213AD"/>
    <w:rsid w:val="0052199B"/>
    <w:rsid w:val="005236C1"/>
    <w:rsid w:val="005241D0"/>
    <w:rsid w:val="00530B96"/>
    <w:rsid w:val="0053240A"/>
    <w:rsid w:val="00534B7C"/>
    <w:rsid w:val="00534E19"/>
    <w:rsid w:val="00536968"/>
    <w:rsid w:val="005379CE"/>
    <w:rsid w:val="00541E53"/>
    <w:rsid w:val="00541FFD"/>
    <w:rsid w:val="00542FBC"/>
    <w:rsid w:val="005434FA"/>
    <w:rsid w:val="00543630"/>
    <w:rsid w:val="00543C97"/>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074B"/>
    <w:rsid w:val="00571338"/>
    <w:rsid w:val="00571C82"/>
    <w:rsid w:val="0057204D"/>
    <w:rsid w:val="005728FA"/>
    <w:rsid w:val="00573692"/>
    <w:rsid w:val="00573C66"/>
    <w:rsid w:val="00575BE7"/>
    <w:rsid w:val="0058009B"/>
    <w:rsid w:val="00580185"/>
    <w:rsid w:val="00580E6C"/>
    <w:rsid w:val="0058164B"/>
    <w:rsid w:val="00585348"/>
    <w:rsid w:val="00585831"/>
    <w:rsid w:val="0058655A"/>
    <w:rsid w:val="00587ACF"/>
    <w:rsid w:val="00590A35"/>
    <w:rsid w:val="0059342A"/>
    <w:rsid w:val="005937C8"/>
    <w:rsid w:val="0059758D"/>
    <w:rsid w:val="005A0890"/>
    <w:rsid w:val="005A1024"/>
    <w:rsid w:val="005A3D3D"/>
    <w:rsid w:val="005A42A4"/>
    <w:rsid w:val="005A5659"/>
    <w:rsid w:val="005A5B21"/>
    <w:rsid w:val="005A60D8"/>
    <w:rsid w:val="005A7DB5"/>
    <w:rsid w:val="005B262C"/>
    <w:rsid w:val="005B34C3"/>
    <w:rsid w:val="005B469B"/>
    <w:rsid w:val="005B4EA6"/>
    <w:rsid w:val="005B5075"/>
    <w:rsid w:val="005B5B69"/>
    <w:rsid w:val="005B68B7"/>
    <w:rsid w:val="005B7557"/>
    <w:rsid w:val="005C14DE"/>
    <w:rsid w:val="005C3D94"/>
    <w:rsid w:val="005C48D5"/>
    <w:rsid w:val="005C5082"/>
    <w:rsid w:val="005C5C27"/>
    <w:rsid w:val="005C5F65"/>
    <w:rsid w:val="005C6D8A"/>
    <w:rsid w:val="005C7D69"/>
    <w:rsid w:val="005C7F9D"/>
    <w:rsid w:val="005D392F"/>
    <w:rsid w:val="005D3F30"/>
    <w:rsid w:val="005D5DB7"/>
    <w:rsid w:val="005D5F4A"/>
    <w:rsid w:val="005D68E3"/>
    <w:rsid w:val="005D69E8"/>
    <w:rsid w:val="005D7860"/>
    <w:rsid w:val="005E196D"/>
    <w:rsid w:val="005E1DB7"/>
    <w:rsid w:val="005E2F13"/>
    <w:rsid w:val="005E31BE"/>
    <w:rsid w:val="005E3C33"/>
    <w:rsid w:val="005E6BDF"/>
    <w:rsid w:val="005F2C04"/>
    <w:rsid w:val="005F6EF4"/>
    <w:rsid w:val="005F78B7"/>
    <w:rsid w:val="00600439"/>
    <w:rsid w:val="0060405B"/>
    <w:rsid w:val="00604D81"/>
    <w:rsid w:val="00610237"/>
    <w:rsid w:val="006108D6"/>
    <w:rsid w:val="00612BAC"/>
    <w:rsid w:val="006139DE"/>
    <w:rsid w:val="00614F43"/>
    <w:rsid w:val="00616540"/>
    <w:rsid w:val="00616721"/>
    <w:rsid w:val="006171E2"/>
    <w:rsid w:val="006174D2"/>
    <w:rsid w:val="006212AD"/>
    <w:rsid w:val="006246C0"/>
    <w:rsid w:val="0062521D"/>
    <w:rsid w:val="00625D59"/>
    <w:rsid w:val="00626A57"/>
    <w:rsid w:val="0062799E"/>
    <w:rsid w:val="0063480C"/>
    <w:rsid w:val="00637C78"/>
    <w:rsid w:val="006409FE"/>
    <w:rsid w:val="006422CC"/>
    <w:rsid w:val="0064494E"/>
    <w:rsid w:val="00645540"/>
    <w:rsid w:val="00645E30"/>
    <w:rsid w:val="00646148"/>
    <w:rsid w:val="0065288A"/>
    <w:rsid w:val="00652E72"/>
    <w:rsid w:val="00654515"/>
    <w:rsid w:val="00656AA1"/>
    <w:rsid w:val="0066228D"/>
    <w:rsid w:val="00663468"/>
    <w:rsid w:val="00664731"/>
    <w:rsid w:val="00664C59"/>
    <w:rsid w:val="00665044"/>
    <w:rsid w:val="00665266"/>
    <w:rsid w:val="0066576A"/>
    <w:rsid w:val="00674783"/>
    <w:rsid w:val="00674C79"/>
    <w:rsid w:val="00676552"/>
    <w:rsid w:val="0067750E"/>
    <w:rsid w:val="00680A9E"/>
    <w:rsid w:val="00681C20"/>
    <w:rsid w:val="006828AB"/>
    <w:rsid w:val="006838C9"/>
    <w:rsid w:val="00685938"/>
    <w:rsid w:val="0068635B"/>
    <w:rsid w:val="006870C7"/>
    <w:rsid w:val="00691744"/>
    <w:rsid w:val="00691BA1"/>
    <w:rsid w:val="00692F56"/>
    <w:rsid w:val="0069500A"/>
    <w:rsid w:val="0069532C"/>
    <w:rsid w:val="0069741D"/>
    <w:rsid w:val="006A0E54"/>
    <w:rsid w:val="006A1113"/>
    <w:rsid w:val="006A1C6A"/>
    <w:rsid w:val="006A2372"/>
    <w:rsid w:val="006A3BEB"/>
    <w:rsid w:val="006A45AB"/>
    <w:rsid w:val="006A4607"/>
    <w:rsid w:val="006A4CB4"/>
    <w:rsid w:val="006A6869"/>
    <w:rsid w:val="006A776B"/>
    <w:rsid w:val="006A7C66"/>
    <w:rsid w:val="006B0D0F"/>
    <w:rsid w:val="006B1342"/>
    <w:rsid w:val="006B22C0"/>
    <w:rsid w:val="006B422F"/>
    <w:rsid w:val="006B4DBE"/>
    <w:rsid w:val="006B77B3"/>
    <w:rsid w:val="006C0704"/>
    <w:rsid w:val="006C0BEC"/>
    <w:rsid w:val="006C1E5C"/>
    <w:rsid w:val="006C2635"/>
    <w:rsid w:val="006C4ED6"/>
    <w:rsid w:val="006C541F"/>
    <w:rsid w:val="006C6169"/>
    <w:rsid w:val="006C6E90"/>
    <w:rsid w:val="006D17A9"/>
    <w:rsid w:val="006D4802"/>
    <w:rsid w:val="006D49F3"/>
    <w:rsid w:val="006D70E7"/>
    <w:rsid w:val="006E041E"/>
    <w:rsid w:val="006E2DAD"/>
    <w:rsid w:val="006E4E3A"/>
    <w:rsid w:val="006E4F42"/>
    <w:rsid w:val="006E73DD"/>
    <w:rsid w:val="006F1309"/>
    <w:rsid w:val="006F1C5B"/>
    <w:rsid w:val="006F1CD0"/>
    <w:rsid w:val="006F1FF6"/>
    <w:rsid w:val="006F2085"/>
    <w:rsid w:val="006F4FBF"/>
    <w:rsid w:val="006F5B28"/>
    <w:rsid w:val="006F78A3"/>
    <w:rsid w:val="00701531"/>
    <w:rsid w:val="00702DF5"/>
    <w:rsid w:val="007035B7"/>
    <w:rsid w:val="00704119"/>
    <w:rsid w:val="00704622"/>
    <w:rsid w:val="007049D5"/>
    <w:rsid w:val="007107B7"/>
    <w:rsid w:val="00710841"/>
    <w:rsid w:val="00713C3C"/>
    <w:rsid w:val="007148AD"/>
    <w:rsid w:val="00720FAC"/>
    <w:rsid w:val="007213FE"/>
    <w:rsid w:val="00724228"/>
    <w:rsid w:val="00724F57"/>
    <w:rsid w:val="00725665"/>
    <w:rsid w:val="00725B53"/>
    <w:rsid w:val="00726BF1"/>
    <w:rsid w:val="00727444"/>
    <w:rsid w:val="00727C6D"/>
    <w:rsid w:val="00730C24"/>
    <w:rsid w:val="0073103A"/>
    <w:rsid w:val="007313D2"/>
    <w:rsid w:val="00732041"/>
    <w:rsid w:val="00733CB3"/>
    <w:rsid w:val="00733EF3"/>
    <w:rsid w:val="00733F4E"/>
    <w:rsid w:val="00734FD2"/>
    <w:rsid w:val="007369A6"/>
    <w:rsid w:val="00736D69"/>
    <w:rsid w:val="00737990"/>
    <w:rsid w:val="007400D7"/>
    <w:rsid w:val="00740A2E"/>
    <w:rsid w:val="00740C19"/>
    <w:rsid w:val="00741098"/>
    <w:rsid w:val="00742BFD"/>
    <w:rsid w:val="007462D2"/>
    <w:rsid w:val="0074768A"/>
    <w:rsid w:val="00747A64"/>
    <w:rsid w:val="0075022D"/>
    <w:rsid w:val="00751402"/>
    <w:rsid w:val="0075315B"/>
    <w:rsid w:val="007569DB"/>
    <w:rsid w:val="007611F0"/>
    <w:rsid w:val="00761A76"/>
    <w:rsid w:val="00762B18"/>
    <w:rsid w:val="00763261"/>
    <w:rsid w:val="00763D60"/>
    <w:rsid w:val="00764101"/>
    <w:rsid w:val="0076460E"/>
    <w:rsid w:val="0076495E"/>
    <w:rsid w:val="00766BD2"/>
    <w:rsid w:val="0076761A"/>
    <w:rsid w:val="007715E7"/>
    <w:rsid w:val="0077267C"/>
    <w:rsid w:val="00772D4D"/>
    <w:rsid w:val="00773A6F"/>
    <w:rsid w:val="007746B9"/>
    <w:rsid w:val="00774973"/>
    <w:rsid w:val="00775263"/>
    <w:rsid w:val="00775640"/>
    <w:rsid w:val="00782F57"/>
    <w:rsid w:val="00783370"/>
    <w:rsid w:val="007849CB"/>
    <w:rsid w:val="00786D64"/>
    <w:rsid w:val="00786DE8"/>
    <w:rsid w:val="0078728E"/>
    <w:rsid w:val="00792235"/>
    <w:rsid w:val="007931D1"/>
    <w:rsid w:val="007937A6"/>
    <w:rsid w:val="00793F43"/>
    <w:rsid w:val="0079514E"/>
    <w:rsid w:val="007970B5"/>
    <w:rsid w:val="007978AF"/>
    <w:rsid w:val="007A0DF8"/>
    <w:rsid w:val="007A1F94"/>
    <w:rsid w:val="007A21B1"/>
    <w:rsid w:val="007A405F"/>
    <w:rsid w:val="007A6F4B"/>
    <w:rsid w:val="007A71AC"/>
    <w:rsid w:val="007A7722"/>
    <w:rsid w:val="007A7762"/>
    <w:rsid w:val="007A7809"/>
    <w:rsid w:val="007B0775"/>
    <w:rsid w:val="007B1387"/>
    <w:rsid w:val="007B4D3D"/>
    <w:rsid w:val="007B4E02"/>
    <w:rsid w:val="007B5B17"/>
    <w:rsid w:val="007B67BE"/>
    <w:rsid w:val="007B7770"/>
    <w:rsid w:val="007C0CBA"/>
    <w:rsid w:val="007C1CAB"/>
    <w:rsid w:val="007C41C6"/>
    <w:rsid w:val="007C78AC"/>
    <w:rsid w:val="007D0EDA"/>
    <w:rsid w:val="007D1151"/>
    <w:rsid w:val="007D12BD"/>
    <w:rsid w:val="007D21B7"/>
    <w:rsid w:val="007D2BE3"/>
    <w:rsid w:val="007D38EE"/>
    <w:rsid w:val="007D5A24"/>
    <w:rsid w:val="007D5A60"/>
    <w:rsid w:val="007E296E"/>
    <w:rsid w:val="007E339B"/>
    <w:rsid w:val="007E35E8"/>
    <w:rsid w:val="007E6EF5"/>
    <w:rsid w:val="007F13F4"/>
    <w:rsid w:val="007F1969"/>
    <w:rsid w:val="007F29D2"/>
    <w:rsid w:val="007F3DFD"/>
    <w:rsid w:val="007F40CD"/>
    <w:rsid w:val="007F49D5"/>
    <w:rsid w:val="007F6037"/>
    <w:rsid w:val="007F6FE1"/>
    <w:rsid w:val="007F765D"/>
    <w:rsid w:val="00801EAA"/>
    <w:rsid w:val="00802774"/>
    <w:rsid w:val="00803574"/>
    <w:rsid w:val="00803C5C"/>
    <w:rsid w:val="00803FDF"/>
    <w:rsid w:val="0080563E"/>
    <w:rsid w:val="00810AA5"/>
    <w:rsid w:val="00811896"/>
    <w:rsid w:val="00812F92"/>
    <w:rsid w:val="00813DAF"/>
    <w:rsid w:val="00813E14"/>
    <w:rsid w:val="00813E6B"/>
    <w:rsid w:val="00814ACE"/>
    <w:rsid w:val="008154E5"/>
    <w:rsid w:val="00816960"/>
    <w:rsid w:val="008200CF"/>
    <w:rsid w:val="008225E3"/>
    <w:rsid w:val="0082282B"/>
    <w:rsid w:val="00822B8F"/>
    <w:rsid w:val="008254E6"/>
    <w:rsid w:val="00825B0A"/>
    <w:rsid w:val="00825C40"/>
    <w:rsid w:val="0082654C"/>
    <w:rsid w:val="00830449"/>
    <w:rsid w:val="008304CB"/>
    <w:rsid w:val="00831715"/>
    <w:rsid w:val="008327A9"/>
    <w:rsid w:val="00833FEB"/>
    <w:rsid w:val="0083493E"/>
    <w:rsid w:val="008359CF"/>
    <w:rsid w:val="008361F2"/>
    <w:rsid w:val="00836437"/>
    <w:rsid w:val="00836449"/>
    <w:rsid w:val="00837C72"/>
    <w:rsid w:val="008410FA"/>
    <w:rsid w:val="008442A9"/>
    <w:rsid w:val="00845986"/>
    <w:rsid w:val="00847598"/>
    <w:rsid w:val="008527B4"/>
    <w:rsid w:val="008539A2"/>
    <w:rsid w:val="00853F0C"/>
    <w:rsid w:val="008540C7"/>
    <w:rsid w:val="00855CE2"/>
    <w:rsid w:val="00857FEF"/>
    <w:rsid w:val="00860751"/>
    <w:rsid w:val="0086179C"/>
    <w:rsid w:val="00864CD4"/>
    <w:rsid w:val="00864D76"/>
    <w:rsid w:val="00864EB5"/>
    <w:rsid w:val="008673F1"/>
    <w:rsid w:val="00867AF1"/>
    <w:rsid w:val="0087055E"/>
    <w:rsid w:val="008716FB"/>
    <w:rsid w:val="00871DD0"/>
    <w:rsid w:val="0087674F"/>
    <w:rsid w:val="00876CFA"/>
    <w:rsid w:val="008772C9"/>
    <w:rsid w:val="00877899"/>
    <w:rsid w:val="00877E46"/>
    <w:rsid w:val="00881475"/>
    <w:rsid w:val="008823CF"/>
    <w:rsid w:val="0088367A"/>
    <w:rsid w:val="00884007"/>
    <w:rsid w:val="0088775A"/>
    <w:rsid w:val="00890A6B"/>
    <w:rsid w:val="00891F90"/>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00F4"/>
    <w:rsid w:val="008D1863"/>
    <w:rsid w:val="008D19F5"/>
    <w:rsid w:val="008D1EF5"/>
    <w:rsid w:val="008D3CAA"/>
    <w:rsid w:val="008D3D9C"/>
    <w:rsid w:val="008D668E"/>
    <w:rsid w:val="008D6FC3"/>
    <w:rsid w:val="008D765C"/>
    <w:rsid w:val="008E25ED"/>
    <w:rsid w:val="008E614D"/>
    <w:rsid w:val="008E6846"/>
    <w:rsid w:val="008E6A78"/>
    <w:rsid w:val="008E7CD5"/>
    <w:rsid w:val="008F1264"/>
    <w:rsid w:val="008F3C24"/>
    <w:rsid w:val="00901258"/>
    <w:rsid w:val="0090450A"/>
    <w:rsid w:val="0090619C"/>
    <w:rsid w:val="0090622E"/>
    <w:rsid w:val="0090727D"/>
    <w:rsid w:val="0090737F"/>
    <w:rsid w:val="009076E9"/>
    <w:rsid w:val="00907C84"/>
    <w:rsid w:val="00910818"/>
    <w:rsid w:val="0091144C"/>
    <w:rsid w:val="00911BE9"/>
    <w:rsid w:val="00922173"/>
    <w:rsid w:val="00922894"/>
    <w:rsid w:val="00922D03"/>
    <w:rsid w:val="00923EAC"/>
    <w:rsid w:val="00924B38"/>
    <w:rsid w:val="00924FFD"/>
    <w:rsid w:val="00925815"/>
    <w:rsid w:val="00926BE4"/>
    <w:rsid w:val="009272A8"/>
    <w:rsid w:val="00932A75"/>
    <w:rsid w:val="0093408B"/>
    <w:rsid w:val="009341A0"/>
    <w:rsid w:val="00935014"/>
    <w:rsid w:val="009355D8"/>
    <w:rsid w:val="00936E29"/>
    <w:rsid w:val="0093721B"/>
    <w:rsid w:val="00937FD2"/>
    <w:rsid w:val="00942923"/>
    <w:rsid w:val="009429C1"/>
    <w:rsid w:val="00945580"/>
    <w:rsid w:val="00945A76"/>
    <w:rsid w:val="009472B3"/>
    <w:rsid w:val="009511DD"/>
    <w:rsid w:val="009514B3"/>
    <w:rsid w:val="00952973"/>
    <w:rsid w:val="009538A7"/>
    <w:rsid w:val="009551FD"/>
    <w:rsid w:val="0095581D"/>
    <w:rsid w:val="009604D0"/>
    <w:rsid w:val="00960689"/>
    <w:rsid w:val="00961739"/>
    <w:rsid w:val="009621D0"/>
    <w:rsid w:val="00962259"/>
    <w:rsid w:val="00965CD3"/>
    <w:rsid w:val="00965FE6"/>
    <w:rsid w:val="00966576"/>
    <w:rsid w:val="009701E4"/>
    <w:rsid w:val="009704C7"/>
    <w:rsid w:val="00971862"/>
    <w:rsid w:val="00972FF6"/>
    <w:rsid w:val="00973907"/>
    <w:rsid w:val="00980210"/>
    <w:rsid w:val="009803A0"/>
    <w:rsid w:val="009809D0"/>
    <w:rsid w:val="00982A54"/>
    <w:rsid w:val="00982D27"/>
    <w:rsid w:val="00984015"/>
    <w:rsid w:val="009847E1"/>
    <w:rsid w:val="0098569E"/>
    <w:rsid w:val="00992A32"/>
    <w:rsid w:val="009941CC"/>
    <w:rsid w:val="009949E1"/>
    <w:rsid w:val="00994F08"/>
    <w:rsid w:val="00995465"/>
    <w:rsid w:val="009967E0"/>
    <w:rsid w:val="00997AEF"/>
    <w:rsid w:val="00997D69"/>
    <w:rsid w:val="009A01FC"/>
    <w:rsid w:val="009A2FB9"/>
    <w:rsid w:val="009A4E4C"/>
    <w:rsid w:val="009A5F28"/>
    <w:rsid w:val="009A776E"/>
    <w:rsid w:val="009A7818"/>
    <w:rsid w:val="009B14FF"/>
    <w:rsid w:val="009B20AA"/>
    <w:rsid w:val="009B21CF"/>
    <w:rsid w:val="009B22AB"/>
    <w:rsid w:val="009B2E5B"/>
    <w:rsid w:val="009B4467"/>
    <w:rsid w:val="009B4EBA"/>
    <w:rsid w:val="009B5345"/>
    <w:rsid w:val="009B568A"/>
    <w:rsid w:val="009B6329"/>
    <w:rsid w:val="009B7BD8"/>
    <w:rsid w:val="009C1A8A"/>
    <w:rsid w:val="009C1F92"/>
    <w:rsid w:val="009C4369"/>
    <w:rsid w:val="009C5520"/>
    <w:rsid w:val="009C6CB9"/>
    <w:rsid w:val="009C7EA8"/>
    <w:rsid w:val="009D0DFC"/>
    <w:rsid w:val="009D1477"/>
    <w:rsid w:val="009D1B98"/>
    <w:rsid w:val="009D561D"/>
    <w:rsid w:val="009D68A7"/>
    <w:rsid w:val="009D7766"/>
    <w:rsid w:val="009D7B41"/>
    <w:rsid w:val="009E132B"/>
    <w:rsid w:val="009E1D19"/>
    <w:rsid w:val="009E217D"/>
    <w:rsid w:val="009E716A"/>
    <w:rsid w:val="009F2CD0"/>
    <w:rsid w:val="009F3167"/>
    <w:rsid w:val="009F685F"/>
    <w:rsid w:val="009F6959"/>
    <w:rsid w:val="009F6D23"/>
    <w:rsid w:val="00A00836"/>
    <w:rsid w:val="00A01143"/>
    <w:rsid w:val="00A04BC9"/>
    <w:rsid w:val="00A052AB"/>
    <w:rsid w:val="00A05E01"/>
    <w:rsid w:val="00A06C46"/>
    <w:rsid w:val="00A0740C"/>
    <w:rsid w:val="00A10736"/>
    <w:rsid w:val="00A10FDB"/>
    <w:rsid w:val="00A11598"/>
    <w:rsid w:val="00A17195"/>
    <w:rsid w:val="00A20F76"/>
    <w:rsid w:val="00A20FA8"/>
    <w:rsid w:val="00A217C2"/>
    <w:rsid w:val="00A21F80"/>
    <w:rsid w:val="00A22664"/>
    <w:rsid w:val="00A22BCD"/>
    <w:rsid w:val="00A24587"/>
    <w:rsid w:val="00A2579A"/>
    <w:rsid w:val="00A27127"/>
    <w:rsid w:val="00A27A2A"/>
    <w:rsid w:val="00A34835"/>
    <w:rsid w:val="00A355EF"/>
    <w:rsid w:val="00A36848"/>
    <w:rsid w:val="00A3687F"/>
    <w:rsid w:val="00A36C49"/>
    <w:rsid w:val="00A36DF8"/>
    <w:rsid w:val="00A41004"/>
    <w:rsid w:val="00A411FF"/>
    <w:rsid w:val="00A41518"/>
    <w:rsid w:val="00A41B75"/>
    <w:rsid w:val="00A41D46"/>
    <w:rsid w:val="00A43CDF"/>
    <w:rsid w:val="00A44329"/>
    <w:rsid w:val="00A4479D"/>
    <w:rsid w:val="00A44E67"/>
    <w:rsid w:val="00A461A3"/>
    <w:rsid w:val="00A46DA3"/>
    <w:rsid w:val="00A51CD7"/>
    <w:rsid w:val="00A529E4"/>
    <w:rsid w:val="00A535BC"/>
    <w:rsid w:val="00A54DE2"/>
    <w:rsid w:val="00A56085"/>
    <w:rsid w:val="00A615A5"/>
    <w:rsid w:val="00A63426"/>
    <w:rsid w:val="00A64174"/>
    <w:rsid w:val="00A65BA4"/>
    <w:rsid w:val="00A65C29"/>
    <w:rsid w:val="00A67581"/>
    <w:rsid w:val="00A72034"/>
    <w:rsid w:val="00A72A24"/>
    <w:rsid w:val="00A73F01"/>
    <w:rsid w:val="00A7569A"/>
    <w:rsid w:val="00A76489"/>
    <w:rsid w:val="00A76539"/>
    <w:rsid w:val="00A7736D"/>
    <w:rsid w:val="00A77512"/>
    <w:rsid w:val="00A80A89"/>
    <w:rsid w:val="00A81B9D"/>
    <w:rsid w:val="00A8272C"/>
    <w:rsid w:val="00A82B11"/>
    <w:rsid w:val="00A82FBB"/>
    <w:rsid w:val="00A862D2"/>
    <w:rsid w:val="00A86D37"/>
    <w:rsid w:val="00A90034"/>
    <w:rsid w:val="00A91E51"/>
    <w:rsid w:val="00A91EB8"/>
    <w:rsid w:val="00A92B5A"/>
    <w:rsid w:val="00A9388F"/>
    <w:rsid w:val="00A9438B"/>
    <w:rsid w:val="00A96E38"/>
    <w:rsid w:val="00A97373"/>
    <w:rsid w:val="00AA0F8B"/>
    <w:rsid w:val="00AA31C4"/>
    <w:rsid w:val="00AA624B"/>
    <w:rsid w:val="00AA7C72"/>
    <w:rsid w:val="00AB05E4"/>
    <w:rsid w:val="00AB0982"/>
    <w:rsid w:val="00AB11EF"/>
    <w:rsid w:val="00AB2CA5"/>
    <w:rsid w:val="00AB5AB2"/>
    <w:rsid w:val="00AB5C46"/>
    <w:rsid w:val="00AB6542"/>
    <w:rsid w:val="00AB65DE"/>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31B4"/>
    <w:rsid w:val="00AE40AA"/>
    <w:rsid w:val="00AE49FA"/>
    <w:rsid w:val="00AF1799"/>
    <w:rsid w:val="00AF33CD"/>
    <w:rsid w:val="00AF3F4D"/>
    <w:rsid w:val="00AF58F0"/>
    <w:rsid w:val="00AF5AD8"/>
    <w:rsid w:val="00AF67F8"/>
    <w:rsid w:val="00AF7181"/>
    <w:rsid w:val="00AF71DC"/>
    <w:rsid w:val="00AF7E8D"/>
    <w:rsid w:val="00B0062E"/>
    <w:rsid w:val="00B039D2"/>
    <w:rsid w:val="00B03E0E"/>
    <w:rsid w:val="00B04E3F"/>
    <w:rsid w:val="00B07A43"/>
    <w:rsid w:val="00B1009D"/>
    <w:rsid w:val="00B10949"/>
    <w:rsid w:val="00B1387C"/>
    <w:rsid w:val="00B15DEE"/>
    <w:rsid w:val="00B163DD"/>
    <w:rsid w:val="00B20ABF"/>
    <w:rsid w:val="00B21284"/>
    <w:rsid w:val="00B21C6F"/>
    <w:rsid w:val="00B22471"/>
    <w:rsid w:val="00B22BF6"/>
    <w:rsid w:val="00B238B2"/>
    <w:rsid w:val="00B23B8F"/>
    <w:rsid w:val="00B31C0C"/>
    <w:rsid w:val="00B31D15"/>
    <w:rsid w:val="00B32E10"/>
    <w:rsid w:val="00B33031"/>
    <w:rsid w:val="00B3356D"/>
    <w:rsid w:val="00B338FE"/>
    <w:rsid w:val="00B3442F"/>
    <w:rsid w:val="00B34F1F"/>
    <w:rsid w:val="00B35A10"/>
    <w:rsid w:val="00B36146"/>
    <w:rsid w:val="00B36F91"/>
    <w:rsid w:val="00B377E1"/>
    <w:rsid w:val="00B40756"/>
    <w:rsid w:val="00B418FB"/>
    <w:rsid w:val="00B42151"/>
    <w:rsid w:val="00B42BD6"/>
    <w:rsid w:val="00B441B2"/>
    <w:rsid w:val="00B4525A"/>
    <w:rsid w:val="00B47158"/>
    <w:rsid w:val="00B4740D"/>
    <w:rsid w:val="00B50C20"/>
    <w:rsid w:val="00B51688"/>
    <w:rsid w:val="00B52878"/>
    <w:rsid w:val="00B54414"/>
    <w:rsid w:val="00B549FB"/>
    <w:rsid w:val="00B55F8D"/>
    <w:rsid w:val="00B56C23"/>
    <w:rsid w:val="00B60936"/>
    <w:rsid w:val="00B612A7"/>
    <w:rsid w:val="00B64D5D"/>
    <w:rsid w:val="00B709AE"/>
    <w:rsid w:val="00B70D5D"/>
    <w:rsid w:val="00B740B2"/>
    <w:rsid w:val="00B74227"/>
    <w:rsid w:val="00B75066"/>
    <w:rsid w:val="00B752D5"/>
    <w:rsid w:val="00B757C7"/>
    <w:rsid w:val="00B7768A"/>
    <w:rsid w:val="00B8149D"/>
    <w:rsid w:val="00B81C06"/>
    <w:rsid w:val="00B826A6"/>
    <w:rsid w:val="00B831CB"/>
    <w:rsid w:val="00B84DEE"/>
    <w:rsid w:val="00B86FCF"/>
    <w:rsid w:val="00B87E9B"/>
    <w:rsid w:val="00B9080E"/>
    <w:rsid w:val="00B90F82"/>
    <w:rsid w:val="00B929CA"/>
    <w:rsid w:val="00B97CFE"/>
    <w:rsid w:val="00BA12F0"/>
    <w:rsid w:val="00BA15B9"/>
    <w:rsid w:val="00BA1962"/>
    <w:rsid w:val="00BA2327"/>
    <w:rsid w:val="00BA4762"/>
    <w:rsid w:val="00BA5610"/>
    <w:rsid w:val="00BA7111"/>
    <w:rsid w:val="00BB30A0"/>
    <w:rsid w:val="00BB55E5"/>
    <w:rsid w:val="00BB5C6E"/>
    <w:rsid w:val="00BB66AB"/>
    <w:rsid w:val="00BB763A"/>
    <w:rsid w:val="00BBB6E3"/>
    <w:rsid w:val="00BC0539"/>
    <w:rsid w:val="00BC381E"/>
    <w:rsid w:val="00BC405E"/>
    <w:rsid w:val="00BC5905"/>
    <w:rsid w:val="00BD080E"/>
    <w:rsid w:val="00BD0E05"/>
    <w:rsid w:val="00BD1D48"/>
    <w:rsid w:val="00BD1F88"/>
    <w:rsid w:val="00BD3856"/>
    <w:rsid w:val="00BD4637"/>
    <w:rsid w:val="00BD6EE2"/>
    <w:rsid w:val="00BD7094"/>
    <w:rsid w:val="00BD768B"/>
    <w:rsid w:val="00BD7C8D"/>
    <w:rsid w:val="00BD7E41"/>
    <w:rsid w:val="00BE0CE3"/>
    <w:rsid w:val="00BE24DC"/>
    <w:rsid w:val="00BE3760"/>
    <w:rsid w:val="00BE3D33"/>
    <w:rsid w:val="00BE70C6"/>
    <w:rsid w:val="00BE7249"/>
    <w:rsid w:val="00BF05EC"/>
    <w:rsid w:val="00BF08C7"/>
    <w:rsid w:val="00BF26E9"/>
    <w:rsid w:val="00BF4A9C"/>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E70"/>
    <w:rsid w:val="00C26278"/>
    <w:rsid w:val="00C26381"/>
    <w:rsid w:val="00C268F9"/>
    <w:rsid w:val="00C26DD3"/>
    <w:rsid w:val="00C301BB"/>
    <w:rsid w:val="00C30944"/>
    <w:rsid w:val="00C322DF"/>
    <w:rsid w:val="00C329FD"/>
    <w:rsid w:val="00C332BA"/>
    <w:rsid w:val="00C357AB"/>
    <w:rsid w:val="00C35FF5"/>
    <w:rsid w:val="00C3793D"/>
    <w:rsid w:val="00C4101A"/>
    <w:rsid w:val="00C414D9"/>
    <w:rsid w:val="00C41C92"/>
    <w:rsid w:val="00C44269"/>
    <w:rsid w:val="00C44564"/>
    <w:rsid w:val="00C455D7"/>
    <w:rsid w:val="00C45886"/>
    <w:rsid w:val="00C459E9"/>
    <w:rsid w:val="00C461B0"/>
    <w:rsid w:val="00C505DB"/>
    <w:rsid w:val="00C52E4B"/>
    <w:rsid w:val="00C54709"/>
    <w:rsid w:val="00C606EA"/>
    <w:rsid w:val="00C6293F"/>
    <w:rsid w:val="00C64ABC"/>
    <w:rsid w:val="00C64D51"/>
    <w:rsid w:val="00C65B26"/>
    <w:rsid w:val="00C65D46"/>
    <w:rsid w:val="00C661DC"/>
    <w:rsid w:val="00C66C23"/>
    <w:rsid w:val="00C66DD2"/>
    <w:rsid w:val="00C67E8A"/>
    <w:rsid w:val="00C71880"/>
    <w:rsid w:val="00C71CB5"/>
    <w:rsid w:val="00C72F41"/>
    <w:rsid w:val="00C76C12"/>
    <w:rsid w:val="00C77DB2"/>
    <w:rsid w:val="00C80586"/>
    <w:rsid w:val="00C83DFF"/>
    <w:rsid w:val="00C84BB3"/>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674D"/>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67F"/>
    <w:rsid w:val="00CD3739"/>
    <w:rsid w:val="00CD6197"/>
    <w:rsid w:val="00CD7B66"/>
    <w:rsid w:val="00CE2717"/>
    <w:rsid w:val="00CE4BE8"/>
    <w:rsid w:val="00CE4C0F"/>
    <w:rsid w:val="00CE58A3"/>
    <w:rsid w:val="00CE5D73"/>
    <w:rsid w:val="00CE730B"/>
    <w:rsid w:val="00CE7C9F"/>
    <w:rsid w:val="00CF065C"/>
    <w:rsid w:val="00CF23D2"/>
    <w:rsid w:val="00CF3D01"/>
    <w:rsid w:val="00CF4D05"/>
    <w:rsid w:val="00CF6704"/>
    <w:rsid w:val="00D002C1"/>
    <w:rsid w:val="00D00498"/>
    <w:rsid w:val="00D006AE"/>
    <w:rsid w:val="00D007E2"/>
    <w:rsid w:val="00D009D8"/>
    <w:rsid w:val="00D00FC7"/>
    <w:rsid w:val="00D03B37"/>
    <w:rsid w:val="00D05036"/>
    <w:rsid w:val="00D05B97"/>
    <w:rsid w:val="00D06E61"/>
    <w:rsid w:val="00D071CB"/>
    <w:rsid w:val="00D07D44"/>
    <w:rsid w:val="00D07E71"/>
    <w:rsid w:val="00D1089E"/>
    <w:rsid w:val="00D111AB"/>
    <w:rsid w:val="00D11BE7"/>
    <w:rsid w:val="00D14C55"/>
    <w:rsid w:val="00D173B2"/>
    <w:rsid w:val="00D2028F"/>
    <w:rsid w:val="00D22432"/>
    <w:rsid w:val="00D23943"/>
    <w:rsid w:val="00D23C1A"/>
    <w:rsid w:val="00D254CE"/>
    <w:rsid w:val="00D27970"/>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6D2E"/>
    <w:rsid w:val="00D476E9"/>
    <w:rsid w:val="00D54014"/>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3B42"/>
    <w:rsid w:val="00D94861"/>
    <w:rsid w:val="00D94B6B"/>
    <w:rsid w:val="00D95F4B"/>
    <w:rsid w:val="00D96A66"/>
    <w:rsid w:val="00DA2C61"/>
    <w:rsid w:val="00DA4CB0"/>
    <w:rsid w:val="00DA579A"/>
    <w:rsid w:val="00DA61EB"/>
    <w:rsid w:val="00DA7D30"/>
    <w:rsid w:val="00DB00B5"/>
    <w:rsid w:val="00DB10E2"/>
    <w:rsid w:val="00DB1DE0"/>
    <w:rsid w:val="00DB23CE"/>
    <w:rsid w:val="00DB346A"/>
    <w:rsid w:val="00DB44D3"/>
    <w:rsid w:val="00DB4DC8"/>
    <w:rsid w:val="00DB7FE6"/>
    <w:rsid w:val="00DC1EEA"/>
    <w:rsid w:val="00DC583A"/>
    <w:rsid w:val="00DC5CB2"/>
    <w:rsid w:val="00DC5DB4"/>
    <w:rsid w:val="00DC64DB"/>
    <w:rsid w:val="00DD081C"/>
    <w:rsid w:val="00DD0C7F"/>
    <w:rsid w:val="00DD1E0B"/>
    <w:rsid w:val="00DD398F"/>
    <w:rsid w:val="00DD4546"/>
    <w:rsid w:val="00DD4B1A"/>
    <w:rsid w:val="00DD56AD"/>
    <w:rsid w:val="00DD6210"/>
    <w:rsid w:val="00DD6BA7"/>
    <w:rsid w:val="00DD712C"/>
    <w:rsid w:val="00DE003C"/>
    <w:rsid w:val="00DE0219"/>
    <w:rsid w:val="00DE06A6"/>
    <w:rsid w:val="00DE2A21"/>
    <w:rsid w:val="00DE305F"/>
    <w:rsid w:val="00DE3B64"/>
    <w:rsid w:val="00DE3E8B"/>
    <w:rsid w:val="00DE49B8"/>
    <w:rsid w:val="00DE6BCE"/>
    <w:rsid w:val="00DE7EFC"/>
    <w:rsid w:val="00DF1366"/>
    <w:rsid w:val="00DF2EA9"/>
    <w:rsid w:val="00DF33B8"/>
    <w:rsid w:val="00DF370F"/>
    <w:rsid w:val="00DF444F"/>
    <w:rsid w:val="00DF7D4F"/>
    <w:rsid w:val="00E01618"/>
    <w:rsid w:val="00E02AD2"/>
    <w:rsid w:val="00E10CE7"/>
    <w:rsid w:val="00E11C56"/>
    <w:rsid w:val="00E157F6"/>
    <w:rsid w:val="00E16874"/>
    <w:rsid w:val="00E201AA"/>
    <w:rsid w:val="00E20730"/>
    <w:rsid w:val="00E207A4"/>
    <w:rsid w:val="00E21A5C"/>
    <w:rsid w:val="00E21BBD"/>
    <w:rsid w:val="00E23832"/>
    <w:rsid w:val="00E24969"/>
    <w:rsid w:val="00E24E2C"/>
    <w:rsid w:val="00E26B50"/>
    <w:rsid w:val="00E26E69"/>
    <w:rsid w:val="00E27E53"/>
    <w:rsid w:val="00E31335"/>
    <w:rsid w:val="00E3348D"/>
    <w:rsid w:val="00E33AD4"/>
    <w:rsid w:val="00E345F0"/>
    <w:rsid w:val="00E35E80"/>
    <w:rsid w:val="00E366A4"/>
    <w:rsid w:val="00E36D58"/>
    <w:rsid w:val="00E4027C"/>
    <w:rsid w:val="00E40998"/>
    <w:rsid w:val="00E40E07"/>
    <w:rsid w:val="00E41767"/>
    <w:rsid w:val="00E42A69"/>
    <w:rsid w:val="00E42B1E"/>
    <w:rsid w:val="00E441B2"/>
    <w:rsid w:val="00E443FD"/>
    <w:rsid w:val="00E44CCA"/>
    <w:rsid w:val="00E46E7A"/>
    <w:rsid w:val="00E50B34"/>
    <w:rsid w:val="00E52086"/>
    <w:rsid w:val="00E52B83"/>
    <w:rsid w:val="00E52C27"/>
    <w:rsid w:val="00E52EEB"/>
    <w:rsid w:val="00E5734F"/>
    <w:rsid w:val="00E60ECE"/>
    <w:rsid w:val="00E617E4"/>
    <w:rsid w:val="00E6192A"/>
    <w:rsid w:val="00E62212"/>
    <w:rsid w:val="00E62471"/>
    <w:rsid w:val="00E65376"/>
    <w:rsid w:val="00E67006"/>
    <w:rsid w:val="00E673A0"/>
    <w:rsid w:val="00E70E07"/>
    <w:rsid w:val="00E71A8F"/>
    <w:rsid w:val="00E71CF1"/>
    <w:rsid w:val="00E72C32"/>
    <w:rsid w:val="00E73305"/>
    <w:rsid w:val="00E739BF"/>
    <w:rsid w:val="00E75FED"/>
    <w:rsid w:val="00E76491"/>
    <w:rsid w:val="00E76517"/>
    <w:rsid w:val="00E803BB"/>
    <w:rsid w:val="00E81CFA"/>
    <w:rsid w:val="00E837B9"/>
    <w:rsid w:val="00E838C0"/>
    <w:rsid w:val="00E83AEF"/>
    <w:rsid w:val="00E85207"/>
    <w:rsid w:val="00E85473"/>
    <w:rsid w:val="00E854F4"/>
    <w:rsid w:val="00E905F3"/>
    <w:rsid w:val="00E927B8"/>
    <w:rsid w:val="00E93F52"/>
    <w:rsid w:val="00E94E72"/>
    <w:rsid w:val="00E979E0"/>
    <w:rsid w:val="00EA0A37"/>
    <w:rsid w:val="00EA1ADA"/>
    <w:rsid w:val="00EA2A65"/>
    <w:rsid w:val="00EA31BD"/>
    <w:rsid w:val="00EA3958"/>
    <w:rsid w:val="00EA4C34"/>
    <w:rsid w:val="00EA4EB6"/>
    <w:rsid w:val="00EA587A"/>
    <w:rsid w:val="00EA62ED"/>
    <w:rsid w:val="00EB04A4"/>
    <w:rsid w:val="00EB0DA0"/>
    <w:rsid w:val="00EB19D2"/>
    <w:rsid w:val="00EB2856"/>
    <w:rsid w:val="00EB347A"/>
    <w:rsid w:val="00EB3942"/>
    <w:rsid w:val="00EB3F95"/>
    <w:rsid w:val="00EB4739"/>
    <w:rsid w:val="00EB4A6B"/>
    <w:rsid w:val="00EB6921"/>
    <w:rsid w:val="00EB76C8"/>
    <w:rsid w:val="00EB7D43"/>
    <w:rsid w:val="00EC1C27"/>
    <w:rsid w:val="00EC4901"/>
    <w:rsid w:val="00EC5C2D"/>
    <w:rsid w:val="00EC7397"/>
    <w:rsid w:val="00EC76CC"/>
    <w:rsid w:val="00EC7DB2"/>
    <w:rsid w:val="00ED0489"/>
    <w:rsid w:val="00ED0591"/>
    <w:rsid w:val="00ED12F4"/>
    <w:rsid w:val="00ED20A7"/>
    <w:rsid w:val="00ED212D"/>
    <w:rsid w:val="00ED2884"/>
    <w:rsid w:val="00ED2A57"/>
    <w:rsid w:val="00ED3F72"/>
    <w:rsid w:val="00EE0AD8"/>
    <w:rsid w:val="00EE0EA8"/>
    <w:rsid w:val="00EE16DD"/>
    <w:rsid w:val="00EE3C2E"/>
    <w:rsid w:val="00EE4022"/>
    <w:rsid w:val="00EE5E29"/>
    <w:rsid w:val="00EE64ED"/>
    <w:rsid w:val="00EE67B9"/>
    <w:rsid w:val="00EE6E87"/>
    <w:rsid w:val="00EE75A4"/>
    <w:rsid w:val="00EF0C79"/>
    <w:rsid w:val="00EF3EDB"/>
    <w:rsid w:val="00EF461A"/>
    <w:rsid w:val="00EF5A0C"/>
    <w:rsid w:val="00EF5B1A"/>
    <w:rsid w:val="00EF6C2F"/>
    <w:rsid w:val="00F010F6"/>
    <w:rsid w:val="00F0161A"/>
    <w:rsid w:val="00F031C2"/>
    <w:rsid w:val="00F04B29"/>
    <w:rsid w:val="00F04CE7"/>
    <w:rsid w:val="00F058A1"/>
    <w:rsid w:val="00F05D9B"/>
    <w:rsid w:val="00F07016"/>
    <w:rsid w:val="00F10F3D"/>
    <w:rsid w:val="00F11B85"/>
    <w:rsid w:val="00F1291B"/>
    <w:rsid w:val="00F13329"/>
    <w:rsid w:val="00F15C2B"/>
    <w:rsid w:val="00F17DA6"/>
    <w:rsid w:val="00F219DF"/>
    <w:rsid w:val="00F2314D"/>
    <w:rsid w:val="00F23B51"/>
    <w:rsid w:val="00F245FA"/>
    <w:rsid w:val="00F25579"/>
    <w:rsid w:val="00F25923"/>
    <w:rsid w:val="00F26B13"/>
    <w:rsid w:val="00F27B8E"/>
    <w:rsid w:val="00F31C02"/>
    <w:rsid w:val="00F3371E"/>
    <w:rsid w:val="00F33841"/>
    <w:rsid w:val="00F36E70"/>
    <w:rsid w:val="00F37B40"/>
    <w:rsid w:val="00F4001E"/>
    <w:rsid w:val="00F405BF"/>
    <w:rsid w:val="00F416F9"/>
    <w:rsid w:val="00F4614F"/>
    <w:rsid w:val="00F4732A"/>
    <w:rsid w:val="00F50FE5"/>
    <w:rsid w:val="00F53968"/>
    <w:rsid w:val="00F54AF8"/>
    <w:rsid w:val="00F54C0C"/>
    <w:rsid w:val="00F54F83"/>
    <w:rsid w:val="00F55BE6"/>
    <w:rsid w:val="00F56296"/>
    <w:rsid w:val="00F56EA3"/>
    <w:rsid w:val="00F60646"/>
    <w:rsid w:val="00F62F2D"/>
    <w:rsid w:val="00F677B5"/>
    <w:rsid w:val="00F67C83"/>
    <w:rsid w:val="00F7192D"/>
    <w:rsid w:val="00F72BB3"/>
    <w:rsid w:val="00F72F26"/>
    <w:rsid w:val="00F74B09"/>
    <w:rsid w:val="00F74BE4"/>
    <w:rsid w:val="00F758E6"/>
    <w:rsid w:val="00F80FDC"/>
    <w:rsid w:val="00F82AC5"/>
    <w:rsid w:val="00F834F0"/>
    <w:rsid w:val="00F842D9"/>
    <w:rsid w:val="00F85022"/>
    <w:rsid w:val="00F85508"/>
    <w:rsid w:val="00F90858"/>
    <w:rsid w:val="00F90A93"/>
    <w:rsid w:val="00F968D2"/>
    <w:rsid w:val="00F96D57"/>
    <w:rsid w:val="00FA0959"/>
    <w:rsid w:val="00FA22A1"/>
    <w:rsid w:val="00FA2553"/>
    <w:rsid w:val="00FA28F0"/>
    <w:rsid w:val="00FA5104"/>
    <w:rsid w:val="00FA5413"/>
    <w:rsid w:val="00FA6069"/>
    <w:rsid w:val="00FA61D6"/>
    <w:rsid w:val="00FA7426"/>
    <w:rsid w:val="00FA7DEE"/>
    <w:rsid w:val="00FB093C"/>
    <w:rsid w:val="00FB4D8F"/>
    <w:rsid w:val="00FB5790"/>
    <w:rsid w:val="00FB6B01"/>
    <w:rsid w:val="00FB6B8D"/>
    <w:rsid w:val="00FB6BF2"/>
    <w:rsid w:val="00FB73E7"/>
    <w:rsid w:val="00FB7763"/>
    <w:rsid w:val="00FC069D"/>
    <w:rsid w:val="00FC11D1"/>
    <w:rsid w:val="00FC24E0"/>
    <w:rsid w:val="00FC43FF"/>
    <w:rsid w:val="00FC5957"/>
    <w:rsid w:val="00FC75E8"/>
    <w:rsid w:val="00FD0614"/>
    <w:rsid w:val="00FD1378"/>
    <w:rsid w:val="00FD2075"/>
    <w:rsid w:val="00FD3E49"/>
    <w:rsid w:val="00FD572C"/>
    <w:rsid w:val="00FD6672"/>
    <w:rsid w:val="00FE11E1"/>
    <w:rsid w:val="00FE1279"/>
    <w:rsid w:val="00FE1827"/>
    <w:rsid w:val="00FE34AA"/>
    <w:rsid w:val="00FE38D4"/>
    <w:rsid w:val="00FE6B37"/>
    <w:rsid w:val="00FE7C75"/>
    <w:rsid w:val="00FF2C41"/>
    <w:rsid w:val="00FF682B"/>
    <w:rsid w:val="00FF7AF8"/>
    <w:rsid w:val="00FF7E13"/>
    <w:rsid w:val="0694F39C"/>
    <w:rsid w:val="08340F93"/>
    <w:rsid w:val="0AB4A097"/>
    <w:rsid w:val="12E6966B"/>
    <w:rsid w:val="15573DE9"/>
    <w:rsid w:val="1B4CC21E"/>
    <w:rsid w:val="1C699E49"/>
    <w:rsid w:val="21B91FC5"/>
    <w:rsid w:val="24649086"/>
    <w:rsid w:val="267B84BC"/>
    <w:rsid w:val="2E95A640"/>
    <w:rsid w:val="306B3984"/>
    <w:rsid w:val="39D05075"/>
    <w:rsid w:val="40C0E1DC"/>
    <w:rsid w:val="480352D3"/>
    <w:rsid w:val="4A045FA0"/>
    <w:rsid w:val="55CA0B9C"/>
    <w:rsid w:val="563C3FB3"/>
    <w:rsid w:val="56B08FB0"/>
    <w:rsid w:val="5AB400A3"/>
    <w:rsid w:val="5E31B79B"/>
    <w:rsid w:val="5E624880"/>
    <w:rsid w:val="71E239EE"/>
    <w:rsid w:val="774573B7"/>
    <w:rsid w:val="7AFAEAF1"/>
    <w:rsid w:val="7D1AA8D7"/>
    <w:rsid w:val="7DB24040"/>
    <w:rsid w:val="7E00690A"/>
    <w:rsid w:val="7E1235F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45392"/>
  <w15:docId w15:val="{0E939FC1-8D82-4EA6-B3CE-B937134D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6C541F"/>
    <w:rPr>
      <w:sz w:val="16"/>
      <w:szCs w:val="16"/>
    </w:rPr>
  </w:style>
  <w:style w:type="paragraph" w:styleId="CommentText">
    <w:name w:val="annotation text"/>
    <w:basedOn w:val="Normal"/>
    <w:link w:val="CommentTextChar"/>
    <w:unhideWhenUsed/>
    <w:rsid w:val="006C541F"/>
    <w:pPr>
      <w:spacing w:line="240" w:lineRule="auto"/>
    </w:pPr>
    <w:rPr>
      <w:sz w:val="20"/>
      <w:szCs w:val="20"/>
    </w:rPr>
  </w:style>
  <w:style w:type="character" w:customStyle="1" w:styleId="CommentTextChar">
    <w:name w:val="Comment Text Char"/>
    <w:basedOn w:val="DefaultParagraphFont"/>
    <w:link w:val="CommentText"/>
    <w:rsid w:val="006C541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6C541F"/>
    <w:rPr>
      <w:b/>
      <w:bCs/>
    </w:rPr>
  </w:style>
  <w:style w:type="character" w:customStyle="1" w:styleId="CommentSubjectChar">
    <w:name w:val="Comment Subject Char"/>
    <w:basedOn w:val="CommentTextChar"/>
    <w:link w:val="CommentSubject"/>
    <w:semiHidden/>
    <w:rsid w:val="006C541F"/>
    <w:rPr>
      <w:rFonts w:ascii="Calibri" w:eastAsia="Calibri" w:hAnsi="Calibri"/>
      <w:b/>
      <w:bCs/>
      <w:color w:val="000000"/>
    </w:rPr>
  </w:style>
  <w:style w:type="character" w:customStyle="1" w:styleId="normaltextrun">
    <w:name w:val="normaltextrun"/>
    <w:basedOn w:val="DefaultParagraphFont"/>
    <w:rsid w:val="0030016B"/>
  </w:style>
  <w:style w:type="character" w:customStyle="1" w:styleId="eop">
    <w:name w:val="eop"/>
    <w:basedOn w:val="DefaultParagraphFont"/>
    <w:rsid w:val="0030016B"/>
  </w:style>
  <w:style w:type="paragraph" w:customStyle="1" w:styleId="paragraph">
    <w:name w:val="paragraph"/>
    <w:basedOn w:val="Normal"/>
    <w:rsid w:val="004C241F"/>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9B4467"/>
    <w:rPr>
      <w:rFonts w:ascii="Calibri" w:eastAsia="Calibri" w:hAnsi="Calibri"/>
      <w:color w:val="000000"/>
      <w:sz w:val="24"/>
      <w:szCs w:val="22"/>
    </w:rPr>
  </w:style>
  <w:style w:type="paragraph" w:styleId="NoSpacing">
    <w:name w:val="No Spacing"/>
    <w:uiPriority w:val="1"/>
    <w:qFormat/>
    <w:rsid w:val="00625D59"/>
    <w:rPr>
      <w:rFonts w:ascii="Calibri" w:eastAsia="Calibri" w:hAnsi="Calibri"/>
      <w:color w:val="000000"/>
      <w:sz w:val="24"/>
      <w:szCs w:val="22"/>
    </w:rPr>
  </w:style>
  <w:style w:type="paragraph" w:customStyle="1" w:styleId="Default">
    <w:name w:val="Default"/>
    <w:rsid w:val="00014F78"/>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AB65DE"/>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847057450">
      <w:bodyDiv w:val="1"/>
      <w:marLeft w:val="0"/>
      <w:marRight w:val="0"/>
      <w:marTop w:val="0"/>
      <w:marBottom w:val="0"/>
      <w:divBdr>
        <w:top w:val="none" w:sz="0" w:space="0" w:color="auto"/>
        <w:left w:val="none" w:sz="0" w:space="0" w:color="auto"/>
        <w:bottom w:val="none" w:sz="0" w:space="0" w:color="auto"/>
        <w:right w:val="none" w:sz="0" w:space="0" w:color="auto"/>
      </w:divBdr>
    </w:div>
    <w:div w:id="1056204215">
      <w:bodyDiv w:val="1"/>
      <w:marLeft w:val="0"/>
      <w:marRight w:val="0"/>
      <w:marTop w:val="0"/>
      <w:marBottom w:val="0"/>
      <w:divBdr>
        <w:top w:val="none" w:sz="0" w:space="0" w:color="auto"/>
        <w:left w:val="none" w:sz="0" w:space="0" w:color="auto"/>
        <w:bottom w:val="none" w:sz="0" w:space="0" w:color="auto"/>
        <w:right w:val="none" w:sz="0" w:space="0" w:color="auto"/>
      </w:divBdr>
    </w:div>
    <w:div w:id="1109007344">
      <w:bodyDiv w:val="1"/>
      <w:marLeft w:val="0"/>
      <w:marRight w:val="0"/>
      <w:marTop w:val="0"/>
      <w:marBottom w:val="0"/>
      <w:divBdr>
        <w:top w:val="none" w:sz="0" w:space="0" w:color="auto"/>
        <w:left w:val="none" w:sz="0" w:space="0" w:color="auto"/>
        <w:bottom w:val="none" w:sz="0" w:space="0" w:color="auto"/>
        <w:right w:val="none" w:sz="0" w:space="0" w:color="auto"/>
      </w:divBdr>
    </w:div>
    <w:div w:id="1437948050">
      <w:bodyDiv w:val="1"/>
      <w:marLeft w:val="0"/>
      <w:marRight w:val="0"/>
      <w:marTop w:val="0"/>
      <w:marBottom w:val="0"/>
      <w:divBdr>
        <w:top w:val="none" w:sz="0" w:space="0" w:color="auto"/>
        <w:left w:val="none" w:sz="0" w:space="0" w:color="auto"/>
        <w:bottom w:val="none" w:sz="0" w:space="0" w:color="auto"/>
        <w:right w:val="none" w:sz="0" w:space="0" w:color="auto"/>
      </w:divBdr>
    </w:div>
    <w:div w:id="1447313168">
      <w:bodyDiv w:val="1"/>
      <w:marLeft w:val="0"/>
      <w:marRight w:val="0"/>
      <w:marTop w:val="0"/>
      <w:marBottom w:val="0"/>
      <w:divBdr>
        <w:top w:val="none" w:sz="0" w:space="0" w:color="auto"/>
        <w:left w:val="none" w:sz="0" w:space="0" w:color="auto"/>
        <w:bottom w:val="none" w:sz="0" w:space="0" w:color="auto"/>
        <w:right w:val="none" w:sz="0" w:space="0" w:color="auto"/>
      </w:divBdr>
    </w:div>
    <w:div w:id="1701394727">
      <w:bodyDiv w:val="1"/>
      <w:marLeft w:val="0"/>
      <w:marRight w:val="0"/>
      <w:marTop w:val="0"/>
      <w:marBottom w:val="0"/>
      <w:divBdr>
        <w:top w:val="none" w:sz="0" w:space="0" w:color="auto"/>
        <w:left w:val="none" w:sz="0" w:space="0" w:color="auto"/>
        <w:bottom w:val="none" w:sz="0" w:space="0" w:color="auto"/>
        <w:right w:val="none" w:sz="0" w:space="0" w:color="auto"/>
      </w:divBdr>
    </w:div>
    <w:div w:id="1748188535">
      <w:bodyDiv w:val="1"/>
      <w:marLeft w:val="0"/>
      <w:marRight w:val="0"/>
      <w:marTop w:val="0"/>
      <w:marBottom w:val="0"/>
      <w:divBdr>
        <w:top w:val="none" w:sz="0" w:space="0" w:color="auto"/>
        <w:left w:val="none" w:sz="0" w:space="0" w:color="auto"/>
        <w:bottom w:val="none" w:sz="0" w:space="0" w:color="auto"/>
        <w:right w:val="none" w:sz="0" w:space="0" w:color="auto"/>
      </w:divBdr>
    </w:div>
    <w:div w:id="1777093665">
      <w:bodyDiv w:val="1"/>
      <w:marLeft w:val="0"/>
      <w:marRight w:val="0"/>
      <w:marTop w:val="0"/>
      <w:marBottom w:val="0"/>
      <w:divBdr>
        <w:top w:val="none" w:sz="0" w:space="0" w:color="auto"/>
        <w:left w:val="none" w:sz="0" w:space="0" w:color="auto"/>
        <w:bottom w:val="none" w:sz="0" w:space="0" w:color="auto"/>
        <w:right w:val="none" w:sz="0" w:space="0" w:color="auto"/>
      </w:divBdr>
    </w:div>
    <w:div w:id="21395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yperlink" Target="https://www.csiro.au/en/careers/life-at-csiro/Career-development"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csiro.au/en/about/policies/child-safe-policy" TargetMode="Externa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www.csiro.au/en/careers/life-at-csiro/Benefi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siro.au/en/careers/life-at-csiro/Flexible-work" TargetMode="External"/><Relationship Id="rId20" Type="http://schemas.openxmlformats.org/officeDocument/2006/relationships/hyperlink" Target="https://www.csiro.au/en/careers/life-at-csiro/Diversity-inclusion-belong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siro.au/"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siro.au/en/care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research/indigenous-science"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B472C49275874F1E8A9707AACF3C9FC4"/>
        <w:category>
          <w:name w:val="General"/>
          <w:gallery w:val="placeholder"/>
        </w:category>
        <w:types>
          <w:type w:val="bbPlcHdr"/>
        </w:types>
        <w:behaviors>
          <w:behavior w:val="content"/>
        </w:behaviors>
        <w:guid w:val="{3473B7CF-46C6-41B0-B7D6-A5CC3C91D1D1}"/>
      </w:docPartPr>
      <w:docPartBody>
        <w:p w:rsidR="00506A09" w:rsidRDefault="002F5D29" w:rsidP="002F5D29">
          <w:pPr>
            <w:pStyle w:val="B472C49275874F1E8A9707AACF3C9FC4"/>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4539"/>
    <w:rsid w:val="00064278"/>
    <w:rsid w:val="000E605C"/>
    <w:rsid w:val="001561B4"/>
    <w:rsid w:val="00177DED"/>
    <w:rsid w:val="0019205C"/>
    <w:rsid w:val="00236E5A"/>
    <w:rsid w:val="00237B46"/>
    <w:rsid w:val="0024377D"/>
    <w:rsid w:val="0029353C"/>
    <w:rsid w:val="002B592F"/>
    <w:rsid w:val="002F5D29"/>
    <w:rsid w:val="003C6F9C"/>
    <w:rsid w:val="00414F94"/>
    <w:rsid w:val="0044668E"/>
    <w:rsid w:val="00506A09"/>
    <w:rsid w:val="005167C2"/>
    <w:rsid w:val="005B4EA6"/>
    <w:rsid w:val="005C5082"/>
    <w:rsid w:val="005D5F14"/>
    <w:rsid w:val="005E6ADE"/>
    <w:rsid w:val="00637EC4"/>
    <w:rsid w:val="0078660A"/>
    <w:rsid w:val="007C7613"/>
    <w:rsid w:val="0083493E"/>
    <w:rsid w:val="008D00F4"/>
    <w:rsid w:val="009661B4"/>
    <w:rsid w:val="009E716A"/>
    <w:rsid w:val="00AC4173"/>
    <w:rsid w:val="00AF5AD8"/>
    <w:rsid w:val="00B13DF0"/>
    <w:rsid w:val="00B36C21"/>
    <w:rsid w:val="00B7101B"/>
    <w:rsid w:val="00BA7BE8"/>
    <w:rsid w:val="00BF26E9"/>
    <w:rsid w:val="00CF1A0E"/>
    <w:rsid w:val="00D272C6"/>
    <w:rsid w:val="00D93B42"/>
    <w:rsid w:val="00DD0B4D"/>
    <w:rsid w:val="00E26169"/>
    <w:rsid w:val="00E51523"/>
    <w:rsid w:val="00EA6D03"/>
    <w:rsid w:val="00EF5A0C"/>
    <w:rsid w:val="00F90A93"/>
    <w:rsid w:val="00FB3EA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5D29"/>
    <w:rPr>
      <w:color w:val="808080"/>
    </w:rPr>
  </w:style>
  <w:style w:type="paragraph" w:customStyle="1" w:styleId="D245919C590043E0AB2827DC54A19E18">
    <w:name w:val="D245919C590043E0AB2827DC54A19E18"/>
    <w:rsid w:val="0083493E"/>
  </w:style>
  <w:style w:type="paragraph" w:customStyle="1" w:styleId="B472C49275874F1E8A9707AACF3C9FC4">
    <w:name w:val="B472C49275874F1E8A9707AACF3C9FC4"/>
    <w:rsid w:val="002F5D2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22FWFJKSHNY4-1303525960-1596</_dlc_DocId>
    <_dlc_DocIdUrl xmlns="f9d56f65-ef43-4e59-b084-d4bf4ff12e34">
      <Url>https://csiroau.sharepoint.com/sites/TalentAcquisitionTeam856/_layouts/15/DocIdRedir.aspx?ID=22FWFJKSHNY4-1303525960-1596</Url>
      <Description>22FWFJKSHNY4-1303525960-1596</Description>
    </_dlc_DocIdUrl>
    <lcf76f155ced4ddcb4097134ff3c332f xmlns="7495d482-cd79-44c5-a989-adf85fc91d78">
      <Terms xmlns="http://schemas.microsoft.com/office/infopath/2007/PartnerControls"/>
    </lcf76f155ced4ddcb4097134ff3c332f>
    <TaxCatchAll xmlns="f9d56f65-ef43-4e59-b084-d4bf4ff12e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9" ma:contentTypeDescription="Create a new document." ma:contentTypeScope="" ma:versionID="01ecaba4ea2509a7350b5196658af098">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93de18f2ee2dbef2f8af80cec04fe240"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82a50f-3206-4eed-babb-59eb44837e98}" ma:internalName="TaxCatchAll" ma:showField="CatchAllData" ma:web="f9d56f65-ef43-4e59-b084-d4bf4ff12e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782869-A8DA-450F-93F2-8DDFE78BC2D9}">
  <ds:schemaRefs>
    <ds:schemaRef ds:uri="http://schemas.microsoft.com/sharepoint/v3/contenttype/forms"/>
  </ds:schemaRefs>
</ds:datastoreItem>
</file>

<file path=customXml/itemProps2.xml><?xml version="1.0" encoding="utf-8"?>
<ds:datastoreItem xmlns:ds="http://schemas.openxmlformats.org/officeDocument/2006/customXml" ds:itemID="{49D66D63-4D2E-4813-9EB8-426161AF4414}">
  <ds:schemaRefs>
    <ds:schemaRef ds:uri="http://schemas.microsoft.com/office/2006/metadata/properties"/>
    <ds:schemaRef ds:uri="http://schemas.microsoft.com/office/infopath/2007/PartnerControls"/>
    <ds:schemaRef ds:uri="f9d56f65-ef43-4e59-b084-d4bf4ff12e34"/>
    <ds:schemaRef ds:uri="7495d482-cd79-44c5-a989-adf85fc91d78"/>
  </ds:schemaRefs>
</ds:datastoreItem>
</file>

<file path=customXml/itemProps3.xml><?xml version="1.0" encoding="utf-8"?>
<ds:datastoreItem xmlns:ds="http://schemas.openxmlformats.org/officeDocument/2006/customXml" ds:itemID="{37804443-F5B4-4E13-9A21-F4CC6368C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FD0423-482C-4348-8D43-6F05D869DC0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22</TotalTime>
  <Pages>6</Pages>
  <Words>2145</Words>
  <Characters>13333</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Chattopadhyay, Shree (Organisational Developmen, Lindfield)</cp:lastModifiedBy>
  <cp:revision>45</cp:revision>
  <cp:lastPrinted>2012-02-01T05:32:00Z</cp:lastPrinted>
  <dcterms:created xsi:type="dcterms:W3CDTF">2025-06-25T00:15:00Z</dcterms:created>
  <dcterms:modified xsi:type="dcterms:W3CDTF">2025-06-30T01:13:00Z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8976f24d-3d6e-425a-b003-e5aaf8c7d8df</vt:lpwstr>
  </property>
  <property fmtid="{D5CDD505-2E9C-101B-9397-08002B2CF9AE}" pid="4" name="MediaServiceImageTags">
    <vt:lpwstr/>
  </property>
</Properties>
</file>