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46E7208B" w:rsidR="00CC201B" w:rsidRPr="00872740" w:rsidRDefault="009F799F"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872740">
              <w:rPr>
                <w:sz w:val="22"/>
              </w:rPr>
              <w:t>Research Scientist</w:t>
            </w:r>
            <w:r w:rsidR="005875A3">
              <w:rPr>
                <w:sz w:val="22"/>
              </w:rPr>
              <w:t xml:space="preserve"> in Quantum </w:t>
            </w:r>
            <w:r w:rsidR="00724FD9">
              <w:rPr>
                <w:sz w:val="22"/>
              </w:rPr>
              <w:t>Software Development</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7974A0E1" w:rsidR="00CC201B" w:rsidRPr="0093721B" w:rsidRDefault="000C763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100478</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15E7DA87" w14:textId="1928AEF3" w:rsidR="00B93CC3" w:rsidRPr="00C37C6F" w:rsidRDefault="008639AF" w:rsidP="00C37C6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Fixed term</w:t>
            </w:r>
            <w:r w:rsidR="00EE20D5">
              <w:rPr>
                <w:sz w:val="22"/>
              </w:rPr>
              <w:t xml:space="preserve"> (3 Years)</w:t>
            </w:r>
            <w:r w:rsidR="00C37C6F">
              <w:rPr>
                <w:sz w:val="22"/>
              </w:rPr>
              <w:t xml:space="preserve">, </w:t>
            </w:r>
            <w:r w:rsidR="00B93CC3" w:rsidRPr="00C37C6F">
              <w:rPr>
                <w:sz w:val="22"/>
              </w:rPr>
              <w:t>Full-time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371F9903" w14:textId="71E7652E"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125D10">
              <w:rPr>
                <w:sz w:val="22"/>
              </w:rPr>
              <w:t>118,102</w:t>
            </w:r>
            <w:r w:rsidRPr="0093721B">
              <w:rPr>
                <w:sz w:val="22"/>
              </w:rPr>
              <w:t xml:space="preserve"> p</w:t>
            </w:r>
            <w:r>
              <w:rPr>
                <w:sz w:val="22"/>
              </w:rPr>
              <w:t>er annum</w:t>
            </w:r>
            <w:r w:rsidR="009807E4">
              <w:rPr>
                <w:sz w:val="22"/>
              </w:rPr>
              <w:t xml:space="preserve">, </w:t>
            </w:r>
            <w:r>
              <w:rPr>
                <w:sz w:val="22"/>
              </w:rPr>
              <w:t>plus</w:t>
            </w:r>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221F0220" w:rsidR="00926BE4" w:rsidRPr="0093721B" w:rsidRDefault="00505BE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w:t>
            </w:r>
            <w:r w:rsidR="006416AA">
              <w:rPr>
                <w:sz w:val="22"/>
              </w:rPr>
              <w:t>,</w:t>
            </w:r>
            <w:r>
              <w:rPr>
                <w:sz w:val="22"/>
              </w:rPr>
              <w:t xml:space="preserve"> Queensland (Negotiable)</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77777777" w:rsidR="00926BE4" w:rsidRPr="0093721B" w:rsidRDefault="00EA62ED" w:rsidP="00E91B45">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18F13E14" w:rsidR="00C45886" w:rsidRPr="0093721B" w:rsidRDefault="00E91B4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Quantum Systems</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77777777" w:rsidR="00926BE4" w:rsidRPr="006F310D"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310D">
              <w:rPr>
                <w:sz w:val="22"/>
              </w:rPr>
              <w:t>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4EFC9093" w:rsidR="00926BE4" w:rsidRPr="006F310D" w:rsidRDefault="00D647F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310D">
              <w:rPr>
                <w:sz w:val="22"/>
              </w:rPr>
              <w:t>100</w:t>
            </w:r>
            <w:r w:rsidR="00F54F83" w:rsidRPr="006F310D">
              <w:rPr>
                <w:sz w:val="22"/>
              </w:rPr>
              <w:t>%</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310D">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5DB9D652" w:rsidR="00194B1C" w:rsidRPr="006F310D" w:rsidRDefault="009D44C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310D">
              <w:rPr>
                <w:sz w:val="22"/>
              </w:rPr>
              <w:t xml:space="preserve">Dr Muhammad Usman </w:t>
            </w:r>
            <w:r w:rsidR="00F54F83" w:rsidRPr="006F310D">
              <w:rPr>
                <w:sz w:val="22"/>
              </w:rPr>
              <w:t xml:space="preserve">via email at </w:t>
            </w:r>
            <w:r w:rsidRPr="006F310D">
              <w:rPr>
                <w:sz w:val="22"/>
              </w:rPr>
              <w:t>muhammad.usman</w:t>
            </w:r>
            <w:r w:rsidR="00F54F83" w:rsidRPr="006F310D">
              <w:rPr>
                <w:sz w:val="22"/>
              </w:rPr>
              <w:t>@csiro.au</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CF5EC1F" w14:textId="77777777" w:rsidR="006F310D" w:rsidRPr="007B694A" w:rsidRDefault="006F310D" w:rsidP="006F310D">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61704105" w14:textId="77777777" w:rsidR="006F310D" w:rsidRDefault="006F310D" w:rsidP="006F310D">
      <w:pPr>
        <w:widowControl w:val="0"/>
        <w:spacing w:before="240" w:after="0" w:line="240" w:lineRule="auto"/>
        <w:outlineLvl w:val="2"/>
        <w:rPr>
          <w:rFonts w:cs="Calibri"/>
        </w:rPr>
      </w:pPr>
      <w:r w:rsidRPr="007B694A">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7B694A">
          <w:rPr>
            <w:rFonts w:cs="Calibri"/>
            <w:color w:val="1155CC"/>
            <w:u w:val="single"/>
          </w:rPr>
          <w:t>vision towards reconciliation</w:t>
        </w:r>
      </w:hyperlink>
      <w:r w:rsidRPr="007B694A">
        <w:rPr>
          <w:rFonts w:cs="Calibri"/>
        </w:rPr>
        <w:t>.</w:t>
      </w:r>
    </w:p>
    <w:p w14:paraId="2A7B3BE7" w14:textId="77777777" w:rsidR="006F310D" w:rsidRPr="00807670" w:rsidRDefault="006F310D" w:rsidP="006F310D">
      <w:pPr>
        <w:rPr>
          <w:b/>
          <w:bCs/>
          <w:sz w:val="26"/>
          <w:szCs w:val="26"/>
        </w:rPr>
      </w:pPr>
      <w:r w:rsidRPr="00807670">
        <w:rPr>
          <w:b/>
          <w:bCs/>
          <w:sz w:val="26"/>
          <w:szCs w:val="26"/>
        </w:rPr>
        <w:t>Child Safety</w:t>
      </w:r>
    </w:p>
    <w:p w14:paraId="54B5D3A6" w14:textId="77777777" w:rsidR="006F310D" w:rsidRDefault="006F310D" w:rsidP="006F310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04E1A40" w14:textId="77777777" w:rsidR="006F310D" w:rsidRDefault="006F310D">
      <w:pPr>
        <w:spacing w:before="0" w:after="0" w:line="240" w:lineRule="auto"/>
        <w:rPr>
          <w:rFonts w:cs="Arial"/>
          <w:b/>
          <w:bCs/>
          <w:color w:val="auto"/>
          <w:sz w:val="26"/>
          <w:szCs w:val="26"/>
        </w:rPr>
      </w:pPr>
      <w:r>
        <w:br w:type="page"/>
      </w:r>
    </w:p>
    <w:p w14:paraId="37ECD176" w14:textId="5E2F1BE5" w:rsidR="006246C0" w:rsidRPr="00674783" w:rsidRDefault="00B50C20" w:rsidP="00787346">
      <w:pPr>
        <w:pStyle w:val="Heading3"/>
        <w:spacing w:before="240" w:after="0"/>
      </w:pPr>
      <w:r>
        <w:lastRenderedPageBreak/>
        <w:t>Role Overview</w:t>
      </w:r>
    </w:p>
    <w:p w14:paraId="2E782A36" w14:textId="6618685A" w:rsidR="002B6E60" w:rsidRDefault="00F11CCF" w:rsidP="00622071">
      <w:bookmarkStart w:id="1" w:name="_Toc341085720"/>
      <w:r>
        <w:t>The Research Scientist/Engineer will work as part of the National Quantum Computing Testbed facility recently funded by the Queensland Governmen</w:t>
      </w:r>
      <w:r w:rsidR="000D6197">
        <w:t>t</w:t>
      </w:r>
      <w:r>
        <w:t xml:space="preserve">. </w:t>
      </w:r>
      <w:r w:rsidR="000F040B" w:rsidRPr="000F040B">
        <w:t>The role of Research Scientist</w:t>
      </w:r>
      <w:r w:rsidR="009B08F2">
        <w:t>/Engineer</w:t>
      </w:r>
      <w:r w:rsidR="000F040B" w:rsidRPr="000F040B">
        <w:t xml:space="preserve"> </w:t>
      </w:r>
      <w:r w:rsidR="004D1E30">
        <w:t>s</w:t>
      </w:r>
      <w:r w:rsidR="000F040B" w:rsidRPr="000F040B">
        <w:t xml:space="preserve">taff is to conduct innovative research leading to scientific achievements that are aligned with CSIRO’s strategies. </w:t>
      </w:r>
      <w:r w:rsidR="00FD2C8C">
        <w:t xml:space="preserve">The </w:t>
      </w:r>
      <w:r w:rsidR="005A4AF6">
        <w:t>Research Scientist/Engineer</w:t>
      </w:r>
      <w:r w:rsidR="000F040B" w:rsidRPr="000F040B">
        <w:t xml:space="preserve"> may be engaged in scientific activity ranging from fundamental research to the investigation of specific industry or community problems. </w:t>
      </w:r>
      <w:r w:rsidR="003D5FF8">
        <w:t>The Research Scientist/Engineer</w:t>
      </w:r>
      <w:r w:rsidR="003D5FF8" w:rsidRPr="000F040B">
        <w:t xml:space="preserve"> </w:t>
      </w:r>
      <w:r w:rsidR="000F040B" w:rsidRPr="000F040B">
        <w:t>will have the opportunity to build and maintain networks, play a lead role in securing project funds, provide scientific leadership and pursue new ideas and approaches that create new concepts.</w:t>
      </w:r>
      <w:r w:rsidR="00622071">
        <w:t xml:space="preserve"> </w:t>
      </w:r>
      <w:r w:rsidR="002B6E60" w:rsidRPr="006021F4">
        <w:t>The candidate will work within Data61’s Quantum Systems Team</w:t>
      </w:r>
      <w:r w:rsidR="0049584D">
        <w:t xml:space="preserve"> and will closely interact with other research teams in Data61 and Manufacturing research units</w:t>
      </w:r>
      <w:r w:rsidR="002B6E60" w:rsidRPr="006021F4">
        <w:t>.</w:t>
      </w:r>
    </w:p>
    <w:p w14:paraId="7560DF01" w14:textId="2E68B0FE" w:rsidR="00831091" w:rsidRDefault="00831091" w:rsidP="00C72570">
      <w:pPr>
        <w:pStyle w:val="Heading3"/>
        <w:spacing w:before="240" w:after="0"/>
      </w:pPr>
      <w:r>
        <w:t>Quantum Systems Team at Data61</w:t>
      </w:r>
    </w:p>
    <w:p w14:paraId="219F121A" w14:textId="609CCCE0" w:rsidR="00C74EE4" w:rsidRDefault="00B66CDA" w:rsidP="002B6E60">
      <w:pPr>
        <w:spacing w:before="0"/>
      </w:pPr>
      <w:r>
        <w:t xml:space="preserve">Data61 at CSIRO has established </w:t>
      </w:r>
      <w:hyperlink r:id="rId15" w:history="1">
        <w:r w:rsidRPr="00B66CDA">
          <w:rPr>
            <w:rStyle w:val="Hyperlink"/>
          </w:rPr>
          <w:t>Quantum Systems Team</w:t>
        </w:r>
      </w:hyperlink>
      <w:r>
        <w:t xml:space="preserve"> </w:t>
      </w:r>
      <w:r w:rsidR="00CE02F0">
        <w:t>where the research is focused on</w:t>
      </w:r>
      <w:r w:rsidR="00C74EE4">
        <w:t xml:space="preserve"> </w:t>
      </w:r>
      <w:r w:rsidR="00C74EE4" w:rsidRPr="00C74EE4">
        <w:t xml:space="preserve">reducing the barrier to the future development of quantum </w:t>
      </w:r>
      <w:r w:rsidR="00CA6DF3">
        <w:t xml:space="preserve">computing </w:t>
      </w:r>
      <w:r w:rsidR="00C74EE4" w:rsidRPr="00C74EE4">
        <w:t>technologies and paving the way for wider usability of quantum</w:t>
      </w:r>
      <w:r w:rsidR="00CA6DF3">
        <w:t xml:space="preserve"> computing</w:t>
      </w:r>
      <w:r w:rsidR="00C74EE4" w:rsidRPr="00C74EE4">
        <w:t xml:space="preserve"> technologies with security and responsible use</w:t>
      </w:r>
      <w:r w:rsidR="00BA612B">
        <w:t xml:space="preserve">. </w:t>
      </w:r>
      <w:r w:rsidR="00C74EE4" w:rsidRPr="00C74EE4">
        <w:t>The reduction of the barrier will be underpinned by the development of innovative quantum software engineering methods, tools and platforms, which will provide a hardware-agnostic high-level software engineering environment for quantum application developers, alleviating the need for rigorous training in complex quantum physics. The software platform will provide opportunities to seamlessly work in diverse and heterogeneous environments, exploiting both quantum hardware resources and hybrid quantum/classical environments where quantum systems work in conjunction with the existing classical supercomputing systems.</w:t>
      </w:r>
      <w:r w:rsidR="007E6560">
        <w:t xml:space="preserve"> </w:t>
      </w:r>
      <w:r w:rsidR="00C74EE4" w:rsidRPr="00C74EE4">
        <w:t>The usability of quantum technologies will be expedited by developing novel applied and scalable quantum algorithms tailored for real-world problems arising from </w:t>
      </w:r>
      <w:hyperlink r:id="rId16" w:history="1">
        <w:r w:rsidR="00C74EE4" w:rsidRPr="00C74EE4">
          <w:t>Australia’s greatest challenges</w:t>
        </w:r>
      </w:hyperlink>
      <w:r w:rsidR="00C74EE4" w:rsidRPr="00C74EE4">
        <w:t> and through engagement with CSIRO’s missions, cross-disciplinary CSIRO business units, SMEs, industry, Defence and government sectors.</w:t>
      </w:r>
      <w:r w:rsidR="00CC23BF">
        <w:t xml:space="preserve"> </w:t>
      </w:r>
      <w:r w:rsidR="00C74EE4" w:rsidRPr="00C74EE4">
        <w:t>The security, safety and privacy of quantum technologies will first be ensured by implementing hybrid classical/quantum security protocols to help in a smooth transition to a post-quantum world. Our research will also create a broader framework for responsible and purpose-driven design and adoption of quantum computing technologies to drive positive outcomes for society.</w:t>
      </w:r>
    </w:p>
    <w:p w14:paraId="714BCEAD" w14:textId="77777777" w:rsidR="00C72570" w:rsidRDefault="00C72570" w:rsidP="002B6E60">
      <w:pPr>
        <w:spacing w:before="0"/>
      </w:pPr>
    </w:p>
    <w:p w14:paraId="23DDE114" w14:textId="54F419F3" w:rsidR="00C72570" w:rsidRPr="00C72570" w:rsidRDefault="00C72570" w:rsidP="002B6E60">
      <w:pPr>
        <w:spacing w:before="0"/>
        <w:rPr>
          <w:b/>
          <w:bCs/>
          <w:sz w:val="26"/>
          <w:szCs w:val="26"/>
        </w:rPr>
      </w:pPr>
      <w:r w:rsidRPr="00C72570">
        <w:rPr>
          <w:b/>
          <w:bCs/>
          <w:sz w:val="26"/>
          <w:szCs w:val="26"/>
        </w:rPr>
        <w:t>National Quantum Computing Testbed Facility</w:t>
      </w:r>
    </w:p>
    <w:p w14:paraId="6C4161D5" w14:textId="51683F21" w:rsidR="005F5B72" w:rsidRDefault="00C72570" w:rsidP="00C72570">
      <w:pPr>
        <w:shd w:val="clear" w:color="auto" w:fill="FFFFFF"/>
        <w:spacing w:before="0" w:after="360" w:line="240" w:lineRule="auto"/>
      </w:pPr>
      <w:r>
        <w:t xml:space="preserve">National Quantum Computing Testbed Facility is being established at the University of Queensland through $5.9 Million funds from the </w:t>
      </w:r>
      <w:r w:rsidRPr="00C72570">
        <w:t>Quantum and Advanced Technologies Commercialisation Infrastructure Program</w:t>
      </w:r>
      <w:r>
        <w:t xml:space="preserve"> by the Queensland State Government. The facility </w:t>
      </w:r>
      <w:r w:rsidR="005F5B72">
        <w:t>aims</w:t>
      </w:r>
      <w:r>
        <w:t xml:space="preserve"> to develop Australia’s first national quantum computing testbed providing low</w:t>
      </w:r>
      <w:r w:rsidR="00B14E4A">
        <w:t>-</w:t>
      </w:r>
      <w:r>
        <w:t xml:space="preserve">level access to researchers and learners from industry, academia and other sectors. </w:t>
      </w:r>
      <w:r w:rsidR="005F5B72" w:rsidRPr="005F5B72">
        <w:t xml:space="preserve">The </w:t>
      </w:r>
      <w:proofErr w:type="gramStart"/>
      <w:r w:rsidR="005F5B72" w:rsidRPr="005F5B72">
        <w:t>ultimate goal</w:t>
      </w:r>
      <w:proofErr w:type="gramEnd"/>
      <w:r w:rsidR="005F5B72" w:rsidRPr="005F5B72">
        <w:t xml:space="preserve"> is to serve the Australian quantum community with an open-access platform to small-scale quantum processors at a lower cost and with deeper low-level access than on commercial cloud quantum computing services</w:t>
      </w:r>
      <w:r w:rsidR="005F5B72">
        <w:t>. CSIRO is a key partner in the facility along with Zurich Instruments, and Quantware.</w:t>
      </w:r>
    </w:p>
    <w:p w14:paraId="3DAEACA1" w14:textId="3E7CE062" w:rsidR="00B50C20" w:rsidRPr="00B50C20" w:rsidRDefault="00B50C20" w:rsidP="00B50C20">
      <w:pPr>
        <w:pStyle w:val="Heading3"/>
      </w:pPr>
      <w:r w:rsidRPr="00B50C20">
        <w:lastRenderedPageBreak/>
        <w:t>Duties and Key Result Areas</w:t>
      </w:r>
    </w:p>
    <w:p w14:paraId="42718C4C" w14:textId="77777777" w:rsidR="00342311" w:rsidRPr="00E34AB5" w:rsidRDefault="00342311" w:rsidP="00342311">
      <w:pPr>
        <w:spacing w:after="60" w:line="240" w:lineRule="auto"/>
        <w:rPr>
          <w:rFonts w:cs="Calibri"/>
          <w:szCs w:val="24"/>
        </w:rPr>
      </w:pPr>
      <w:r w:rsidRPr="00E34AB5">
        <w:rPr>
          <w:rFonts w:cs="Calibri"/>
          <w:szCs w:val="24"/>
        </w:rPr>
        <w:t xml:space="preserve">Under the direction of </w:t>
      </w:r>
      <w:r>
        <w:rPr>
          <w:rFonts w:cs="Calibri"/>
          <w:szCs w:val="24"/>
        </w:rPr>
        <w:t>Team Leader, S</w:t>
      </w:r>
      <w:r w:rsidRPr="00E34AB5">
        <w:rPr>
          <w:rFonts w:cs="Calibri"/>
          <w:szCs w:val="24"/>
        </w:rPr>
        <w:t xml:space="preserve">enior </w:t>
      </w:r>
      <w:r>
        <w:rPr>
          <w:rFonts w:cs="Calibri"/>
          <w:szCs w:val="24"/>
        </w:rPr>
        <w:t>R</w:t>
      </w:r>
      <w:r w:rsidRPr="00E34AB5">
        <w:rPr>
          <w:rFonts w:cs="Calibri"/>
          <w:szCs w:val="24"/>
        </w:rPr>
        <w:t xml:space="preserve">esearch </w:t>
      </w:r>
      <w:r>
        <w:rPr>
          <w:rFonts w:cs="Calibri"/>
          <w:szCs w:val="24"/>
        </w:rPr>
        <w:t>S</w:t>
      </w:r>
      <w:r w:rsidRPr="00E34AB5">
        <w:rPr>
          <w:rFonts w:cs="Calibri"/>
          <w:szCs w:val="24"/>
        </w:rPr>
        <w:t xml:space="preserve">cientists and </w:t>
      </w:r>
      <w:r>
        <w:rPr>
          <w:rFonts w:cs="Calibri"/>
          <w:szCs w:val="24"/>
        </w:rPr>
        <w:t>E</w:t>
      </w:r>
      <w:r w:rsidRPr="00E34AB5">
        <w:rPr>
          <w:rFonts w:cs="Calibri"/>
          <w:szCs w:val="24"/>
        </w:rPr>
        <w:t xml:space="preserve">ngineers, this </w:t>
      </w:r>
      <w:r>
        <w:rPr>
          <w:rFonts w:cs="Calibri"/>
          <w:szCs w:val="24"/>
        </w:rPr>
        <w:t>Research Scientist</w:t>
      </w:r>
      <w:r w:rsidRPr="00E34AB5">
        <w:rPr>
          <w:rFonts w:cs="Calibri"/>
          <w:szCs w:val="24"/>
        </w:rPr>
        <w:t xml:space="preserve"> will:</w:t>
      </w:r>
    </w:p>
    <w:p w14:paraId="192029A3" w14:textId="5B774F8E" w:rsidR="00342311" w:rsidRDefault="00342311" w:rsidP="00342311">
      <w:pPr>
        <w:pStyle w:val="ListParagraph"/>
        <w:numPr>
          <w:ilvl w:val="1"/>
          <w:numId w:val="21"/>
        </w:numPr>
        <w:spacing w:after="60" w:line="240" w:lineRule="auto"/>
        <w:ind w:left="360"/>
        <w:contextualSpacing w:val="0"/>
        <w:rPr>
          <w:rFonts w:cs="Calibri"/>
          <w:szCs w:val="24"/>
        </w:rPr>
      </w:pPr>
      <w:r w:rsidRPr="00E34AB5">
        <w:rPr>
          <w:rFonts w:cs="Calibri"/>
          <w:szCs w:val="24"/>
        </w:rPr>
        <w:t xml:space="preserve">Carry out innovative, impactful research on the development of </w:t>
      </w:r>
      <w:r w:rsidR="000C7DCA">
        <w:rPr>
          <w:rFonts w:cs="Calibri"/>
          <w:szCs w:val="24"/>
        </w:rPr>
        <w:t xml:space="preserve">a </w:t>
      </w:r>
      <w:r w:rsidRPr="00E34AB5">
        <w:rPr>
          <w:rFonts w:cs="Calibri"/>
          <w:szCs w:val="24"/>
        </w:rPr>
        <w:t xml:space="preserve">quantum </w:t>
      </w:r>
      <w:r w:rsidR="00F7206A">
        <w:rPr>
          <w:rFonts w:cs="Calibri"/>
          <w:szCs w:val="24"/>
        </w:rPr>
        <w:t>software platform</w:t>
      </w:r>
      <w:r w:rsidRPr="00E34AB5">
        <w:rPr>
          <w:rFonts w:cs="Calibri"/>
          <w:szCs w:val="24"/>
        </w:rPr>
        <w:t xml:space="preserve"> that will, where possible, lead to novel and important scientific outcomes. </w:t>
      </w:r>
    </w:p>
    <w:p w14:paraId="78BA55CB" w14:textId="144A96E9" w:rsidR="003003EA" w:rsidRPr="00E34AB5" w:rsidRDefault="003003EA" w:rsidP="00342311">
      <w:pPr>
        <w:pStyle w:val="ListParagraph"/>
        <w:numPr>
          <w:ilvl w:val="1"/>
          <w:numId w:val="21"/>
        </w:numPr>
        <w:spacing w:after="60" w:line="240" w:lineRule="auto"/>
        <w:ind w:left="360"/>
        <w:contextualSpacing w:val="0"/>
        <w:rPr>
          <w:rFonts w:cs="Calibri"/>
          <w:szCs w:val="24"/>
        </w:rPr>
      </w:pPr>
      <w:r>
        <w:rPr>
          <w:rFonts w:cs="Calibri"/>
          <w:szCs w:val="24"/>
        </w:rPr>
        <w:t>Develop a versatile quantum compiler with hardware agnostic approach.</w:t>
      </w:r>
    </w:p>
    <w:p w14:paraId="01EA0685" w14:textId="77777777" w:rsidR="00342311" w:rsidRPr="00E34AB5" w:rsidRDefault="00342311" w:rsidP="00342311">
      <w:pPr>
        <w:pStyle w:val="ListParagraph"/>
        <w:numPr>
          <w:ilvl w:val="1"/>
          <w:numId w:val="21"/>
        </w:numPr>
        <w:spacing w:before="0" w:after="0" w:line="240" w:lineRule="auto"/>
        <w:ind w:left="360"/>
        <w:contextualSpacing w:val="0"/>
        <w:rPr>
          <w:rFonts w:cs="Calibri"/>
          <w:szCs w:val="24"/>
        </w:rPr>
      </w:pPr>
      <w:r w:rsidRPr="00E34AB5">
        <w:rPr>
          <w:rFonts w:cs="Calibri"/>
          <w:szCs w:val="24"/>
        </w:rPr>
        <w:t xml:space="preserve">Recognise and exploit opportunities of quantum algorithms, security and applications, and progress opportunities for the further development or creation of new lines of research. </w:t>
      </w:r>
    </w:p>
    <w:p w14:paraId="0A08C78E" w14:textId="52447771" w:rsidR="00342311" w:rsidRPr="00E34AB5" w:rsidRDefault="00342311" w:rsidP="00342311">
      <w:pPr>
        <w:pStyle w:val="ListParagraph"/>
        <w:numPr>
          <w:ilvl w:val="1"/>
          <w:numId w:val="21"/>
        </w:numPr>
        <w:spacing w:before="0" w:after="0" w:line="240" w:lineRule="auto"/>
        <w:ind w:left="360"/>
        <w:contextualSpacing w:val="0"/>
        <w:rPr>
          <w:rFonts w:cs="Calibri"/>
          <w:szCs w:val="24"/>
        </w:rPr>
      </w:pPr>
      <w:r>
        <w:rPr>
          <w:rFonts w:cs="Calibri"/>
          <w:szCs w:val="24"/>
        </w:rPr>
        <w:t>B</w:t>
      </w:r>
      <w:r w:rsidRPr="00E34AB5">
        <w:rPr>
          <w:rFonts w:cs="Calibri"/>
          <w:szCs w:val="24"/>
        </w:rPr>
        <w:t>uild strategic relationship</w:t>
      </w:r>
      <w:r>
        <w:rPr>
          <w:rFonts w:cs="Calibri"/>
          <w:szCs w:val="24"/>
        </w:rPr>
        <w:t>s</w:t>
      </w:r>
      <w:r w:rsidRPr="00E34AB5">
        <w:rPr>
          <w:rFonts w:cs="Calibri"/>
          <w:szCs w:val="24"/>
        </w:rPr>
        <w:t xml:space="preserve"> with</w:t>
      </w:r>
      <w:r>
        <w:rPr>
          <w:rFonts w:cs="Calibri"/>
          <w:szCs w:val="24"/>
        </w:rPr>
        <w:t xml:space="preserve">in </w:t>
      </w:r>
      <w:r w:rsidR="00423ABC">
        <w:rPr>
          <w:rFonts w:cs="Calibri"/>
          <w:szCs w:val="24"/>
        </w:rPr>
        <w:t>CSIRO</w:t>
      </w:r>
      <w:r w:rsidRPr="00E34AB5">
        <w:rPr>
          <w:rFonts w:cs="Calibri"/>
          <w:szCs w:val="24"/>
        </w:rPr>
        <w:t xml:space="preserve">, </w:t>
      </w:r>
      <w:r>
        <w:rPr>
          <w:rFonts w:cs="Calibri"/>
          <w:szCs w:val="24"/>
        </w:rPr>
        <w:t xml:space="preserve">as well as </w:t>
      </w:r>
      <w:r w:rsidRPr="00E34AB5">
        <w:rPr>
          <w:rFonts w:cs="Calibri"/>
          <w:szCs w:val="24"/>
        </w:rPr>
        <w:t xml:space="preserve">industry and academic partners. </w:t>
      </w:r>
    </w:p>
    <w:p w14:paraId="0DDC3EA6" w14:textId="3420E118" w:rsidR="00342311" w:rsidRPr="00E34AB5" w:rsidRDefault="00342311" w:rsidP="00342311">
      <w:pPr>
        <w:pStyle w:val="ListParagraph"/>
        <w:numPr>
          <w:ilvl w:val="1"/>
          <w:numId w:val="21"/>
        </w:numPr>
        <w:spacing w:before="0" w:after="0" w:line="240" w:lineRule="auto"/>
        <w:ind w:left="360"/>
        <w:contextualSpacing w:val="0"/>
        <w:rPr>
          <w:rFonts w:cs="Calibri"/>
          <w:szCs w:val="24"/>
        </w:rPr>
      </w:pPr>
      <w:r w:rsidRPr="00E34AB5">
        <w:rPr>
          <w:rFonts w:cs="Calibri"/>
          <w:szCs w:val="24"/>
        </w:rPr>
        <w:t>Work collaboratively with colleagues within the team</w:t>
      </w:r>
      <w:r w:rsidR="000F6B03">
        <w:rPr>
          <w:rFonts w:cs="Calibri"/>
          <w:szCs w:val="24"/>
        </w:rPr>
        <w:t xml:space="preserve"> </w:t>
      </w:r>
      <w:r w:rsidRPr="00E34AB5">
        <w:rPr>
          <w:rFonts w:cs="Calibri"/>
          <w:szCs w:val="24"/>
        </w:rPr>
        <w:t>and across CSIRO.</w:t>
      </w:r>
    </w:p>
    <w:p w14:paraId="555C2948" w14:textId="77777777" w:rsidR="00342311" w:rsidRPr="00E34AB5" w:rsidRDefault="00342311" w:rsidP="00342311">
      <w:pPr>
        <w:pStyle w:val="ListParagraph"/>
        <w:numPr>
          <w:ilvl w:val="1"/>
          <w:numId w:val="21"/>
        </w:numPr>
        <w:spacing w:before="0" w:after="0" w:line="240" w:lineRule="auto"/>
        <w:ind w:left="360"/>
        <w:contextualSpacing w:val="0"/>
        <w:rPr>
          <w:rFonts w:cs="Calibri"/>
          <w:szCs w:val="24"/>
        </w:rPr>
      </w:pPr>
      <w:r w:rsidRPr="00E34AB5">
        <w:rPr>
          <w:rFonts w:cs="Calibri"/>
          <w:szCs w:val="24"/>
        </w:rPr>
        <w:t>Produce high quality scientific and/or engineering papers suitable for publication in quality journals, for client reports and granting of patents.</w:t>
      </w:r>
    </w:p>
    <w:p w14:paraId="4BA88895" w14:textId="77777777" w:rsidR="00342311" w:rsidRPr="00E34AB5" w:rsidRDefault="00342311" w:rsidP="00342311">
      <w:pPr>
        <w:pStyle w:val="ListParagraph"/>
        <w:numPr>
          <w:ilvl w:val="1"/>
          <w:numId w:val="21"/>
        </w:numPr>
        <w:spacing w:before="0" w:after="0" w:line="240" w:lineRule="auto"/>
        <w:ind w:left="360"/>
        <w:contextualSpacing w:val="0"/>
        <w:rPr>
          <w:rFonts w:cs="Calibri"/>
          <w:szCs w:val="24"/>
        </w:rPr>
      </w:pPr>
      <w:r>
        <w:rPr>
          <w:rFonts w:cs="Calibri"/>
          <w:szCs w:val="24"/>
        </w:rPr>
        <w:t>Conduct</w:t>
      </w:r>
      <w:r w:rsidRPr="00E34AB5">
        <w:rPr>
          <w:rFonts w:cs="Calibri"/>
          <w:szCs w:val="24"/>
        </w:rPr>
        <w:t xml:space="preserve"> technical presentation at conferences or relevant events. </w:t>
      </w:r>
    </w:p>
    <w:p w14:paraId="1B8CA0FC" w14:textId="77777777" w:rsidR="00342311" w:rsidRPr="00E34AB5" w:rsidRDefault="00342311" w:rsidP="00342311">
      <w:pPr>
        <w:pStyle w:val="ListParagraph"/>
        <w:numPr>
          <w:ilvl w:val="1"/>
          <w:numId w:val="21"/>
        </w:numPr>
        <w:spacing w:before="0" w:after="0" w:line="240" w:lineRule="auto"/>
        <w:ind w:left="360"/>
        <w:contextualSpacing w:val="0"/>
        <w:rPr>
          <w:rFonts w:cs="Calibri"/>
          <w:szCs w:val="24"/>
        </w:rPr>
      </w:pPr>
      <w:r w:rsidRPr="00E34AB5">
        <w:rPr>
          <w:rFonts w:cs="Calibri"/>
          <w:szCs w:val="24"/>
        </w:rPr>
        <w:t>Develop research protypes and demonstrate at conferences or relevant events.</w:t>
      </w:r>
    </w:p>
    <w:p w14:paraId="7D08A9C0" w14:textId="77777777" w:rsidR="00342311" w:rsidRPr="00E34AB5" w:rsidRDefault="00342311" w:rsidP="00342311">
      <w:pPr>
        <w:pStyle w:val="ListParagraph"/>
        <w:numPr>
          <w:ilvl w:val="1"/>
          <w:numId w:val="21"/>
        </w:numPr>
        <w:spacing w:before="0" w:after="0" w:line="240" w:lineRule="auto"/>
        <w:ind w:left="360"/>
        <w:contextualSpacing w:val="0"/>
        <w:rPr>
          <w:rFonts w:cs="Calibri"/>
          <w:szCs w:val="24"/>
        </w:rPr>
      </w:pPr>
      <w:r w:rsidRPr="00E34AB5">
        <w:rPr>
          <w:rFonts w:cs="Calibri"/>
          <w:szCs w:val="24"/>
        </w:rPr>
        <w:t>Utilise design thinking methodology to plan and prepare research proposals, and apply non-academic impact methodology to research projects</w:t>
      </w:r>
    </w:p>
    <w:p w14:paraId="50653285" w14:textId="77777777" w:rsidR="00342311" w:rsidRPr="00E34AB5" w:rsidRDefault="00342311" w:rsidP="00342311">
      <w:pPr>
        <w:pStyle w:val="ListParagraph"/>
        <w:numPr>
          <w:ilvl w:val="1"/>
          <w:numId w:val="21"/>
        </w:numPr>
        <w:spacing w:before="0" w:after="0" w:line="240" w:lineRule="auto"/>
        <w:ind w:left="360"/>
        <w:contextualSpacing w:val="0"/>
        <w:rPr>
          <w:rFonts w:cs="Calibri"/>
          <w:szCs w:val="24"/>
        </w:rPr>
      </w:pPr>
      <w:r w:rsidRPr="00E34AB5">
        <w:rPr>
          <w:rFonts w:cs="Calibri"/>
          <w:szCs w:val="24"/>
        </w:rPr>
        <w:t>Carry out research investigations requiring originality, creativity and innovation</w:t>
      </w:r>
    </w:p>
    <w:p w14:paraId="554FF740" w14:textId="77777777" w:rsidR="00342311" w:rsidRPr="00E34AB5" w:rsidRDefault="00342311" w:rsidP="00342311">
      <w:pPr>
        <w:pStyle w:val="ListParagraph"/>
        <w:numPr>
          <w:ilvl w:val="1"/>
          <w:numId w:val="21"/>
        </w:numPr>
        <w:spacing w:before="0" w:after="0" w:line="240" w:lineRule="auto"/>
        <w:ind w:left="360"/>
        <w:contextualSpacing w:val="0"/>
        <w:rPr>
          <w:rFonts w:cs="Calibri"/>
          <w:szCs w:val="24"/>
        </w:rPr>
      </w:pPr>
      <w:r w:rsidRPr="00E34AB5">
        <w:rPr>
          <w:rFonts w:cs="Calibri"/>
          <w:szCs w:val="24"/>
        </w:rPr>
        <w:t>Record, manage, and analyse data/information using relevant domain data science techniques.</w:t>
      </w:r>
    </w:p>
    <w:p w14:paraId="77CD3168" w14:textId="77777777" w:rsidR="00342311" w:rsidRPr="00E34AB5" w:rsidRDefault="00342311" w:rsidP="00342311">
      <w:pPr>
        <w:pStyle w:val="ListParagraph"/>
        <w:numPr>
          <w:ilvl w:val="1"/>
          <w:numId w:val="21"/>
        </w:numPr>
        <w:spacing w:before="0" w:after="0" w:line="240" w:lineRule="auto"/>
        <w:ind w:left="360"/>
        <w:contextualSpacing w:val="0"/>
        <w:rPr>
          <w:rFonts w:cs="Calibri"/>
          <w:szCs w:val="24"/>
        </w:rPr>
      </w:pPr>
      <w:r w:rsidRPr="00E34AB5">
        <w:rPr>
          <w:rFonts w:cs="Calibri"/>
          <w:szCs w:val="24"/>
        </w:rPr>
        <w:t>Proactively undertake development to grow effective researcher capabilities to support career goals.</w:t>
      </w:r>
    </w:p>
    <w:p w14:paraId="15ED56D9" w14:textId="77777777" w:rsidR="00342311" w:rsidRPr="00E34AB5" w:rsidRDefault="00342311" w:rsidP="00342311">
      <w:pPr>
        <w:pStyle w:val="ListParagraph"/>
        <w:numPr>
          <w:ilvl w:val="1"/>
          <w:numId w:val="21"/>
        </w:numPr>
        <w:spacing w:before="0" w:after="0" w:line="240" w:lineRule="auto"/>
        <w:ind w:left="360"/>
        <w:contextualSpacing w:val="0"/>
        <w:rPr>
          <w:rFonts w:cs="Calibri"/>
          <w:szCs w:val="24"/>
        </w:rPr>
      </w:pPr>
      <w:r w:rsidRPr="00E34AB5">
        <w:rPr>
          <w:rFonts w:cs="Calibri"/>
        </w:rPr>
        <w:t>Adhere to the spirit and practice of CSIRO’s Code of Conduct, Health, Safety and Environment procedures and policy, Diversity initiatives and Making Safety Personal goals.</w:t>
      </w:r>
    </w:p>
    <w:p w14:paraId="4D29843E" w14:textId="77777777" w:rsidR="00342311" w:rsidRPr="00E34AB5" w:rsidRDefault="00342311" w:rsidP="00342311">
      <w:pPr>
        <w:pStyle w:val="ListParagraph"/>
        <w:numPr>
          <w:ilvl w:val="1"/>
          <w:numId w:val="21"/>
        </w:numPr>
        <w:spacing w:before="0" w:after="0" w:line="240" w:lineRule="auto"/>
        <w:ind w:left="360"/>
        <w:contextualSpacing w:val="0"/>
        <w:rPr>
          <w:rFonts w:cs="Calibri"/>
        </w:rPr>
      </w:pPr>
      <w:r w:rsidRPr="00E34AB5">
        <w:rPr>
          <w:rFonts w:cs="Calibri"/>
        </w:rPr>
        <w:t>Undertake an appropriate training and development program developed by CSIRO.</w:t>
      </w:r>
    </w:p>
    <w:p w14:paraId="4CC32E51" w14:textId="77777777" w:rsidR="00342311" w:rsidRPr="00E34AB5" w:rsidRDefault="00342311" w:rsidP="00342311">
      <w:pPr>
        <w:pStyle w:val="ListParagraph"/>
        <w:numPr>
          <w:ilvl w:val="0"/>
          <w:numId w:val="20"/>
        </w:numPr>
        <w:spacing w:before="0" w:after="60" w:line="240" w:lineRule="auto"/>
        <w:ind w:left="360" w:hanging="364"/>
        <w:contextualSpacing w:val="0"/>
        <w:rPr>
          <w:rFonts w:cs="Calibri"/>
          <w:szCs w:val="24"/>
        </w:rPr>
      </w:pPr>
      <w:r w:rsidRPr="00E34AB5">
        <w:rPr>
          <w:rFonts w:cs="Calibri"/>
          <w:szCs w:val="24"/>
        </w:rPr>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0087BDDD" w14:textId="77777777" w:rsidR="00A871A8" w:rsidRPr="00B50C20" w:rsidRDefault="00A871A8" w:rsidP="00A871A8">
      <w:pPr>
        <w:rPr>
          <w:i/>
          <w:iCs/>
          <w:szCs w:val="24"/>
        </w:rPr>
      </w:pPr>
      <w:r w:rsidRPr="00B50C20">
        <w:rPr>
          <w:i/>
          <w:iCs/>
          <w:szCs w:val="24"/>
        </w:rPr>
        <w:t>Under CSIRO policy only those who meet all essential criteria can be appointed.</w:t>
      </w:r>
    </w:p>
    <w:p w14:paraId="728B7091" w14:textId="77777777" w:rsidR="00A871A8" w:rsidRDefault="00A871A8" w:rsidP="00A871A8">
      <w:pPr>
        <w:numPr>
          <w:ilvl w:val="0"/>
          <w:numId w:val="11"/>
        </w:numPr>
        <w:tabs>
          <w:tab w:val="clear" w:pos="360"/>
        </w:tabs>
        <w:spacing w:before="0" w:after="60" w:line="240" w:lineRule="auto"/>
        <w:rPr>
          <w:rFonts w:asciiTheme="minorHAnsi" w:hAnsiTheme="minorHAnsi" w:cstheme="minorHAnsi"/>
          <w:b/>
          <w:i/>
          <w:iCs/>
          <w:szCs w:val="28"/>
        </w:rPr>
      </w:pPr>
      <w:r w:rsidRPr="00F51117">
        <w:rPr>
          <w:rFonts w:asciiTheme="minorHAnsi" w:hAnsiTheme="minorHAnsi" w:cstheme="minorHAnsi"/>
          <w:szCs w:val="28"/>
        </w:rPr>
        <w:t xml:space="preserve">A </w:t>
      </w:r>
      <w:r>
        <w:rPr>
          <w:rFonts w:asciiTheme="minorHAnsi" w:hAnsiTheme="minorHAnsi" w:cstheme="minorHAnsi"/>
          <w:szCs w:val="28"/>
        </w:rPr>
        <w:t>PhD (or an equivalent combination of qualifications and</w:t>
      </w:r>
      <w:r w:rsidRPr="00F51117">
        <w:rPr>
          <w:rFonts w:asciiTheme="minorHAnsi" w:hAnsiTheme="minorHAnsi" w:cstheme="minorHAnsi"/>
          <w:szCs w:val="28"/>
        </w:rPr>
        <w:t xml:space="preserve"> research experience</w:t>
      </w:r>
      <w:r>
        <w:rPr>
          <w:rFonts w:asciiTheme="minorHAnsi" w:hAnsiTheme="minorHAnsi" w:cstheme="minorHAnsi"/>
          <w:szCs w:val="28"/>
        </w:rPr>
        <w:t xml:space="preserve">) </w:t>
      </w:r>
      <w:r w:rsidRPr="00F51117">
        <w:rPr>
          <w:rFonts w:asciiTheme="minorHAnsi" w:hAnsiTheme="minorHAnsi" w:cstheme="minorHAnsi"/>
          <w:szCs w:val="28"/>
        </w:rPr>
        <w:t xml:space="preserve">in a relevant field such as </w:t>
      </w:r>
      <w:r>
        <w:rPr>
          <w:rFonts w:asciiTheme="minorHAnsi" w:hAnsiTheme="minorHAnsi" w:cstheme="minorHAnsi"/>
          <w:szCs w:val="28"/>
        </w:rPr>
        <w:t xml:space="preserve">Physics, Computer Science, and Quantum Computing. </w:t>
      </w:r>
    </w:p>
    <w:p w14:paraId="6A6A6E19" w14:textId="77777777" w:rsidR="00A871A8" w:rsidRDefault="00A871A8" w:rsidP="00A871A8">
      <w:pPr>
        <w:numPr>
          <w:ilvl w:val="0"/>
          <w:numId w:val="11"/>
        </w:numPr>
        <w:tabs>
          <w:tab w:val="clear" w:pos="360"/>
        </w:tabs>
        <w:spacing w:before="0" w:after="60" w:line="240" w:lineRule="auto"/>
        <w:rPr>
          <w:rFonts w:asciiTheme="minorHAnsi" w:hAnsiTheme="minorHAnsi" w:cstheme="minorHAnsi"/>
          <w:b/>
          <w:i/>
          <w:iCs/>
          <w:szCs w:val="28"/>
        </w:rPr>
      </w:pPr>
      <w:r w:rsidRPr="001F2188">
        <w:rPr>
          <w:rFonts w:cs="Calibri"/>
          <w:szCs w:val="24"/>
        </w:rPr>
        <w:t>Demonstrated ability to undertake original, creative and innovative research by generating and pursuing novel ideas and solutions to scientific research problems.</w:t>
      </w:r>
    </w:p>
    <w:p w14:paraId="100EB164" w14:textId="77777777" w:rsidR="00A871A8" w:rsidRPr="00195279" w:rsidRDefault="00A871A8" w:rsidP="00A871A8">
      <w:pPr>
        <w:numPr>
          <w:ilvl w:val="0"/>
          <w:numId w:val="11"/>
        </w:numPr>
        <w:tabs>
          <w:tab w:val="clear" w:pos="360"/>
        </w:tabs>
        <w:spacing w:before="0" w:after="60" w:line="240" w:lineRule="auto"/>
        <w:rPr>
          <w:rStyle w:val="Emphasis"/>
          <w:rFonts w:asciiTheme="minorHAnsi" w:hAnsiTheme="minorHAnsi" w:cstheme="minorHAnsi"/>
          <w:b/>
          <w:iCs/>
          <w:szCs w:val="28"/>
        </w:rPr>
      </w:pPr>
      <w:r w:rsidRPr="001F2188">
        <w:rPr>
          <w:rStyle w:val="Emphasis"/>
          <w:rFonts w:cs="Arial"/>
          <w:i w:val="0"/>
          <w:szCs w:val="24"/>
        </w:rPr>
        <w:t>A demonstrated publication history of authorship on scientific papers in peer reviewed journals and/or reports, grant applications or inventorship on patent applications.</w:t>
      </w:r>
    </w:p>
    <w:p w14:paraId="1EB809EB" w14:textId="77777777" w:rsidR="00A871A8" w:rsidRPr="00CA1974" w:rsidRDefault="00A871A8" w:rsidP="00A871A8">
      <w:pPr>
        <w:numPr>
          <w:ilvl w:val="0"/>
          <w:numId w:val="11"/>
        </w:numPr>
        <w:spacing w:before="0" w:after="60" w:line="240" w:lineRule="auto"/>
        <w:rPr>
          <w:rStyle w:val="Emphasis"/>
          <w:rFonts w:cs="Arial"/>
          <w:i w:val="0"/>
          <w:szCs w:val="24"/>
        </w:rPr>
      </w:pPr>
      <w:r w:rsidRPr="00905F89">
        <w:rPr>
          <w:rStyle w:val="Emphasis"/>
          <w:rFonts w:cs="Arial"/>
          <w:i w:val="0"/>
          <w:szCs w:val="24"/>
        </w:rPr>
        <w:t>High level written and oral communication skills with the ability to represent the research team effectively internally and externally, including the presentation of research outcomes at national and international conferences.</w:t>
      </w:r>
    </w:p>
    <w:p w14:paraId="2E26AE4A" w14:textId="087CDFED" w:rsidR="004A488B" w:rsidRPr="00CA1974" w:rsidRDefault="00A871A8" w:rsidP="004A488B">
      <w:pPr>
        <w:numPr>
          <w:ilvl w:val="0"/>
          <w:numId w:val="11"/>
        </w:numPr>
        <w:spacing w:before="0" w:after="60" w:line="240" w:lineRule="auto"/>
        <w:rPr>
          <w:rStyle w:val="Emphasis"/>
          <w:rFonts w:cs="Arial"/>
          <w:i w:val="0"/>
          <w:szCs w:val="24"/>
        </w:rPr>
      </w:pPr>
      <w:r w:rsidRPr="00905F89">
        <w:rPr>
          <w:rStyle w:val="Emphasis"/>
          <w:rFonts w:cs="Arial"/>
          <w:i w:val="0"/>
          <w:szCs w:val="24"/>
        </w:rPr>
        <w:t>A record of science innovation and creativity, including the ability &amp; willingness to incorporate novel ideas and approaches into scientific investigations.</w:t>
      </w:r>
    </w:p>
    <w:p w14:paraId="61E8EF44" w14:textId="77777777" w:rsidR="004A488B" w:rsidRPr="00AA3266" w:rsidRDefault="004A488B" w:rsidP="004A488B">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402FFFC9" w14:textId="77777777" w:rsidR="004A488B" w:rsidRPr="00FC6D25" w:rsidRDefault="004A488B" w:rsidP="004A488B">
      <w:pPr>
        <w:numPr>
          <w:ilvl w:val="0"/>
          <w:numId w:val="12"/>
        </w:numPr>
        <w:spacing w:before="0" w:after="60" w:line="240" w:lineRule="auto"/>
        <w:rPr>
          <w:iCs/>
          <w:szCs w:val="24"/>
        </w:rPr>
      </w:pPr>
      <w:r w:rsidRPr="00FC6D25">
        <w:rPr>
          <w:iCs/>
          <w:szCs w:val="24"/>
        </w:rPr>
        <w:t>Basic knowledge of quantum computing and quantum algorithms</w:t>
      </w:r>
    </w:p>
    <w:p w14:paraId="0C749412" w14:textId="77777777" w:rsidR="004A488B" w:rsidRPr="00FC6D25" w:rsidRDefault="004A488B" w:rsidP="004A488B">
      <w:pPr>
        <w:numPr>
          <w:ilvl w:val="0"/>
          <w:numId w:val="12"/>
        </w:numPr>
        <w:tabs>
          <w:tab w:val="center" w:pos="5103"/>
        </w:tabs>
        <w:spacing w:before="0" w:after="60" w:line="240" w:lineRule="auto"/>
        <w:rPr>
          <w:iCs/>
        </w:rPr>
      </w:pPr>
      <w:r w:rsidRPr="00FC6D25">
        <w:rPr>
          <w:iCs/>
        </w:rPr>
        <w:lastRenderedPageBreak/>
        <w:t xml:space="preserve">Basic knowledge of </w:t>
      </w:r>
      <w:r>
        <w:rPr>
          <w:iCs/>
        </w:rPr>
        <w:t>software engineering and compiler design</w:t>
      </w:r>
    </w:p>
    <w:p w14:paraId="6F61260B" w14:textId="77777777" w:rsidR="004A488B" w:rsidRPr="00FC6D25" w:rsidRDefault="004A488B" w:rsidP="004A488B">
      <w:pPr>
        <w:numPr>
          <w:ilvl w:val="0"/>
          <w:numId w:val="12"/>
        </w:numPr>
        <w:tabs>
          <w:tab w:val="center" w:pos="5103"/>
        </w:tabs>
        <w:spacing w:before="0" w:after="60" w:line="240" w:lineRule="auto"/>
        <w:rPr>
          <w:iCs/>
        </w:rPr>
      </w:pPr>
      <w:r w:rsidRPr="00FC6D25">
        <w:rPr>
          <w:iCs/>
        </w:rPr>
        <w:t xml:space="preserve">Basic knowledge of </w:t>
      </w:r>
      <w:r>
        <w:rPr>
          <w:iCs/>
        </w:rPr>
        <w:t>data security</w:t>
      </w:r>
    </w:p>
    <w:p w14:paraId="7CFD53FA" w14:textId="77777777" w:rsidR="004A488B" w:rsidRPr="00FC6D25" w:rsidRDefault="004A488B" w:rsidP="004A488B">
      <w:pPr>
        <w:numPr>
          <w:ilvl w:val="0"/>
          <w:numId w:val="12"/>
        </w:numPr>
        <w:tabs>
          <w:tab w:val="center" w:pos="5103"/>
        </w:tabs>
        <w:spacing w:before="0" w:after="60" w:line="240" w:lineRule="auto"/>
        <w:rPr>
          <w:iCs/>
        </w:rPr>
      </w:pPr>
      <w:r w:rsidRPr="00FC6D25">
        <w:rPr>
          <w:iCs/>
        </w:rPr>
        <w:t xml:space="preserve">Experience of implementing research protype relevant to quantum </w:t>
      </w:r>
      <w:r>
        <w:rPr>
          <w:iCs/>
        </w:rPr>
        <w:t>computing</w:t>
      </w:r>
      <w:r w:rsidRPr="00FC6D25">
        <w:rPr>
          <w:iCs/>
        </w:rPr>
        <w:t xml:space="preserve">, </w:t>
      </w:r>
      <w:r>
        <w:rPr>
          <w:iCs/>
        </w:rPr>
        <w:t>software engineering</w:t>
      </w:r>
      <w:r w:rsidRPr="00FC6D25">
        <w:rPr>
          <w:iCs/>
        </w:rPr>
        <w:t xml:space="preserve">, and/or </w:t>
      </w:r>
      <w:r>
        <w:rPr>
          <w:iCs/>
        </w:rPr>
        <w:t>quantum algorithms</w:t>
      </w:r>
    </w:p>
    <w:p w14:paraId="1D8B91E3" w14:textId="77777777" w:rsidR="004A488B" w:rsidRPr="005C2DA3" w:rsidRDefault="004A488B" w:rsidP="004A488B">
      <w:pPr>
        <w:numPr>
          <w:ilvl w:val="0"/>
          <w:numId w:val="12"/>
        </w:numPr>
        <w:tabs>
          <w:tab w:val="center" w:pos="5103"/>
        </w:tabs>
        <w:spacing w:before="0" w:after="60" w:line="240" w:lineRule="auto"/>
        <w:rPr>
          <w:iCs/>
        </w:rPr>
      </w:pPr>
      <w:r w:rsidRPr="005C2DA3">
        <w:rPr>
          <w:iCs/>
        </w:rPr>
        <w:t>Remain productive, positive and resilient in complex, ambiguous and/or uncertain environments</w:t>
      </w:r>
    </w:p>
    <w:p w14:paraId="39A74AAF" w14:textId="7CF33044" w:rsidR="004A488B" w:rsidRPr="00964B46" w:rsidRDefault="004A488B" w:rsidP="004A488B">
      <w:pPr>
        <w:numPr>
          <w:ilvl w:val="0"/>
          <w:numId w:val="12"/>
        </w:numPr>
        <w:tabs>
          <w:tab w:val="center" w:pos="5103"/>
        </w:tabs>
        <w:spacing w:before="0" w:after="60" w:line="240" w:lineRule="auto"/>
        <w:rPr>
          <w:rFonts w:cs="Arial"/>
          <w:i/>
          <w:iCs/>
        </w:rPr>
      </w:pPr>
      <w:r w:rsidRPr="005C2DA3">
        <w:rPr>
          <w:rStyle w:val="Strong"/>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4D3F3782" w14:textId="77777777" w:rsidR="00EF1E28" w:rsidRPr="003044E2" w:rsidRDefault="00EF1E28" w:rsidP="00EF1E28">
      <w:pPr>
        <w:pStyle w:val="Boxedheading"/>
        <w:ind w:left="0"/>
      </w:pPr>
      <w:r>
        <w:t>Special Requirements</w:t>
      </w:r>
    </w:p>
    <w:p w14:paraId="194B14C7" w14:textId="77777777" w:rsidR="00F759A6" w:rsidRDefault="00F759A6" w:rsidP="00F759A6">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7068C9B1" w14:textId="77777777" w:rsidR="00F759A6" w:rsidRDefault="00F759A6" w:rsidP="00F759A6">
      <w:pPr>
        <w:pStyle w:val="Boxedlistbullet"/>
        <w:numPr>
          <w:ilvl w:val="0"/>
          <w:numId w:val="0"/>
        </w:numPr>
        <w:ind w:left="227"/>
      </w:pPr>
    </w:p>
    <w:p w14:paraId="7F0E7C5D" w14:textId="77777777" w:rsidR="00F759A6" w:rsidRPr="007E78A9" w:rsidRDefault="00F759A6" w:rsidP="00F759A6">
      <w:pPr>
        <w:pStyle w:val="Boxedlistbullet"/>
        <w:spacing w:before="100" w:beforeAutospacing="1" w:after="100" w:afterAutospacing="1"/>
      </w:pPr>
      <w:r w:rsidRPr="007E78A9">
        <w:t>The successful candidate will be asked to obtain and provide evidence of a National Police Clearance or equivalent. Please note that individuals with criminal records are not automatically deemed ineligible. Each application will be considered on its merits.</w:t>
      </w:r>
    </w:p>
    <w:p w14:paraId="69C5FFBB" w14:textId="77777777" w:rsidR="00F759A6" w:rsidRPr="007E78A9" w:rsidRDefault="00F759A6" w:rsidP="00F759A6">
      <w:pPr>
        <w:pStyle w:val="Boxedlistbullet"/>
        <w:spacing w:before="100" w:beforeAutospacing="1" w:after="100" w:afterAutospacing="1"/>
      </w:pPr>
      <w:r w:rsidRPr="007E78A9">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lastRenderedPageBreak/>
        <w:t>About CSIRO</w:t>
      </w:r>
    </w:p>
    <w:bookmarkEnd w:id="1"/>
    <w:p w14:paraId="24FCF1A5" w14:textId="77777777" w:rsidR="0036739B" w:rsidRPr="00D61232" w:rsidRDefault="0036739B" w:rsidP="0036739B">
      <w:pPr>
        <w:spacing w:after="240"/>
        <w:rPr>
          <w:bCs/>
          <w:szCs w:val="24"/>
          <w:u w:val="single"/>
        </w:rPr>
      </w:pPr>
      <w:r w:rsidRPr="00D61232">
        <w:rPr>
          <w:bCs/>
          <w:szCs w:val="24"/>
        </w:rPr>
        <w:t xml:space="preserve">We solve the greatest challenges through innovative science and technology. Visit </w:t>
      </w:r>
      <w:hyperlink r:id="rId17" w:tooltip="CSIRO Website" w:history="1">
        <w:r w:rsidRPr="00D61232">
          <w:rPr>
            <w:bCs/>
            <w:color w:val="757579" w:themeColor="accent3"/>
            <w:szCs w:val="24"/>
            <w:u w:val="single"/>
          </w:rPr>
          <w:t>CSIRO Online</w:t>
        </w:r>
      </w:hyperlink>
      <w:r w:rsidRPr="00D61232">
        <w:rPr>
          <w:bCs/>
          <w:szCs w:val="24"/>
        </w:rPr>
        <w:t xml:space="preserve"> and </w:t>
      </w:r>
      <w:hyperlink r:id="rId18" w:history="1">
        <w:r w:rsidRPr="00D822FD">
          <w:rPr>
            <w:rStyle w:val="Hyperlink"/>
            <w:bCs/>
            <w:szCs w:val="24"/>
          </w:rPr>
          <w:t>Data61 Quantum Systems</w:t>
        </w:r>
      </w:hyperlink>
      <w:r w:rsidRPr="00D61232">
        <w:rPr>
          <w:bCs/>
          <w:szCs w:val="24"/>
        </w:rPr>
        <w:t xml:space="preserve"> for more information.</w:t>
      </w:r>
    </w:p>
    <w:p w14:paraId="16CF1565" w14:textId="77777777" w:rsidR="0036739B" w:rsidRPr="00D61232" w:rsidRDefault="0036739B" w:rsidP="0036739B">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21747DFD" w14:textId="77777777" w:rsidR="0036739B" w:rsidRPr="00D61232" w:rsidRDefault="0036739B" w:rsidP="0036739B">
      <w:pPr>
        <w:numPr>
          <w:ilvl w:val="0"/>
          <w:numId w:val="1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0D121287" w14:textId="77777777" w:rsidR="0036739B" w:rsidRPr="00D61232" w:rsidRDefault="0036739B" w:rsidP="0036739B">
      <w:pPr>
        <w:numPr>
          <w:ilvl w:val="0"/>
          <w:numId w:val="1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095D80B1" w14:textId="77777777" w:rsidR="0036739B" w:rsidRPr="00D61232" w:rsidRDefault="0036739B" w:rsidP="0036739B">
      <w:pPr>
        <w:numPr>
          <w:ilvl w:val="0"/>
          <w:numId w:val="1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631EA9E4" w14:textId="77777777" w:rsidR="0036739B" w:rsidRPr="004B4E8F" w:rsidRDefault="0036739B" w:rsidP="0036739B">
      <w:pPr>
        <w:numPr>
          <w:ilvl w:val="0"/>
          <w:numId w:val="1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p w14:paraId="5DE8B89C" w14:textId="15562603" w:rsidR="00A71B55" w:rsidRPr="00794D2A" w:rsidRDefault="00A71B55" w:rsidP="0036739B">
      <w:pPr>
        <w:spacing w:after="240"/>
        <w:rPr>
          <w:rStyle w:val="normaltextrun"/>
          <w:rFonts w:asciiTheme="minorHAnsi" w:eastAsia="Times New Roman" w:hAnsiTheme="minorHAnsi" w:cstheme="minorHAnsi"/>
          <w:szCs w:val="24"/>
        </w:rPr>
      </w:pPr>
    </w:p>
    <w:sectPr w:rsidR="00A71B55" w:rsidRPr="00794D2A" w:rsidSect="00787346">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57131" w14:textId="77777777" w:rsidR="00E6199B" w:rsidRDefault="00E6199B" w:rsidP="000A377A">
      <w:r>
        <w:separator/>
      </w:r>
    </w:p>
  </w:endnote>
  <w:endnote w:type="continuationSeparator" w:id="0">
    <w:p w14:paraId="324EBCB2" w14:textId="77777777" w:rsidR="00E6199B" w:rsidRDefault="00E6199B" w:rsidP="000A377A">
      <w:r>
        <w:continuationSeparator/>
      </w:r>
    </w:p>
  </w:endnote>
  <w:endnote w:type="continuationNotice" w:id="1">
    <w:p w14:paraId="370F5DCD" w14:textId="77777777" w:rsidR="00E6199B" w:rsidRDefault="00E619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C4ABF" w14:textId="77777777" w:rsidR="00E6199B" w:rsidRDefault="00E6199B" w:rsidP="000A377A">
      <w:r>
        <w:separator/>
      </w:r>
    </w:p>
  </w:footnote>
  <w:footnote w:type="continuationSeparator" w:id="0">
    <w:p w14:paraId="4E2F800A" w14:textId="77777777" w:rsidR="00E6199B" w:rsidRDefault="00E6199B" w:rsidP="000A377A">
      <w:r>
        <w:continuationSeparator/>
      </w:r>
    </w:p>
  </w:footnote>
  <w:footnote w:type="continuationNotice" w:id="1">
    <w:p w14:paraId="07E62B25" w14:textId="77777777" w:rsidR="00E6199B" w:rsidRDefault="00E6199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0" w15:restartNumberingAfterBreak="0">
    <w:nsid w:val="43DD4649"/>
    <w:multiLevelType w:val="multilevel"/>
    <w:tmpl w:val="51FA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6201274">
    <w:abstractNumId w:val="1"/>
  </w:num>
  <w:num w:numId="2" w16cid:durableId="112555418">
    <w:abstractNumId w:val="9"/>
  </w:num>
  <w:num w:numId="3" w16cid:durableId="877402150">
    <w:abstractNumId w:val="4"/>
  </w:num>
  <w:num w:numId="4" w16cid:durableId="909970709">
    <w:abstractNumId w:val="3"/>
  </w:num>
  <w:num w:numId="5" w16cid:durableId="1576622530">
    <w:abstractNumId w:val="12"/>
  </w:num>
  <w:num w:numId="6" w16cid:durableId="2036929407">
    <w:abstractNumId w:val="17"/>
  </w:num>
  <w:num w:numId="7" w16cid:durableId="783886433">
    <w:abstractNumId w:val="13"/>
  </w:num>
  <w:num w:numId="8" w16cid:durableId="1724593966">
    <w:abstractNumId w:val="5"/>
  </w:num>
  <w:num w:numId="9" w16cid:durableId="364259180">
    <w:abstractNumId w:val="8"/>
  </w:num>
  <w:num w:numId="10" w16cid:durableId="1067191222">
    <w:abstractNumId w:val="2"/>
  </w:num>
  <w:num w:numId="11" w16cid:durableId="179858273">
    <w:abstractNumId w:val="16"/>
  </w:num>
  <w:num w:numId="12" w16cid:durableId="914441319">
    <w:abstractNumId w:val="7"/>
  </w:num>
  <w:num w:numId="13" w16cid:durableId="2031950186">
    <w:abstractNumId w:val="11"/>
  </w:num>
  <w:num w:numId="14" w16cid:durableId="1101410286">
    <w:abstractNumId w:val="2"/>
  </w:num>
  <w:num w:numId="15" w16cid:durableId="1891184664">
    <w:abstractNumId w:val="18"/>
  </w:num>
  <w:num w:numId="16" w16cid:durableId="609747532">
    <w:abstractNumId w:val="2"/>
  </w:num>
  <w:num w:numId="17" w16cid:durableId="185489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9430546">
    <w:abstractNumId w:val="14"/>
  </w:num>
  <w:num w:numId="19" w16cid:durableId="1078208218">
    <w:abstractNumId w:val="0"/>
  </w:num>
  <w:num w:numId="20" w16cid:durableId="16077347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9728048">
    <w:abstractNumId w:val="15"/>
  </w:num>
  <w:num w:numId="22" w16cid:durableId="159346753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BD5"/>
    <w:rsid w:val="00005554"/>
    <w:rsid w:val="000072A2"/>
    <w:rsid w:val="00012B21"/>
    <w:rsid w:val="00014F95"/>
    <w:rsid w:val="00015AC3"/>
    <w:rsid w:val="00015D9B"/>
    <w:rsid w:val="000166E8"/>
    <w:rsid w:val="00016E46"/>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4A44"/>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C763A"/>
    <w:rsid w:val="000C7DCA"/>
    <w:rsid w:val="000D2475"/>
    <w:rsid w:val="000D30EA"/>
    <w:rsid w:val="000D46E7"/>
    <w:rsid w:val="000D6197"/>
    <w:rsid w:val="000E0729"/>
    <w:rsid w:val="000E2D9E"/>
    <w:rsid w:val="000E6BEA"/>
    <w:rsid w:val="000E7B0B"/>
    <w:rsid w:val="000F040B"/>
    <w:rsid w:val="000F081F"/>
    <w:rsid w:val="000F0DFF"/>
    <w:rsid w:val="000F0FC8"/>
    <w:rsid w:val="000F3130"/>
    <w:rsid w:val="000F33F4"/>
    <w:rsid w:val="000F500A"/>
    <w:rsid w:val="000F55E1"/>
    <w:rsid w:val="000F62E7"/>
    <w:rsid w:val="000F6B03"/>
    <w:rsid w:val="000F71B9"/>
    <w:rsid w:val="00101F0A"/>
    <w:rsid w:val="00102228"/>
    <w:rsid w:val="001046AE"/>
    <w:rsid w:val="00104CB7"/>
    <w:rsid w:val="00113293"/>
    <w:rsid w:val="00113683"/>
    <w:rsid w:val="001209C7"/>
    <w:rsid w:val="00121F11"/>
    <w:rsid w:val="0012253C"/>
    <w:rsid w:val="0012309D"/>
    <w:rsid w:val="00123D73"/>
    <w:rsid w:val="00125D10"/>
    <w:rsid w:val="00125ED4"/>
    <w:rsid w:val="001263A4"/>
    <w:rsid w:val="00127211"/>
    <w:rsid w:val="00127354"/>
    <w:rsid w:val="00127506"/>
    <w:rsid w:val="00130267"/>
    <w:rsid w:val="00130AC1"/>
    <w:rsid w:val="00132839"/>
    <w:rsid w:val="00136BE3"/>
    <w:rsid w:val="00137FB3"/>
    <w:rsid w:val="00141EA1"/>
    <w:rsid w:val="00144102"/>
    <w:rsid w:val="00144535"/>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1CAC"/>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D6E1C"/>
    <w:rsid w:val="001E0667"/>
    <w:rsid w:val="001E0CAD"/>
    <w:rsid w:val="001E159B"/>
    <w:rsid w:val="001E2E6E"/>
    <w:rsid w:val="001E3630"/>
    <w:rsid w:val="001E6021"/>
    <w:rsid w:val="001F1A26"/>
    <w:rsid w:val="001F1B9A"/>
    <w:rsid w:val="001F272E"/>
    <w:rsid w:val="00200191"/>
    <w:rsid w:val="002009C7"/>
    <w:rsid w:val="00201B1F"/>
    <w:rsid w:val="00202090"/>
    <w:rsid w:val="00204716"/>
    <w:rsid w:val="002052D3"/>
    <w:rsid w:val="00206763"/>
    <w:rsid w:val="0020747E"/>
    <w:rsid w:val="00210066"/>
    <w:rsid w:val="00211F83"/>
    <w:rsid w:val="002152E2"/>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E60"/>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03EA"/>
    <w:rsid w:val="00301857"/>
    <w:rsid w:val="00301D22"/>
    <w:rsid w:val="00302792"/>
    <w:rsid w:val="00302A74"/>
    <w:rsid w:val="00302E16"/>
    <w:rsid w:val="003034EE"/>
    <w:rsid w:val="00304225"/>
    <w:rsid w:val="00305F35"/>
    <w:rsid w:val="003130B1"/>
    <w:rsid w:val="003161B3"/>
    <w:rsid w:val="00322F2E"/>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2311"/>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39B"/>
    <w:rsid w:val="00367FDF"/>
    <w:rsid w:val="00370541"/>
    <w:rsid w:val="003714C1"/>
    <w:rsid w:val="00371F46"/>
    <w:rsid w:val="003728F1"/>
    <w:rsid w:val="00374FD6"/>
    <w:rsid w:val="003767F1"/>
    <w:rsid w:val="00381022"/>
    <w:rsid w:val="00382F2C"/>
    <w:rsid w:val="00385E2A"/>
    <w:rsid w:val="00386101"/>
    <w:rsid w:val="003869CE"/>
    <w:rsid w:val="003872C8"/>
    <w:rsid w:val="0038738D"/>
    <w:rsid w:val="00391E18"/>
    <w:rsid w:val="00393B6B"/>
    <w:rsid w:val="0039402F"/>
    <w:rsid w:val="00394D78"/>
    <w:rsid w:val="003953FF"/>
    <w:rsid w:val="003965B1"/>
    <w:rsid w:val="003A0012"/>
    <w:rsid w:val="003A18FD"/>
    <w:rsid w:val="003A26BC"/>
    <w:rsid w:val="003A4940"/>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3F5B3E"/>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ABC"/>
    <w:rsid w:val="00423D26"/>
    <w:rsid w:val="0042401F"/>
    <w:rsid w:val="00427B56"/>
    <w:rsid w:val="00433F84"/>
    <w:rsid w:val="00434B6B"/>
    <w:rsid w:val="00434C9B"/>
    <w:rsid w:val="004355C0"/>
    <w:rsid w:val="00436639"/>
    <w:rsid w:val="004403AB"/>
    <w:rsid w:val="00450665"/>
    <w:rsid w:val="00452AD5"/>
    <w:rsid w:val="00452FD5"/>
    <w:rsid w:val="004532E1"/>
    <w:rsid w:val="00457D8D"/>
    <w:rsid w:val="00466EEC"/>
    <w:rsid w:val="00471C6C"/>
    <w:rsid w:val="004831C1"/>
    <w:rsid w:val="0048681F"/>
    <w:rsid w:val="00486F57"/>
    <w:rsid w:val="00491E87"/>
    <w:rsid w:val="004923E1"/>
    <w:rsid w:val="0049442F"/>
    <w:rsid w:val="0049584D"/>
    <w:rsid w:val="004968B7"/>
    <w:rsid w:val="004A0776"/>
    <w:rsid w:val="004A0A0C"/>
    <w:rsid w:val="004A17CE"/>
    <w:rsid w:val="004A488B"/>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232C"/>
    <w:rsid w:val="004D3607"/>
    <w:rsid w:val="004D36F6"/>
    <w:rsid w:val="004D6B52"/>
    <w:rsid w:val="004E0034"/>
    <w:rsid w:val="004E0997"/>
    <w:rsid w:val="004E2B16"/>
    <w:rsid w:val="004E369B"/>
    <w:rsid w:val="004E43B4"/>
    <w:rsid w:val="004E61C2"/>
    <w:rsid w:val="004E7737"/>
    <w:rsid w:val="004F4CAC"/>
    <w:rsid w:val="004F4FCE"/>
    <w:rsid w:val="004F5A36"/>
    <w:rsid w:val="004F65D6"/>
    <w:rsid w:val="004F7E09"/>
    <w:rsid w:val="005021C3"/>
    <w:rsid w:val="00503F57"/>
    <w:rsid w:val="005055C0"/>
    <w:rsid w:val="00505BEC"/>
    <w:rsid w:val="0051507C"/>
    <w:rsid w:val="0051554D"/>
    <w:rsid w:val="00521370"/>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67F34"/>
    <w:rsid w:val="00570D4C"/>
    <w:rsid w:val="00571C82"/>
    <w:rsid w:val="0057204D"/>
    <w:rsid w:val="005728FA"/>
    <w:rsid w:val="00572DC7"/>
    <w:rsid w:val="00573692"/>
    <w:rsid w:val="00573C66"/>
    <w:rsid w:val="00575BE7"/>
    <w:rsid w:val="0058009B"/>
    <w:rsid w:val="00580185"/>
    <w:rsid w:val="00580E6C"/>
    <w:rsid w:val="0058164B"/>
    <w:rsid w:val="00585831"/>
    <w:rsid w:val="0058655A"/>
    <w:rsid w:val="005875A3"/>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060D"/>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5B72"/>
    <w:rsid w:val="005F6EF4"/>
    <w:rsid w:val="005F78B7"/>
    <w:rsid w:val="00600439"/>
    <w:rsid w:val="0060405B"/>
    <w:rsid w:val="00604D81"/>
    <w:rsid w:val="00610237"/>
    <w:rsid w:val="006108D6"/>
    <w:rsid w:val="00612BAC"/>
    <w:rsid w:val="00614F43"/>
    <w:rsid w:val="00616540"/>
    <w:rsid w:val="00616721"/>
    <w:rsid w:val="006174D2"/>
    <w:rsid w:val="00617B6A"/>
    <w:rsid w:val="006212AD"/>
    <w:rsid w:val="00622071"/>
    <w:rsid w:val="006246C0"/>
    <w:rsid w:val="00624956"/>
    <w:rsid w:val="0062521D"/>
    <w:rsid w:val="0062799E"/>
    <w:rsid w:val="0063480C"/>
    <w:rsid w:val="006409FE"/>
    <w:rsid w:val="006416AA"/>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310D"/>
    <w:rsid w:val="006F5400"/>
    <w:rsid w:val="006F5B28"/>
    <w:rsid w:val="006F78A3"/>
    <w:rsid w:val="0070043B"/>
    <w:rsid w:val="00701531"/>
    <w:rsid w:val="00702DF5"/>
    <w:rsid w:val="00704622"/>
    <w:rsid w:val="007049D5"/>
    <w:rsid w:val="00707D10"/>
    <w:rsid w:val="007107B7"/>
    <w:rsid w:val="007148AD"/>
    <w:rsid w:val="00720FAC"/>
    <w:rsid w:val="00724228"/>
    <w:rsid w:val="00724F57"/>
    <w:rsid w:val="00724FD9"/>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04BA"/>
    <w:rsid w:val="0075315B"/>
    <w:rsid w:val="007611F0"/>
    <w:rsid w:val="00761A76"/>
    <w:rsid w:val="00763261"/>
    <w:rsid w:val="0076340C"/>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6E43"/>
    <w:rsid w:val="007970B5"/>
    <w:rsid w:val="007A1F94"/>
    <w:rsid w:val="007A21B1"/>
    <w:rsid w:val="007A6F4B"/>
    <w:rsid w:val="007A71AC"/>
    <w:rsid w:val="007A7722"/>
    <w:rsid w:val="007A7762"/>
    <w:rsid w:val="007A7809"/>
    <w:rsid w:val="007B0775"/>
    <w:rsid w:val="007B1387"/>
    <w:rsid w:val="007B2803"/>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D6B52"/>
    <w:rsid w:val="007E296E"/>
    <w:rsid w:val="007E6560"/>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1091"/>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39AF"/>
    <w:rsid w:val="00864CD4"/>
    <w:rsid w:val="00864D76"/>
    <w:rsid w:val="00864EB5"/>
    <w:rsid w:val="008673F1"/>
    <w:rsid w:val="00867AF1"/>
    <w:rsid w:val="0087055E"/>
    <w:rsid w:val="008716FB"/>
    <w:rsid w:val="00871DD0"/>
    <w:rsid w:val="0087274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977B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3E53"/>
    <w:rsid w:val="008D668E"/>
    <w:rsid w:val="008D6FC3"/>
    <w:rsid w:val="008D765C"/>
    <w:rsid w:val="008E16AC"/>
    <w:rsid w:val="008E25ED"/>
    <w:rsid w:val="008E614D"/>
    <w:rsid w:val="008E6846"/>
    <w:rsid w:val="008E7CD5"/>
    <w:rsid w:val="008F1264"/>
    <w:rsid w:val="008F305A"/>
    <w:rsid w:val="008F3C24"/>
    <w:rsid w:val="00901258"/>
    <w:rsid w:val="0090450A"/>
    <w:rsid w:val="00905F89"/>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4B46"/>
    <w:rsid w:val="00965CD3"/>
    <w:rsid w:val="00965FE6"/>
    <w:rsid w:val="00966576"/>
    <w:rsid w:val="00971862"/>
    <w:rsid w:val="009719D1"/>
    <w:rsid w:val="00972FF6"/>
    <w:rsid w:val="00973907"/>
    <w:rsid w:val="009803A0"/>
    <w:rsid w:val="009807E4"/>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44CA"/>
    <w:rsid w:val="009D7766"/>
    <w:rsid w:val="009E132B"/>
    <w:rsid w:val="009E1D19"/>
    <w:rsid w:val="009E217D"/>
    <w:rsid w:val="009F2CD0"/>
    <w:rsid w:val="009F3167"/>
    <w:rsid w:val="009F685F"/>
    <w:rsid w:val="009F6D23"/>
    <w:rsid w:val="009F799F"/>
    <w:rsid w:val="00A028C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5DC2"/>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871A8"/>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4E4A"/>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381E"/>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66CDA"/>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3CC3"/>
    <w:rsid w:val="00B97CFE"/>
    <w:rsid w:val="00BA12F0"/>
    <w:rsid w:val="00BA15B9"/>
    <w:rsid w:val="00BA1962"/>
    <w:rsid w:val="00BA2327"/>
    <w:rsid w:val="00BA4762"/>
    <w:rsid w:val="00BA5610"/>
    <w:rsid w:val="00BA612B"/>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2F09"/>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7C6F"/>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570"/>
    <w:rsid w:val="00C72F41"/>
    <w:rsid w:val="00C74EE4"/>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974"/>
    <w:rsid w:val="00CA223A"/>
    <w:rsid w:val="00CA414B"/>
    <w:rsid w:val="00CA485B"/>
    <w:rsid w:val="00CA5C12"/>
    <w:rsid w:val="00CA6442"/>
    <w:rsid w:val="00CA6DF3"/>
    <w:rsid w:val="00CA747B"/>
    <w:rsid w:val="00CA7601"/>
    <w:rsid w:val="00CA7C63"/>
    <w:rsid w:val="00CB2EF4"/>
    <w:rsid w:val="00CB3993"/>
    <w:rsid w:val="00CB4BEC"/>
    <w:rsid w:val="00CB60B3"/>
    <w:rsid w:val="00CB6B26"/>
    <w:rsid w:val="00CB7081"/>
    <w:rsid w:val="00CB7AC6"/>
    <w:rsid w:val="00CB7B75"/>
    <w:rsid w:val="00CB7FC0"/>
    <w:rsid w:val="00CC069A"/>
    <w:rsid w:val="00CC1407"/>
    <w:rsid w:val="00CC1E44"/>
    <w:rsid w:val="00CC201B"/>
    <w:rsid w:val="00CC23BF"/>
    <w:rsid w:val="00CC3644"/>
    <w:rsid w:val="00CC748D"/>
    <w:rsid w:val="00CD1336"/>
    <w:rsid w:val="00CD2078"/>
    <w:rsid w:val="00CD6197"/>
    <w:rsid w:val="00CE02F0"/>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47FB"/>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1B1"/>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201"/>
    <w:rsid w:val="00DE7C89"/>
    <w:rsid w:val="00DE7EFC"/>
    <w:rsid w:val="00DF1366"/>
    <w:rsid w:val="00DF2EA9"/>
    <w:rsid w:val="00DF444F"/>
    <w:rsid w:val="00DF7D4F"/>
    <w:rsid w:val="00E009A8"/>
    <w:rsid w:val="00E01618"/>
    <w:rsid w:val="00E02AD2"/>
    <w:rsid w:val="00E0301F"/>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199B"/>
    <w:rsid w:val="00E62212"/>
    <w:rsid w:val="00E62471"/>
    <w:rsid w:val="00E625AA"/>
    <w:rsid w:val="00E65376"/>
    <w:rsid w:val="00E67006"/>
    <w:rsid w:val="00E673A0"/>
    <w:rsid w:val="00E70DCD"/>
    <w:rsid w:val="00E71A8F"/>
    <w:rsid w:val="00E739BF"/>
    <w:rsid w:val="00E75FED"/>
    <w:rsid w:val="00E76491"/>
    <w:rsid w:val="00E76517"/>
    <w:rsid w:val="00E803BB"/>
    <w:rsid w:val="00E81CFA"/>
    <w:rsid w:val="00E837B9"/>
    <w:rsid w:val="00E83AEF"/>
    <w:rsid w:val="00E854F4"/>
    <w:rsid w:val="00E91B45"/>
    <w:rsid w:val="00E927B8"/>
    <w:rsid w:val="00E93F52"/>
    <w:rsid w:val="00E979E0"/>
    <w:rsid w:val="00EA1ADA"/>
    <w:rsid w:val="00EA2A65"/>
    <w:rsid w:val="00EA31BD"/>
    <w:rsid w:val="00EA4C34"/>
    <w:rsid w:val="00EA4EB6"/>
    <w:rsid w:val="00EA62ED"/>
    <w:rsid w:val="00EB009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20D5"/>
    <w:rsid w:val="00EE3C2E"/>
    <w:rsid w:val="00EE4022"/>
    <w:rsid w:val="00EE5E29"/>
    <w:rsid w:val="00EE64ED"/>
    <w:rsid w:val="00EE67B9"/>
    <w:rsid w:val="00EE6E87"/>
    <w:rsid w:val="00EE75A4"/>
    <w:rsid w:val="00EF1E28"/>
    <w:rsid w:val="00EF461A"/>
    <w:rsid w:val="00EF5B1A"/>
    <w:rsid w:val="00EF71AB"/>
    <w:rsid w:val="00F010F6"/>
    <w:rsid w:val="00F0161A"/>
    <w:rsid w:val="00F031C2"/>
    <w:rsid w:val="00F04B29"/>
    <w:rsid w:val="00F04CE7"/>
    <w:rsid w:val="00F058A1"/>
    <w:rsid w:val="00F05D9B"/>
    <w:rsid w:val="00F05F6B"/>
    <w:rsid w:val="00F07016"/>
    <w:rsid w:val="00F10F3D"/>
    <w:rsid w:val="00F11CCF"/>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4522"/>
    <w:rsid w:val="00F4614F"/>
    <w:rsid w:val="00F4732A"/>
    <w:rsid w:val="00F50FE5"/>
    <w:rsid w:val="00F53968"/>
    <w:rsid w:val="00F54AF8"/>
    <w:rsid w:val="00F54C0C"/>
    <w:rsid w:val="00F54F83"/>
    <w:rsid w:val="00F55BE6"/>
    <w:rsid w:val="00F56EA3"/>
    <w:rsid w:val="00F60646"/>
    <w:rsid w:val="00F62F2D"/>
    <w:rsid w:val="00F677B5"/>
    <w:rsid w:val="00F67C83"/>
    <w:rsid w:val="00F7206A"/>
    <w:rsid w:val="00F72BB3"/>
    <w:rsid w:val="00F72F26"/>
    <w:rsid w:val="00F74BE4"/>
    <w:rsid w:val="00F758E6"/>
    <w:rsid w:val="00F759A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1CFF"/>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Strong">
    <w:name w:val="Strong"/>
    <w:qFormat/>
    <w:rsid w:val="004A488B"/>
    <w:rPr>
      <w:rFonts w:cs="Times New Roman"/>
      <w:b/>
    </w:rPr>
  </w:style>
  <w:style w:type="paragraph" w:styleId="NormalWeb">
    <w:name w:val="Normal (Web)"/>
    <w:basedOn w:val="Normal"/>
    <w:uiPriority w:val="99"/>
    <w:semiHidden/>
    <w:unhideWhenUsed/>
    <w:rsid w:val="00C74EE4"/>
    <w:pPr>
      <w:spacing w:before="100" w:beforeAutospacing="1" w:after="100" w:afterAutospacing="1" w:line="240" w:lineRule="auto"/>
    </w:pPr>
    <w:rPr>
      <w:rFonts w:ascii="Times New Roman" w:eastAsia="Times New Roman" w:hAnsi="Times New Roman"/>
      <w:color w:val="auto"/>
      <w:szCs w:val="24"/>
      <w:lang w:eastAsia="en-GB"/>
    </w:rPr>
  </w:style>
  <w:style w:type="paragraph" w:styleId="Revision">
    <w:name w:val="Revision"/>
    <w:hidden/>
    <w:uiPriority w:val="99"/>
    <w:semiHidden/>
    <w:rsid w:val="000D619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698165582">
      <w:bodyDiv w:val="1"/>
      <w:marLeft w:val="0"/>
      <w:marRight w:val="0"/>
      <w:marTop w:val="0"/>
      <w:marBottom w:val="0"/>
      <w:divBdr>
        <w:top w:val="none" w:sz="0" w:space="0" w:color="auto"/>
        <w:left w:val="none" w:sz="0" w:space="0" w:color="auto"/>
        <w:bottom w:val="none" w:sz="0" w:space="0" w:color="auto"/>
        <w:right w:val="none" w:sz="0" w:space="0" w:color="auto"/>
      </w:divBdr>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093404106">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89480931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research.csiro.au/distributed-systems-security/about/quantum-securit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challenges-miss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search.csiro.au/distributed-systems-security/about/quantum-securit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03b\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084317"/>
    <w:rsid w:val="00130AC1"/>
    <w:rsid w:val="001561B4"/>
    <w:rsid w:val="001660BB"/>
    <w:rsid w:val="0019205C"/>
    <w:rsid w:val="001C2B60"/>
    <w:rsid w:val="00233E9A"/>
    <w:rsid w:val="00365676"/>
    <w:rsid w:val="003C6F9C"/>
    <w:rsid w:val="00414F94"/>
    <w:rsid w:val="00417354"/>
    <w:rsid w:val="004F2651"/>
    <w:rsid w:val="00524789"/>
    <w:rsid w:val="007C7613"/>
    <w:rsid w:val="0083493E"/>
    <w:rsid w:val="00875004"/>
    <w:rsid w:val="008A6B5A"/>
    <w:rsid w:val="008D54BD"/>
    <w:rsid w:val="008E127E"/>
    <w:rsid w:val="009C06AE"/>
    <w:rsid w:val="00B33201"/>
    <w:rsid w:val="00B36C21"/>
    <w:rsid w:val="00CE292B"/>
    <w:rsid w:val="00DE7201"/>
    <w:rsid w:val="00E458C3"/>
    <w:rsid w:val="00E51523"/>
    <w:rsid w:val="00E70DCD"/>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Props1.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3.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4.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C:\Users\lun03b\AppData\Roaming\Microsoft\Templates\Generic Document.dotx</Template>
  <TotalTime>10</TotalTime>
  <Pages>5</Pages>
  <Words>1639</Words>
  <Characters>9348</Characters>
  <Application>Microsoft Office Word</Application>
  <DocSecurity>0</DocSecurity>
  <Lines>77</Lines>
  <Paragraphs>21</Paragraphs>
  <ScaleCrop>false</ScaleCrop>
  <Company>CSIRO</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(Organisational Developmen, St. Lucia)</cp:lastModifiedBy>
  <cp:revision>9</cp:revision>
  <cp:lastPrinted>2012-02-02T00:32:00Z</cp:lastPrinted>
  <dcterms:created xsi:type="dcterms:W3CDTF">2025-06-13T07:08:00Z</dcterms:created>
  <dcterms:modified xsi:type="dcterms:W3CDTF">2025-06-24T04:33:00Z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