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77777777" w:rsidR="00332C06" w:rsidRPr="00674783" w:rsidRDefault="00CC201B" w:rsidP="00515DD4">
          <w:pPr>
            <w:pStyle w:val="Heading1"/>
            <w:spacing w:after="0"/>
          </w:pPr>
          <w:r>
            <w:t>Position Details</w:t>
          </w:r>
          <w:bookmarkEnd w:id="0"/>
        </w:p>
        <w:p w14:paraId="3A2372C6" w14:textId="3ECB1E57" w:rsidR="006246C0" w:rsidRDefault="00F43284" w:rsidP="00515DD4">
          <w:pPr>
            <w:pStyle w:val="Heading2"/>
            <w:spacing w:before="0" w:after="120"/>
          </w:pPr>
          <w:r>
            <w:t xml:space="preserve">Research </w:t>
          </w:r>
          <w:r w:rsidR="00DC5856">
            <w:t>Scientist/Engineer</w:t>
          </w:r>
          <w:r w:rsidR="00CC201B">
            <w:t xml:space="preserve"> CSOF</w:t>
          </w:r>
          <w:r w:rsidR="00DC5856">
            <w:t>7</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1B1AD799" w:rsidR="00452FD5" w:rsidRPr="0093721B" w:rsidRDefault="00452FD5" w:rsidP="00D83C52">
            <w:pPr>
              <w:pStyle w:val="ColumnHeading"/>
              <w:rPr>
                <w:sz w:val="22"/>
              </w:rPr>
            </w:pPr>
            <w:r w:rsidRPr="0093721B">
              <w:rPr>
                <w:sz w:val="22"/>
              </w:rPr>
              <w:t>The following information is for applicants</w:t>
            </w:r>
          </w:p>
        </w:tc>
      </w:tr>
      <w:tr w:rsidR="009D7CE5"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5847E04" w:rsidR="009D7CE5" w:rsidRPr="0093721B" w:rsidRDefault="009D7CE5" w:rsidP="009D7CE5">
            <w:pPr>
              <w:pStyle w:val="TableText"/>
              <w:rPr>
                <w:sz w:val="22"/>
              </w:rPr>
            </w:pPr>
            <w:r w:rsidRPr="0093721B">
              <w:rPr>
                <w:sz w:val="22"/>
              </w:rPr>
              <w:t>Advertised Job Title</w:t>
            </w:r>
          </w:p>
        </w:tc>
        <w:tc>
          <w:tcPr>
            <w:tcW w:w="3478" w:type="pct"/>
          </w:tcPr>
          <w:p w14:paraId="6B7B0058" w14:textId="6D9C421B" w:rsidR="009D7CE5" w:rsidRPr="003F4494" w:rsidRDefault="00DC5856" w:rsidP="009D7CE5">
            <w:pPr>
              <w:pStyle w:val="TableText"/>
              <w:cnfStyle w:val="000000100000" w:firstRow="0" w:lastRow="0" w:firstColumn="0" w:lastColumn="0" w:oddVBand="0" w:evenVBand="0" w:oddHBand="1" w:evenHBand="0" w:firstRowFirstColumn="0" w:firstRowLastColumn="0" w:lastRowFirstColumn="0" w:lastRowLastColumn="0"/>
              <w:rPr>
                <w:sz w:val="22"/>
              </w:rPr>
            </w:pPr>
            <w:r>
              <w:rPr>
                <w:noProof/>
                <w:sz w:val="22"/>
              </w:rPr>
              <w:t>E</w:t>
            </w:r>
            <w:r w:rsidR="00B3005A">
              <w:rPr>
                <w:noProof/>
                <w:sz w:val="22"/>
              </w:rPr>
              <w:t>ngineering Lead</w:t>
            </w:r>
            <w:r w:rsidR="006918EE">
              <w:rPr>
                <w:noProof/>
                <w:sz w:val="22"/>
              </w:rPr>
              <w:t>,</w:t>
            </w:r>
            <w:r w:rsidR="00C6192A" w:rsidRPr="003F4494">
              <w:rPr>
                <w:noProof/>
                <w:sz w:val="22"/>
              </w:rPr>
              <w:t xml:space="preserve"> National Energy Analysis Centre (NEAC)</w:t>
            </w:r>
          </w:p>
        </w:tc>
      </w:tr>
      <w:tr w:rsidR="009D7CE5"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08F7DAEB" w:rsidR="009D7CE5" w:rsidRPr="0093721B" w:rsidRDefault="009D7CE5" w:rsidP="009D7CE5">
            <w:pPr>
              <w:pStyle w:val="TableText"/>
              <w:rPr>
                <w:sz w:val="22"/>
              </w:rPr>
            </w:pPr>
            <w:r w:rsidRPr="0093721B">
              <w:rPr>
                <w:sz w:val="22"/>
              </w:rPr>
              <w:t>Job Reference</w:t>
            </w:r>
          </w:p>
        </w:tc>
        <w:tc>
          <w:tcPr>
            <w:tcW w:w="3478" w:type="pct"/>
          </w:tcPr>
          <w:p w14:paraId="4E3C0380" w14:textId="6CFBCD60" w:rsidR="009D7CE5" w:rsidRPr="0093721B" w:rsidRDefault="00680B7A" w:rsidP="009D7CE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w:t>
            </w:r>
            <w:r w:rsidR="00C13EF7">
              <w:rPr>
                <w:sz w:val="22"/>
              </w:rPr>
              <w:t>01106</w:t>
            </w:r>
          </w:p>
        </w:tc>
      </w:tr>
      <w:tr w:rsidR="009D7CE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0E5D17DC" w:rsidR="009D7CE5" w:rsidRPr="0093721B" w:rsidRDefault="009D7CE5" w:rsidP="009D7CE5">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478" w:type="pct"/>
          </w:tcPr>
          <w:p w14:paraId="10799420" w14:textId="69C66D32" w:rsidR="009D7CE5" w:rsidRPr="00234E73" w:rsidRDefault="009D7CE5" w:rsidP="006918EE">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234E73">
              <w:rPr>
                <w:sz w:val="22"/>
              </w:rPr>
              <w:t xml:space="preserve">Specified Term of </w:t>
            </w:r>
            <w:r w:rsidR="00680B7A" w:rsidRPr="00234E73">
              <w:rPr>
                <w:sz w:val="22"/>
              </w:rPr>
              <w:t xml:space="preserve">3 </w:t>
            </w:r>
            <w:r w:rsidRPr="00234E73">
              <w:rPr>
                <w:sz w:val="22"/>
              </w:rPr>
              <w:t>years</w:t>
            </w:r>
            <w:r w:rsidR="00680B7A" w:rsidRPr="00234E73">
              <w:rPr>
                <w:sz w:val="22"/>
              </w:rPr>
              <w:t xml:space="preserve">. </w:t>
            </w:r>
            <w:r w:rsidRPr="00234E73">
              <w:rPr>
                <w:sz w:val="22"/>
              </w:rPr>
              <w:t xml:space="preserve">Full-time.  </w:t>
            </w:r>
          </w:p>
          <w:p w14:paraId="32FAD757" w14:textId="27C4A477" w:rsidR="009D7CE5" w:rsidRPr="0093721B" w:rsidRDefault="009D7CE5" w:rsidP="006918EE">
            <w:pPr>
              <w:pStyle w:val="TableBullet"/>
              <w:numPr>
                <w:ilvl w:val="0"/>
                <w:numId w:val="0"/>
              </w:numPr>
              <w:spacing w:before="120" w:after="0" w:line="240" w:lineRule="auto"/>
              <w:cnfStyle w:val="000000100000" w:firstRow="0" w:lastRow="0" w:firstColumn="0" w:lastColumn="0" w:oddVBand="0" w:evenVBand="0" w:oddHBand="1" w:evenHBand="0" w:firstRowFirstColumn="0" w:firstRowLastColumn="0" w:lastRowFirstColumn="0" w:lastRowLastColumn="0"/>
              <w:rPr>
                <w:sz w:val="22"/>
              </w:rPr>
            </w:pPr>
            <w:r w:rsidRPr="00E347B6">
              <w:rPr>
                <w:sz w:val="22"/>
              </w:rPr>
              <w:t>We will explore o</w:t>
            </w:r>
            <w:r w:rsidRPr="00E347B6">
              <w:rPr>
                <w:rFonts w:cs="Calibri"/>
                <w:sz w:val="22"/>
              </w:rPr>
              <w:t>ptions for part-time, job-share and flexible work arrangements based on needs of the role and individual circumstances.</w:t>
            </w:r>
          </w:p>
        </w:tc>
      </w:tr>
      <w:tr w:rsidR="009D7CE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6E6872EA" w:rsidR="009D7CE5" w:rsidRPr="0093721B" w:rsidRDefault="009D7CE5" w:rsidP="009D7CE5">
            <w:pPr>
              <w:pStyle w:val="TableText"/>
              <w:rPr>
                <w:sz w:val="22"/>
              </w:rPr>
            </w:pPr>
            <w:r w:rsidRPr="0093721B">
              <w:rPr>
                <w:sz w:val="22"/>
              </w:rPr>
              <w:t>Salary Range</w:t>
            </w:r>
          </w:p>
        </w:tc>
        <w:tc>
          <w:tcPr>
            <w:tcW w:w="3478" w:type="pct"/>
          </w:tcPr>
          <w:p w14:paraId="76960B4C" w14:textId="4012C9C4" w:rsidR="009D7CE5" w:rsidRDefault="009D7CE5"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3F4494">
              <w:rPr>
                <w:sz w:val="22"/>
              </w:rPr>
              <w:t>1</w:t>
            </w:r>
            <w:r w:rsidR="00B3005A">
              <w:rPr>
                <w:sz w:val="22"/>
              </w:rPr>
              <w:t>5</w:t>
            </w:r>
            <w:r w:rsidR="00136B31">
              <w:rPr>
                <w:sz w:val="22"/>
              </w:rPr>
              <w:t>7</w:t>
            </w:r>
            <w:r>
              <w:rPr>
                <w:sz w:val="22"/>
              </w:rPr>
              <w:t>k</w:t>
            </w:r>
            <w:r w:rsidRPr="0093721B">
              <w:rPr>
                <w:sz w:val="22"/>
              </w:rPr>
              <w:t xml:space="preserve"> </w:t>
            </w:r>
            <w:r>
              <w:rPr>
                <w:sz w:val="22"/>
              </w:rPr>
              <w:t>-</w:t>
            </w:r>
            <w:r w:rsidRPr="0093721B">
              <w:rPr>
                <w:sz w:val="22"/>
              </w:rPr>
              <w:t xml:space="preserve"> AU$</w:t>
            </w:r>
            <w:r w:rsidR="00136B31">
              <w:rPr>
                <w:sz w:val="22"/>
              </w:rPr>
              <w:t>174</w:t>
            </w:r>
            <w:r>
              <w:rPr>
                <w:sz w:val="22"/>
              </w:rPr>
              <w:t>k</w:t>
            </w:r>
            <w:r w:rsidRPr="0093721B">
              <w:rPr>
                <w:sz w:val="22"/>
              </w:rPr>
              <w:t xml:space="preserve"> p</w:t>
            </w:r>
            <w:r>
              <w:rPr>
                <w:sz w:val="22"/>
              </w:rPr>
              <w:t>er annum</w:t>
            </w:r>
            <w:r w:rsidRPr="0093721B">
              <w:rPr>
                <w:sz w:val="22"/>
              </w:rPr>
              <w:t xml:space="preserve"> (pro-rata for part-time)</w:t>
            </w:r>
          </w:p>
          <w:p w14:paraId="4DF37C0A" w14:textId="753C5A58" w:rsidR="009D7CE5" w:rsidRPr="0093721B" w:rsidRDefault="009D7CE5"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D7CE5"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1352B45C" w:rsidR="009D7CE5" w:rsidRPr="002D388B" w:rsidRDefault="009D7CE5" w:rsidP="009D7CE5">
            <w:pPr>
              <w:pStyle w:val="TableText"/>
              <w:rPr>
                <w:rFonts w:asciiTheme="minorHAnsi" w:hAnsiTheme="minorHAnsi" w:cstheme="minorHAnsi"/>
                <w:sz w:val="22"/>
              </w:rPr>
            </w:pPr>
            <w:r w:rsidRPr="002D388B">
              <w:rPr>
                <w:rFonts w:asciiTheme="minorHAnsi" w:hAnsiTheme="minorHAnsi" w:cstheme="minorHAnsi"/>
                <w:sz w:val="22"/>
              </w:rPr>
              <w:t>Location(s) and office arrangements</w:t>
            </w:r>
          </w:p>
        </w:tc>
        <w:tc>
          <w:tcPr>
            <w:tcW w:w="3478" w:type="pct"/>
          </w:tcPr>
          <w:p w14:paraId="64FE877D" w14:textId="5AAD4E5C" w:rsidR="00136B31" w:rsidRDefault="00E5717B" w:rsidP="00136B31">
            <w:pPr>
              <w:spacing w:before="0" w:after="0" w:line="240" w:lineRule="auto"/>
              <w:cnfStyle w:val="000000100000" w:firstRow="0" w:lastRow="0" w:firstColumn="0" w:lastColumn="0" w:oddVBand="0" w:evenVBand="0" w:oddHBand="1" w:evenHBand="0" w:firstRowFirstColumn="0" w:firstRowLastColumn="0" w:lastRowFirstColumn="0" w:lastRowLastColumn="0"/>
            </w:pPr>
            <w:r w:rsidRPr="002D388B">
              <w:rPr>
                <w:rStyle w:val="normaltextrun"/>
                <w:rFonts w:asciiTheme="minorHAnsi" w:hAnsiTheme="minorHAnsi" w:cstheme="minorHAnsi"/>
                <w:sz w:val="22"/>
              </w:rPr>
              <w:t>Newcastle, Melbourne, Brisbane, Canberra preferred.</w:t>
            </w:r>
            <w:r w:rsidRPr="002D388B">
              <w:rPr>
                <w:rStyle w:val="normaltextrun"/>
                <w:rFonts w:asciiTheme="minorHAnsi" w:hAnsiTheme="minorHAnsi" w:cstheme="minorHAnsi"/>
                <w:b/>
                <w:bCs/>
                <w:sz w:val="22"/>
              </w:rPr>
              <w:t xml:space="preserve"> </w:t>
            </w:r>
            <w:r w:rsidR="00136B31">
              <w:t xml:space="preserve">Other locations considered. </w:t>
            </w:r>
          </w:p>
          <w:p w14:paraId="5277CF02" w14:textId="318435CE" w:rsidR="009D7CE5" w:rsidRPr="002D388B" w:rsidRDefault="009D7CE5" w:rsidP="00136B31">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highlight w:val="yellow"/>
              </w:rPr>
            </w:pPr>
            <w:r w:rsidRPr="00BF1E1E">
              <w:rPr>
                <w:rFonts w:asciiTheme="minorHAnsi" w:hAnsiTheme="minorHAnsi" w:cstheme="minorHAnsi"/>
                <w:sz w:val="22"/>
              </w:rPr>
              <w:t xml:space="preserve">Hybrid </w:t>
            </w:r>
            <w:r w:rsidR="002D388B" w:rsidRPr="00BF1E1E">
              <w:rPr>
                <w:rFonts w:asciiTheme="minorHAnsi" w:hAnsiTheme="minorHAnsi" w:cstheme="minorHAnsi"/>
                <w:sz w:val="22"/>
              </w:rPr>
              <w:t xml:space="preserve">and flexible </w:t>
            </w:r>
            <w:r w:rsidRPr="00BF1E1E">
              <w:rPr>
                <w:rFonts w:asciiTheme="minorHAnsi" w:hAnsiTheme="minorHAnsi" w:cstheme="minorHAnsi"/>
                <w:sz w:val="22"/>
              </w:rPr>
              <w:t>work</w:t>
            </w:r>
            <w:r w:rsidR="002D388B" w:rsidRPr="00BF1E1E">
              <w:rPr>
                <w:rFonts w:asciiTheme="minorHAnsi" w:hAnsiTheme="minorHAnsi" w:cstheme="minorHAnsi"/>
                <w:sz w:val="22"/>
              </w:rPr>
              <w:t xml:space="preserve"> options available</w:t>
            </w:r>
            <w:r w:rsidRPr="00BF1E1E">
              <w:rPr>
                <w:rFonts w:asciiTheme="minorHAnsi" w:hAnsiTheme="minorHAnsi" w:cstheme="minorHAnsi"/>
                <w:sz w:val="22"/>
              </w:rPr>
              <w:t xml:space="preserve">. </w:t>
            </w:r>
          </w:p>
        </w:tc>
      </w:tr>
      <w:tr w:rsidR="009D7CE5"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19FA4B1D" w:rsidR="009D7CE5" w:rsidRPr="0093721B" w:rsidRDefault="009D7CE5" w:rsidP="009D7CE5">
            <w:pPr>
              <w:pStyle w:val="TableText"/>
              <w:rPr>
                <w:sz w:val="22"/>
              </w:rPr>
            </w:pPr>
            <w:r w:rsidRPr="0093721B">
              <w:rPr>
                <w:sz w:val="22"/>
              </w:rPr>
              <w:t>Relocation Assistance</w:t>
            </w:r>
          </w:p>
        </w:tc>
        <w:tc>
          <w:tcPr>
            <w:tcW w:w="3478" w:type="pct"/>
          </w:tcPr>
          <w:p w14:paraId="50724D4D" w14:textId="1DBC2ED0" w:rsidR="009D7CE5" w:rsidRPr="0093721B" w:rsidRDefault="009D7CE5"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D7CE5"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192CCB82" w:rsidR="009D7CE5" w:rsidRPr="0093721B" w:rsidRDefault="009D7CE5" w:rsidP="009D7CE5">
            <w:pPr>
              <w:pStyle w:val="TableText"/>
              <w:rPr>
                <w:sz w:val="22"/>
              </w:rPr>
            </w:pPr>
            <w:r w:rsidRPr="0093721B">
              <w:rPr>
                <w:sz w:val="22"/>
              </w:rPr>
              <w:t>Applications are open to</w:t>
            </w:r>
          </w:p>
        </w:tc>
        <w:tc>
          <w:tcPr>
            <w:tcW w:w="3478" w:type="pct"/>
          </w:tcPr>
          <w:p w14:paraId="5D380D4D" w14:textId="7E41F3A0" w:rsidR="009D7CE5" w:rsidRPr="009D753C" w:rsidRDefault="009D7CE5" w:rsidP="00CD267F">
            <w:pPr>
              <w:spacing w:before="60" w:after="0"/>
              <w:cnfStyle w:val="000000100000" w:firstRow="0" w:lastRow="0" w:firstColumn="0" w:lastColumn="0" w:oddVBand="0" w:evenVBand="0" w:oddHBand="1" w:evenHBand="0" w:firstRowFirstColumn="0" w:firstRowLastColumn="0" w:lastRowFirstColumn="0" w:lastRowLastColumn="0"/>
              <w:rPr>
                <w:sz w:val="22"/>
                <w:highlight w:val="yellow"/>
              </w:rPr>
            </w:pPr>
            <w:r w:rsidRPr="009D753C">
              <w:rPr>
                <w:sz w:val="22"/>
              </w:rPr>
              <w:t>Australian/New Zealand Citizens and Australian Permanent Residents</w:t>
            </w:r>
          </w:p>
        </w:tc>
      </w:tr>
      <w:tr w:rsidR="009D7CE5"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2635C6FA" w:rsidR="009D7CE5" w:rsidRPr="0093721B" w:rsidRDefault="009D7CE5" w:rsidP="009D7CE5">
            <w:pPr>
              <w:pStyle w:val="TableText"/>
              <w:rPr>
                <w:sz w:val="22"/>
              </w:rPr>
            </w:pPr>
            <w:r w:rsidRPr="0093721B">
              <w:rPr>
                <w:sz w:val="22"/>
              </w:rPr>
              <w:t>Position reports to the</w:t>
            </w:r>
          </w:p>
        </w:tc>
        <w:tc>
          <w:tcPr>
            <w:tcW w:w="3478" w:type="pct"/>
          </w:tcPr>
          <w:p w14:paraId="3C152F64" w14:textId="26699BA0" w:rsidR="009D7CE5" w:rsidRPr="00F8590F" w:rsidRDefault="0089471C"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8590F">
              <w:rPr>
                <w:sz w:val="22"/>
              </w:rPr>
              <w:t>Director, National Energy Analysis Centre</w:t>
            </w:r>
          </w:p>
        </w:tc>
      </w:tr>
      <w:tr w:rsidR="009D7CE5"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0EABBB06" w:rsidR="009D7CE5" w:rsidRPr="008E7D93" w:rsidRDefault="009D7CE5" w:rsidP="009D7CE5">
            <w:pPr>
              <w:pStyle w:val="TableText"/>
              <w:rPr>
                <w:sz w:val="22"/>
              </w:rPr>
            </w:pPr>
            <w:r w:rsidRPr="008E7D93">
              <w:rPr>
                <w:sz w:val="22"/>
              </w:rPr>
              <w:t>Client Focus – Internal</w:t>
            </w:r>
          </w:p>
        </w:tc>
        <w:tc>
          <w:tcPr>
            <w:tcW w:w="3478" w:type="pct"/>
          </w:tcPr>
          <w:p w14:paraId="4D418199" w14:textId="3810FFF8" w:rsidR="009D7CE5" w:rsidRPr="00BF1E1E" w:rsidRDefault="006C737B"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F1E1E">
              <w:rPr>
                <w:sz w:val="22"/>
              </w:rPr>
              <w:t>5</w:t>
            </w:r>
            <w:r w:rsidR="009D7CE5" w:rsidRPr="00BF1E1E">
              <w:rPr>
                <w:sz w:val="22"/>
              </w:rPr>
              <w:t>0%</w:t>
            </w:r>
          </w:p>
        </w:tc>
      </w:tr>
      <w:tr w:rsidR="009D7CE5"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6A596B2" w:rsidR="009D7CE5" w:rsidRPr="008E7D93" w:rsidRDefault="009D7CE5" w:rsidP="009D7CE5">
            <w:pPr>
              <w:pStyle w:val="TableText"/>
              <w:rPr>
                <w:sz w:val="22"/>
              </w:rPr>
            </w:pPr>
            <w:r w:rsidRPr="008E7D93">
              <w:rPr>
                <w:sz w:val="22"/>
              </w:rPr>
              <w:t>Client Focus – External</w:t>
            </w:r>
          </w:p>
        </w:tc>
        <w:tc>
          <w:tcPr>
            <w:tcW w:w="3478" w:type="pct"/>
          </w:tcPr>
          <w:p w14:paraId="6D47ED59" w14:textId="7F38A8A7" w:rsidR="009D7CE5" w:rsidRPr="00BF1E1E" w:rsidRDefault="006C737B"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F1E1E">
              <w:rPr>
                <w:sz w:val="22"/>
              </w:rPr>
              <w:t>5</w:t>
            </w:r>
            <w:r w:rsidR="009D7CE5" w:rsidRPr="00BF1E1E">
              <w:rPr>
                <w:sz w:val="22"/>
              </w:rPr>
              <w:t>0%</w:t>
            </w:r>
          </w:p>
        </w:tc>
      </w:tr>
      <w:tr w:rsidR="009D7CE5"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04E5514" w:rsidR="009D7CE5" w:rsidRPr="00F8590F" w:rsidRDefault="009D7CE5" w:rsidP="009D7CE5">
            <w:pPr>
              <w:pStyle w:val="TableText"/>
              <w:rPr>
                <w:sz w:val="22"/>
              </w:rPr>
            </w:pPr>
            <w:r w:rsidRPr="00F8590F">
              <w:rPr>
                <w:sz w:val="22"/>
              </w:rPr>
              <w:t>Number of Direct Reports</w:t>
            </w:r>
          </w:p>
        </w:tc>
        <w:tc>
          <w:tcPr>
            <w:tcW w:w="3478" w:type="pct"/>
          </w:tcPr>
          <w:p w14:paraId="1CA571E8" w14:textId="39BFF34F" w:rsidR="009D7CE5" w:rsidRPr="00F8590F" w:rsidRDefault="009D7CE5"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8590F">
              <w:rPr>
                <w:sz w:val="22"/>
              </w:rPr>
              <w:t>0</w:t>
            </w:r>
          </w:p>
        </w:tc>
      </w:tr>
      <w:tr w:rsidR="009D7CE5"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566650" w:rsidR="009D7CE5" w:rsidRPr="0093721B" w:rsidRDefault="009D7CE5" w:rsidP="009D7CE5">
            <w:pPr>
              <w:pStyle w:val="TableText"/>
              <w:rPr>
                <w:sz w:val="22"/>
              </w:rPr>
            </w:pPr>
            <w:r w:rsidRPr="0093721B">
              <w:rPr>
                <w:sz w:val="22"/>
              </w:rPr>
              <w:t>Enquire about this job</w:t>
            </w:r>
          </w:p>
        </w:tc>
        <w:tc>
          <w:tcPr>
            <w:tcW w:w="3478" w:type="pct"/>
          </w:tcPr>
          <w:p w14:paraId="62E908F0" w14:textId="065FCCE3" w:rsidR="009D7CE5" w:rsidRPr="0093721B" w:rsidRDefault="009D7CE5"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475">
              <w:rPr>
                <w:sz w:val="22"/>
              </w:rPr>
              <w:t xml:space="preserve">Contact </w:t>
            </w:r>
            <w:r w:rsidR="00F8590F" w:rsidRPr="00265475">
              <w:rPr>
                <w:sz w:val="22"/>
              </w:rPr>
              <w:t>Stephen Craig</w:t>
            </w:r>
            <w:r w:rsidRPr="00265475">
              <w:rPr>
                <w:sz w:val="22"/>
              </w:rPr>
              <w:t xml:space="preserve">, </w:t>
            </w:r>
            <w:r w:rsidR="00265475" w:rsidRPr="00265475">
              <w:rPr>
                <w:sz w:val="22"/>
              </w:rPr>
              <w:t>Director NEAC</w:t>
            </w:r>
            <w:r w:rsidRPr="00265475">
              <w:rPr>
                <w:sz w:val="22"/>
              </w:rPr>
              <w:t xml:space="preserve">, via email at </w:t>
            </w:r>
            <w:r w:rsidR="00755D9C" w:rsidRPr="00265475">
              <w:rPr>
                <w:sz w:val="22"/>
              </w:rPr>
              <w:t>stephen.craig</w:t>
            </w:r>
            <w:r w:rsidRPr="00265475">
              <w:rPr>
                <w:sz w:val="22"/>
              </w:rPr>
              <w:t xml:space="preserve">@csiro.au </w:t>
            </w:r>
          </w:p>
        </w:tc>
      </w:tr>
      <w:tr w:rsidR="009D7CE5" w:rsidRPr="0093721B" w14:paraId="6BA43221"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4960A85" w14:textId="3E010C86" w:rsidR="009D7CE5" w:rsidRPr="0093721B" w:rsidRDefault="009D7CE5" w:rsidP="009D7CE5">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478" w:type="pct"/>
          </w:tcPr>
          <w:p w14:paraId="4B1E7CBD" w14:textId="6C5D7BBA" w:rsidR="009D7CE5" w:rsidRPr="0093721B" w:rsidRDefault="009D7CE5"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8202B3">
              <w:rPr>
                <w:rStyle w:val="eop"/>
                <w:rFonts w:eastAsiaTheme="majorEastAsia" w:cs="Calibri"/>
                <w:sz w:val="22"/>
              </w:rPr>
              <w:t xml:space="preserve">We offer a range of reasonable supports and workplace adjustments. Please let us know via </w:t>
            </w:r>
            <w:r w:rsidRPr="00E94B95">
              <w:rPr>
                <w:rStyle w:val="eop"/>
                <w:rFonts w:eastAsiaTheme="majorEastAsia" w:cs="Calibri"/>
                <w:sz w:val="22"/>
              </w:rPr>
              <w:t xml:space="preserve">email </w:t>
            </w:r>
            <w:hyperlink r:id="rId12" w:history="1">
              <w:r w:rsidR="00EA081C" w:rsidRPr="00BF1E1E">
                <w:rPr>
                  <w:rStyle w:val="eop"/>
                  <w:sz w:val="22"/>
                </w:rPr>
                <w:t>v</w:t>
              </w:r>
              <w:r w:rsidR="00EA081C" w:rsidRPr="00E94B95">
                <w:rPr>
                  <w:rStyle w:val="eop"/>
                  <w:sz w:val="22"/>
                </w:rPr>
                <w:t>icki.ferrar@csiro.au</w:t>
              </w:r>
            </w:hyperlink>
            <w:r w:rsidR="006918EE">
              <w:rPr>
                <w:rStyle w:val="eop"/>
                <w:rFonts w:eastAsiaTheme="majorEastAsia" w:cs="Calibri"/>
                <w:sz w:val="22"/>
              </w:rPr>
              <w:t xml:space="preserve"> </w:t>
            </w:r>
            <w:r w:rsidRPr="006918EE">
              <w:rPr>
                <w:rStyle w:val="eop"/>
                <w:rFonts w:eastAsiaTheme="majorEastAsia" w:cs="Calibri"/>
                <w:sz w:val="22"/>
              </w:rPr>
              <w:t>or phone</w:t>
            </w:r>
            <w:r w:rsidR="006918EE" w:rsidRPr="006918EE">
              <w:rPr>
                <w:rStyle w:val="eop"/>
                <w:rFonts w:eastAsiaTheme="majorEastAsia" w:cs="Calibri"/>
                <w:sz w:val="22"/>
              </w:rPr>
              <w:t xml:space="preserve"> </w:t>
            </w:r>
            <w:r w:rsidR="00EA081C">
              <w:rPr>
                <w:rStyle w:val="eop"/>
                <w:rFonts w:eastAsiaTheme="majorEastAsia" w:cs="Calibri"/>
                <w:sz w:val="22"/>
              </w:rPr>
              <w:t>0</w:t>
            </w:r>
            <w:r w:rsidR="00EA081C" w:rsidRPr="0047326B">
              <w:rPr>
                <w:rStyle w:val="eop"/>
                <w:rFonts w:eastAsiaTheme="majorEastAsia" w:cs="Calibri"/>
                <w:sz w:val="22"/>
              </w:rPr>
              <w:t xml:space="preserve">7 </w:t>
            </w:r>
            <w:r w:rsidR="0047326B" w:rsidRPr="0047326B">
              <w:rPr>
                <w:rStyle w:val="eop"/>
                <w:rFonts w:eastAsiaTheme="majorEastAsia" w:cs="Calibri"/>
                <w:sz w:val="22"/>
              </w:rPr>
              <w:t>3214 2369</w:t>
            </w:r>
            <w:r w:rsidRPr="006918EE">
              <w:rPr>
                <w:rStyle w:val="eop"/>
                <w:rFonts w:eastAsiaTheme="majorEastAsia" w:cs="Calibri"/>
                <w:sz w:val="22"/>
              </w:rPr>
              <w:t xml:space="preserve"> if we can help you to equitably participate in our recruitment process or the role itself.</w:t>
            </w:r>
          </w:p>
        </w:tc>
      </w:tr>
      <w:tr w:rsidR="00194B1C" w:rsidRPr="0093721B" w14:paraId="1A4FC0DE"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1D848CAE" w14:textId="77777777" w:rsidR="00EA7792" w:rsidRPr="00D64057" w:rsidRDefault="00EA7792" w:rsidP="00EA77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Apply online at  </w:t>
            </w:r>
            <w:hyperlink r:id="rId13" w:history="1">
              <w:r w:rsidRPr="00D64057">
                <w:rPr>
                  <w:rStyle w:val="Hyperlink"/>
                  <w:sz w:val="22"/>
                </w:rPr>
                <w:t>https://jobs.csiro.au/</w:t>
              </w:r>
            </w:hyperlink>
            <w:r w:rsidRPr="00D64057">
              <w:rPr>
                <w:sz w:val="22"/>
              </w:rPr>
              <w:t xml:space="preserve"> </w:t>
            </w:r>
          </w:p>
          <w:p w14:paraId="0115BB0B" w14:textId="77777777" w:rsidR="00EA7792" w:rsidRPr="00D64057" w:rsidRDefault="00EA7792" w:rsidP="00EA77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Internal applicants please apply via </w:t>
            </w:r>
            <w:r w:rsidRPr="00D64057">
              <w:rPr>
                <w:b/>
                <w:sz w:val="22"/>
              </w:rPr>
              <w:t>Jobs Central</w:t>
            </w:r>
          </w:p>
          <w:p w14:paraId="113E33A3" w14:textId="17BBFEB3" w:rsidR="00194B1C" w:rsidRPr="00D64057" w:rsidRDefault="00EA7792" w:rsidP="00EA77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We encourage you to reach out if you require any support or experience difficulties when applying </w:t>
            </w:r>
            <w:r w:rsidR="00D64057" w:rsidRPr="00D64057">
              <w:rPr>
                <w:sz w:val="22"/>
              </w:rPr>
              <w:t>–</w:t>
            </w:r>
            <w:r w:rsidRPr="00D64057">
              <w:rPr>
                <w:sz w:val="22"/>
              </w:rPr>
              <w:t xml:space="preserve"> please email </w:t>
            </w:r>
            <w:hyperlink r:id="rId14" w:history="1">
              <w:r w:rsidRPr="00D64057">
                <w:rPr>
                  <w:rStyle w:val="Hyperlink"/>
                  <w:sz w:val="22"/>
                </w:rPr>
                <w:t>careers.online@csiro.au</w:t>
              </w:r>
            </w:hyperlink>
            <w:r w:rsidRPr="00D64057">
              <w:rPr>
                <w:sz w:val="22"/>
              </w:rPr>
              <w:t xml:space="preserve"> </w:t>
            </w:r>
          </w:p>
        </w:tc>
      </w:tr>
    </w:tbl>
    <w:p w14:paraId="21707BFD" w14:textId="77777777" w:rsidR="00A32D3A" w:rsidRPr="0027718F" w:rsidRDefault="00A32D3A" w:rsidP="00A32D3A">
      <w:pPr>
        <w:spacing w:before="240" w:line="240" w:lineRule="auto"/>
        <w:ind w:left="720" w:hanging="720"/>
        <w:rPr>
          <w:rFonts w:cs="Calibri"/>
          <w:b/>
          <w:color w:val="auto"/>
          <w:sz w:val="26"/>
          <w:szCs w:val="26"/>
        </w:rPr>
      </w:pPr>
      <w:r w:rsidRPr="0027718F">
        <w:rPr>
          <w:rFonts w:cs="Calibri"/>
          <w:b/>
          <w:color w:val="auto"/>
          <w:sz w:val="26"/>
          <w:szCs w:val="26"/>
        </w:rPr>
        <w:t>Acknowledgement of Country</w:t>
      </w:r>
    </w:p>
    <w:p w14:paraId="73516782" w14:textId="77777777" w:rsidR="00A32D3A" w:rsidRDefault="00A32D3A" w:rsidP="00A32D3A">
      <w:pPr>
        <w:widowControl w:val="0"/>
        <w:spacing w:before="240" w:after="0" w:line="240" w:lineRule="auto"/>
        <w:outlineLvl w:val="2"/>
        <w:rPr>
          <w:rFonts w:cs="Calibri"/>
        </w:rPr>
      </w:pPr>
      <w:r w:rsidRPr="0027718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27718F">
          <w:rPr>
            <w:rFonts w:cs="Calibri"/>
            <w:color w:val="1155CC"/>
            <w:u w:val="single"/>
          </w:rPr>
          <w:t>vision towards reconciliation</w:t>
        </w:r>
      </w:hyperlink>
      <w:r w:rsidRPr="0027718F">
        <w:rPr>
          <w:rFonts w:cs="Calibri"/>
        </w:rPr>
        <w:t>.</w:t>
      </w:r>
    </w:p>
    <w:p w14:paraId="14FCD4D3" w14:textId="77777777" w:rsidR="00A32D3A" w:rsidRPr="00C04343" w:rsidRDefault="00A32D3A" w:rsidP="00A32D3A">
      <w:pPr>
        <w:pStyle w:val="Heading3"/>
        <w:spacing w:before="240" w:after="0"/>
      </w:pPr>
      <w:r w:rsidRPr="00C04343">
        <w:lastRenderedPageBreak/>
        <w:t>About CSIRO </w:t>
      </w:r>
    </w:p>
    <w:p w14:paraId="427D5A06" w14:textId="77777777" w:rsidR="00A32D3A" w:rsidRPr="00C04343" w:rsidRDefault="00A32D3A" w:rsidP="00A32D3A">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F37AEF" w14:textId="77777777" w:rsidR="00A32D3A" w:rsidRDefault="00A32D3A" w:rsidP="00A32D3A">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0C6EB803" w14:textId="77777777" w:rsidR="00C06B88" w:rsidRPr="00C06B88" w:rsidRDefault="00C06B88" w:rsidP="00C06B88">
      <w:pPr>
        <w:pStyle w:val="Heading2"/>
        <w:spacing w:after="120"/>
        <w:rPr>
          <w:b/>
          <w:bCs w:val="0"/>
          <w:color w:val="auto"/>
          <w:sz w:val="26"/>
          <w:szCs w:val="26"/>
        </w:rPr>
      </w:pPr>
      <w:r w:rsidRPr="00C06B88">
        <w:rPr>
          <w:b/>
          <w:bCs w:val="0"/>
          <w:color w:val="auto"/>
          <w:sz w:val="26"/>
          <w:szCs w:val="26"/>
        </w:rPr>
        <w:t>About NEAC</w:t>
      </w:r>
    </w:p>
    <w:p w14:paraId="0E96016B" w14:textId="77777777" w:rsidR="00C06B88" w:rsidRDefault="00C06B88" w:rsidP="00C06B88">
      <w:pPr>
        <w:pStyle w:val="BodyText"/>
      </w:pPr>
      <w:r>
        <w:t xml:space="preserve">The National Energy Analysis Centre (NEAC) is CSIRO-led </w:t>
      </w:r>
      <w:r w:rsidRPr="006867DF">
        <w:t>digital research infrastructure that will guide and streamline Australia's energy transition to net zero. NEAC build</w:t>
      </w:r>
      <w:r>
        <w:t>s</w:t>
      </w:r>
      <w:r w:rsidRPr="006867DF">
        <w:t xml:space="preserve"> on modern systems science, incorporating both human and technical aspects. It will be accessible to researchers, policymakers, innovators and industry for assessing options that inform the future of energy in Australia.</w:t>
      </w:r>
    </w:p>
    <w:p w14:paraId="2BC10D6F" w14:textId="77777777" w:rsidR="00C06B88" w:rsidRDefault="00C06B88" w:rsidP="00C06B88">
      <w:pPr>
        <w:pStyle w:val="BodyText"/>
      </w:pPr>
      <w:r>
        <w:t>NEAC is comprised of:</w:t>
      </w:r>
    </w:p>
    <w:p w14:paraId="282D3192" w14:textId="77777777" w:rsidR="00C06B88" w:rsidRDefault="00C06B88" w:rsidP="00C06B88">
      <w:pPr>
        <w:pStyle w:val="BodyText"/>
        <w:numPr>
          <w:ilvl w:val="0"/>
          <w:numId w:val="40"/>
        </w:numPr>
      </w:pPr>
      <w:r>
        <w:t xml:space="preserve">NEAC Living Lab - A digitally connected, large-scale network of real people in real environments, sharing their energy use data and preferences, including from their own homes and businesses down to individual appliances. </w:t>
      </w:r>
    </w:p>
    <w:p w14:paraId="68D36423" w14:textId="77777777" w:rsidR="00C06B88" w:rsidRDefault="00C06B88" w:rsidP="00C06B88">
      <w:pPr>
        <w:pStyle w:val="BodyText"/>
        <w:numPr>
          <w:ilvl w:val="0"/>
          <w:numId w:val="40"/>
        </w:numPr>
      </w:pPr>
      <w:r>
        <w:t xml:space="preserve">NEAC Systems Science Toolbox - A system-level model and analysis suite for Australia's overall energy system, including electricity, heat, gas, coal, hydrogen and other emerging energy types; adjacent systems like water and the atmosphere; and mapping supply through to demand. The NEAC Systems Science Toolbox will allow users to interrogate the potential impacts of new approaches and technologies, incorporating rich systems analysis, workflow tools and data visualisation. </w:t>
      </w:r>
    </w:p>
    <w:p w14:paraId="10B5721A" w14:textId="77777777" w:rsidR="00C06B88" w:rsidRDefault="00C06B88" w:rsidP="00C06B88">
      <w:pPr>
        <w:pStyle w:val="BodyText"/>
        <w:numPr>
          <w:ilvl w:val="0"/>
          <w:numId w:val="40"/>
        </w:numPr>
      </w:pPr>
      <w:r>
        <w:t>Physical Infrastructure Integration – Links from the virtual NEAC to physical facilities such as CSIRO’s Renewable Energy Integration Facility, to allow robust emulation, simulation and testing of energy innovations and future scenarios.</w:t>
      </w:r>
    </w:p>
    <w:p w14:paraId="65551760" w14:textId="52A6DF8F" w:rsidR="00C06B88" w:rsidRPr="00C06B88" w:rsidRDefault="00C06B88" w:rsidP="00C06B88">
      <w:pPr>
        <w:pStyle w:val="BodyText"/>
      </w:pPr>
      <w:r>
        <w:t>NEAC addresses the need to evolve from the siloed and fragmented nature of Australia's energy ecosystem to a coherent, data-informed, systems-science approach that enables faster and more holistic feedback for research, policy development and innovation, including the adoption of new products and practices, with a resultant risk reduction across all relevant technologies.</w:t>
      </w:r>
    </w:p>
    <w:p w14:paraId="6BCA0E2F" w14:textId="77777777" w:rsidR="006246C0" w:rsidRPr="00674783" w:rsidRDefault="00B50C20" w:rsidP="00515DD4">
      <w:pPr>
        <w:pStyle w:val="Heading3"/>
        <w:spacing w:before="240" w:after="0"/>
      </w:pPr>
      <w:r>
        <w:t>Role Overview</w:t>
      </w:r>
    </w:p>
    <w:p w14:paraId="11768B45" w14:textId="77777777" w:rsidR="00577826" w:rsidRDefault="00577826" w:rsidP="00577826">
      <w:pPr>
        <w:rPr>
          <w:rFonts w:cs="Calibri"/>
          <w:color w:val="000000" w:themeColor="text2"/>
          <w:szCs w:val="24"/>
        </w:rPr>
      </w:pPr>
      <w:bookmarkStart w:id="1" w:name="_Toc341085720"/>
      <w:r>
        <w:rPr>
          <w:rFonts w:cs="Calibri"/>
          <w:color w:val="000000" w:themeColor="text2"/>
        </w:rPr>
        <w:t>The NEAC Engineering Lead</w:t>
      </w:r>
      <w:r w:rsidRPr="6D8FB455">
        <w:rPr>
          <w:rFonts w:cs="Calibri"/>
          <w:color w:val="000000" w:themeColor="text2"/>
        </w:rPr>
        <w:t xml:space="preserve"> </w:t>
      </w:r>
      <w:r>
        <w:rPr>
          <w:rFonts w:cs="Calibri"/>
          <w:color w:val="000000" w:themeColor="text2"/>
        </w:rPr>
        <w:t xml:space="preserve">is </w:t>
      </w:r>
      <w:r w:rsidRPr="6D8FB455">
        <w:rPr>
          <w:rFonts w:cs="Calibri"/>
          <w:color w:val="000000" w:themeColor="text2"/>
        </w:rPr>
        <w:t xml:space="preserve">responsible for </w:t>
      </w:r>
      <w:r>
        <w:rPr>
          <w:rFonts w:cs="Calibri"/>
          <w:color w:val="000000" w:themeColor="text2"/>
        </w:rPr>
        <w:t xml:space="preserve">the </w:t>
      </w:r>
      <w:r w:rsidRPr="003E6E79">
        <w:rPr>
          <w:rFonts w:cs="Calibri"/>
          <w:color w:val="000000" w:themeColor="text2"/>
        </w:rPr>
        <w:t>vision, planning,</w:t>
      </w:r>
      <w:r w:rsidRPr="6D8FB455">
        <w:rPr>
          <w:rFonts w:cs="Calibri"/>
          <w:color w:val="000000" w:themeColor="text2"/>
        </w:rPr>
        <w:t xml:space="preserve"> design and implementation decisions required to build NEAC</w:t>
      </w:r>
      <w:r>
        <w:rPr>
          <w:rFonts w:cs="Calibri"/>
          <w:color w:val="000000" w:themeColor="text2"/>
        </w:rPr>
        <w:t>’s</w:t>
      </w:r>
      <w:r w:rsidRPr="6D8FB455">
        <w:rPr>
          <w:rFonts w:cs="Calibri"/>
          <w:color w:val="000000" w:themeColor="text2"/>
        </w:rPr>
        <w:t xml:space="preserve"> digital infrastructure. </w:t>
      </w:r>
      <w:r w:rsidRPr="6691FB62">
        <w:rPr>
          <w:rFonts w:cs="Calibri"/>
          <w:color w:val="000000" w:themeColor="text2"/>
          <w:szCs w:val="24"/>
        </w:rPr>
        <w:t xml:space="preserve">This </w:t>
      </w:r>
      <w:r>
        <w:rPr>
          <w:rFonts w:cs="Calibri"/>
          <w:color w:val="000000" w:themeColor="text2"/>
          <w:szCs w:val="24"/>
        </w:rPr>
        <w:t>is</w:t>
      </w:r>
      <w:r w:rsidRPr="6691FB62">
        <w:rPr>
          <w:rFonts w:cs="Calibri"/>
          <w:color w:val="000000" w:themeColor="text2"/>
          <w:szCs w:val="24"/>
        </w:rPr>
        <w:t xml:space="preserve"> a hands-on </w:t>
      </w:r>
      <w:r>
        <w:rPr>
          <w:rFonts w:cs="Calibri"/>
          <w:color w:val="000000" w:themeColor="text2"/>
          <w:szCs w:val="24"/>
        </w:rPr>
        <w:t xml:space="preserve">leadership </w:t>
      </w:r>
      <w:r w:rsidRPr="6691FB62">
        <w:rPr>
          <w:rFonts w:cs="Calibri"/>
          <w:color w:val="000000" w:themeColor="text2"/>
          <w:szCs w:val="24"/>
        </w:rPr>
        <w:t xml:space="preserve">position with </w:t>
      </w:r>
      <w:r>
        <w:rPr>
          <w:rFonts w:cs="Calibri"/>
          <w:color w:val="000000" w:themeColor="text2"/>
          <w:szCs w:val="24"/>
        </w:rPr>
        <w:t xml:space="preserve">deep </w:t>
      </w:r>
      <w:r w:rsidRPr="6691FB62">
        <w:rPr>
          <w:rFonts w:cs="Calibri"/>
          <w:color w:val="000000" w:themeColor="text2"/>
          <w:szCs w:val="24"/>
        </w:rPr>
        <w:t>involvement</w:t>
      </w:r>
      <w:r>
        <w:rPr>
          <w:rFonts w:cs="Calibri"/>
          <w:color w:val="000000" w:themeColor="text2"/>
          <w:szCs w:val="24"/>
        </w:rPr>
        <w:t xml:space="preserve"> in</w:t>
      </w:r>
      <w:r w:rsidRPr="6691FB62">
        <w:rPr>
          <w:rFonts w:cs="Calibri"/>
          <w:color w:val="000000" w:themeColor="text2"/>
          <w:szCs w:val="24"/>
        </w:rPr>
        <w:t xml:space="preserve"> NEAC</w:t>
      </w:r>
      <w:r>
        <w:rPr>
          <w:rFonts w:cs="Calibri"/>
          <w:color w:val="000000" w:themeColor="text2"/>
          <w:szCs w:val="24"/>
        </w:rPr>
        <w:t xml:space="preserve"> team</w:t>
      </w:r>
      <w:r w:rsidRPr="6691FB62">
        <w:rPr>
          <w:rFonts w:cs="Calibri"/>
          <w:color w:val="000000" w:themeColor="text2"/>
          <w:szCs w:val="24"/>
        </w:rPr>
        <w:t xml:space="preserve"> activities</w:t>
      </w:r>
      <w:r>
        <w:rPr>
          <w:rFonts w:cs="Calibri"/>
          <w:color w:val="000000" w:themeColor="text2"/>
          <w:szCs w:val="24"/>
        </w:rPr>
        <w:t xml:space="preserve"> and strategy</w:t>
      </w:r>
      <w:r w:rsidRPr="6691FB62">
        <w:rPr>
          <w:rFonts w:cs="Calibri"/>
          <w:color w:val="000000" w:themeColor="text2"/>
          <w:szCs w:val="24"/>
        </w:rPr>
        <w:t>, building prototypes</w:t>
      </w:r>
      <w:r>
        <w:rPr>
          <w:rFonts w:cs="Calibri"/>
          <w:color w:val="000000" w:themeColor="text2"/>
          <w:szCs w:val="24"/>
        </w:rPr>
        <w:t xml:space="preserve"> and guiding development of scalable production systems</w:t>
      </w:r>
      <w:r w:rsidRPr="6691FB62">
        <w:rPr>
          <w:rFonts w:cs="Calibri"/>
          <w:color w:val="000000" w:themeColor="text2"/>
          <w:szCs w:val="24"/>
        </w:rPr>
        <w:t xml:space="preserve">. </w:t>
      </w:r>
      <w:r>
        <w:rPr>
          <w:rFonts w:cs="Calibri"/>
          <w:color w:val="000000" w:themeColor="text2"/>
          <w:szCs w:val="24"/>
        </w:rPr>
        <w:t>You will oversee</w:t>
      </w:r>
      <w:r w:rsidRPr="00E752F0">
        <w:rPr>
          <w:rFonts w:cs="Calibri"/>
          <w:color w:val="000000" w:themeColor="text2"/>
          <w:szCs w:val="24"/>
        </w:rPr>
        <w:t xml:space="preserve"> the overall build of NEAC with an internal development team supplemented by external contractors and development agencies.</w:t>
      </w:r>
    </w:p>
    <w:p w14:paraId="0BC99862" w14:textId="77777777" w:rsidR="00577826" w:rsidRDefault="00577826" w:rsidP="00577826">
      <w:pPr>
        <w:rPr>
          <w:rFonts w:cs="Calibri"/>
          <w:color w:val="000000" w:themeColor="text2"/>
          <w:szCs w:val="24"/>
        </w:rPr>
      </w:pPr>
      <w:r w:rsidRPr="6D8FB455">
        <w:rPr>
          <w:rFonts w:cs="Calibri"/>
          <w:color w:val="000000" w:themeColor="text2"/>
        </w:rPr>
        <w:lastRenderedPageBreak/>
        <w:t xml:space="preserve">If you have a desire to bring your strong </w:t>
      </w:r>
      <w:r>
        <w:rPr>
          <w:rFonts w:cs="Calibri"/>
          <w:color w:val="000000" w:themeColor="text2"/>
        </w:rPr>
        <w:t>technical</w:t>
      </w:r>
      <w:r w:rsidRPr="6D8FB455">
        <w:rPr>
          <w:rFonts w:cs="Calibri"/>
          <w:color w:val="000000" w:themeColor="text2"/>
        </w:rPr>
        <w:t xml:space="preserve"> and interpersonal skills to </w:t>
      </w:r>
      <w:r>
        <w:rPr>
          <w:rFonts w:cs="Calibri"/>
          <w:color w:val="000000" w:themeColor="text2"/>
        </w:rPr>
        <w:t>a collaborative and innovative team and</w:t>
      </w:r>
      <w:r w:rsidRPr="6D8FB455">
        <w:rPr>
          <w:rFonts w:cs="Calibri"/>
          <w:color w:val="000000" w:themeColor="text2"/>
        </w:rPr>
        <w:t xml:space="preserve"> support</w:t>
      </w:r>
      <w:r>
        <w:rPr>
          <w:rFonts w:cs="Calibri"/>
          <w:color w:val="000000" w:themeColor="text2"/>
        </w:rPr>
        <w:t xml:space="preserve"> the</w:t>
      </w:r>
      <w:r w:rsidRPr="6D8FB455">
        <w:rPr>
          <w:rFonts w:cs="Calibri"/>
          <w:color w:val="000000" w:themeColor="text2"/>
        </w:rPr>
        <w:t xml:space="preserve"> energy transition, we look forward to hearing from you!</w:t>
      </w:r>
    </w:p>
    <w:p w14:paraId="237ACA42" w14:textId="4FB283B3" w:rsidR="00B50C20" w:rsidRPr="00B50C20" w:rsidRDefault="00B50C20" w:rsidP="00B50C20">
      <w:pPr>
        <w:pStyle w:val="Heading3"/>
      </w:pPr>
      <w:r w:rsidRPr="00B50C20">
        <w:t>Duties and Key Result Areas</w:t>
      </w:r>
    </w:p>
    <w:p w14:paraId="549FB56F" w14:textId="77777777" w:rsidR="00352CFB" w:rsidRDefault="00352CFB" w:rsidP="00352CFB">
      <w:pPr>
        <w:pStyle w:val="ListParagraph"/>
        <w:numPr>
          <w:ilvl w:val="0"/>
          <w:numId w:val="44"/>
        </w:numPr>
        <w:ind w:left="714" w:hanging="357"/>
        <w:contextualSpacing w:val="0"/>
        <w:rPr>
          <w:color w:val="000000" w:themeColor="text2"/>
          <w:szCs w:val="24"/>
        </w:rPr>
      </w:pPr>
      <w:r w:rsidRPr="6D8FB455">
        <w:t xml:space="preserve">Lead the </w:t>
      </w:r>
      <w:r>
        <w:t>engineering</w:t>
      </w:r>
      <w:r w:rsidRPr="6D8FB455">
        <w:t xml:space="preserve"> architecture, design, and development of NEAC</w:t>
      </w:r>
    </w:p>
    <w:p w14:paraId="0E0048A1" w14:textId="77777777" w:rsidR="00352CFB" w:rsidRDefault="00352CFB" w:rsidP="00352CFB">
      <w:pPr>
        <w:pStyle w:val="ListParagraph"/>
        <w:numPr>
          <w:ilvl w:val="0"/>
          <w:numId w:val="44"/>
        </w:numPr>
        <w:ind w:left="714" w:hanging="357"/>
        <w:contextualSpacing w:val="0"/>
        <w:rPr>
          <w:color w:val="000000" w:themeColor="text2"/>
          <w:szCs w:val="24"/>
        </w:rPr>
      </w:pPr>
      <w:r w:rsidRPr="6D8FB455">
        <w:t xml:space="preserve">Collaborate with the founding team on </w:t>
      </w:r>
      <w:r>
        <w:t xml:space="preserve">science translation, </w:t>
      </w:r>
      <w:r w:rsidRPr="6D8FB455">
        <w:t>product direction, market feedback, and platform evolution</w:t>
      </w:r>
    </w:p>
    <w:p w14:paraId="3BEF1225" w14:textId="77777777" w:rsidR="00352CFB" w:rsidRPr="00E752F0" w:rsidRDefault="00352CFB" w:rsidP="00352CFB">
      <w:pPr>
        <w:pStyle w:val="ListParagraph"/>
        <w:numPr>
          <w:ilvl w:val="0"/>
          <w:numId w:val="44"/>
        </w:numPr>
        <w:ind w:left="714" w:hanging="357"/>
        <w:contextualSpacing w:val="0"/>
        <w:rPr>
          <w:color w:val="000000" w:themeColor="text2"/>
          <w:szCs w:val="24"/>
        </w:rPr>
      </w:pPr>
      <w:r>
        <w:t>C</w:t>
      </w:r>
      <w:r w:rsidRPr="6D8FB455">
        <w:t xml:space="preserve">oordinate and </w:t>
      </w:r>
      <w:r>
        <w:t>lead</w:t>
      </w:r>
      <w:r w:rsidRPr="6D8FB455">
        <w:t xml:space="preserve"> a high-performance development team, including internal resources, contractors, development agencies, and other external contributors</w:t>
      </w:r>
    </w:p>
    <w:p w14:paraId="5D97DE1F" w14:textId="77777777" w:rsidR="00352CFB" w:rsidRDefault="00352CFB" w:rsidP="00352CFB">
      <w:pPr>
        <w:pStyle w:val="ListParagraph"/>
        <w:numPr>
          <w:ilvl w:val="0"/>
          <w:numId w:val="44"/>
        </w:numPr>
        <w:ind w:left="714" w:hanging="357"/>
        <w:contextualSpacing w:val="0"/>
        <w:rPr>
          <w:color w:val="000000" w:themeColor="text2"/>
          <w:szCs w:val="24"/>
        </w:rPr>
      </w:pPr>
      <w:r w:rsidRPr="6D8FB455">
        <w:t>Ensure platform scalability, security, and performance as we onboard users</w:t>
      </w:r>
      <w:r>
        <w:t>,</w:t>
      </w:r>
      <w:r w:rsidRPr="6D8FB455">
        <w:t xml:space="preserve"> expand features</w:t>
      </w:r>
      <w:r>
        <w:t>, and implement advanced analytical workflows</w:t>
      </w:r>
    </w:p>
    <w:p w14:paraId="26312C72" w14:textId="77777777" w:rsidR="00352CFB" w:rsidRDefault="00352CFB" w:rsidP="00352CFB">
      <w:pPr>
        <w:pStyle w:val="ListParagraph"/>
        <w:numPr>
          <w:ilvl w:val="0"/>
          <w:numId w:val="44"/>
        </w:numPr>
        <w:ind w:left="714" w:hanging="357"/>
        <w:contextualSpacing w:val="0"/>
        <w:rPr>
          <w:color w:val="000000" w:themeColor="text2"/>
          <w:szCs w:val="24"/>
        </w:rPr>
      </w:pPr>
      <w:r w:rsidRPr="6D8FB455">
        <w:t>Stay informed about energy data standards, emerging technologies, and research needs to guide innovation</w:t>
      </w:r>
    </w:p>
    <w:p w14:paraId="4782DB71" w14:textId="77777777" w:rsidR="00352CFB" w:rsidRPr="00B90DFC" w:rsidRDefault="00352CFB" w:rsidP="00352CFB">
      <w:pPr>
        <w:pStyle w:val="ListParagraph"/>
        <w:numPr>
          <w:ilvl w:val="0"/>
          <w:numId w:val="44"/>
        </w:numPr>
        <w:ind w:left="714" w:hanging="357"/>
        <w:contextualSpacing w:val="0"/>
        <w:rPr>
          <w:color w:val="000000" w:themeColor="text2"/>
          <w:szCs w:val="24"/>
        </w:rPr>
      </w:pPr>
      <w:r w:rsidRPr="00B90DFC">
        <w:t xml:space="preserve">Adhere to the spirit and practice of CSIRO’s Values, Health, Safety and Environment plans and policies, </w:t>
      </w:r>
      <w:r>
        <w:t>d</w:t>
      </w:r>
      <w:r w:rsidRPr="00B90DFC">
        <w:t>iversity initiatives and Zero Harm goals</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16E0C1F9" w14:textId="78D41C0F" w:rsidR="00BF1E1E" w:rsidRPr="00BF1E1E" w:rsidRDefault="00BF1E1E" w:rsidP="00BF1E1E">
      <w:pPr>
        <w:pStyle w:val="paragraph"/>
        <w:numPr>
          <w:ilvl w:val="0"/>
          <w:numId w:val="45"/>
        </w:numPr>
        <w:textAlignment w:val="baseline"/>
        <w:rPr>
          <w:rFonts w:ascii="Calibri" w:eastAsia="Calibri" w:hAnsi="Calibri"/>
          <w:color w:val="000000"/>
          <w:szCs w:val="22"/>
        </w:rPr>
      </w:pPr>
      <w:r w:rsidRPr="00BF1E1E">
        <w:rPr>
          <w:rFonts w:ascii="Calibri" w:eastAsia="Calibri" w:hAnsi="Calibri"/>
          <w:color w:val="000000"/>
          <w:szCs w:val="22"/>
        </w:rPr>
        <w:t>A Degree in a relevant field such as computer science or software engineering or similar, or an equivalent combination of qualifications and research experience</w:t>
      </w:r>
      <w:r>
        <w:rPr>
          <w:rFonts w:ascii="Calibri" w:eastAsia="Calibri" w:hAnsi="Calibri"/>
          <w:color w:val="000000"/>
          <w:szCs w:val="22"/>
        </w:rPr>
        <w:t>.</w:t>
      </w:r>
    </w:p>
    <w:p w14:paraId="49AEAD20" w14:textId="7C456115" w:rsidR="0073386A" w:rsidRPr="00F053A3" w:rsidRDefault="0073386A" w:rsidP="0073386A">
      <w:pPr>
        <w:pStyle w:val="ListParagraph"/>
        <w:numPr>
          <w:ilvl w:val="0"/>
          <w:numId w:val="45"/>
        </w:numPr>
        <w:ind w:left="714" w:hanging="357"/>
        <w:contextualSpacing w:val="0"/>
        <w:rPr>
          <w:color w:val="000000" w:themeColor="text2"/>
          <w:szCs w:val="24"/>
        </w:rPr>
      </w:pPr>
      <w:r w:rsidRPr="6D8FB455">
        <w:t xml:space="preserve">Meaningful leadership experience in software development, including </w:t>
      </w:r>
      <w:r>
        <w:t>engineering lead</w:t>
      </w:r>
      <w:r w:rsidRPr="6D8FB455">
        <w:t>ership or senior engineering roles delivering complex platform projects</w:t>
      </w:r>
      <w:r>
        <w:t xml:space="preserve"> while communicating the vision and value to technical and non-technical stakeholders</w:t>
      </w:r>
      <w:r w:rsidR="00BF1E1E">
        <w:t>.</w:t>
      </w:r>
    </w:p>
    <w:p w14:paraId="4D348CC6" w14:textId="0CAA69BA" w:rsidR="0073386A" w:rsidRDefault="0073386A" w:rsidP="0073386A">
      <w:pPr>
        <w:pStyle w:val="ListParagraph"/>
        <w:numPr>
          <w:ilvl w:val="0"/>
          <w:numId w:val="45"/>
        </w:numPr>
        <w:ind w:left="714" w:hanging="357"/>
        <w:contextualSpacing w:val="0"/>
        <w:rPr>
          <w:color w:val="000000" w:themeColor="text2"/>
          <w:szCs w:val="24"/>
        </w:rPr>
      </w:pPr>
      <w:r>
        <w:t>Coordination, planning and management of internal team members and contractors, alongside external development providers, to achieve a cohesive, collaborative program of delivery</w:t>
      </w:r>
      <w:r w:rsidR="00BF1E1E">
        <w:t>.</w:t>
      </w:r>
    </w:p>
    <w:p w14:paraId="74097433" w14:textId="00A6CB3B" w:rsidR="0073386A" w:rsidRDefault="0073386A" w:rsidP="0073386A">
      <w:pPr>
        <w:pStyle w:val="ListParagraph"/>
        <w:numPr>
          <w:ilvl w:val="0"/>
          <w:numId w:val="45"/>
        </w:numPr>
        <w:ind w:left="714" w:hanging="357"/>
        <w:contextualSpacing w:val="0"/>
        <w:rPr>
          <w:color w:val="000000" w:themeColor="text2"/>
          <w:szCs w:val="24"/>
        </w:rPr>
      </w:pPr>
      <w:r w:rsidRPr="6D8FB455">
        <w:t>Full-stack development skills (e.g., Python, Node.js, TypeScript, React, or similar)</w:t>
      </w:r>
      <w:r>
        <w:t xml:space="preserve"> and ability to be hands-on where required, especially in early prototyping and exploration of features</w:t>
      </w:r>
      <w:r w:rsidR="00BF1E1E">
        <w:t>.</w:t>
      </w:r>
    </w:p>
    <w:p w14:paraId="29BBB46D" w14:textId="19CF54ED" w:rsidR="0073386A" w:rsidRPr="00613326" w:rsidRDefault="0073386A" w:rsidP="0073386A">
      <w:pPr>
        <w:pStyle w:val="ListParagraph"/>
        <w:numPr>
          <w:ilvl w:val="0"/>
          <w:numId w:val="45"/>
        </w:numPr>
        <w:ind w:left="714" w:hanging="357"/>
        <w:contextualSpacing w:val="0"/>
        <w:rPr>
          <w:color w:val="000000" w:themeColor="text2"/>
          <w:szCs w:val="24"/>
        </w:rPr>
      </w:pPr>
      <w:r w:rsidRPr="6D8FB455">
        <w:t>Experience designing and implementing scalable data platforms, APIs, and cloud-based systems (e.g. AWS, GCP)</w:t>
      </w:r>
      <w:r>
        <w:t xml:space="preserve"> to a level of commercial product quality and robustness</w:t>
      </w:r>
      <w:r w:rsidR="00BF1E1E">
        <w:t>.</w:t>
      </w:r>
    </w:p>
    <w:p w14:paraId="210582A8" w14:textId="41F9CE4F" w:rsidR="0073386A" w:rsidRPr="00613326" w:rsidRDefault="0073386A" w:rsidP="0073386A">
      <w:pPr>
        <w:numPr>
          <w:ilvl w:val="0"/>
          <w:numId w:val="45"/>
        </w:numPr>
        <w:spacing w:before="100" w:beforeAutospacing="1" w:after="100" w:afterAutospacing="1" w:line="240" w:lineRule="auto"/>
        <w:textAlignment w:val="baseline"/>
        <w:rPr>
          <w:rFonts w:asciiTheme="minorHAnsi" w:eastAsia="Times New Roman" w:hAnsiTheme="minorHAnsi" w:cstheme="minorHAnsi"/>
          <w:color w:val="auto"/>
          <w:szCs w:val="24"/>
          <w:bdr w:val="none" w:sz="0" w:space="0" w:color="auto" w:frame="1"/>
        </w:rPr>
      </w:pPr>
      <w:r w:rsidRPr="00A42FF3">
        <w:rPr>
          <w:rFonts w:asciiTheme="minorHAnsi" w:hAnsiTheme="minorHAnsi" w:cstheme="minorHAnsi"/>
          <w:szCs w:val="24"/>
        </w:rPr>
        <w:t xml:space="preserve">The ability to work collaboratively within </w:t>
      </w:r>
      <w:r>
        <w:rPr>
          <w:rFonts w:asciiTheme="minorHAnsi" w:hAnsiTheme="minorHAnsi" w:cstheme="minorHAnsi"/>
          <w:szCs w:val="24"/>
        </w:rPr>
        <w:t>a purpose-driven, customer-focused</w:t>
      </w:r>
      <w:r w:rsidRPr="00A42FF3">
        <w:rPr>
          <w:rFonts w:asciiTheme="minorHAnsi" w:hAnsiTheme="minorHAnsi" w:cstheme="minorHAnsi"/>
          <w:szCs w:val="24"/>
        </w:rPr>
        <w:t xml:space="preserve"> agile team</w:t>
      </w:r>
      <w:r>
        <w:rPr>
          <w:rFonts w:asciiTheme="minorHAnsi" w:hAnsiTheme="minorHAnsi" w:cstheme="minorHAnsi"/>
          <w:szCs w:val="24"/>
        </w:rPr>
        <w:t>,</w:t>
      </w:r>
      <w:r w:rsidRPr="00A42FF3">
        <w:rPr>
          <w:rFonts w:asciiTheme="minorHAnsi" w:hAnsiTheme="minorHAnsi" w:cstheme="minorHAnsi"/>
          <w:szCs w:val="24"/>
        </w:rPr>
        <w:t xml:space="preserve"> </w:t>
      </w:r>
      <w:r>
        <w:rPr>
          <w:rFonts w:asciiTheme="minorHAnsi" w:hAnsiTheme="minorHAnsi" w:cstheme="minorHAnsi"/>
          <w:szCs w:val="24"/>
        </w:rPr>
        <w:t xml:space="preserve">supporting team </w:t>
      </w:r>
      <w:r w:rsidRPr="00A42FF3">
        <w:rPr>
          <w:rFonts w:asciiTheme="minorHAnsi" w:hAnsiTheme="minorHAnsi" w:cstheme="minorHAnsi"/>
          <w:szCs w:val="24"/>
        </w:rPr>
        <w:t xml:space="preserve">priorities </w:t>
      </w:r>
      <w:r>
        <w:rPr>
          <w:rFonts w:asciiTheme="minorHAnsi" w:hAnsiTheme="minorHAnsi" w:cstheme="minorHAnsi"/>
          <w:szCs w:val="24"/>
        </w:rPr>
        <w:t>in a dynamic and innovative operational environment</w:t>
      </w:r>
      <w:r w:rsidR="00BF1E1E">
        <w:rPr>
          <w:rFonts w:asciiTheme="minorHAnsi" w:hAnsiTheme="minorHAnsi" w:cstheme="minorHAnsi"/>
          <w:szCs w:val="24"/>
        </w:rPr>
        <w:t>.</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0DE73338" w14:textId="276C733F" w:rsidR="00364D82" w:rsidRDefault="00364D82" w:rsidP="00364D82">
      <w:pPr>
        <w:pStyle w:val="ListParagraph"/>
        <w:numPr>
          <w:ilvl w:val="0"/>
          <w:numId w:val="46"/>
        </w:numPr>
        <w:contextualSpacing w:val="0"/>
        <w:rPr>
          <w:color w:val="000000" w:themeColor="text2"/>
          <w:szCs w:val="24"/>
        </w:rPr>
      </w:pPr>
      <w:r w:rsidRPr="6D8FB455">
        <w:t>Experience working in a research environment, including familiarity with data governance, access controls, and compliance in scientific or research contexts</w:t>
      </w:r>
      <w:r w:rsidR="00BF1E1E">
        <w:t>.</w:t>
      </w:r>
    </w:p>
    <w:p w14:paraId="79A4AE1A" w14:textId="068DFF13" w:rsidR="00364D82" w:rsidRPr="00277A99" w:rsidRDefault="00364D82" w:rsidP="00364D82">
      <w:pPr>
        <w:pStyle w:val="ListParagraph"/>
        <w:numPr>
          <w:ilvl w:val="0"/>
          <w:numId w:val="46"/>
        </w:numPr>
        <w:ind w:left="714" w:hanging="357"/>
        <w:contextualSpacing w:val="0"/>
        <w:rPr>
          <w:color w:val="000000" w:themeColor="text2"/>
          <w:szCs w:val="24"/>
        </w:rPr>
      </w:pPr>
      <w:r w:rsidRPr="6D8FB455">
        <w:lastRenderedPageBreak/>
        <w:t>Experience with platform architecture, design and economics especially in building SaaS or data-heavy B2B platforms</w:t>
      </w:r>
      <w:r w:rsidR="00BF1E1E">
        <w:t>.</w:t>
      </w:r>
    </w:p>
    <w:p w14:paraId="3DB81594" w14:textId="107F1E73" w:rsidR="00364D82" w:rsidRPr="00917ACC" w:rsidRDefault="00364D82" w:rsidP="00364D82">
      <w:pPr>
        <w:pStyle w:val="ListParagraph"/>
        <w:numPr>
          <w:ilvl w:val="0"/>
          <w:numId w:val="46"/>
        </w:numPr>
        <w:ind w:left="714" w:hanging="357"/>
        <w:contextualSpacing w:val="0"/>
        <w:rPr>
          <w:color w:val="000000" w:themeColor="text2"/>
          <w:szCs w:val="24"/>
        </w:rPr>
      </w:pPr>
      <w:r>
        <w:t>Experience of data capture, processing, analysis and/or visualisation from various sources that may be relevant to NEAC, e.g. social research, IoT devices, energy systems, spatial data</w:t>
      </w:r>
      <w:r w:rsidR="00BF1E1E">
        <w:t>.</w:t>
      </w:r>
    </w:p>
    <w:p w14:paraId="5A20AB9A" w14:textId="77BFCB22" w:rsidR="00364D82" w:rsidRDefault="00364D82" w:rsidP="00364D82">
      <w:pPr>
        <w:pStyle w:val="ListParagraph"/>
        <w:numPr>
          <w:ilvl w:val="0"/>
          <w:numId w:val="46"/>
        </w:numPr>
        <w:ind w:left="714" w:hanging="357"/>
        <w:contextualSpacing w:val="0"/>
        <w:rPr>
          <w:color w:val="000000" w:themeColor="text2"/>
          <w:szCs w:val="24"/>
        </w:rPr>
      </w:pPr>
      <w:r>
        <w:rPr>
          <w:color w:val="000000" w:themeColor="text2"/>
          <w:szCs w:val="24"/>
        </w:rPr>
        <w:t>Knowledge of systems engineering, optimisation, and associated computational workflows</w:t>
      </w:r>
      <w:r w:rsidR="00BF1E1E">
        <w:rPr>
          <w:color w:val="000000" w:themeColor="text2"/>
          <w:szCs w:val="24"/>
        </w:rPr>
        <w:t>.</w:t>
      </w:r>
    </w:p>
    <w:p w14:paraId="32640ECF" w14:textId="13E0E1BF" w:rsidR="00364D82" w:rsidRPr="00930619" w:rsidRDefault="00364D82" w:rsidP="00364D82">
      <w:pPr>
        <w:pStyle w:val="ListParagraph"/>
        <w:numPr>
          <w:ilvl w:val="0"/>
          <w:numId w:val="46"/>
        </w:numPr>
        <w:contextualSpacing w:val="0"/>
        <w:rPr>
          <w:rFonts w:asciiTheme="minorHAnsi" w:hAnsiTheme="minorHAnsi" w:cstheme="minorHAnsi"/>
          <w:szCs w:val="24"/>
        </w:rPr>
      </w:pPr>
      <w:r>
        <w:rPr>
          <w:rFonts w:asciiTheme="minorHAnsi" w:hAnsiTheme="minorHAnsi" w:cstheme="minorHAnsi"/>
          <w:szCs w:val="24"/>
        </w:rPr>
        <w:t>Leadership team experience from a new and evolving initiative</w:t>
      </w:r>
      <w:r w:rsidR="00BF1E1E">
        <w:rPr>
          <w:rFonts w:asciiTheme="minorHAnsi" w:hAnsiTheme="minorHAnsi" w:cstheme="minorHAnsi"/>
          <w:szCs w:val="24"/>
        </w:rPr>
        <w:t>.</w:t>
      </w:r>
    </w:p>
    <w:p w14:paraId="59BB907C" w14:textId="77777777" w:rsidR="00EA0F9C" w:rsidRPr="00B54447" w:rsidRDefault="00EA0F9C" w:rsidP="00EA0F9C">
      <w:pPr>
        <w:pStyle w:val="Heading2"/>
        <w:rPr>
          <w:b/>
          <w:iCs w:val="0"/>
          <w:color w:val="auto"/>
          <w:sz w:val="26"/>
          <w:szCs w:val="26"/>
        </w:rPr>
      </w:pPr>
      <w:r w:rsidRPr="00B54447">
        <w:rPr>
          <w:b/>
          <w:iCs w:val="0"/>
          <w:color w:val="auto"/>
          <w:sz w:val="26"/>
          <w:szCs w:val="26"/>
        </w:rPr>
        <w:t>Not sure if you meet all the criteria?</w:t>
      </w:r>
    </w:p>
    <w:p w14:paraId="69C10CE3" w14:textId="1CF91FA8" w:rsidR="00B50C20" w:rsidRPr="006B4076" w:rsidRDefault="00EA0F9C" w:rsidP="009E5F28">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383947844"/>
        <w:lock w:val="sdtContentLocked"/>
        <w:placeholder>
          <w:docPart w:val="99EF9B51BF5741D89769D0F542AABD9A"/>
        </w:placeholder>
        <w15:appearance w15:val="hidden"/>
      </w:sdtPr>
      <w:sdtEndPr>
        <w:rPr>
          <w:rFonts w:ascii="Calibri" w:hAnsi="Calibri" w:cs="Times New Roman"/>
          <w:b w:val="0"/>
          <w:i w:val="0"/>
          <w:sz w:val="22"/>
        </w:rPr>
      </w:sdtEndPr>
      <w:sdtContent>
        <w:p w14:paraId="36D71B92" w14:textId="77777777" w:rsidR="00A47B22" w:rsidRPr="00B50C20" w:rsidRDefault="00A47B22" w:rsidP="00A47B22">
          <w:pPr>
            <w:pStyle w:val="Heading2"/>
            <w:rPr>
              <w:b/>
              <w:iCs w:val="0"/>
              <w:color w:val="auto"/>
              <w:sz w:val="26"/>
              <w:szCs w:val="26"/>
            </w:rPr>
          </w:pPr>
          <w:r w:rsidRPr="00B50C20">
            <w:rPr>
              <w:b/>
              <w:iCs w:val="0"/>
              <w:color w:val="auto"/>
              <w:sz w:val="26"/>
              <w:szCs w:val="26"/>
            </w:rPr>
            <w:t>Required Competencies</w:t>
          </w:r>
        </w:p>
        <w:p w14:paraId="75497C50" w14:textId="77777777" w:rsidR="00A47B22" w:rsidRPr="00EA4133" w:rsidRDefault="00A47B22" w:rsidP="00A47B22">
          <w:pPr>
            <w:pStyle w:val="ListParagraph"/>
            <w:numPr>
              <w:ilvl w:val="0"/>
              <w:numId w:val="27"/>
            </w:numPr>
            <w:rPr>
              <w:szCs w:val="24"/>
            </w:rPr>
          </w:pPr>
          <w:r w:rsidRPr="00EA4133">
            <w:rPr>
              <w:b/>
              <w:szCs w:val="24"/>
            </w:rPr>
            <w:t xml:space="preserve">Teamwork and Collaboration: </w:t>
          </w:r>
          <w:r w:rsidRPr="00EA4133">
            <w:rPr>
              <w:szCs w:val="24"/>
            </w:rPr>
            <w:t xml:space="preserve">Creates and fosters an environment in which there is a high level of cooperation within and between teams. Facilitates positive team relationships to build interactions across Business Units and the organisation. </w:t>
          </w:r>
        </w:p>
        <w:p w14:paraId="1F3305D2" w14:textId="77777777" w:rsidR="00A47B22" w:rsidRPr="00FE5B79" w:rsidRDefault="00A47B22" w:rsidP="00A47B22">
          <w:pPr>
            <w:pStyle w:val="ListParagraph"/>
            <w:numPr>
              <w:ilvl w:val="0"/>
              <w:numId w:val="27"/>
            </w:numPr>
            <w:rPr>
              <w:szCs w:val="24"/>
            </w:rPr>
          </w:pPr>
          <w:r w:rsidRPr="00FE5B79">
            <w:rPr>
              <w:b/>
              <w:szCs w:val="24"/>
            </w:rPr>
            <w:t>Influence and Communication:</w:t>
          </w:r>
          <w:r w:rsidRPr="00FE5B79">
            <w:rPr>
              <w:szCs w:val="24"/>
            </w:rPr>
            <w:t xml:space="preserve">  Identifies critical stakeholders and influences them via an influential third party, for example through an established network, to gain support for sometimes contentious proposals/ideas. </w:t>
          </w:r>
        </w:p>
        <w:p w14:paraId="03730D67" w14:textId="77777777" w:rsidR="00A47B22" w:rsidRDefault="00A47B22" w:rsidP="00A47B22">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Pr="00EA4133">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6FD5E029" w14:textId="77777777" w:rsidR="00A47B22" w:rsidRPr="00E6156F" w:rsidRDefault="00A47B22" w:rsidP="00A47B22">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Pr="00EA4133">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7B058A7D" w14:textId="77777777" w:rsidR="00A47B22" w:rsidRPr="00FE5B79" w:rsidRDefault="00A47B22" w:rsidP="00A47B22">
          <w:pPr>
            <w:pStyle w:val="ListParagraph"/>
            <w:numPr>
              <w:ilvl w:val="0"/>
              <w:numId w:val="27"/>
            </w:numPr>
            <w:rPr>
              <w:szCs w:val="24"/>
            </w:rPr>
          </w:pPr>
          <w:r w:rsidRPr="00FE5B79">
            <w:rPr>
              <w:b/>
              <w:szCs w:val="24"/>
            </w:rPr>
            <w:t xml:space="preserve">Independence: </w:t>
          </w:r>
          <w:r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1E9ED885" w14:textId="77777777" w:rsidR="00A47B22" w:rsidRDefault="00A47B22" w:rsidP="00A47B22">
          <w:pPr>
            <w:pStyle w:val="ListParagraph"/>
            <w:numPr>
              <w:ilvl w:val="0"/>
              <w:numId w:val="27"/>
            </w:numPr>
            <w:spacing w:line="240" w:lineRule="auto"/>
            <w:contextualSpacing w:val="0"/>
            <w:rPr>
              <w:sz w:val="22"/>
            </w:rPr>
          </w:pPr>
          <w:r w:rsidRPr="00F77622">
            <w:rPr>
              <w:b/>
              <w:szCs w:val="24"/>
            </w:rPr>
            <w:t>Adaptability:</w:t>
          </w:r>
          <w:r w:rsidRPr="00F77622">
            <w:rPr>
              <w:b/>
              <w:bCs/>
              <w:i/>
              <w:iCs/>
              <w:szCs w:val="24"/>
            </w:rPr>
            <w:t xml:space="preserve"> </w:t>
          </w:r>
          <w:r w:rsidRPr="00EA4133">
            <w:rPr>
              <w:bCs/>
              <w:iCs/>
              <w:szCs w:val="24"/>
            </w:rPr>
            <w:t>Is flexible in response to external change or when faced with external constraints. Identifies and promotes the opportunities arising as a result of change.</w:t>
          </w:r>
        </w:p>
      </w:sdtContent>
    </w:sdt>
    <w:p w14:paraId="624D3736" w14:textId="77777777" w:rsidR="00076AB2" w:rsidRPr="00887E46" w:rsidRDefault="00076AB2" w:rsidP="00076AB2">
      <w:pPr>
        <w:pStyle w:val="Heading2"/>
        <w:rPr>
          <w:b/>
          <w:iCs w:val="0"/>
          <w:color w:val="auto"/>
          <w:sz w:val="26"/>
          <w:szCs w:val="26"/>
        </w:rPr>
      </w:pPr>
      <w:r w:rsidRPr="00887E46">
        <w:rPr>
          <w:b/>
          <w:iCs w:val="0"/>
          <w:color w:val="auto"/>
          <w:sz w:val="26"/>
          <w:szCs w:val="26"/>
        </w:rPr>
        <w:t xml:space="preserve">Setting you up for success </w:t>
      </w:r>
    </w:p>
    <w:p w14:paraId="474C0542" w14:textId="699B14F8" w:rsidR="00076AB2" w:rsidRPr="00887E46" w:rsidRDefault="00076AB2" w:rsidP="00076AB2">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w:t>
      </w:r>
      <w:r w:rsidRPr="00887E46">
        <w:lastRenderedPageBreak/>
        <w:t xml:space="preserve">requirements of the role. Please let us know via </w:t>
      </w:r>
      <w:r w:rsidRPr="00CC66D9">
        <w:t xml:space="preserve">email </w:t>
      </w:r>
      <w:r w:rsidR="00A47B22">
        <w:t>vicki.ferrar</w:t>
      </w:r>
      <w:r w:rsidR="00CC66D9" w:rsidRPr="00CC66D9">
        <w:t>@csiro.au</w:t>
      </w:r>
      <w:r w:rsidRPr="00CC66D9">
        <w:t xml:space="preserve"> or phone </w:t>
      </w:r>
      <w:r w:rsidR="00A47B22">
        <w:t xml:space="preserve">07 3214 </w:t>
      </w:r>
      <w:r w:rsidR="00004D19">
        <w:t xml:space="preserve">2369 </w:t>
      </w:r>
      <w:r w:rsidR="00004D19" w:rsidRPr="00887E46">
        <w:t>if</w:t>
      </w:r>
      <w:r w:rsidRPr="00887E46">
        <w:t xml:space="preserve"> we can help you to equitably participate in our recruitment process or the role itself</w:t>
      </w:r>
      <w:r w:rsidR="00CC66D9">
        <w:t>.</w:t>
      </w:r>
    </w:p>
    <w:p w14:paraId="4A728B5E" w14:textId="77777777" w:rsidR="00076AB2" w:rsidRPr="00887E46" w:rsidRDefault="00076AB2" w:rsidP="00076AB2">
      <w:pPr>
        <w:pStyle w:val="Heading2"/>
        <w:rPr>
          <w:b/>
          <w:iCs w:val="0"/>
          <w:color w:val="auto"/>
          <w:sz w:val="26"/>
          <w:szCs w:val="26"/>
        </w:rPr>
      </w:pPr>
      <w:r w:rsidRPr="00887E46">
        <w:rPr>
          <w:b/>
          <w:iCs w:val="0"/>
          <w:color w:val="auto"/>
          <w:sz w:val="26"/>
          <w:szCs w:val="26"/>
        </w:rPr>
        <w:t>Life at CSIRO and flexible working arrangements</w:t>
      </w:r>
    </w:p>
    <w:p w14:paraId="27597F8C" w14:textId="77777777" w:rsidR="00076AB2" w:rsidRPr="00887E46" w:rsidRDefault="00076AB2" w:rsidP="00076AB2">
      <w:pPr>
        <w:pStyle w:val="BodyText"/>
      </w:pPr>
      <w:r w:rsidRPr="00887E46">
        <w:t xml:space="preserve">We </w:t>
      </w:r>
      <w:hyperlink r:id="rId18">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19">
        <w:r w:rsidRPr="00887E46">
          <w:rPr>
            <w:rStyle w:val="Hyperlink"/>
          </w:rPr>
          <w:t>benefits</w:t>
        </w:r>
      </w:hyperlink>
      <w:r w:rsidRPr="00887E46">
        <w:t xml:space="preserve"> and </w:t>
      </w:r>
      <w:hyperlink r:id="rId20">
        <w:r w:rsidRPr="00887E46">
          <w:rPr>
            <w:rStyle w:val="Hyperlink"/>
          </w:rPr>
          <w:t>career development</w:t>
        </w:r>
      </w:hyperlink>
      <w:r w:rsidRPr="00887E46">
        <w:t xml:space="preserve"> opportunities. To learn more, visit </w:t>
      </w:r>
      <w:hyperlink r:id="rId21">
        <w:r w:rsidRPr="00887E46">
          <w:rPr>
            <w:rStyle w:val="Hyperlink"/>
          </w:rPr>
          <w:t>Careers at CSIRO</w:t>
        </w:r>
      </w:hyperlink>
      <w:r w:rsidRPr="00887E46">
        <w:t>.</w:t>
      </w:r>
    </w:p>
    <w:p w14:paraId="2F7EF501" w14:textId="77777777" w:rsidR="00076AB2" w:rsidRPr="00887E46" w:rsidRDefault="00076AB2" w:rsidP="00076AB2">
      <w:pPr>
        <w:pStyle w:val="BodyText"/>
      </w:pPr>
      <w:r w:rsidRPr="00887E46">
        <w:t xml:space="preserve">We celebrate the uniqueness of our workforce and are committed to creating </w:t>
      </w:r>
      <w:hyperlink r:id="rId22">
        <w:r w:rsidRPr="00887E46">
          <w:rPr>
            <w:rStyle w:val="Hyperlink"/>
          </w:rPr>
          <w:t>diverse and inclusive teams</w:t>
        </w:r>
      </w:hyperlink>
      <w:r w:rsidRPr="00887E46">
        <w:t xml:space="preserve"> where everyone feels they belong. CSIRO is an equal employment opportunity organisation dedicated to recruiting people based on </w:t>
      </w:r>
      <w:proofErr w:type="gramStart"/>
      <w:r w:rsidRPr="00887E46">
        <w:t>merit, and</w:t>
      </w:r>
      <w:proofErr w:type="gramEnd"/>
      <w:r w:rsidRPr="00887E46">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489E45B" w14:textId="77777777" w:rsidR="00076AB2" w:rsidRPr="00887E46" w:rsidRDefault="00076AB2" w:rsidP="00076AB2">
      <w:pPr>
        <w:pStyle w:val="Heading2"/>
        <w:rPr>
          <w:b/>
          <w:iCs w:val="0"/>
          <w:color w:val="auto"/>
          <w:sz w:val="26"/>
          <w:szCs w:val="26"/>
        </w:rPr>
      </w:pPr>
      <w:r w:rsidRPr="00887E46">
        <w:rPr>
          <w:b/>
          <w:iCs w:val="0"/>
          <w:color w:val="auto"/>
          <w:sz w:val="26"/>
          <w:szCs w:val="26"/>
        </w:rPr>
        <w:t>CSIRO values</w:t>
      </w:r>
    </w:p>
    <w:p w14:paraId="290A4B5B" w14:textId="77777777" w:rsidR="00076AB2" w:rsidRPr="00887E46" w:rsidRDefault="00076AB2" w:rsidP="00076AB2">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076AB2" w:rsidRPr="00887E46" w14:paraId="7D8EA32A" w14:textId="77777777" w:rsidTr="00920308">
        <w:trPr>
          <w:trHeight w:val="266"/>
        </w:trPr>
        <w:tc>
          <w:tcPr>
            <w:tcW w:w="1238" w:type="dxa"/>
          </w:tcPr>
          <w:p w14:paraId="0AF9A2CD" w14:textId="77777777" w:rsidR="00076AB2" w:rsidRPr="00887E46" w:rsidRDefault="00076AB2" w:rsidP="00920308">
            <w:pPr>
              <w:pStyle w:val="BodyText"/>
              <w:rPr>
                <w:b/>
              </w:rPr>
            </w:pPr>
            <w:r w:rsidRPr="00887E46">
              <w:rPr>
                <w:b/>
              </w:rPr>
              <w:t>Value</w:t>
            </w:r>
          </w:p>
        </w:tc>
        <w:tc>
          <w:tcPr>
            <w:tcW w:w="6083" w:type="dxa"/>
          </w:tcPr>
          <w:p w14:paraId="25E7438D" w14:textId="77777777" w:rsidR="00076AB2" w:rsidRPr="00887E46" w:rsidRDefault="00076AB2" w:rsidP="00920308">
            <w:pPr>
              <w:pStyle w:val="BodyText"/>
              <w:rPr>
                <w:b/>
              </w:rPr>
            </w:pPr>
            <w:r w:rsidRPr="00887E46">
              <w:rPr>
                <w:b/>
              </w:rPr>
              <w:t>Descriptor</w:t>
            </w:r>
          </w:p>
        </w:tc>
        <w:tc>
          <w:tcPr>
            <w:tcW w:w="1951" w:type="dxa"/>
          </w:tcPr>
          <w:p w14:paraId="34175117" w14:textId="77777777" w:rsidR="00076AB2" w:rsidRPr="00887E46" w:rsidRDefault="00076AB2" w:rsidP="00920308">
            <w:pPr>
              <w:pStyle w:val="BodyText"/>
              <w:rPr>
                <w:b/>
              </w:rPr>
            </w:pPr>
            <w:r w:rsidRPr="00887E46">
              <w:rPr>
                <w:b/>
              </w:rPr>
              <w:t>Behaviour</w:t>
            </w:r>
          </w:p>
        </w:tc>
      </w:tr>
      <w:tr w:rsidR="00076AB2" w:rsidRPr="00887E46" w14:paraId="07119F02" w14:textId="77777777" w:rsidTr="00920308">
        <w:trPr>
          <w:trHeight w:val="833"/>
        </w:trPr>
        <w:tc>
          <w:tcPr>
            <w:tcW w:w="1238" w:type="dxa"/>
          </w:tcPr>
          <w:p w14:paraId="64166ADB" w14:textId="77777777" w:rsidR="00076AB2" w:rsidRPr="00887E46" w:rsidRDefault="00076AB2" w:rsidP="00920308">
            <w:pPr>
              <w:pStyle w:val="BodyText"/>
              <w:rPr>
                <w:b/>
              </w:rPr>
            </w:pPr>
            <w:r w:rsidRPr="00887E46">
              <w:rPr>
                <w:b/>
              </w:rPr>
              <w:t>People first</w:t>
            </w:r>
          </w:p>
        </w:tc>
        <w:tc>
          <w:tcPr>
            <w:tcW w:w="6083" w:type="dxa"/>
          </w:tcPr>
          <w:p w14:paraId="7D37CDF6" w14:textId="6C51C354" w:rsidR="00076AB2" w:rsidRPr="00887E46" w:rsidRDefault="00076AB2" w:rsidP="00920308">
            <w:pPr>
              <w:pStyle w:val="BodyText"/>
            </w:pPr>
            <w:r w:rsidRPr="00887E46">
              <w:t xml:space="preserve">Our priority is the safety and wellbeing of our people. We believe in, and respect, the power of diverse perspectives. We seek out and learn from our differences. </w:t>
            </w:r>
          </w:p>
        </w:tc>
        <w:tc>
          <w:tcPr>
            <w:tcW w:w="1951" w:type="dxa"/>
          </w:tcPr>
          <w:p w14:paraId="60E54808" w14:textId="77777777" w:rsidR="00076AB2" w:rsidRPr="00887E46" w:rsidRDefault="00076AB2" w:rsidP="00920308">
            <w:pPr>
              <w:pStyle w:val="ListBullet"/>
            </w:pPr>
            <w:r w:rsidRPr="00887E46">
              <w:t>Respectful</w:t>
            </w:r>
          </w:p>
          <w:p w14:paraId="570949E0" w14:textId="77777777" w:rsidR="00076AB2" w:rsidRPr="00887E46" w:rsidRDefault="00076AB2" w:rsidP="00920308">
            <w:pPr>
              <w:pStyle w:val="ListBullet"/>
            </w:pPr>
            <w:r w:rsidRPr="00887E46">
              <w:t>Caring</w:t>
            </w:r>
          </w:p>
          <w:p w14:paraId="1A63F097" w14:textId="77777777" w:rsidR="00076AB2" w:rsidRPr="00887E46" w:rsidRDefault="00076AB2" w:rsidP="00920308">
            <w:pPr>
              <w:pStyle w:val="ListBullet"/>
            </w:pPr>
            <w:r w:rsidRPr="00887E46">
              <w:t>Inclusive</w:t>
            </w:r>
          </w:p>
        </w:tc>
      </w:tr>
      <w:tr w:rsidR="00076AB2" w:rsidRPr="00887E46" w14:paraId="7F82BC13" w14:textId="77777777" w:rsidTr="00920308">
        <w:trPr>
          <w:trHeight w:val="964"/>
        </w:trPr>
        <w:tc>
          <w:tcPr>
            <w:tcW w:w="1238" w:type="dxa"/>
          </w:tcPr>
          <w:p w14:paraId="4A0DD483" w14:textId="77777777" w:rsidR="00076AB2" w:rsidRPr="00887E46" w:rsidRDefault="00076AB2" w:rsidP="00920308">
            <w:pPr>
              <w:pStyle w:val="BodyText"/>
              <w:rPr>
                <w:b/>
              </w:rPr>
            </w:pPr>
            <w:r w:rsidRPr="00887E46">
              <w:rPr>
                <w:b/>
              </w:rPr>
              <w:t>Further together</w:t>
            </w:r>
          </w:p>
        </w:tc>
        <w:tc>
          <w:tcPr>
            <w:tcW w:w="6083" w:type="dxa"/>
          </w:tcPr>
          <w:p w14:paraId="4D15C172" w14:textId="64A36B2F" w:rsidR="00076AB2" w:rsidRPr="00887E46" w:rsidRDefault="00076AB2" w:rsidP="00920308">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tc>
        <w:tc>
          <w:tcPr>
            <w:tcW w:w="1951" w:type="dxa"/>
          </w:tcPr>
          <w:p w14:paraId="56AB0A74" w14:textId="77777777" w:rsidR="00076AB2" w:rsidRPr="00887E46" w:rsidRDefault="00076AB2" w:rsidP="00920308">
            <w:pPr>
              <w:pStyle w:val="ListBullet"/>
            </w:pPr>
            <w:r w:rsidRPr="00887E46">
              <w:t>Accountable</w:t>
            </w:r>
          </w:p>
          <w:p w14:paraId="7ABCEE63" w14:textId="77777777" w:rsidR="00076AB2" w:rsidRPr="00887E46" w:rsidRDefault="00076AB2" w:rsidP="00920308">
            <w:pPr>
              <w:pStyle w:val="ListBullet"/>
            </w:pPr>
            <w:r w:rsidRPr="00887E46">
              <w:t>Authentic</w:t>
            </w:r>
          </w:p>
          <w:p w14:paraId="3D123B89" w14:textId="77777777" w:rsidR="00076AB2" w:rsidRPr="00887E46" w:rsidRDefault="00076AB2" w:rsidP="00920308">
            <w:pPr>
              <w:pStyle w:val="ListBullet"/>
            </w:pPr>
            <w:r w:rsidRPr="00887E46">
              <w:t>Courageous</w:t>
            </w:r>
          </w:p>
        </w:tc>
      </w:tr>
      <w:tr w:rsidR="00076AB2" w:rsidRPr="00887E46" w14:paraId="21445946" w14:textId="77777777" w:rsidTr="00920308">
        <w:tc>
          <w:tcPr>
            <w:tcW w:w="1238" w:type="dxa"/>
          </w:tcPr>
          <w:p w14:paraId="557625C7" w14:textId="77777777" w:rsidR="00076AB2" w:rsidRPr="00887E46" w:rsidRDefault="00076AB2" w:rsidP="00920308">
            <w:pPr>
              <w:pStyle w:val="BodyText"/>
              <w:rPr>
                <w:b/>
              </w:rPr>
            </w:pPr>
            <w:r w:rsidRPr="00887E46">
              <w:rPr>
                <w:b/>
              </w:rPr>
              <w:t>Making it real</w:t>
            </w:r>
          </w:p>
        </w:tc>
        <w:tc>
          <w:tcPr>
            <w:tcW w:w="6083" w:type="dxa"/>
          </w:tcPr>
          <w:p w14:paraId="3F9B5717" w14:textId="75773C84" w:rsidR="00076AB2" w:rsidRPr="00887E46" w:rsidRDefault="00076AB2" w:rsidP="00920308">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tc>
        <w:tc>
          <w:tcPr>
            <w:tcW w:w="1951" w:type="dxa"/>
          </w:tcPr>
          <w:p w14:paraId="4568DEF4" w14:textId="77777777" w:rsidR="00076AB2" w:rsidRPr="00887E46" w:rsidRDefault="00076AB2" w:rsidP="00920308">
            <w:pPr>
              <w:pStyle w:val="ListBullet"/>
            </w:pPr>
            <w:r w:rsidRPr="00887E46">
              <w:t>Partnering</w:t>
            </w:r>
          </w:p>
          <w:p w14:paraId="633E090F" w14:textId="77777777" w:rsidR="00076AB2" w:rsidRPr="00887E46" w:rsidRDefault="00076AB2" w:rsidP="00920308">
            <w:pPr>
              <w:pStyle w:val="ListBullet"/>
            </w:pPr>
            <w:r w:rsidRPr="00887E46">
              <w:t>Cooperative</w:t>
            </w:r>
          </w:p>
          <w:p w14:paraId="5DEE7D28" w14:textId="77777777" w:rsidR="00076AB2" w:rsidRPr="00887E46" w:rsidRDefault="00076AB2" w:rsidP="00920308">
            <w:pPr>
              <w:pStyle w:val="ListBullet"/>
            </w:pPr>
            <w:r w:rsidRPr="00887E46">
              <w:t>Humble</w:t>
            </w:r>
          </w:p>
        </w:tc>
      </w:tr>
      <w:tr w:rsidR="00076AB2" w:rsidRPr="00887E46" w14:paraId="13BE55AC" w14:textId="77777777" w:rsidTr="00920308">
        <w:trPr>
          <w:trHeight w:val="64"/>
        </w:trPr>
        <w:tc>
          <w:tcPr>
            <w:tcW w:w="1238" w:type="dxa"/>
          </w:tcPr>
          <w:p w14:paraId="5621A1ED" w14:textId="77777777" w:rsidR="00076AB2" w:rsidRPr="00887E46" w:rsidRDefault="00076AB2" w:rsidP="00920308">
            <w:pPr>
              <w:pStyle w:val="BodyText"/>
              <w:rPr>
                <w:b/>
              </w:rPr>
            </w:pPr>
            <w:r w:rsidRPr="00887E46">
              <w:rPr>
                <w:b/>
              </w:rPr>
              <w:t>Trusted</w:t>
            </w:r>
          </w:p>
        </w:tc>
        <w:tc>
          <w:tcPr>
            <w:tcW w:w="6083" w:type="dxa"/>
          </w:tcPr>
          <w:p w14:paraId="40F9AB23" w14:textId="00AB4911" w:rsidR="00076AB2" w:rsidRPr="00887E46" w:rsidRDefault="00076AB2" w:rsidP="00920308">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tc>
        <w:tc>
          <w:tcPr>
            <w:tcW w:w="1951" w:type="dxa"/>
          </w:tcPr>
          <w:p w14:paraId="452744F7" w14:textId="77777777" w:rsidR="00076AB2" w:rsidRPr="00887E46" w:rsidRDefault="00076AB2" w:rsidP="00920308">
            <w:pPr>
              <w:pStyle w:val="ListBullet"/>
            </w:pPr>
            <w:r w:rsidRPr="00887E46">
              <w:t>Curious</w:t>
            </w:r>
          </w:p>
          <w:p w14:paraId="0E8D9D1D" w14:textId="77777777" w:rsidR="00076AB2" w:rsidRPr="00887E46" w:rsidRDefault="00076AB2" w:rsidP="00920308">
            <w:pPr>
              <w:pStyle w:val="ListBullet"/>
            </w:pPr>
            <w:r w:rsidRPr="00887E46">
              <w:t>Adaptive</w:t>
            </w:r>
          </w:p>
          <w:p w14:paraId="69D10BCB" w14:textId="77777777" w:rsidR="00076AB2" w:rsidRPr="00887E46" w:rsidRDefault="00076AB2" w:rsidP="00920308">
            <w:pPr>
              <w:pStyle w:val="ListBullet"/>
            </w:pPr>
            <w:r w:rsidRPr="00887E46">
              <w:t>Entrepreneurial</w:t>
            </w:r>
          </w:p>
        </w:tc>
      </w:tr>
    </w:tbl>
    <w:p w14:paraId="07E962AE" w14:textId="77777777" w:rsidR="00076AB2" w:rsidRPr="00887E46" w:rsidRDefault="00076AB2" w:rsidP="00076AB2">
      <w:pPr>
        <w:pStyle w:val="Heading2"/>
        <w:rPr>
          <w:b/>
          <w:iCs w:val="0"/>
          <w:color w:val="auto"/>
          <w:sz w:val="26"/>
          <w:szCs w:val="26"/>
        </w:rPr>
      </w:pPr>
      <w:r w:rsidRPr="00887E46">
        <w:rPr>
          <w:b/>
          <w:iCs w:val="0"/>
          <w:color w:val="auto"/>
          <w:sz w:val="26"/>
          <w:szCs w:val="26"/>
        </w:rPr>
        <w:lastRenderedPageBreak/>
        <w:t>Child safety</w:t>
      </w:r>
    </w:p>
    <w:p w14:paraId="1F7B73B9" w14:textId="77777777" w:rsidR="00076AB2" w:rsidRPr="00887E46" w:rsidRDefault="00076AB2" w:rsidP="00076AB2">
      <w:pPr>
        <w:pStyle w:val="BodyText"/>
      </w:pPr>
      <w:r w:rsidRPr="00887E46">
        <w:t xml:space="preserve">CSIRO is committed to the safety and wellbeing of all children and young people involved in our activities and programs. View our </w:t>
      </w:r>
      <w:hyperlink r:id="rId23" w:history="1">
        <w:r w:rsidRPr="00887E46">
          <w:rPr>
            <w:rStyle w:val="Hyperlink"/>
          </w:rPr>
          <w:t>Child Safe Policy</w:t>
        </w:r>
      </w:hyperlink>
      <w:r w:rsidRPr="00887E46">
        <w:t>.</w:t>
      </w:r>
    </w:p>
    <w:p w14:paraId="5204DAE0" w14:textId="60C44938" w:rsidR="00BF3544" w:rsidRDefault="00E673A0" w:rsidP="007343FF">
      <w:pPr>
        <w:pStyle w:val="Boxedheading"/>
      </w:pPr>
      <w:r>
        <w:t>Special Requirements</w:t>
      </w:r>
    </w:p>
    <w:p w14:paraId="1F4D9A12" w14:textId="77777777" w:rsidR="00BF3544" w:rsidRDefault="00BF3544" w:rsidP="00BF3544">
      <w:pPr>
        <w:pStyle w:val="Boxedlistbullet"/>
        <w:spacing w:before="100" w:beforeAutospacing="1" w:after="100" w:afterAutospacing="1"/>
      </w:pPr>
      <w:r w:rsidRPr="007343FF">
        <w:t>The successful candidate will undertake a pre-employment background check. Please note that individuals with criminal records are not automatically deemed ineligible. Each application will be considered on its merits.</w:t>
      </w:r>
    </w:p>
    <w:p w14:paraId="0ED34124" w14:textId="3BAB0D86" w:rsidR="00784B97" w:rsidRPr="007343FF" w:rsidRDefault="00784B97" w:rsidP="00BF3544">
      <w:pPr>
        <w:pStyle w:val="Boxedlistbullet"/>
        <w:spacing w:before="100" w:beforeAutospacing="1" w:after="100" w:afterAutospacing="1"/>
      </w:pPr>
      <w:r>
        <w:t xml:space="preserve">The successful candidate </w:t>
      </w:r>
      <w:r w:rsidR="00B74ADA">
        <w:t xml:space="preserve">will </w:t>
      </w:r>
      <w:r>
        <w:t>be required to travel occasionally.</w:t>
      </w:r>
    </w:p>
    <w:bookmarkEnd w:id="1"/>
    <w:p w14:paraId="6FEA0210" w14:textId="5E44181E" w:rsidR="00C222C7" w:rsidRPr="00C222C7" w:rsidRDefault="00C222C7" w:rsidP="00C222C7">
      <w:pPr>
        <w:pStyle w:val="BodyText"/>
        <w:rPr>
          <w:i/>
          <w:iCs/>
          <w:highlight w:val="yellow"/>
        </w:rPr>
      </w:pPr>
    </w:p>
    <w:sectPr w:rsidR="00C222C7" w:rsidRPr="00C222C7" w:rsidSect="000C6CE1">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EF8ED" w14:textId="77777777" w:rsidR="001A4F18" w:rsidRDefault="001A4F18" w:rsidP="000A377A">
      <w:r>
        <w:separator/>
      </w:r>
    </w:p>
  </w:endnote>
  <w:endnote w:type="continuationSeparator" w:id="0">
    <w:p w14:paraId="0877E548" w14:textId="77777777" w:rsidR="001A4F18" w:rsidRDefault="001A4F1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95D3" w14:textId="7490A8D1" w:rsidR="00C13EF7" w:rsidRDefault="00C13EF7">
    <w:pPr>
      <w:pStyle w:val="Footer"/>
    </w:pPr>
    <w:r>
      <w:rPr>
        <w:noProof/>
      </w:rPr>
      <mc:AlternateContent>
        <mc:Choice Requires="wps">
          <w:drawing>
            <wp:anchor distT="0" distB="0" distL="0" distR="0" simplePos="0" relativeHeight="251666944" behindDoc="0" locked="0" layoutInCell="1" allowOverlap="1" wp14:anchorId="6CA959D3" wp14:editId="31102687">
              <wp:simplePos x="635" y="635"/>
              <wp:positionH relativeFrom="page">
                <wp:align>center</wp:align>
              </wp:positionH>
              <wp:positionV relativeFrom="page">
                <wp:align>bottom</wp:align>
              </wp:positionV>
              <wp:extent cx="551815" cy="471170"/>
              <wp:effectExtent l="0" t="0" r="635" b="0"/>
              <wp:wrapNone/>
              <wp:docPr id="4429002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A30CF31" w14:textId="3D898742"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959D3"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7A30CF31" w14:textId="3D898742"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2A17D316" w:rsidR="009511DD" w:rsidRPr="00246B35" w:rsidRDefault="00C13EF7"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6F09C230" wp14:editId="40286799">
              <wp:simplePos x="723900" y="9953625"/>
              <wp:positionH relativeFrom="page">
                <wp:align>center</wp:align>
              </wp:positionH>
              <wp:positionV relativeFrom="page">
                <wp:align>bottom</wp:align>
              </wp:positionV>
              <wp:extent cx="551815" cy="471170"/>
              <wp:effectExtent l="0" t="0" r="635" b="0"/>
              <wp:wrapNone/>
              <wp:docPr id="176810657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49F26F8" w14:textId="08A6C533"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09C230"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249F26F8" w14:textId="08A6C533"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CD2F055" w:rsidR="009511DD" w:rsidRDefault="00C13EF7"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435ADB79" wp14:editId="47F8BE1F">
              <wp:simplePos x="723900" y="9953625"/>
              <wp:positionH relativeFrom="page">
                <wp:align>center</wp:align>
              </wp:positionH>
              <wp:positionV relativeFrom="page">
                <wp:align>bottom</wp:align>
              </wp:positionV>
              <wp:extent cx="551815" cy="471170"/>
              <wp:effectExtent l="0" t="0" r="635" b="0"/>
              <wp:wrapNone/>
              <wp:docPr id="21045776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D6DA55D" w14:textId="426D9C21"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ADB79"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0D6DA55D" w14:textId="426D9C21"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3B4DC" w14:textId="77777777" w:rsidR="001A4F18" w:rsidRDefault="001A4F18" w:rsidP="000A377A">
      <w:r>
        <w:separator/>
      </w:r>
    </w:p>
  </w:footnote>
  <w:footnote w:type="continuationSeparator" w:id="0">
    <w:p w14:paraId="3CD08ED1" w14:textId="77777777" w:rsidR="001A4F18" w:rsidRDefault="001A4F1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5FC3B" w14:textId="6CA6CE6B" w:rsidR="00C13EF7" w:rsidRDefault="00C13EF7">
    <w:pPr>
      <w:pStyle w:val="Header"/>
    </w:pPr>
    <w:r>
      <w:rPr>
        <w:noProof/>
      </w:rPr>
      <mc:AlternateContent>
        <mc:Choice Requires="wps">
          <w:drawing>
            <wp:anchor distT="0" distB="0" distL="0" distR="0" simplePos="0" relativeHeight="251663872" behindDoc="0" locked="0" layoutInCell="1" allowOverlap="1" wp14:anchorId="5649CD04" wp14:editId="4857A11A">
              <wp:simplePos x="635" y="635"/>
              <wp:positionH relativeFrom="page">
                <wp:align>center</wp:align>
              </wp:positionH>
              <wp:positionV relativeFrom="page">
                <wp:align>top</wp:align>
              </wp:positionV>
              <wp:extent cx="551815" cy="471170"/>
              <wp:effectExtent l="0" t="0" r="635" b="5080"/>
              <wp:wrapNone/>
              <wp:docPr id="40231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E43C1E3" w14:textId="4871F2B0"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49CD04"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3E43C1E3" w14:textId="4871F2B0"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D45A" w14:textId="082665BB" w:rsidR="00C13EF7" w:rsidRDefault="00C13EF7">
    <w:pPr>
      <w:pStyle w:val="Header"/>
    </w:pPr>
    <w:r>
      <w:rPr>
        <w:noProof/>
      </w:rPr>
      <mc:AlternateContent>
        <mc:Choice Requires="wps">
          <w:drawing>
            <wp:anchor distT="0" distB="0" distL="0" distR="0" simplePos="0" relativeHeight="251664896" behindDoc="0" locked="0" layoutInCell="1" allowOverlap="1" wp14:anchorId="44197F17" wp14:editId="79073F55">
              <wp:simplePos x="723900" y="266700"/>
              <wp:positionH relativeFrom="page">
                <wp:align>center</wp:align>
              </wp:positionH>
              <wp:positionV relativeFrom="page">
                <wp:align>top</wp:align>
              </wp:positionV>
              <wp:extent cx="551815" cy="471170"/>
              <wp:effectExtent l="0" t="0" r="635" b="5080"/>
              <wp:wrapNone/>
              <wp:docPr id="20046940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49FCF9E" w14:textId="71EC9F43"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197F17"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349FCF9E" w14:textId="71EC9F43"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2C8FE48C" w:rsidR="009511DD" w:rsidRPr="000C6CE1" w:rsidRDefault="00C13EF7">
    <w:pPr>
      <w:rPr>
        <w:sz w:val="2"/>
        <w:szCs w:val="2"/>
      </w:rPr>
    </w:pPr>
    <w:r>
      <w:rPr>
        <w:noProof/>
        <w:sz w:val="2"/>
        <w:szCs w:val="2"/>
      </w:rPr>
      <mc:AlternateContent>
        <mc:Choice Requires="wps">
          <w:drawing>
            <wp:anchor distT="0" distB="0" distL="0" distR="0" simplePos="0" relativeHeight="251662848" behindDoc="0" locked="0" layoutInCell="1" allowOverlap="1" wp14:anchorId="273FAB19" wp14:editId="68948573">
              <wp:simplePos x="723900" y="266700"/>
              <wp:positionH relativeFrom="page">
                <wp:align>center</wp:align>
              </wp:positionH>
              <wp:positionV relativeFrom="page">
                <wp:align>top</wp:align>
              </wp:positionV>
              <wp:extent cx="551815" cy="471170"/>
              <wp:effectExtent l="0" t="0" r="635" b="5080"/>
              <wp:wrapNone/>
              <wp:docPr id="17278893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F4A6596" w14:textId="5427F9A4"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3FAB19"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2F4A6596" w14:textId="5427F9A4" w:rsidR="00C13EF7" w:rsidRPr="00C13EF7" w:rsidRDefault="00C13EF7" w:rsidP="00C13EF7">
                    <w:pPr>
                      <w:spacing w:after="0"/>
                      <w:rPr>
                        <w:rFonts w:cs="Calibri"/>
                        <w:noProof/>
                        <w:color w:val="FF0000"/>
                        <w:szCs w:val="24"/>
                      </w:rPr>
                    </w:pPr>
                    <w:r w:rsidRPr="00C13EF7">
                      <w:rPr>
                        <w:rFonts w:cs="Calibri"/>
                        <w:noProof/>
                        <w:color w:val="FF0000"/>
                        <w:szCs w:val="24"/>
                      </w:rPr>
                      <w:t>OFFICIAL</w:t>
                    </w:r>
                  </w:p>
                </w:txbxContent>
              </v:textbox>
              <w10:wrap anchorx="page" anchory="page"/>
            </v:shape>
          </w:pict>
        </mc:Fallback>
      </mc:AlternateContent>
    </w:r>
    <w:r w:rsidR="00ED212D"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7161A36"/>
    <w:multiLevelType w:val="hybridMultilevel"/>
    <w:tmpl w:val="5A90A7CA"/>
    <w:lvl w:ilvl="0" w:tplc="EA52E7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D4F6810"/>
    <w:multiLevelType w:val="hybridMultilevel"/>
    <w:tmpl w:val="4AE0E67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A0511C"/>
    <w:multiLevelType w:val="hybridMultilevel"/>
    <w:tmpl w:val="D4567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BC657A1"/>
    <w:multiLevelType w:val="hybridMultilevel"/>
    <w:tmpl w:val="FE524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9657ED"/>
    <w:multiLevelType w:val="hybridMultilevel"/>
    <w:tmpl w:val="5A90A7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30" w15:restartNumberingAfterBreak="0">
    <w:nsid w:val="448C6BA4"/>
    <w:multiLevelType w:val="hybridMultilevel"/>
    <w:tmpl w:val="9D02E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F914CB"/>
    <w:multiLevelType w:val="hybridMultilevel"/>
    <w:tmpl w:val="CF1AD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B5301"/>
    <w:multiLevelType w:val="hybridMultilevel"/>
    <w:tmpl w:val="3D0A0DB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9"/>
  </w:num>
  <w:num w:numId="12" w16cid:durableId="554002751">
    <w:abstractNumId w:val="17"/>
  </w:num>
  <w:num w:numId="13" w16cid:durableId="972950152">
    <w:abstractNumId w:val="16"/>
  </w:num>
  <w:num w:numId="14" w16cid:durableId="46225061">
    <w:abstractNumId w:val="33"/>
  </w:num>
  <w:num w:numId="15" w16cid:durableId="289477976">
    <w:abstractNumId w:val="37"/>
  </w:num>
  <w:num w:numId="16" w16cid:durableId="268853704">
    <w:abstractNumId w:val="34"/>
  </w:num>
  <w:num w:numId="17" w16cid:durableId="1650748514">
    <w:abstractNumId w:val="20"/>
  </w:num>
  <w:num w:numId="18" w16cid:durableId="1172725418">
    <w:abstractNumId w:val="28"/>
  </w:num>
  <w:num w:numId="19" w16cid:durableId="1862041417">
    <w:abstractNumId w:val="18"/>
  </w:num>
  <w:num w:numId="20" w16cid:durableId="901985700">
    <w:abstractNumId w:val="14"/>
  </w:num>
  <w:num w:numId="21" w16cid:durableId="737477846">
    <w:abstractNumId w:val="15"/>
  </w:num>
  <w:num w:numId="22" w16cid:durableId="14431231">
    <w:abstractNumId w:val="13"/>
  </w:num>
  <w:num w:numId="23" w16cid:durableId="2024553033">
    <w:abstractNumId w:val="10"/>
  </w:num>
  <w:num w:numId="24" w16cid:durableId="1684669274">
    <w:abstractNumId w:val="19"/>
  </w:num>
  <w:num w:numId="25" w16cid:durableId="2131895104">
    <w:abstractNumId w:val="36"/>
  </w:num>
  <w:num w:numId="26" w16cid:durableId="524444717">
    <w:abstractNumId w:val="25"/>
  </w:num>
  <w:num w:numId="27" w16cid:durableId="420689429">
    <w:abstractNumId w:val="32"/>
  </w:num>
  <w:num w:numId="28" w16cid:durableId="1607034612">
    <w:abstractNumId w:val="31"/>
  </w:num>
  <w:num w:numId="29" w16cid:durableId="1372611219">
    <w:abstractNumId w:val="10"/>
  </w:num>
  <w:num w:numId="30" w16cid:durableId="2112965153">
    <w:abstractNumId w:val="31"/>
  </w:num>
  <w:num w:numId="31" w16cid:durableId="1265453444">
    <w:abstractNumId w:val="38"/>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8"/>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3"/>
  </w:num>
  <w:num w:numId="37" w16cid:durableId="1474789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0354302">
    <w:abstractNumId w:val="40"/>
  </w:num>
  <w:num w:numId="40" w16cid:durableId="2040084010">
    <w:abstractNumId w:val="24"/>
  </w:num>
  <w:num w:numId="41" w16cid:durableId="20518220">
    <w:abstractNumId w:val="30"/>
  </w:num>
  <w:num w:numId="42" w16cid:durableId="43725321">
    <w:abstractNumId w:val="26"/>
  </w:num>
  <w:num w:numId="43" w16cid:durableId="288558413">
    <w:abstractNumId w:val="39"/>
  </w:num>
  <w:num w:numId="44" w16cid:durableId="1831555141">
    <w:abstractNumId w:val="22"/>
  </w:num>
  <w:num w:numId="45" w16cid:durableId="1197890162">
    <w:abstractNumId w:val="12"/>
  </w:num>
  <w:num w:numId="46" w16cid:durableId="1483695272">
    <w:abstractNumId w:val="27"/>
  </w:num>
  <w:num w:numId="47" w16cid:durableId="9647732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D19"/>
    <w:rsid w:val="00005554"/>
    <w:rsid w:val="000072A2"/>
    <w:rsid w:val="000112B4"/>
    <w:rsid w:val="00012B21"/>
    <w:rsid w:val="00013BAC"/>
    <w:rsid w:val="00014F95"/>
    <w:rsid w:val="00015AC3"/>
    <w:rsid w:val="00015D9B"/>
    <w:rsid w:val="000166E8"/>
    <w:rsid w:val="00016F72"/>
    <w:rsid w:val="000175CC"/>
    <w:rsid w:val="00020528"/>
    <w:rsid w:val="00020EB5"/>
    <w:rsid w:val="00024E64"/>
    <w:rsid w:val="00025950"/>
    <w:rsid w:val="00025A1E"/>
    <w:rsid w:val="000265FA"/>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6AB2"/>
    <w:rsid w:val="000779AB"/>
    <w:rsid w:val="0008118C"/>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272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3517"/>
    <w:rsid w:val="00136B31"/>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F18"/>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D601B"/>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07863"/>
    <w:rsid w:val="00210066"/>
    <w:rsid w:val="00211F83"/>
    <w:rsid w:val="00215BF0"/>
    <w:rsid w:val="00220541"/>
    <w:rsid w:val="00221772"/>
    <w:rsid w:val="00223627"/>
    <w:rsid w:val="00223A3E"/>
    <w:rsid w:val="00226B78"/>
    <w:rsid w:val="002276C2"/>
    <w:rsid w:val="00227E97"/>
    <w:rsid w:val="00230C09"/>
    <w:rsid w:val="00232562"/>
    <w:rsid w:val="0023459E"/>
    <w:rsid w:val="00234E73"/>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475"/>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97318"/>
    <w:rsid w:val="002A01A5"/>
    <w:rsid w:val="002A10EE"/>
    <w:rsid w:val="002A1120"/>
    <w:rsid w:val="002A4CEA"/>
    <w:rsid w:val="002A636B"/>
    <w:rsid w:val="002B0E10"/>
    <w:rsid w:val="002B6B8D"/>
    <w:rsid w:val="002B6FE3"/>
    <w:rsid w:val="002B7648"/>
    <w:rsid w:val="002C339E"/>
    <w:rsid w:val="002C3AC1"/>
    <w:rsid w:val="002D388B"/>
    <w:rsid w:val="002D3B7D"/>
    <w:rsid w:val="002D4444"/>
    <w:rsid w:val="002D4EB9"/>
    <w:rsid w:val="002D561B"/>
    <w:rsid w:val="002D7151"/>
    <w:rsid w:val="002E1686"/>
    <w:rsid w:val="002E4912"/>
    <w:rsid w:val="002E4A14"/>
    <w:rsid w:val="002E5ACE"/>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2CFB"/>
    <w:rsid w:val="00353D50"/>
    <w:rsid w:val="00354BF5"/>
    <w:rsid w:val="0035576A"/>
    <w:rsid w:val="003575F9"/>
    <w:rsid w:val="003604DB"/>
    <w:rsid w:val="00360D14"/>
    <w:rsid w:val="003622F8"/>
    <w:rsid w:val="0036272C"/>
    <w:rsid w:val="003642BB"/>
    <w:rsid w:val="003642C7"/>
    <w:rsid w:val="00364D82"/>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4494"/>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45918"/>
    <w:rsid w:val="00450665"/>
    <w:rsid w:val="00452AD5"/>
    <w:rsid w:val="00452FD5"/>
    <w:rsid w:val="004532E1"/>
    <w:rsid w:val="00457D8D"/>
    <w:rsid w:val="00471C6C"/>
    <w:rsid w:val="0047326B"/>
    <w:rsid w:val="004831C1"/>
    <w:rsid w:val="0048681F"/>
    <w:rsid w:val="00486F57"/>
    <w:rsid w:val="004923E1"/>
    <w:rsid w:val="0049442F"/>
    <w:rsid w:val="004968B7"/>
    <w:rsid w:val="004970B6"/>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0BF9"/>
    <w:rsid w:val="00541D2A"/>
    <w:rsid w:val="00541E53"/>
    <w:rsid w:val="0054268D"/>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77826"/>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309A"/>
    <w:rsid w:val="005F6EF4"/>
    <w:rsid w:val="005F78B7"/>
    <w:rsid w:val="00600439"/>
    <w:rsid w:val="0060404C"/>
    <w:rsid w:val="0060405B"/>
    <w:rsid w:val="00604D81"/>
    <w:rsid w:val="0060605C"/>
    <w:rsid w:val="00610237"/>
    <w:rsid w:val="006108D6"/>
    <w:rsid w:val="00611137"/>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0B7A"/>
    <w:rsid w:val="00681C20"/>
    <w:rsid w:val="006821C1"/>
    <w:rsid w:val="006838C9"/>
    <w:rsid w:val="0068483F"/>
    <w:rsid w:val="00685938"/>
    <w:rsid w:val="0068635B"/>
    <w:rsid w:val="006870C7"/>
    <w:rsid w:val="00691744"/>
    <w:rsid w:val="006918EE"/>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C737B"/>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86A"/>
    <w:rsid w:val="00733CB3"/>
    <w:rsid w:val="00733EF3"/>
    <w:rsid w:val="00733F4E"/>
    <w:rsid w:val="007343FF"/>
    <w:rsid w:val="00734FD2"/>
    <w:rsid w:val="00735A4C"/>
    <w:rsid w:val="00737990"/>
    <w:rsid w:val="007400D7"/>
    <w:rsid w:val="00740A2E"/>
    <w:rsid w:val="00740C19"/>
    <w:rsid w:val="00741098"/>
    <w:rsid w:val="00741897"/>
    <w:rsid w:val="00742BFD"/>
    <w:rsid w:val="00743423"/>
    <w:rsid w:val="007462D2"/>
    <w:rsid w:val="0074768A"/>
    <w:rsid w:val="00747A64"/>
    <w:rsid w:val="0075022D"/>
    <w:rsid w:val="0075315B"/>
    <w:rsid w:val="00754C9F"/>
    <w:rsid w:val="00755D9C"/>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4B97"/>
    <w:rsid w:val="00786D64"/>
    <w:rsid w:val="00792235"/>
    <w:rsid w:val="007931D1"/>
    <w:rsid w:val="007937A6"/>
    <w:rsid w:val="00793F43"/>
    <w:rsid w:val="0079514E"/>
    <w:rsid w:val="007970B1"/>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39B1"/>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1361"/>
    <w:rsid w:val="00892801"/>
    <w:rsid w:val="00892976"/>
    <w:rsid w:val="0089471C"/>
    <w:rsid w:val="008951FE"/>
    <w:rsid w:val="0089705C"/>
    <w:rsid w:val="008974FE"/>
    <w:rsid w:val="008A0DC4"/>
    <w:rsid w:val="008A3CB6"/>
    <w:rsid w:val="008A4A7C"/>
    <w:rsid w:val="008A7B92"/>
    <w:rsid w:val="008B367A"/>
    <w:rsid w:val="008B3A68"/>
    <w:rsid w:val="008B4108"/>
    <w:rsid w:val="008B4BF5"/>
    <w:rsid w:val="008B5616"/>
    <w:rsid w:val="008C2BA8"/>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E7D93"/>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5AA"/>
    <w:rsid w:val="009C1A8A"/>
    <w:rsid w:val="009C4369"/>
    <w:rsid w:val="009C5520"/>
    <w:rsid w:val="009D0DFC"/>
    <w:rsid w:val="009D753C"/>
    <w:rsid w:val="009D7766"/>
    <w:rsid w:val="009D7CE5"/>
    <w:rsid w:val="009E132B"/>
    <w:rsid w:val="009E19CB"/>
    <w:rsid w:val="009E1D19"/>
    <w:rsid w:val="009E1E0D"/>
    <w:rsid w:val="009E217D"/>
    <w:rsid w:val="009E5F28"/>
    <w:rsid w:val="009F2CD0"/>
    <w:rsid w:val="009F3167"/>
    <w:rsid w:val="009F685F"/>
    <w:rsid w:val="009F6D23"/>
    <w:rsid w:val="00A04BC9"/>
    <w:rsid w:val="00A052AB"/>
    <w:rsid w:val="00A05A8C"/>
    <w:rsid w:val="00A05E01"/>
    <w:rsid w:val="00A0740C"/>
    <w:rsid w:val="00A10736"/>
    <w:rsid w:val="00A10FDB"/>
    <w:rsid w:val="00A11598"/>
    <w:rsid w:val="00A15D5C"/>
    <w:rsid w:val="00A17195"/>
    <w:rsid w:val="00A20F76"/>
    <w:rsid w:val="00A217C2"/>
    <w:rsid w:val="00A21F80"/>
    <w:rsid w:val="00A22BCD"/>
    <w:rsid w:val="00A24587"/>
    <w:rsid w:val="00A2579A"/>
    <w:rsid w:val="00A27127"/>
    <w:rsid w:val="00A27A2A"/>
    <w:rsid w:val="00A27E98"/>
    <w:rsid w:val="00A30AB5"/>
    <w:rsid w:val="00A32D3A"/>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47B22"/>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5DB6"/>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249B8"/>
    <w:rsid w:val="00B3005A"/>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4ADA"/>
    <w:rsid w:val="00B75066"/>
    <w:rsid w:val="00B757C7"/>
    <w:rsid w:val="00B7768A"/>
    <w:rsid w:val="00B81C06"/>
    <w:rsid w:val="00B826A6"/>
    <w:rsid w:val="00B831CB"/>
    <w:rsid w:val="00B84DEE"/>
    <w:rsid w:val="00B86FCF"/>
    <w:rsid w:val="00B90266"/>
    <w:rsid w:val="00B9080E"/>
    <w:rsid w:val="00B9170A"/>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E1E"/>
    <w:rsid w:val="00BF3544"/>
    <w:rsid w:val="00BF4CF3"/>
    <w:rsid w:val="00BF5EA6"/>
    <w:rsid w:val="00BF5F95"/>
    <w:rsid w:val="00BF7946"/>
    <w:rsid w:val="00C01321"/>
    <w:rsid w:val="00C02E1E"/>
    <w:rsid w:val="00C044D7"/>
    <w:rsid w:val="00C04806"/>
    <w:rsid w:val="00C06B88"/>
    <w:rsid w:val="00C10B13"/>
    <w:rsid w:val="00C13B10"/>
    <w:rsid w:val="00C13EF7"/>
    <w:rsid w:val="00C152D1"/>
    <w:rsid w:val="00C15C06"/>
    <w:rsid w:val="00C15FFF"/>
    <w:rsid w:val="00C1678F"/>
    <w:rsid w:val="00C17DB8"/>
    <w:rsid w:val="00C206F9"/>
    <w:rsid w:val="00C222C7"/>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192A"/>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66D9"/>
    <w:rsid w:val="00CC748D"/>
    <w:rsid w:val="00CC7750"/>
    <w:rsid w:val="00CD1336"/>
    <w:rsid w:val="00CD2078"/>
    <w:rsid w:val="00CD2541"/>
    <w:rsid w:val="00CD267F"/>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057"/>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856"/>
    <w:rsid w:val="00DC5CB2"/>
    <w:rsid w:val="00DC5DB4"/>
    <w:rsid w:val="00DC66B6"/>
    <w:rsid w:val="00DD050B"/>
    <w:rsid w:val="00DD081C"/>
    <w:rsid w:val="00DD1E0B"/>
    <w:rsid w:val="00DD56AD"/>
    <w:rsid w:val="00DD579F"/>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10E1"/>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5FF1"/>
    <w:rsid w:val="00E46E7A"/>
    <w:rsid w:val="00E50B34"/>
    <w:rsid w:val="00E52086"/>
    <w:rsid w:val="00E52B83"/>
    <w:rsid w:val="00E52C27"/>
    <w:rsid w:val="00E52EEB"/>
    <w:rsid w:val="00E55253"/>
    <w:rsid w:val="00E5717B"/>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927B8"/>
    <w:rsid w:val="00E93F52"/>
    <w:rsid w:val="00E94B95"/>
    <w:rsid w:val="00E979E0"/>
    <w:rsid w:val="00EA081C"/>
    <w:rsid w:val="00EA0F9C"/>
    <w:rsid w:val="00EA1ADA"/>
    <w:rsid w:val="00EA2A65"/>
    <w:rsid w:val="00EA31BD"/>
    <w:rsid w:val="00EA4C34"/>
    <w:rsid w:val="00EA4EB6"/>
    <w:rsid w:val="00EA62ED"/>
    <w:rsid w:val="00EA7792"/>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C7F9B"/>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937"/>
    <w:rsid w:val="00F67C83"/>
    <w:rsid w:val="00F72BB3"/>
    <w:rsid w:val="00F72F26"/>
    <w:rsid w:val="00F74BE4"/>
    <w:rsid w:val="00F758E6"/>
    <w:rsid w:val="00F76965"/>
    <w:rsid w:val="00F80FDC"/>
    <w:rsid w:val="00F82AC5"/>
    <w:rsid w:val="00F834F0"/>
    <w:rsid w:val="00F842D9"/>
    <w:rsid w:val="00F85022"/>
    <w:rsid w:val="00F85508"/>
    <w:rsid w:val="00F8590F"/>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unhideWhenUsed/>
    <w:rsid w:val="00EF0F9C"/>
    <w:pPr>
      <w:spacing w:line="240" w:lineRule="auto"/>
    </w:pPr>
    <w:rPr>
      <w:sz w:val="20"/>
      <w:szCs w:val="20"/>
    </w:rPr>
  </w:style>
  <w:style w:type="character" w:customStyle="1" w:styleId="CommentTextChar">
    <w:name w:val="Comment Text Char"/>
    <w:basedOn w:val="DefaultParagraphFont"/>
    <w:link w:val="CommentText"/>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paragraph" w:customStyle="1" w:styleId="paragraph">
    <w:name w:val="paragraph"/>
    <w:basedOn w:val="Normal"/>
    <w:rsid w:val="009D7CE5"/>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D7CE5"/>
    <w:rPr>
      <w:rFonts w:ascii="Calibri" w:eastAsia="Calibri" w:hAnsi="Calibri"/>
      <w:color w:val="000000"/>
      <w:sz w:val="24"/>
      <w:szCs w:val="22"/>
    </w:rPr>
  </w:style>
  <w:style w:type="paragraph" w:styleId="Revision">
    <w:name w:val="Revision"/>
    <w:hidden/>
    <w:uiPriority w:val="99"/>
    <w:semiHidden/>
    <w:rsid w:val="006821C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tyles" Target="styles.xml"/><Relationship Id="rId12" Type="http://schemas.openxmlformats.org/officeDocument/2006/relationships/hyperlink" Target="mailto:vicki.ferrar@csiro.au" TargetMode="External"/><Relationship Id="rId17" Type="http://schemas.openxmlformats.org/officeDocument/2006/relationships/hyperlink" Target="https://www.csiro.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Career-develop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about/policies/child-safe-policy"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siro.au/en/careers/life-at-csiro/Benefi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99EF9B51BF5741D89769D0F542AABD9A"/>
        <w:category>
          <w:name w:val="General"/>
          <w:gallery w:val="placeholder"/>
        </w:category>
        <w:types>
          <w:type w:val="bbPlcHdr"/>
        </w:types>
        <w:behaviors>
          <w:behavior w:val="content"/>
        </w:behaviors>
        <w:guid w:val="{1555B2BA-33ED-4973-8FD9-2AED1E3F57A0}"/>
      </w:docPartPr>
      <w:docPartBody>
        <w:p w:rsidR="00483BB5" w:rsidRDefault="00976A8B" w:rsidP="00976A8B">
          <w:pPr>
            <w:pStyle w:val="99EF9B51BF5741D89769D0F542AABD9A"/>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13BAC"/>
    <w:rsid w:val="00033D0E"/>
    <w:rsid w:val="00064278"/>
    <w:rsid w:val="00111CA4"/>
    <w:rsid w:val="001437D8"/>
    <w:rsid w:val="001561B4"/>
    <w:rsid w:val="0019205C"/>
    <w:rsid w:val="001D601B"/>
    <w:rsid w:val="00297318"/>
    <w:rsid w:val="002E5ACE"/>
    <w:rsid w:val="002F6B48"/>
    <w:rsid w:val="00306B5D"/>
    <w:rsid w:val="003C6F9C"/>
    <w:rsid w:val="00414F94"/>
    <w:rsid w:val="00483BB5"/>
    <w:rsid w:val="004970B6"/>
    <w:rsid w:val="004C6D45"/>
    <w:rsid w:val="00545EFC"/>
    <w:rsid w:val="0063685B"/>
    <w:rsid w:val="007970B1"/>
    <w:rsid w:val="007C7613"/>
    <w:rsid w:val="007D1E37"/>
    <w:rsid w:val="0082379D"/>
    <w:rsid w:val="0083493E"/>
    <w:rsid w:val="00861D37"/>
    <w:rsid w:val="00875004"/>
    <w:rsid w:val="00877DB6"/>
    <w:rsid w:val="00881708"/>
    <w:rsid w:val="008F40DD"/>
    <w:rsid w:val="00976A8B"/>
    <w:rsid w:val="009D5E6F"/>
    <w:rsid w:val="00A17519"/>
    <w:rsid w:val="00A375CF"/>
    <w:rsid w:val="00B36C21"/>
    <w:rsid w:val="00D35D2A"/>
    <w:rsid w:val="00D45CC9"/>
    <w:rsid w:val="00E110E1"/>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A8B"/>
    <w:rPr>
      <w:color w:val="808080"/>
    </w:rPr>
  </w:style>
  <w:style w:type="paragraph" w:customStyle="1" w:styleId="99EF9B51BF5741D89769D0F542AABD9A">
    <w:name w:val="99EF9B51BF5741D89769D0F542AABD9A"/>
    <w:rsid w:val="00976A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3.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5.xml><?xml version="1.0" encoding="utf-8"?>
<ds:datastoreItem xmlns:ds="http://schemas.openxmlformats.org/officeDocument/2006/customXml" ds:itemID="{984126F7-A2A2-4EC7-9A62-75812CCF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6</Pages>
  <Words>2048</Words>
  <Characters>11675</Characters>
  <Application>Microsoft Office Word</Application>
  <DocSecurity>0</DocSecurity>
  <Lines>97</Lines>
  <Paragraphs>27</Paragraphs>
  <ScaleCrop>false</ScaleCrop>
  <Company>CSIRO</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Ferrar, Vicki (Organisational Development, Pullenvale)</cp:lastModifiedBy>
  <cp:revision>3</cp:revision>
  <cp:lastPrinted>2012-02-01T05:32:00Z</cp:lastPrinted>
  <dcterms:created xsi:type="dcterms:W3CDTF">2025-09-01T01:29:00Z</dcterms:created>
  <dcterms:modified xsi:type="dcterms:W3CDTF">2025-09-01T06:08:00Z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y fmtid="{D5CDD505-2E9C-101B-9397-08002B2CF9AE}" pid="4" name="ClassificationContentMarkingHeaderShapeIds">
    <vt:lpwstr>66fd7f97,3d635d,777d3417</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7d714e5a,1a661f18,69632a52</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2025-08-28T01:52:26Z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a0792202-5832-46b2-a2a3-d44bd0cd6f51</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