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EF44" w14:textId="6FC8D1D0" w:rsidR="00891043" w:rsidRDefault="00891043" w:rsidP="00DF2E11">
      <w:pPr>
        <w:pStyle w:val="Heading1"/>
        <w:spacing w:after="0"/>
        <w:rPr>
          <w:iCs/>
          <w:color w:val="001D34" w:themeColor="accent2"/>
          <w:kern w:val="0"/>
          <w:sz w:val="32"/>
          <w:szCs w:val="32"/>
        </w:rPr>
      </w:pPr>
      <w:bookmarkStart w:id="0" w:name="_Toc341085719"/>
    </w:p>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01C9F28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67ABADEA" w:rsidR="00CC201B" w:rsidRPr="0093721B" w:rsidRDefault="005473A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Sparked </w:t>
            </w:r>
            <w:r w:rsidR="00F313A3">
              <w:rPr>
                <w:sz w:val="22"/>
              </w:rPr>
              <w:t>Community Engagement Analyst</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6EB240A8" w:rsidR="00CC201B" w:rsidRPr="0093721B" w:rsidRDefault="00F2250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100331</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4BD59D38" w:rsidR="00BB778B" w:rsidRPr="0093721B" w:rsidRDefault="00BB778B" w:rsidP="00BB778B">
            <w:pPr>
              <w:pStyle w:val="TableText"/>
              <w:rPr>
                <w:sz w:val="22"/>
              </w:rPr>
            </w:pPr>
            <w:r w:rsidRPr="0093721B">
              <w:rPr>
                <w:sz w:val="22"/>
              </w:rPr>
              <w:t>Tenure</w:t>
            </w:r>
            <w:r w:rsidR="00A41FDC">
              <w:rPr>
                <w:sz w:val="22"/>
              </w:rPr>
              <w:t xml:space="preserve"> and work schedule</w:t>
            </w:r>
          </w:p>
        </w:tc>
        <w:tc>
          <w:tcPr>
            <w:tcW w:w="3478" w:type="pct"/>
          </w:tcPr>
          <w:p w14:paraId="70DD3CDE" w14:textId="22239542" w:rsidR="00BB778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F313A3">
              <w:rPr>
                <w:sz w:val="22"/>
              </w:rPr>
              <w:t xml:space="preserve">2 </w:t>
            </w:r>
            <w:r>
              <w:rPr>
                <w:sz w:val="22"/>
              </w:rPr>
              <w:t>year</w:t>
            </w:r>
            <w:r w:rsidRPr="0093721B">
              <w:rPr>
                <w:sz w:val="22"/>
              </w:rPr>
              <w:t xml:space="preserve"> </w:t>
            </w:r>
          </w:p>
          <w:p w14:paraId="32FAD757" w14:textId="7B136B7D"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22EAA619"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22504">
              <w:rPr>
                <w:sz w:val="22"/>
              </w:rPr>
              <w:t>114</w:t>
            </w:r>
            <w:r>
              <w:rPr>
                <w:sz w:val="22"/>
              </w:rPr>
              <w:t>k</w:t>
            </w:r>
            <w:r w:rsidRPr="0093721B">
              <w:rPr>
                <w:sz w:val="22"/>
              </w:rPr>
              <w:t xml:space="preserve"> </w:t>
            </w:r>
            <w:r>
              <w:rPr>
                <w:sz w:val="22"/>
              </w:rPr>
              <w:t>-</w:t>
            </w:r>
            <w:r w:rsidRPr="0093721B">
              <w:rPr>
                <w:sz w:val="22"/>
              </w:rPr>
              <w:t xml:space="preserve"> AU$</w:t>
            </w:r>
            <w:r w:rsidR="00F22504">
              <w:rPr>
                <w:sz w:val="22"/>
              </w:rPr>
              <w:t>123</w:t>
            </w:r>
            <w:r>
              <w:rPr>
                <w:sz w:val="22"/>
              </w:rPr>
              <w:t>k</w:t>
            </w:r>
            <w:r w:rsidRPr="0093721B">
              <w:rPr>
                <w:sz w:val="22"/>
              </w:rPr>
              <w:t xml:space="preserve"> p</w:t>
            </w:r>
            <w:r>
              <w:rPr>
                <w:sz w:val="22"/>
              </w:rPr>
              <w:t>er annum</w:t>
            </w:r>
            <w:r w:rsidRPr="0093721B">
              <w:rPr>
                <w:sz w:val="22"/>
              </w:rPr>
              <w:t xml:space="preserve"> (pro-rata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595766A" w:rsidR="00926BE4" w:rsidRPr="0093721B" w:rsidRDefault="00EF62E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Brisbane QLD (preferred), Sydney </w:t>
            </w:r>
            <w:bookmarkStart w:id="1" w:name="_Int_SvFoMDOo"/>
            <w:r>
              <w:rPr>
                <w:sz w:val="22"/>
              </w:rPr>
              <w:t>NSW</w:t>
            </w:r>
            <w:bookmarkEnd w:id="1"/>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1B201DCD" w14:textId="77777777" w:rsidR="007502E1" w:rsidRPr="004055A9" w:rsidRDefault="007502E1" w:rsidP="007502E1">
            <w:pPr>
              <w:pStyle w:val="TableBullet"/>
              <w:numPr>
                <w:ilvl w:val="0"/>
                <w:numId w:val="11"/>
              </w:numPr>
              <w:spacing w:before="0" w:after="0"/>
              <w:cnfStyle w:val="000000100000" w:firstRow="0" w:lastRow="0" w:firstColumn="0" w:lastColumn="0" w:oddVBand="0" w:evenVBand="0" w:oddHBand="1" w:evenHBand="0" w:firstRowFirstColumn="0" w:firstRowLastColumn="0" w:lastRowFirstColumn="0" w:lastRowLastColumn="0"/>
              <w:rPr>
                <w:sz w:val="22"/>
              </w:rPr>
            </w:pPr>
            <w:r w:rsidRPr="004055A9">
              <w:rPr>
                <w:sz w:val="22"/>
              </w:rPr>
              <w:t>Internal CSIRO Employees</w:t>
            </w:r>
          </w:p>
          <w:p w14:paraId="5CB9785E" w14:textId="302C0D4D" w:rsidR="00105424" w:rsidRDefault="00EA62ED" w:rsidP="007502E1">
            <w:pPr>
              <w:pStyle w:val="TableBullet"/>
              <w:numPr>
                <w:ilvl w:val="0"/>
                <w:numId w:val="11"/>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w:t>
            </w:r>
            <w:r w:rsidR="00555864" w:rsidRPr="0093721B">
              <w:rPr>
                <w:sz w:val="22"/>
              </w:rPr>
              <w:t>Citi</w:t>
            </w:r>
            <w:r w:rsidR="00555864">
              <w:rPr>
                <w:sz w:val="22"/>
              </w:rPr>
              <w:t>z</w:t>
            </w:r>
            <w:r w:rsidR="00555864" w:rsidRPr="0093721B">
              <w:rPr>
                <w:sz w:val="22"/>
              </w:rPr>
              <w:t>ens</w:t>
            </w:r>
            <w:r w:rsidRPr="0093721B">
              <w:rPr>
                <w:sz w:val="22"/>
              </w:rPr>
              <w:t xml:space="preserve"> and </w:t>
            </w:r>
          </w:p>
          <w:p w14:paraId="5D380D4D" w14:textId="30D7AAA0" w:rsidR="00926BE4" w:rsidRPr="0093721B" w:rsidRDefault="00EA62ED" w:rsidP="007502E1">
            <w:pPr>
              <w:pStyle w:val="TableBullet"/>
              <w:numPr>
                <w:ilvl w:val="0"/>
                <w:numId w:val="11"/>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7CB34E6A" w:rsidR="00AD014D" w:rsidRPr="00AD014D" w:rsidRDefault="00F118FF" w:rsidP="00AD014D">
            <w:pPr>
              <w:pStyle w:val="TableText"/>
              <w:cnfStyle w:val="000000000000" w:firstRow="0" w:lastRow="0" w:firstColumn="0" w:lastColumn="0" w:oddVBand="0" w:evenVBand="0" w:oddHBand="0" w:evenHBand="0" w:firstRowFirstColumn="0" w:firstRowLastColumn="0" w:lastRowFirstColumn="0" w:lastRowLastColumn="0"/>
            </w:pPr>
            <w:r w:rsidRPr="00F118FF">
              <w:rPr>
                <w:sz w:val="22"/>
              </w:rPr>
              <w:t>Project Lead</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4373049D" w:rsidR="00926BE4" w:rsidRPr="00F118FF" w:rsidRDefault="33BA9E0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118FF">
              <w:rPr>
                <w:sz w:val="22"/>
              </w:rPr>
              <w:t>25</w:t>
            </w:r>
            <w:r w:rsidR="00F54F83" w:rsidRPr="00F118FF">
              <w:rPr>
                <w:sz w:val="22"/>
              </w:rPr>
              <w:t>%</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1AAD80B1" w:rsidR="00926BE4" w:rsidRPr="00F118FF" w:rsidRDefault="5EC85A1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118FF">
              <w:rPr>
                <w:sz w:val="22"/>
              </w:rPr>
              <w:t>75</w:t>
            </w:r>
            <w:r w:rsidR="00F54F83" w:rsidRPr="00F118FF">
              <w:rPr>
                <w:sz w:val="22"/>
              </w:rPr>
              <w:t>%</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F118F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118FF">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0A8D51D3" w:rsidR="00194B1C" w:rsidRPr="00F118F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118FF">
              <w:rPr>
                <w:sz w:val="22"/>
              </w:rPr>
              <w:t>Contact</w:t>
            </w:r>
            <w:r w:rsidR="0091129C" w:rsidRPr="00F118FF">
              <w:rPr>
                <w:sz w:val="22"/>
              </w:rPr>
              <w:t xml:space="preserve"> </w:t>
            </w:r>
            <w:r w:rsidR="00B878B5" w:rsidRPr="00F118FF">
              <w:rPr>
                <w:sz w:val="22"/>
              </w:rPr>
              <w:t>Kylynn Loi</w:t>
            </w:r>
            <w:r w:rsidR="0091129C" w:rsidRPr="00F118FF">
              <w:rPr>
                <w:sz w:val="22"/>
              </w:rPr>
              <w:t xml:space="preserve"> </w:t>
            </w:r>
            <w:r w:rsidRPr="00F118FF">
              <w:rPr>
                <w:sz w:val="22"/>
              </w:rPr>
              <w:t xml:space="preserve">via email at </w:t>
            </w:r>
            <w:r w:rsidR="00B878B5" w:rsidRPr="00F118FF">
              <w:rPr>
                <w:sz w:val="22"/>
              </w:rPr>
              <w:t>Kylynn.Loi@csiro.au</w:t>
            </w:r>
          </w:p>
        </w:tc>
      </w:tr>
      <w:tr w:rsidR="0093567F" w:rsidRPr="0093721B" w14:paraId="4C2004C1"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C50296E" w14:textId="1A05F19B" w:rsidR="0093567F" w:rsidRPr="0093721B" w:rsidRDefault="0093567F" w:rsidP="0093567F">
            <w:pPr>
              <w:pStyle w:val="TableText"/>
              <w:rPr>
                <w:sz w:val="22"/>
              </w:rPr>
            </w:pPr>
            <w:r w:rsidRPr="00C956AE">
              <w:rPr>
                <w:sz w:val="22"/>
              </w:rPr>
              <w:t>Support and Workplace Adjustments</w:t>
            </w:r>
          </w:p>
        </w:tc>
        <w:tc>
          <w:tcPr>
            <w:tcW w:w="3478" w:type="pct"/>
          </w:tcPr>
          <w:p w14:paraId="4A522346" w14:textId="71129947" w:rsidR="0093567F" w:rsidRPr="00F118FF" w:rsidRDefault="0093567F" w:rsidP="0093567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6AE">
              <w:rPr>
                <w:rStyle w:val="eop"/>
                <w:rFonts w:eastAsiaTheme="majorEastAsia" w:cs="Calibri"/>
                <w:sz w:val="22"/>
              </w:rPr>
              <w:t>We offer a range of reasonable supports and workplace adjustments. Please let us know via email to the Talent Acquisition Consultant at shree.chattopadhyay@csiro.au or the</w:t>
            </w:r>
            <w:r w:rsidRPr="00C956AE">
              <w:rPr>
                <w:rStyle w:val="eop"/>
                <w:rFonts w:eastAsiaTheme="majorEastAsia" w:cs="Calibri"/>
                <w:i/>
                <w:iCs/>
                <w:sz w:val="22"/>
              </w:rPr>
              <w:t xml:space="preserve"> Hiring Manager mentioned above, </w:t>
            </w:r>
            <w:r w:rsidRPr="00C956AE">
              <w:rPr>
                <w:rStyle w:val="eop"/>
                <w:rFonts w:eastAsiaTheme="majorEastAsia" w:cs="Calibri"/>
                <w:sz w:val="22"/>
              </w:rPr>
              <w:t>if we can help you to equitably participate in our recruitment process or the role itself.</w:t>
            </w:r>
          </w:p>
        </w:tc>
      </w:tr>
      <w:tr w:rsidR="0093567F" w:rsidRPr="0093721B" w14:paraId="1A4FC0DE"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93567F" w:rsidRPr="0093721B" w:rsidRDefault="0093567F" w:rsidP="0093567F">
            <w:pPr>
              <w:pStyle w:val="TableText"/>
              <w:rPr>
                <w:sz w:val="22"/>
              </w:rPr>
            </w:pPr>
            <w:r w:rsidRPr="0093721B">
              <w:rPr>
                <w:sz w:val="22"/>
              </w:rPr>
              <w:t>How to apply</w:t>
            </w:r>
          </w:p>
        </w:tc>
        <w:tc>
          <w:tcPr>
            <w:tcW w:w="3478" w:type="pct"/>
          </w:tcPr>
          <w:p w14:paraId="66EB6E01" w14:textId="77777777" w:rsidR="0093567F" w:rsidRPr="0093721B" w:rsidRDefault="0093567F" w:rsidP="0093567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0" w:history="1">
              <w:r w:rsidRPr="0059296E">
                <w:rPr>
                  <w:rStyle w:val="Hyperlink"/>
                  <w:sz w:val="22"/>
                </w:rPr>
                <w:t>https://jobs.csiro.au/</w:t>
              </w:r>
            </w:hyperlink>
            <w:r>
              <w:rPr>
                <w:sz w:val="22"/>
              </w:rPr>
              <w:t xml:space="preserve"> </w:t>
            </w:r>
          </w:p>
          <w:p w14:paraId="70E80CC1" w14:textId="77777777" w:rsidR="0093567F" w:rsidRPr="0093721B" w:rsidRDefault="0093567F" w:rsidP="0093567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93567F" w:rsidRPr="0093721B" w:rsidRDefault="0093567F" w:rsidP="0093567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Pr="001F5248" w:rsidRDefault="007B694A" w:rsidP="00F118FF">
      <w:pPr>
        <w:widowControl w:val="0"/>
        <w:spacing w:before="240" w:after="0" w:line="240" w:lineRule="auto"/>
        <w:jc w:val="both"/>
        <w:outlineLvl w:val="2"/>
        <w:rPr>
          <w:rFonts w:cs="Calibri"/>
          <w:sz w:val="22"/>
        </w:rPr>
      </w:pPr>
      <w:r w:rsidRPr="001F5248">
        <w:rPr>
          <w:rFonts w:cs="Calibri"/>
          <w:color w:val="auto"/>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1F5248">
          <w:rPr>
            <w:rFonts w:cs="Calibri"/>
            <w:color w:val="1155CC"/>
            <w:sz w:val="22"/>
            <w:u w:val="single"/>
          </w:rPr>
          <w:t>vision towards reconciliation</w:t>
        </w:r>
      </w:hyperlink>
      <w:r w:rsidRPr="001F5248">
        <w:rPr>
          <w:rFonts w:cs="Calibri"/>
          <w:sz w:val="22"/>
        </w:rPr>
        <w:t>.</w:t>
      </w:r>
    </w:p>
    <w:p w14:paraId="0A9706C7" w14:textId="77777777" w:rsidR="001F5248" w:rsidRPr="00E42105" w:rsidRDefault="001F5248" w:rsidP="001F5248">
      <w:pPr>
        <w:rPr>
          <w:rFonts w:cs="Segoe UI"/>
          <w:color w:val="001D34"/>
          <w:sz w:val="18"/>
          <w:szCs w:val="18"/>
        </w:rPr>
      </w:pPr>
      <w:r w:rsidRPr="00E42105">
        <w:rPr>
          <w:rStyle w:val="normaltextrun"/>
          <w:rFonts w:cs="Calibri"/>
          <w:b/>
          <w:bCs/>
          <w:sz w:val="26"/>
          <w:szCs w:val="26"/>
        </w:rPr>
        <w:lastRenderedPageBreak/>
        <w:t>About CSIRO</w:t>
      </w:r>
      <w:r w:rsidRPr="00E42105">
        <w:rPr>
          <w:rStyle w:val="eop"/>
          <w:rFonts w:cs="Calibri"/>
          <w:sz w:val="26"/>
          <w:szCs w:val="26"/>
        </w:rPr>
        <w:t> </w:t>
      </w:r>
    </w:p>
    <w:p w14:paraId="5EEBB15F" w14:textId="77777777" w:rsidR="001F5248" w:rsidRPr="001F5248" w:rsidRDefault="001F5248" w:rsidP="001F5248">
      <w:pPr>
        <w:pStyle w:val="paragraph"/>
        <w:spacing w:before="0" w:beforeAutospacing="0" w:after="0" w:afterAutospacing="0"/>
        <w:jc w:val="both"/>
        <w:textAlignment w:val="baseline"/>
        <w:rPr>
          <w:rFonts w:ascii="Calibri" w:hAnsi="Calibri" w:cs="Calibri"/>
          <w:sz w:val="22"/>
          <w:szCs w:val="22"/>
        </w:rPr>
      </w:pPr>
      <w:r w:rsidRPr="001F5248">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3006261" w14:textId="77777777" w:rsidR="001F5248" w:rsidRPr="001F5248" w:rsidRDefault="001F5248" w:rsidP="001F5248">
      <w:pPr>
        <w:pStyle w:val="paragraph"/>
        <w:spacing w:before="0" w:beforeAutospacing="0" w:after="0" w:afterAutospacing="0"/>
        <w:jc w:val="both"/>
        <w:textAlignment w:val="baseline"/>
        <w:rPr>
          <w:rFonts w:ascii="Calibri" w:hAnsi="Calibri" w:cs="Calibri"/>
          <w:sz w:val="22"/>
          <w:szCs w:val="22"/>
        </w:rPr>
      </w:pPr>
    </w:p>
    <w:p w14:paraId="10CAE70D" w14:textId="77777777" w:rsidR="001F5248" w:rsidRPr="001F5248" w:rsidRDefault="001F5248" w:rsidP="001F5248">
      <w:pPr>
        <w:spacing w:after="0" w:line="240" w:lineRule="auto"/>
        <w:jc w:val="both"/>
        <w:rPr>
          <w:rFonts w:cs="Calibri"/>
          <w:sz w:val="22"/>
        </w:rPr>
      </w:pPr>
      <w:r w:rsidRPr="001F5248">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3" w:history="1">
        <w:r w:rsidRPr="001F5248">
          <w:rPr>
            <w:rStyle w:val="Hyperlink"/>
            <w:rFonts w:cs="Calibri"/>
            <w:sz w:val="22"/>
          </w:rPr>
          <w:t>Indigenous Australia</w:t>
        </w:r>
      </w:hyperlink>
      <w:r w:rsidRPr="001F5248">
        <w:rPr>
          <w:rFonts w:cs="Calibri"/>
          <w:sz w:val="22"/>
        </w:rPr>
        <w:t xml:space="preserve">, Australian science and technology can solve seemingly impossible problems and create new value for all Australians. Visit </w:t>
      </w:r>
      <w:hyperlink r:id="rId14" w:history="1">
        <w:r w:rsidRPr="001F5248">
          <w:rPr>
            <w:rStyle w:val="Hyperlink"/>
            <w:rFonts w:cs="Calibri"/>
            <w:sz w:val="22"/>
          </w:rPr>
          <w:t>CSIRO.au</w:t>
        </w:r>
      </w:hyperlink>
      <w:r w:rsidRPr="001F5248">
        <w:rPr>
          <w:rFonts w:cs="Calibri"/>
          <w:sz w:val="22"/>
        </w:rPr>
        <w:t xml:space="preserve"> for more information.</w:t>
      </w:r>
    </w:p>
    <w:p w14:paraId="530E9FF5" w14:textId="77777777" w:rsidR="001F5248" w:rsidRPr="001F5248" w:rsidRDefault="001F5248" w:rsidP="001F5248">
      <w:pPr>
        <w:pStyle w:val="Default"/>
      </w:pPr>
    </w:p>
    <w:p w14:paraId="6BCA0E2F" w14:textId="77777777" w:rsidR="006246C0" w:rsidRPr="00674783" w:rsidRDefault="00B50C20" w:rsidP="00DF2E11">
      <w:pPr>
        <w:pStyle w:val="Heading3"/>
        <w:spacing w:before="240" w:after="0"/>
      </w:pPr>
      <w:r>
        <w:t>Role Overview</w:t>
      </w:r>
    </w:p>
    <w:p w14:paraId="3875A264" w14:textId="77777777" w:rsidR="00871174" w:rsidRPr="002B4CEF" w:rsidRDefault="00871174" w:rsidP="002B4CEF">
      <w:pPr>
        <w:jc w:val="both"/>
        <w:rPr>
          <w:sz w:val="22"/>
        </w:rPr>
      </w:pPr>
      <w:bookmarkStart w:id="2" w:name="_Toc341085720"/>
      <w:r w:rsidRPr="002B4CEF">
        <w:rPr>
          <w:sz w:val="22"/>
        </w:rPr>
        <w:t>The Australian e-Health Research Centre (AEHRC) is CSIRO’s national digital health research program. We’re championing the digital delivery of healthcare enabled by ​world-leading digital research and innovation​, industry partnerships, community connections​, and national trust. We’re a dedicated and committed team, passionate about transforming the health of Australians. You’ll find some of our health and biomedical informatics research: </w:t>
      </w:r>
    </w:p>
    <w:p w14:paraId="13E3A262" w14:textId="23280CDF" w:rsidR="00871174" w:rsidRPr="002B4CEF" w:rsidRDefault="00871174" w:rsidP="002B4CEF">
      <w:pPr>
        <w:pStyle w:val="ListParagraph"/>
        <w:numPr>
          <w:ilvl w:val="0"/>
          <w:numId w:val="13"/>
        </w:numPr>
        <w:spacing w:after="60" w:line="240" w:lineRule="auto"/>
        <w:ind w:left="470" w:hanging="364"/>
        <w:jc w:val="both"/>
        <w:rPr>
          <w:rFonts w:eastAsiaTheme="minorHAnsi"/>
          <w:sz w:val="22"/>
        </w:rPr>
      </w:pPr>
      <w:r w:rsidRPr="002B4CEF">
        <w:rPr>
          <w:rFonts w:eastAsiaTheme="minorHAnsi"/>
          <w:sz w:val="22"/>
        </w:rPr>
        <w:t xml:space="preserve">Delivered through virtual care to monitor health </w:t>
      </w:r>
      <w:r w:rsidR="002B4CEF" w:rsidRPr="002B4CEF">
        <w:rPr>
          <w:rFonts w:eastAsiaTheme="minorHAnsi"/>
          <w:sz w:val="22"/>
        </w:rPr>
        <w:t>remotely.</w:t>
      </w:r>
      <w:r w:rsidRPr="002B4CEF">
        <w:rPr>
          <w:rFonts w:eastAsiaTheme="minorHAnsi"/>
          <w:sz w:val="22"/>
        </w:rPr>
        <w:t> </w:t>
      </w:r>
    </w:p>
    <w:p w14:paraId="1ED94B17" w14:textId="77777777" w:rsidR="00871174" w:rsidRPr="002B4CEF" w:rsidRDefault="00871174" w:rsidP="002B4CEF">
      <w:pPr>
        <w:pStyle w:val="ListParagraph"/>
        <w:numPr>
          <w:ilvl w:val="0"/>
          <w:numId w:val="13"/>
        </w:numPr>
        <w:spacing w:after="60" w:line="240" w:lineRule="auto"/>
        <w:ind w:left="470" w:hanging="364"/>
        <w:jc w:val="both"/>
        <w:rPr>
          <w:rFonts w:eastAsiaTheme="minorHAnsi"/>
          <w:sz w:val="22"/>
        </w:rPr>
      </w:pPr>
      <w:r w:rsidRPr="002B4CEF">
        <w:rPr>
          <w:rFonts w:eastAsiaTheme="minorHAnsi"/>
          <w:sz w:val="22"/>
        </w:rPr>
        <w:t>Informing evidence-based digital health solutions; or  </w:t>
      </w:r>
    </w:p>
    <w:p w14:paraId="112281C2" w14:textId="77777777" w:rsidR="00871174" w:rsidRPr="002B4CEF" w:rsidRDefault="00871174" w:rsidP="002B4CEF">
      <w:pPr>
        <w:pStyle w:val="ListParagraph"/>
        <w:numPr>
          <w:ilvl w:val="0"/>
          <w:numId w:val="13"/>
        </w:numPr>
        <w:spacing w:after="60" w:line="240" w:lineRule="auto"/>
        <w:ind w:left="470" w:hanging="364"/>
        <w:jc w:val="both"/>
        <w:rPr>
          <w:rFonts w:eastAsiaTheme="minorHAnsi"/>
          <w:sz w:val="22"/>
        </w:rPr>
      </w:pPr>
      <w:r w:rsidRPr="002B4CEF">
        <w:rPr>
          <w:rFonts w:eastAsiaTheme="minorHAnsi"/>
          <w:sz w:val="22"/>
        </w:rPr>
        <w:t>Transforming the efficiency of hospital and health systems – nationally and internationally.</w:t>
      </w:r>
    </w:p>
    <w:p w14:paraId="775F0822" w14:textId="77777777" w:rsidR="002B4CEF" w:rsidRDefault="002B4CEF" w:rsidP="002B4CEF">
      <w:pPr>
        <w:jc w:val="both"/>
        <w:rPr>
          <w:sz w:val="22"/>
        </w:rPr>
      </w:pPr>
    </w:p>
    <w:p w14:paraId="73D89F21" w14:textId="18BBCAC8" w:rsidR="00871174" w:rsidRPr="002B4CEF" w:rsidRDefault="00871174" w:rsidP="002B4CEF">
      <w:pPr>
        <w:jc w:val="both"/>
        <w:rPr>
          <w:sz w:val="22"/>
        </w:rPr>
      </w:pPr>
      <w:r w:rsidRPr="002B4CEF">
        <w:rPr>
          <w:sz w:val="22"/>
        </w:rPr>
        <w:t xml:space="preserve">With over 100 scientists and engineers across Brisbane, Sydney, Melbourne, Canberra and Perth, the </w:t>
      </w:r>
      <w:bookmarkStart w:id="3" w:name="_Int_GoP6QnR0"/>
      <w:r w:rsidRPr="002B4CEF">
        <w:rPr>
          <w:sz w:val="22"/>
        </w:rPr>
        <w:t>AEHRC</w:t>
      </w:r>
      <w:bookmarkEnd w:id="3"/>
      <w:r w:rsidRPr="002B4CEF">
        <w:rPr>
          <w:sz w:val="22"/>
        </w:rPr>
        <w:t xml:space="preserve"> is Australia’s largest digital health research program.  </w:t>
      </w:r>
    </w:p>
    <w:p w14:paraId="771B78A2" w14:textId="0B2A07BD" w:rsidR="0090589C" w:rsidRPr="002B4CEF" w:rsidRDefault="00871174" w:rsidP="002B4CEF">
      <w:pPr>
        <w:spacing w:before="0"/>
        <w:jc w:val="both"/>
        <w:rPr>
          <w:sz w:val="22"/>
        </w:rPr>
      </w:pPr>
      <w:r w:rsidRPr="002B4CEF">
        <w:rPr>
          <w:sz w:val="22"/>
        </w:rPr>
        <w:t>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a number of talented researchers and leaders to contribute to this significant objective.</w:t>
      </w:r>
    </w:p>
    <w:p w14:paraId="6378EB2C" w14:textId="1A38E45F" w:rsidR="00F43A79" w:rsidRPr="002B4CEF" w:rsidRDefault="00390AFB" w:rsidP="002B4CEF">
      <w:pPr>
        <w:jc w:val="both"/>
        <w:rPr>
          <w:sz w:val="22"/>
        </w:rPr>
      </w:pPr>
      <w:r w:rsidRPr="002B4CEF">
        <w:rPr>
          <w:sz w:val="22"/>
        </w:rPr>
        <w:t xml:space="preserve">The </w:t>
      </w:r>
      <w:r w:rsidR="00861938" w:rsidRPr="002B4CEF">
        <w:rPr>
          <w:sz w:val="22"/>
        </w:rPr>
        <w:t>Community</w:t>
      </w:r>
      <w:r w:rsidRPr="002B4CEF">
        <w:rPr>
          <w:sz w:val="22"/>
        </w:rPr>
        <w:t xml:space="preserve"> </w:t>
      </w:r>
      <w:r w:rsidR="00E60209" w:rsidRPr="002B4CEF">
        <w:rPr>
          <w:sz w:val="22"/>
        </w:rPr>
        <w:t xml:space="preserve">Engagement </w:t>
      </w:r>
      <w:r w:rsidR="00861938" w:rsidRPr="002B4CEF">
        <w:rPr>
          <w:sz w:val="22"/>
        </w:rPr>
        <w:t>Analyst</w:t>
      </w:r>
      <w:r w:rsidRPr="002B4CEF">
        <w:rPr>
          <w:sz w:val="22"/>
        </w:rPr>
        <w:t xml:space="preserve"> role in the</w:t>
      </w:r>
      <w:r w:rsidR="00E6518C" w:rsidRPr="002B4CEF">
        <w:rPr>
          <w:sz w:val="22"/>
        </w:rPr>
        <w:t xml:space="preserve"> Sparked AU</w:t>
      </w:r>
      <w:r w:rsidRPr="002B4CEF">
        <w:rPr>
          <w:sz w:val="22"/>
        </w:rPr>
        <w:t xml:space="preserve"> FHIR Accelerator team at the Australian e-Health Research Centre (AEHRC) is a dynamic and multifaceted position. It </w:t>
      </w:r>
      <w:r w:rsidR="00F43A79" w:rsidRPr="002B4CEF">
        <w:rPr>
          <w:sz w:val="22"/>
        </w:rPr>
        <w:t xml:space="preserve">is a semi-autonomous role that will be supported by the Sparked </w:t>
      </w:r>
      <w:r w:rsidR="0030052A" w:rsidRPr="002B4CEF">
        <w:rPr>
          <w:sz w:val="22"/>
        </w:rPr>
        <w:t xml:space="preserve">Program </w:t>
      </w:r>
      <w:r w:rsidR="00F43A79" w:rsidRPr="002B4CEF">
        <w:rPr>
          <w:sz w:val="22"/>
        </w:rPr>
        <w:t>Lead</w:t>
      </w:r>
      <w:r w:rsidR="0030052A" w:rsidRPr="002B4CEF">
        <w:rPr>
          <w:sz w:val="22"/>
        </w:rPr>
        <w:t>s</w:t>
      </w:r>
      <w:r w:rsidR="00F43A79" w:rsidRPr="002B4CEF">
        <w:rPr>
          <w:sz w:val="22"/>
        </w:rPr>
        <w:t xml:space="preserve"> and the Program Director. </w:t>
      </w:r>
      <w:r w:rsidR="000227F7" w:rsidRPr="002B4CEF">
        <w:rPr>
          <w:sz w:val="22"/>
        </w:rPr>
        <w:t>This role has</w:t>
      </w:r>
      <w:r w:rsidR="00F43A79" w:rsidRPr="002B4CEF">
        <w:rPr>
          <w:sz w:val="22"/>
        </w:rPr>
        <w:t xml:space="preserve"> a significant input and influence on the development and expansion of Sparked events and management of </w:t>
      </w:r>
      <w:r w:rsidR="000227F7" w:rsidRPr="002B4CEF">
        <w:rPr>
          <w:sz w:val="22"/>
        </w:rPr>
        <w:t xml:space="preserve">the </w:t>
      </w:r>
      <w:r w:rsidR="00F43A79" w:rsidRPr="002B4CEF">
        <w:rPr>
          <w:sz w:val="22"/>
        </w:rPr>
        <w:t xml:space="preserve">Sparked </w:t>
      </w:r>
      <w:r w:rsidR="000227F7" w:rsidRPr="002B4CEF">
        <w:rPr>
          <w:sz w:val="22"/>
        </w:rPr>
        <w:t>community.</w:t>
      </w:r>
      <w:r w:rsidR="00F43A79" w:rsidRPr="002B4CEF">
        <w:rPr>
          <w:sz w:val="22"/>
        </w:rPr>
        <w:t xml:space="preserve"> </w:t>
      </w:r>
    </w:p>
    <w:p w14:paraId="30B29A70" w14:textId="7C42A876" w:rsidR="0088745B" w:rsidRPr="002B4CEF" w:rsidRDefault="0088745B" w:rsidP="002B4CEF">
      <w:pPr>
        <w:jc w:val="both"/>
        <w:rPr>
          <w:sz w:val="22"/>
        </w:rPr>
      </w:pPr>
      <w:r w:rsidRPr="002B4CEF">
        <w:rPr>
          <w:sz w:val="22"/>
        </w:rPr>
        <w:t xml:space="preserve">The </w:t>
      </w:r>
      <w:r w:rsidR="00C87EF9" w:rsidRPr="002B4CEF">
        <w:rPr>
          <w:sz w:val="22"/>
        </w:rPr>
        <w:t>Community Engagement Analyst</w:t>
      </w:r>
      <w:r w:rsidRPr="002B4CEF">
        <w:rPr>
          <w:sz w:val="22"/>
        </w:rPr>
        <w:t xml:space="preserve"> is pivotal in fostering engagement and collaboration across diverse stakeholders to support the Sparked community initiatives. This role demands active coordination with the Program Lead</w:t>
      </w:r>
      <w:r w:rsidR="00C87EF9" w:rsidRPr="002B4CEF">
        <w:rPr>
          <w:sz w:val="22"/>
        </w:rPr>
        <w:t>s</w:t>
      </w:r>
      <w:r w:rsidRPr="002B4CEF">
        <w:rPr>
          <w:sz w:val="22"/>
        </w:rPr>
        <w:t xml:space="preserve">, and the program team to enhance </w:t>
      </w:r>
      <w:r w:rsidR="00C87EF9" w:rsidRPr="002B4CEF">
        <w:rPr>
          <w:sz w:val="22"/>
        </w:rPr>
        <w:t>community</w:t>
      </w:r>
      <w:r w:rsidRPr="002B4CEF">
        <w:rPr>
          <w:sz w:val="22"/>
        </w:rPr>
        <w:t xml:space="preserve"> engagement </w:t>
      </w:r>
      <w:r w:rsidR="005740B9" w:rsidRPr="002B4CEF">
        <w:rPr>
          <w:sz w:val="22"/>
        </w:rPr>
        <w:t xml:space="preserve">plan, develop and manage Sparked events, plan and support internal and </w:t>
      </w:r>
      <w:r w:rsidR="002B4CEF" w:rsidRPr="002B4CEF">
        <w:rPr>
          <w:sz w:val="22"/>
        </w:rPr>
        <w:t>third-party</w:t>
      </w:r>
      <w:r w:rsidR="005740B9" w:rsidRPr="002B4CEF">
        <w:rPr>
          <w:sz w:val="22"/>
        </w:rPr>
        <w:t xml:space="preserve"> events.</w:t>
      </w:r>
    </w:p>
    <w:p w14:paraId="031538C3" w14:textId="77777777" w:rsidR="00130250" w:rsidRPr="00B50C20" w:rsidRDefault="00130250" w:rsidP="00130250">
      <w:pPr>
        <w:pStyle w:val="Heading3"/>
      </w:pPr>
      <w:r w:rsidRPr="00B50C20">
        <w:t>Duties and Key Result Areas</w:t>
      </w:r>
    </w:p>
    <w:p w14:paraId="1F8BF1CE" w14:textId="77777777" w:rsidR="00DA3E76" w:rsidRPr="002B4CEF" w:rsidRDefault="00DA3E76" w:rsidP="00DA3E76">
      <w:pPr>
        <w:rPr>
          <w:sz w:val="22"/>
        </w:rPr>
      </w:pPr>
      <w:r w:rsidRPr="002B4CEF">
        <w:rPr>
          <w:sz w:val="22"/>
        </w:rPr>
        <w:t>Plan and manage key Sparked external and internal events from initial stages through to completion including post event wrap-up and reporting.</w:t>
      </w:r>
    </w:p>
    <w:p w14:paraId="2303F3E7" w14:textId="2095BAC0" w:rsidR="00AE7A66" w:rsidRPr="002B4CEF" w:rsidRDefault="00AE7A66" w:rsidP="00AE7A66">
      <w:pPr>
        <w:widowControl w:val="0"/>
        <w:spacing w:after="0" w:line="288" w:lineRule="auto"/>
        <w:ind w:left="45"/>
        <w:rPr>
          <w:sz w:val="22"/>
        </w:rPr>
      </w:pPr>
      <w:r w:rsidRPr="002B4CEF">
        <w:rPr>
          <w:sz w:val="22"/>
        </w:rPr>
        <w:t>Sparked events</w:t>
      </w:r>
    </w:p>
    <w:p w14:paraId="56C836EA"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Liaise and coordinate managing relationships with contractors to ensure successful delivery of events</w:t>
      </w:r>
    </w:p>
    <w:p w14:paraId="59EF88FF"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 xml:space="preserve">Negotiate contracts with service providers, venues etc., at all times ensuring the best possible financial </w:t>
      </w:r>
      <w:r w:rsidRPr="002B4CEF">
        <w:rPr>
          <w:sz w:val="22"/>
        </w:rPr>
        <w:lastRenderedPageBreak/>
        <w:t xml:space="preserve">outcome </w:t>
      </w:r>
    </w:p>
    <w:p w14:paraId="55677E3F"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Develop and manage event timelines, run sheets, event orders and floor plans</w:t>
      </w:r>
    </w:p>
    <w:p w14:paraId="7E630808"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Oversee and delegate responsibilities to designated Event Assistants and coordinate volunteers for event setup/pack down</w:t>
      </w:r>
    </w:p>
    <w:p w14:paraId="3838103F" w14:textId="350C3E0B" w:rsidR="00DA3E76" w:rsidRPr="002B4CEF" w:rsidRDefault="00DA3E76" w:rsidP="00DA3E76">
      <w:pPr>
        <w:pStyle w:val="ListParagraph"/>
        <w:widowControl w:val="0"/>
        <w:numPr>
          <w:ilvl w:val="0"/>
          <w:numId w:val="19"/>
        </w:numPr>
        <w:spacing w:after="0" w:line="288" w:lineRule="auto"/>
        <w:rPr>
          <w:sz w:val="22"/>
        </w:rPr>
      </w:pPr>
      <w:r w:rsidRPr="002B4CEF">
        <w:rPr>
          <w:sz w:val="22"/>
        </w:rPr>
        <w:t xml:space="preserve">Draft clear written communications in conjunction with the </w:t>
      </w:r>
      <w:r w:rsidR="225254AC" w:rsidRPr="002B4CEF">
        <w:rPr>
          <w:sz w:val="22"/>
        </w:rPr>
        <w:t>Sparked</w:t>
      </w:r>
      <w:r w:rsidRPr="002B4CEF">
        <w:rPr>
          <w:sz w:val="22"/>
        </w:rPr>
        <w:t xml:space="preserve"> Leads and deliver this information in the lead up to the event</w:t>
      </w:r>
    </w:p>
    <w:p w14:paraId="59D40598"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Compile material for event program; maintain mailing lists for distribution of event calendar or other pertinent information</w:t>
      </w:r>
    </w:p>
    <w:p w14:paraId="35E787B7"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Ensure the budget, financial reconciliation and all matters relating to the meeting costs and expenses are recorded and monitored</w:t>
      </w:r>
    </w:p>
    <w:p w14:paraId="0E4E35C0"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Update events websites/confluence sites</w:t>
      </w:r>
    </w:p>
    <w:p w14:paraId="6970B80D"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Compile event reports including evaluation of key events</w:t>
      </w:r>
    </w:p>
    <w:p w14:paraId="2451B87F" w14:textId="77777777" w:rsidR="00DA3E76" w:rsidRPr="002B4CEF" w:rsidRDefault="00DA3E76" w:rsidP="00DA3E76">
      <w:pPr>
        <w:ind w:left="45"/>
        <w:rPr>
          <w:sz w:val="22"/>
        </w:rPr>
      </w:pPr>
      <w:r w:rsidRPr="002B4CEF">
        <w:rPr>
          <w:sz w:val="22"/>
        </w:rPr>
        <w:t xml:space="preserve">Third Party Events </w:t>
      </w:r>
    </w:p>
    <w:p w14:paraId="6E1F9795"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Support partner third party events in support of Sparked</w:t>
      </w:r>
    </w:p>
    <w:p w14:paraId="4D0718DA" w14:textId="490AC059" w:rsidR="00DA3E76" w:rsidRPr="002B4CEF" w:rsidRDefault="00DA3E76" w:rsidP="00DA3E76">
      <w:pPr>
        <w:pStyle w:val="ListParagraph"/>
        <w:widowControl w:val="0"/>
        <w:numPr>
          <w:ilvl w:val="0"/>
          <w:numId w:val="19"/>
        </w:numPr>
        <w:spacing w:after="0" w:line="288" w:lineRule="auto"/>
        <w:rPr>
          <w:sz w:val="22"/>
        </w:rPr>
      </w:pPr>
      <w:r w:rsidRPr="002B4CEF">
        <w:rPr>
          <w:sz w:val="22"/>
        </w:rPr>
        <w:t xml:space="preserve">Liaise with and provide guidance to major third </w:t>
      </w:r>
      <w:r w:rsidR="00E539B7" w:rsidRPr="002B4CEF">
        <w:rPr>
          <w:sz w:val="22"/>
        </w:rPr>
        <w:t>parties’</w:t>
      </w:r>
      <w:r w:rsidRPr="002B4CEF">
        <w:rPr>
          <w:sz w:val="22"/>
        </w:rPr>
        <w:t xml:space="preserve"> events in collaboration with where required</w:t>
      </w:r>
    </w:p>
    <w:p w14:paraId="2451486D"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Maintain and grow strong relationships with all stakeholders and establish good and effective communication lines</w:t>
      </w:r>
    </w:p>
    <w:p w14:paraId="5D544048"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 xml:space="preserve">Update relevant website pages. </w:t>
      </w:r>
    </w:p>
    <w:p w14:paraId="0432FD53" w14:textId="77777777" w:rsidR="00DA3E76" w:rsidRPr="002B4CEF" w:rsidRDefault="00DA3E76" w:rsidP="00DA3E76">
      <w:pPr>
        <w:ind w:left="45"/>
        <w:rPr>
          <w:sz w:val="22"/>
        </w:rPr>
      </w:pPr>
      <w:r w:rsidRPr="002B4CEF">
        <w:rPr>
          <w:sz w:val="22"/>
        </w:rPr>
        <w:t>Stakeholder Engagement</w:t>
      </w:r>
    </w:p>
    <w:p w14:paraId="332D1399" w14:textId="77777777" w:rsidR="00DA3E76" w:rsidRPr="002B4CEF" w:rsidRDefault="00DA3E76" w:rsidP="00DA3E76">
      <w:pPr>
        <w:pStyle w:val="ListParagraph"/>
        <w:widowControl w:val="0"/>
        <w:numPr>
          <w:ilvl w:val="0"/>
          <w:numId w:val="20"/>
        </w:numPr>
        <w:spacing w:after="0" w:line="288" w:lineRule="auto"/>
        <w:rPr>
          <w:sz w:val="22"/>
        </w:rPr>
      </w:pPr>
      <w:r w:rsidRPr="002B4CEF">
        <w:rPr>
          <w:sz w:val="22"/>
        </w:rPr>
        <w:t xml:space="preserve">Assist with the implementation and delivery of stakeholder engagement, including meetings programmes, responding to relevant consultations, stakeholder mapping, and support for managers in engaging communities </w:t>
      </w:r>
    </w:p>
    <w:p w14:paraId="6355A222" w14:textId="77777777" w:rsidR="00DA3E76" w:rsidRPr="002B4CEF" w:rsidRDefault="00DA3E76" w:rsidP="00DA3E76">
      <w:pPr>
        <w:pStyle w:val="ListParagraph"/>
        <w:widowControl w:val="0"/>
        <w:numPr>
          <w:ilvl w:val="0"/>
          <w:numId w:val="20"/>
        </w:numPr>
        <w:spacing w:after="0" w:line="288" w:lineRule="auto"/>
        <w:rPr>
          <w:sz w:val="22"/>
        </w:rPr>
      </w:pPr>
      <w:r w:rsidRPr="002B4CEF">
        <w:rPr>
          <w:sz w:val="22"/>
        </w:rPr>
        <w:t xml:space="preserve">Monitor and evaluate community and stakeholder engagement projects providing ideas for continuous improvement </w:t>
      </w:r>
    </w:p>
    <w:p w14:paraId="6739CC1D" w14:textId="77777777" w:rsidR="00DA3E76" w:rsidRPr="002B4CEF" w:rsidRDefault="00DA3E76" w:rsidP="00DA3E76">
      <w:pPr>
        <w:pStyle w:val="ListParagraph"/>
        <w:widowControl w:val="0"/>
        <w:numPr>
          <w:ilvl w:val="0"/>
          <w:numId w:val="20"/>
        </w:numPr>
        <w:spacing w:after="0" w:line="288" w:lineRule="auto"/>
        <w:rPr>
          <w:sz w:val="22"/>
        </w:rPr>
      </w:pPr>
      <w:r w:rsidRPr="002B4CEF">
        <w:rPr>
          <w:sz w:val="22"/>
        </w:rPr>
        <w:t>Work with the Sparked team to prepare communications to promote and maintain Sparked brand and delivery of communications and information to promote project deliverables and objectives</w:t>
      </w:r>
    </w:p>
    <w:p w14:paraId="2F58659A" w14:textId="77777777" w:rsidR="00DA3E76" w:rsidRPr="002B4CEF" w:rsidRDefault="00DA3E76" w:rsidP="00DA3E76">
      <w:pPr>
        <w:ind w:left="45"/>
        <w:rPr>
          <w:sz w:val="22"/>
        </w:rPr>
      </w:pPr>
      <w:r w:rsidRPr="002B4CEF">
        <w:rPr>
          <w:sz w:val="22"/>
        </w:rPr>
        <w:t xml:space="preserve">Other: </w:t>
      </w:r>
    </w:p>
    <w:p w14:paraId="48A3059F" w14:textId="77777777" w:rsidR="00AE7A66" w:rsidRPr="002B4CEF" w:rsidRDefault="00AE7A66" w:rsidP="00AE7A66">
      <w:pPr>
        <w:pStyle w:val="ListParagraph"/>
        <w:widowControl w:val="0"/>
        <w:numPr>
          <w:ilvl w:val="0"/>
          <w:numId w:val="19"/>
        </w:numPr>
        <w:spacing w:after="0" w:line="288" w:lineRule="auto"/>
        <w:rPr>
          <w:sz w:val="22"/>
        </w:rPr>
      </w:pPr>
      <w:r w:rsidRPr="002B4CEF">
        <w:rPr>
          <w:sz w:val="22"/>
        </w:rPr>
        <w:t>Manage Sparked Membership Database</w:t>
      </w:r>
    </w:p>
    <w:p w14:paraId="311B81F9" w14:textId="77777777" w:rsidR="00AE7A66" w:rsidRPr="002B4CEF" w:rsidRDefault="00AE7A66" w:rsidP="00AE7A66">
      <w:pPr>
        <w:pStyle w:val="ListParagraph"/>
        <w:widowControl w:val="0"/>
        <w:numPr>
          <w:ilvl w:val="0"/>
          <w:numId w:val="19"/>
        </w:numPr>
        <w:spacing w:after="0" w:line="288" w:lineRule="auto"/>
        <w:rPr>
          <w:sz w:val="22"/>
        </w:rPr>
      </w:pPr>
      <w:r w:rsidRPr="002B4CEF">
        <w:rPr>
          <w:sz w:val="22"/>
        </w:rPr>
        <w:t xml:space="preserve">Manage Engagement and Event Plan </w:t>
      </w:r>
    </w:p>
    <w:p w14:paraId="075605CD" w14:textId="7209B315" w:rsidR="00AE7A66" w:rsidRPr="002B4CEF" w:rsidRDefault="00AE7A66" w:rsidP="00AE7A66">
      <w:pPr>
        <w:pStyle w:val="ListParagraph"/>
        <w:widowControl w:val="0"/>
        <w:numPr>
          <w:ilvl w:val="0"/>
          <w:numId w:val="19"/>
        </w:numPr>
        <w:spacing w:after="0" w:line="288" w:lineRule="auto"/>
        <w:rPr>
          <w:sz w:val="22"/>
        </w:rPr>
      </w:pPr>
      <w:r w:rsidRPr="002B4CEF">
        <w:rPr>
          <w:sz w:val="22"/>
        </w:rPr>
        <w:t xml:space="preserve">Managed Sparked website and </w:t>
      </w:r>
      <w:r w:rsidR="0077451C" w:rsidRPr="002B4CEF">
        <w:rPr>
          <w:sz w:val="22"/>
        </w:rPr>
        <w:t>LinkedIn</w:t>
      </w:r>
      <w:r w:rsidRPr="002B4CEF">
        <w:rPr>
          <w:sz w:val="22"/>
        </w:rPr>
        <w:t xml:space="preserve"> </w:t>
      </w:r>
    </w:p>
    <w:p w14:paraId="6D3EA274"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Maintain exceptional attention to detail in all aspects of the day-to-day running of events, including management of all operational aspects and planning</w:t>
      </w:r>
    </w:p>
    <w:p w14:paraId="16EB305B"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Project tasks assigned by the Program Manager</w:t>
      </w:r>
    </w:p>
    <w:p w14:paraId="57AAE268" w14:textId="77777777" w:rsidR="00DA3E76" w:rsidRPr="002B4CEF" w:rsidRDefault="00DA3E76" w:rsidP="00DA3E76">
      <w:pPr>
        <w:pStyle w:val="ListParagraph"/>
        <w:widowControl w:val="0"/>
        <w:numPr>
          <w:ilvl w:val="0"/>
          <w:numId w:val="19"/>
        </w:numPr>
        <w:spacing w:after="0" w:line="288" w:lineRule="auto"/>
        <w:rPr>
          <w:sz w:val="22"/>
        </w:rPr>
      </w:pPr>
      <w:r w:rsidRPr="002B4CEF">
        <w:rPr>
          <w:sz w:val="22"/>
        </w:rPr>
        <w:t>Work as part of the Community Engagement team on other activities as required</w:t>
      </w:r>
    </w:p>
    <w:p w14:paraId="51BC9755" w14:textId="2930F6CA" w:rsidR="00DA3E76" w:rsidRPr="002B4CEF" w:rsidRDefault="00DA3E76" w:rsidP="008B3CE3">
      <w:pPr>
        <w:pStyle w:val="ListParagraph"/>
        <w:widowControl w:val="0"/>
        <w:numPr>
          <w:ilvl w:val="0"/>
          <w:numId w:val="19"/>
        </w:numPr>
        <w:spacing w:after="0" w:line="288" w:lineRule="auto"/>
        <w:rPr>
          <w:sz w:val="22"/>
        </w:rPr>
      </w:pPr>
      <w:r w:rsidRPr="002B4CEF">
        <w:rPr>
          <w:sz w:val="22"/>
        </w:rPr>
        <w:t>All general administration tasks associated with the role including</w:t>
      </w:r>
      <w:r w:rsidR="008B3CE3" w:rsidRPr="002B4CEF">
        <w:rPr>
          <w:sz w:val="22"/>
        </w:rPr>
        <w:t xml:space="preserve"> </w:t>
      </w:r>
      <w:r w:rsidRPr="002B4CEF">
        <w:rPr>
          <w:sz w:val="22"/>
        </w:rPr>
        <w:t>telephone and email communication</w:t>
      </w:r>
      <w:r w:rsidR="008B3CE3" w:rsidRPr="002B4CEF">
        <w:rPr>
          <w:sz w:val="22"/>
        </w:rPr>
        <w:t>,</w:t>
      </w:r>
      <w:r w:rsidRPr="002B4CEF">
        <w:rPr>
          <w:sz w:val="22"/>
        </w:rPr>
        <w:t xml:space="preserve"> </w:t>
      </w:r>
      <w:r w:rsidR="00167BD2" w:rsidRPr="002B4CEF">
        <w:rPr>
          <w:sz w:val="22"/>
        </w:rPr>
        <w:t xml:space="preserve">website </w:t>
      </w:r>
      <w:r w:rsidRPr="002B4CEF">
        <w:rPr>
          <w:sz w:val="22"/>
        </w:rPr>
        <w:t>and database maintenance and minute taking</w:t>
      </w:r>
    </w:p>
    <w:p w14:paraId="0C92DD8B" w14:textId="15848096" w:rsidR="00130250" w:rsidRDefault="00130250" w:rsidP="00E87C1E">
      <w:pPr>
        <w:pStyle w:val="Heading2"/>
        <w:rPr>
          <w:b/>
          <w:iCs w:val="0"/>
          <w:color w:val="auto"/>
          <w:sz w:val="26"/>
          <w:szCs w:val="26"/>
        </w:rPr>
      </w:pPr>
      <w:r w:rsidRPr="00B50C20">
        <w:rPr>
          <w:b/>
          <w:iCs w:val="0"/>
          <w:color w:val="auto"/>
          <w:sz w:val="26"/>
          <w:szCs w:val="26"/>
        </w:rPr>
        <w:t>Selection Criteria</w:t>
      </w:r>
    </w:p>
    <w:p w14:paraId="7949E4F9" w14:textId="77777777" w:rsidR="00130250" w:rsidRPr="00AE6E5E" w:rsidRDefault="00130250" w:rsidP="00130250">
      <w:pPr>
        <w:pStyle w:val="Heading4"/>
        <w:rPr>
          <w:rFonts w:cstheme="majorHAnsi"/>
          <w:color w:val="auto"/>
          <w:sz w:val="22"/>
        </w:rPr>
      </w:pPr>
      <w:r w:rsidRPr="00AE6E5E">
        <w:rPr>
          <w:rFonts w:cstheme="majorHAnsi"/>
          <w:color w:val="auto"/>
          <w:sz w:val="22"/>
        </w:rPr>
        <w:t>Essential</w:t>
      </w:r>
    </w:p>
    <w:p w14:paraId="22E22F9A" w14:textId="77777777" w:rsidR="00130250" w:rsidRPr="00AE6E5E" w:rsidRDefault="00130250" w:rsidP="00130250">
      <w:pPr>
        <w:rPr>
          <w:rFonts w:asciiTheme="majorHAnsi" w:hAnsiTheme="majorHAnsi" w:cstheme="majorHAnsi"/>
          <w:i/>
          <w:iCs/>
          <w:sz w:val="22"/>
        </w:rPr>
      </w:pPr>
      <w:r w:rsidRPr="00AE6E5E">
        <w:rPr>
          <w:rFonts w:asciiTheme="majorHAnsi" w:hAnsiTheme="majorHAnsi" w:cstheme="majorHAnsi"/>
          <w:i/>
          <w:iCs/>
          <w:sz w:val="22"/>
        </w:rPr>
        <w:t>Under CSIRO policy only those who meet all essential criteria can be appointed.</w:t>
      </w:r>
    </w:p>
    <w:p w14:paraId="22A1CAF1" w14:textId="5D9490ED" w:rsidR="00B93560" w:rsidRPr="00AE6E5E" w:rsidRDefault="00B93560" w:rsidP="00B66F47">
      <w:pPr>
        <w:numPr>
          <w:ilvl w:val="0"/>
          <w:numId w:val="16"/>
        </w:numPr>
        <w:jc w:val="both"/>
        <w:rPr>
          <w:rFonts w:asciiTheme="majorHAnsi" w:eastAsiaTheme="minorEastAsia" w:hAnsiTheme="majorHAnsi" w:cstheme="majorHAnsi"/>
          <w:sz w:val="22"/>
        </w:rPr>
      </w:pPr>
      <w:r w:rsidRPr="00AE6E5E">
        <w:rPr>
          <w:rFonts w:asciiTheme="majorHAnsi" w:eastAsiaTheme="minorEastAsia" w:hAnsiTheme="majorHAnsi" w:cstheme="majorHAnsi"/>
          <w:sz w:val="22"/>
        </w:rPr>
        <w:lastRenderedPageBreak/>
        <w:t xml:space="preserve">Experience in a </w:t>
      </w:r>
      <w:r w:rsidR="00DE58D2" w:rsidRPr="00AE6E5E">
        <w:rPr>
          <w:rFonts w:asciiTheme="majorHAnsi" w:eastAsiaTheme="minorEastAsia" w:hAnsiTheme="majorHAnsi" w:cstheme="majorHAnsi"/>
          <w:sz w:val="22"/>
        </w:rPr>
        <w:t>Community</w:t>
      </w:r>
      <w:r w:rsidRPr="00AE6E5E">
        <w:rPr>
          <w:rFonts w:asciiTheme="majorHAnsi" w:eastAsiaTheme="minorEastAsia" w:hAnsiTheme="majorHAnsi" w:cstheme="majorHAnsi"/>
          <w:sz w:val="22"/>
        </w:rPr>
        <w:t xml:space="preserve"> </w:t>
      </w:r>
      <w:r w:rsidR="4759730A" w:rsidRPr="00AE6E5E">
        <w:rPr>
          <w:rFonts w:asciiTheme="majorHAnsi" w:eastAsiaTheme="minorEastAsia" w:hAnsiTheme="majorHAnsi" w:cstheme="majorHAnsi"/>
          <w:sz w:val="22"/>
        </w:rPr>
        <w:t>Engagement</w:t>
      </w:r>
      <w:r w:rsidRPr="00AE6E5E">
        <w:rPr>
          <w:rFonts w:asciiTheme="majorHAnsi" w:eastAsiaTheme="minorEastAsia" w:hAnsiTheme="majorHAnsi" w:cstheme="majorHAnsi"/>
          <w:sz w:val="22"/>
        </w:rPr>
        <w:t xml:space="preserve"> role or related field, with a focus on stakeholder</w:t>
      </w:r>
      <w:r w:rsidR="001F6B43" w:rsidRPr="00AE6E5E">
        <w:rPr>
          <w:rFonts w:asciiTheme="majorHAnsi" w:eastAsiaTheme="minorEastAsia" w:hAnsiTheme="majorHAnsi" w:cstheme="majorHAnsi"/>
          <w:sz w:val="22"/>
        </w:rPr>
        <w:t>/community</w:t>
      </w:r>
      <w:r w:rsidRPr="00AE6E5E">
        <w:rPr>
          <w:rFonts w:asciiTheme="majorHAnsi" w:eastAsiaTheme="minorEastAsia" w:hAnsiTheme="majorHAnsi" w:cstheme="majorHAnsi"/>
          <w:sz w:val="22"/>
        </w:rPr>
        <w:t xml:space="preserve"> engagement and community coordination.</w:t>
      </w:r>
    </w:p>
    <w:p w14:paraId="570EEFAF" w14:textId="17FF66D5" w:rsidR="00D76802" w:rsidRPr="00AE6E5E" w:rsidRDefault="00D76802" w:rsidP="00B66F47">
      <w:pPr>
        <w:pStyle w:val="paragraph"/>
        <w:numPr>
          <w:ilvl w:val="0"/>
          <w:numId w:val="16"/>
        </w:numPr>
        <w:spacing w:before="0" w:beforeAutospacing="0" w:after="60" w:afterAutospacing="0"/>
        <w:jc w:val="both"/>
        <w:textAlignment w:val="baseline"/>
        <w:rPr>
          <w:rFonts w:asciiTheme="majorHAnsi" w:hAnsiTheme="majorHAnsi" w:cstheme="majorHAnsi"/>
          <w:sz w:val="22"/>
          <w:szCs w:val="22"/>
        </w:rPr>
      </w:pPr>
      <w:r w:rsidRPr="00AE6E5E">
        <w:rPr>
          <w:rStyle w:val="eop"/>
          <w:rFonts w:asciiTheme="majorHAnsi" w:hAnsiTheme="majorHAnsi" w:cstheme="majorHAnsi"/>
          <w:color w:val="000000" w:themeColor="text2"/>
          <w:sz w:val="22"/>
          <w:szCs w:val="22"/>
        </w:rPr>
        <w:t xml:space="preserve">Extensive experience working in digital health </w:t>
      </w:r>
      <w:r w:rsidR="00107289" w:rsidRPr="00AE6E5E">
        <w:rPr>
          <w:rStyle w:val="eop"/>
          <w:rFonts w:asciiTheme="majorHAnsi" w:hAnsiTheme="majorHAnsi" w:cstheme="majorHAnsi"/>
          <w:color w:val="000000" w:themeColor="text2"/>
          <w:sz w:val="22"/>
          <w:szCs w:val="22"/>
        </w:rPr>
        <w:t>ecosystem working with a wide range of clinical, government and industry stakeholders</w:t>
      </w:r>
      <w:r w:rsidRPr="00AE6E5E">
        <w:rPr>
          <w:rStyle w:val="eop"/>
          <w:rFonts w:asciiTheme="majorHAnsi" w:hAnsiTheme="majorHAnsi" w:cstheme="majorHAnsi"/>
          <w:color w:val="000000" w:themeColor="text2"/>
          <w:sz w:val="22"/>
          <w:szCs w:val="22"/>
        </w:rPr>
        <w:t xml:space="preserve"> </w:t>
      </w:r>
    </w:p>
    <w:p w14:paraId="5BA47726" w14:textId="529DAEE4" w:rsidR="001F6B43" w:rsidRPr="00AE6E5E" w:rsidRDefault="001F6B43" w:rsidP="00B66F47">
      <w:pPr>
        <w:numPr>
          <w:ilvl w:val="0"/>
          <w:numId w:val="16"/>
        </w:numPr>
        <w:jc w:val="both"/>
        <w:rPr>
          <w:rFonts w:asciiTheme="majorHAnsi" w:eastAsiaTheme="minorEastAsia" w:hAnsiTheme="majorHAnsi" w:cstheme="majorHAnsi"/>
          <w:sz w:val="22"/>
        </w:rPr>
      </w:pPr>
      <w:r w:rsidRPr="00AE6E5E">
        <w:rPr>
          <w:rFonts w:asciiTheme="majorHAnsi" w:eastAsiaTheme="minorEastAsia" w:hAnsiTheme="majorHAnsi" w:cstheme="majorHAnsi"/>
          <w:color w:val="0D0D0D" w:themeColor="text2" w:themeTint="F2"/>
          <w:sz w:val="22"/>
        </w:rPr>
        <w:t>In depth knowledge of event planning and operations.</w:t>
      </w:r>
    </w:p>
    <w:p w14:paraId="640DC678" w14:textId="0DF150FD" w:rsidR="001F6B43" w:rsidRPr="00AE6E5E" w:rsidRDefault="001F6B43" w:rsidP="00B66F47">
      <w:pPr>
        <w:numPr>
          <w:ilvl w:val="0"/>
          <w:numId w:val="16"/>
        </w:numPr>
        <w:jc w:val="both"/>
        <w:rPr>
          <w:rFonts w:asciiTheme="majorHAnsi" w:eastAsiaTheme="minorEastAsia" w:hAnsiTheme="majorHAnsi" w:cstheme="majorHAnsi"/>
          <w:sz w:val="22"/>
        </w:rPr>
      </w:pPr>
      <w:r w:rsidRPr="00AE6E5E">
        <w:rPr>
          <w:rFonts w:asciiTheme="majorHAnsi" w:eastAsiaTheme="minorEastAsia" w:hAnsiTheme="majorHAnsi" w:cstheme="majorHAnsi"/>
          <w:color w:val="0D0D0D" w:themeColor="text2" w:themeTint="F2"/>
          <w:sz w:val="22"/>
        </w:rPr>
        <w:t>Technical/logistical expertise and knowledge in regard to specific function/s of event delivery and planning.</w:t>
      </w:r>
    </w:p>
    <w:p w14:paraId="1FA88D3E" w14:textId="0AC56987" w:rsidR="25EC6E87" w:rsidRPr="00AE6E5E" w:rsidRDefault="2A1CCEA4" w:rsidP="00B66F47">
      <w:pPr>
        <w:numPr>
          <w:ilvl w:val="0"/>
          <w:numId w:val="16"/>
        </w:numPr>
        <w:jc w:val="both"/>
        <w:rPr>
          <w:rFonts w:asciiTheme="majorHAnsi" w:eastAsiaTheme="minorEastAsia" w:hAnsiTheme="majorHAnsi" w:cstheme="majorHAnsi"/>
          <w:color w:val="0D0D0D" w:themeColor="text2" w:themeTint="F2"/>
          <w:sz w:val="22"/>
        </w:rPr>
      </w:pPr>
      <w:r w:rsidRPr="00AE6E5E">
        <w:rPr>
          <w:rFonts w:asciiTheme="majorHAnsi" w:eastAsiaTheme="minorEastAsia" w:hAnsiTheme="majorHAnsi" w:cstheme="majorHAnsi"/>
          <w:color w:val="0D0D0D" w:themeColor="text2" w:themeTint="F2"/>
          <w:sz w:val="22"/>
        </w:rPr>
        <w:t>Strong understanding of the digital health community,</w:t>
      </w:r>
    </w:p>
    <w:p w14:paraId="4353ED48" w14:textId="7DBCAB49" w:rsidR="32F4E049" w:rsidRPr="00AE6E5E" w:rsidRDefault="32F4E049" w:rsidP="00B66F47">
      <w:pPr>
        <w:numPr>
          <w:ilvl w:val="0"/>
          <w:numId w:val="16"/>
        </w:numPr>
        <w:jc w:val="both"/>
        <w:rPr>
          <w:rFonts w:asciiTheme="majorHAnsi" w:hAnsiTheme="majorHAnsi" w:cstheme="majorHAnsi"/>
          <w:sz w:val="22"/>
        </w:rPr>
      </w:pPr>
      <w:r w:rsidRPr="00AE6E5E">
        <w:rPr>
          <w:rFonts w:asciiTheme="majorHAnsi" w:eastAsiaTheme="minorEastAsia" w:hAnsiTheme="majorHAnsi" w:cstheme="majorHAnsi"/>
          <w:color w:val="0D0D0D" w:themeColor="text2" w:themeTint="F2"/>
          <w:sz w:val="22"/>
        </w:rPr>
        <w:t>Excellent written and verbal communication skills, including the ability to communicate complex information clearly and effectively to diverse audiences.</w:t>
      </w:r>
      <w:r w:rsidR="5162311B" w:rsidRPr="00AE6E5E">
        <w:rPr>
          <w:rFonts w:asciiTheme="majorHAnsi" w:eastAsiaTheme="minorEastAsia" w:hAnsiTheme="majorHAnsi" w:cstheme="majorHAnsi"/>
          <w:color w:val="0D0D0D" w:themeColor="text2" w:themeTint="F2"/>
          <w:sz w:val="22"/>
        </w:rPr>
        <w:t xml:space="preserve">  This includes being a</w:t>
      </w:r>
      <w:r w:rsidR="5162311B" w:rsidRPr="00AE6E5E">
        <w:rPr>
          <w:rFonts w:asciiTheme="majorHAnsi" w:hAnsiTheme="majorHAnsi" w:cstheme="majorHAnsi"/>
          <w:sz w:val="22"/>
        </w:rPr>
        <w:t>dept at navigating complex organizational landscapes, understanding the needs and perspectives of different stakeholder groups, and fostering collaborative partnerships that support the organization’s mission and goals.</w:t>
      </w:r>
    </w:p>
    <w:p w14:paraId="5F4A037D" w14:textId="77777777" w:rsidR="00847FD8" w:rsidRPr="00AE6E5E" w:rsidRDefault="00847FD8" w:rsidP="00B66F47">
      <w:pPr>
        <w:pStyle w:val="ListParagraph"/>
        <w:numPr>
          <w:ilvl w:val="0"/>
          <w:numId w:val="16"/>
        </w:numPr>
        <w:shd w:val="clear" w:color="auto" w:fill="FFFFFF" w:themeFill="background2"/>
        <w:spacing w:before="0" w:after="0"/>
        <w:jc w:val="both"/>
        <w:rPr>
          <w:rFonts w:asciiTheme="majorHAnsi" w:eastAsiaTheme="minorEastAsia" w:hAnsiTheme="majorHAnsi" w:cstheme="majorHAnsi"/>
          <w:color w:val="0D0D0D" w:themeColor="text2" w:themeTint="F2"/>
          <w:sz w:val="22"/>
        </w:rPr>
      </w:pPr>
      <w:r w:rsidRPr="00AE6E5E">
        <w:rPr>
          <w:rFonts w:asciiTheme="majorHAnsi" w:eastAsiaTheme="minorEastAsia" w:hAnsiTheme="majorHAnsi" w:cstheme="majorHAnsi"/>
          <w:color w:val="0D0D0D" w:themeColor="text2" w:themeTint="F2"/>
          <w:sz w:val="22"/>
        </w:rPr>
        <w:t>Strong administration skills, attention to detail and thorough planning and organisational skills;</w:t>
      </w:r>
    </w:p>
    <w:p w14:paraId="6A89E781" w14:textId="035249ED" w:rsidR="5A46D7E5" w:rsidRPr="00AE6E5E" w:rsidRDefault="5A46D7E5" w:rsidP="00B66F47">
      <w:pPr>
        <w:pStyle w:val="ListParagraph"/>
        <w:numPr>
          <w:ilvl w:val="0"/>
          <w:numId w:val="11"/>
        </w:numPr>
        <w:shd w:val="clear" w:color="auto" w:fill="FFFFFF" w:themeFill="background2"/>
        <w:spacing w:before="0" w:after="0"/>
        <w:jc w:val="both"/>
        <w:rPr>
          <w:rFonts w:asciiTheme="majorHAnsi" w:eastAsiaTheme="minorEastAsia" w:hAnsiTheme="majorHAnsi" w:cstheme="majorHAnsi"/>
          <w:color w:val="0D0D0D" w:themeColor="text2" w:themeTint="F2"/>
          <w:sz w:val="22"/>
        </w:rPr>
      </w:pPr>
      <w:r w:rsidRPr="00AE6E5E">
        <w:rPr>
          <w:rFonts w:asciiTheme="majorHAnsi" w:eastAsiaTheme="minorEastAsia" w:hAnsiTheme="majorHAnsi" w:cstheme="majorHAnsi"/>
          <w:color w:val="0D0D0D" w:themeColor="text2" w:themeTint="F2"/>
          <w:sz w:val="22"/>
        </w:rPr>
        <w:t>Ability to analy</w:t>
      </w:r>
      <w:r w:rsidR="4F8901B7" w:rsidRPr="00AE6E5E">
        <w:rPr>
          <w:rFonts w:asciiTheme="majorHAnsi" w:eastAsiaTheme="minorEastAsia" w:hAnsiTheme="majorHAnsi" w:cstheme="majorHAnsi"/>
          <w:color w:val="0D0D0D" w:themeColor="text2" w:themeTint="F2"/>
          <w:sz w:val="22"/>
        </w:rPr>
        <w:t>s</w:t>
      </w:r>
      <w:r w:rsidRPr="00AE6E5E">
        <w:rPr>
          <w:rFonts w:asciiTheme="majorHAnsi" w:eastAsiaTheme="minorEastAsia" w:hAnsiTheme="majorHAnsi" w:cstheme="majorHAnsi"/>
          <w:color w:val="0D0D0D" w:themeColor="text2" w:themeTint="F2"/>
          <w:sz w:val="22"/>
        </w:rPr>
        <w:t>e stakeholder feedback and data to inform engagement strategies and decision-making.</w:t>
      </w:r>
    </w:p>
    <w:p w14:paraId="74E490E2" w14:textId="1CDC4174" w:rsidR="4D373F1E" w:rsidRPr="00AE6E5E" w:rsidRDefault="5A46D7E5" w:rsidP="00B66F47">
      <w:pPr>
        <w:pStyle w:val="ListParagraph"/>
        <w:numPr>
          <w:ilvl w:val="0"/>
          <w:numId w:val="11"/>
        </w:numPr>
        <w:shd w:val="clear" w:color="auto" w:fill="FFFFFF" w:themeFill="background2"/>
        <w:spacing w:before="0" w:after="0"/>
        <w:jc w:val="both"/>
        <w:rPr>
          <w:rFonts w:asciiTheme="majorHAnsi" w:eastAsiaTheme="minorEastAsia" w:hAnsiTheme="majorHAnsi" w:cstheme="majorHAnsi"/>
          <w:color w:val="0D0D0D" w:themeColor="text2" w:themeTint="F2"/>
          <w:sz w:val="22"/>
        </w:rPr>
      </w:pPr>
      <w:r w:rsidRPr="00AE6E5E">
        <w:rPr>
          <w:rFonts w:asciiTheme="majorHAnsi" w:eastAsiaTheme="minorEastAsia" w:hAnsiTheme="majorHAnsi" w:cstheme="majorHAnsi"/>
          <w:color w:val="0D0D0D" w:themeColor="text2" w:themeTint="F2"/>
          <w:sz w:val="22"/>
        </w:rPr>
        <w:t>Flexibility to adapt strategies and approaches in response to changing stakeholder needs and organizational priorities.</w:t>
      </w:r>
    </w:p>
    <w:p w14:paraId="1628DFBF" w14:textId="0BD597D6" w:rsidR="00390AFB" w:rsidRPr="00AE6E5E" w:rsidRDefault="00390AFB" w:rsidP="00B66F47">
      <w:pPr>
        <w:jc w:val="both"/>
        <w:rPr>
          <w:rFonts w:asciiTheme="majorHAnsi" w:hAnsiTheme="majorHAnsi" w:cstheme="majorHAnsi"/>
          <w:sz w:val="22"/>
        </w:rPr>
      </w:pPr>
      <w:r w:rsidRPr="00AE6E5E">
        <w:rPr>
          <w:rFonts w:asciiTheme="majorHAnsi" w:hAnsiTheme="majorHAnsi" w:cstheme="majorHAnsi"/>
          <w:b/>
          <w:bCs/>
          <w:sz w:val="22"/>
        </w:rPr>
        <w:t xml:space="preserve">Desirable </w:t>
      </w:r>
    </w:p>
    <w:p w14:paraId="514B8F37" w14:textId="68994316" w:rsidR="00B93560" w:rsidRPr="00AE6E5E" w:rsidRDefault="00B93560" w:rsidP="00B66F47">
      <w:pPr>
        <w:numPr>
          <w:ilvl w:val="0"/>
          <w:numId w:val="16"/>
        </w:numPr>
        <w:jc w:val="both"/>
        <w:rPr>
          <w:rFonts w:asciiTheme="majorHAnsi" w:hAnsiTheme="majorHAnsi" w:cstheme="majorHAnsi"/>
          <w:sz w:val="22"/>
        </w:rPr>
      </w:pPr>
      <w:r w:rsidRPr="00AE6E5E">
        <w:rPr>
          <w:rFonts w:asciiTheme="majorHAnsi" w:hAnsiTheme="majorHAnsi" w:cstheme="majorHAnsi"/>
          <w:sz w:val="22"/>
        </w:rPr>
        <w:t xml:space="preserve">Experience in drafting executive-level program </w:t>
      </w:r>
      <w:r w:rsidR="00A8637F" w:rsidRPr="00AE6E5E">
        <w:rPr>
          <w:rFonts w:asciiTheme="majorHAnsi" w:hAnsiTheme="majorHAnsi" w:cstheme="majorHAnsi"/>
          <w:sz w:val="22"/>
        </w:rPr>
        <w:t>communication and engagement reports.</w:t>
      </w:r>
    </w:p>
    <w:p w14:paraId="4B165645" w14:textId="1FB78D5B" w:rsidR="00B93560" w:rsidRPr="00AE6E5E" w:rsidRDefault="00B93560" w:rsidP="00B66F47">
      <w:pPr>
        <w:numPr>
          <w:ilvl w:val="0"/>
          <w:numId w:val="16"/>
        </w:numPr>
        <w:jc w:val="both"/>
        <w:rPr>
          <w:rFonts w:asciiTheme="majorHAnsi" w:hAnsiTheme="majorHAnsi" w:cstheme="majorHAnsi"/>
          <w:sz w:val="22"/>
        </w:rPr>
      </w:pPr>
      <w:r w:rsidRPr="00AE6E5E">
        <w:rPr>
          <w:rFonts w:asciiTheme="majorHAnsi" w:hAnsiTheme="majorHAnsi" w:cstheme="majorHAnsi"/>
          <w:sz w:val="22"/>
        </w:rPr>
        <w:t xml:space="preserve">Attentiveness to detail, </w:t>
      </w:r>
    </w:p>
    <w:p w14:paraId="696A1E50" w14:textId="51436370" w:rsidR="00847FD8" w:rsidRPr="00AE6E5E" w:rsidRDefault="00F17253" w:rsidP="00B66F47">
      <w:pPr>
        <w:pStyle w:val="ListParagraph"/>
        <w:numPr>
          <w:ilvl w:val="0"/>
          <w:numId w:val="16"/>
        </w:numPr>
        <w:shd w:val="clear" w:color="auto" w:fill="FFFFFF" w:themeFill="background2"/>
        <w:spacing w:before="0" w:after="0"/>
        <w:jc w:val="both"/>
        <w:rPr>
          <w:rFonts w:asciiTheme="majorHAnsi" w:eastAsiaTheme="minorEastAsia" w:hAnsiTheme="majorHAnsi" w:cstheme="majorHAnsi"/>
          <w:color w:val="0D0D0D" w:themeColor="text2" w:themeTint="F2"/>
          <w:sz w:val="22"/>
        </w:rPr>
      </w:pPr>
      <w:r w:rsidRPr="00AE6E5E">
        <w:rPr>
          <w:rFonts w:asciiTheme="majorHAnsi" w:eastAsiaTheme="minorEastAsia" w:hAnsiTheme="majorHAnsi" w:cstheme="majorHAnsi"/>
          <w:color w:val="0D0D0D" w:themeColor="text2" w:themeTint="F2"/>
          <w:sz w:val="22"/>
        </w:rPr>
        <w:t>High level of computer literacy including p</w:t>
      </w:r>
      <w:r w:rsidR="00847FD8" w:rsidRPr="00AE6E5E">
        <w:rPr>
          <w:rFonts w:asciiTheme="majorHAnsi" w:eastAsiaTheme="minorEastAsia" w:hAnsiTheme="majorHAnsi" w:cstheme="majorHAnsi"/>
          <w:color w:val="0D0D0D" w:themeColor="text2" w:themeTint="F2"/>
          <w:sz w:val="22"/>
        </w:rPr>
        <w:t>roficiency with Microsoft Office products.</w:t>
      </w:r>
    </w:p>
    <w:p w14:paraId="19F22FD5" w14:textId="362511C4" w:rsidR="00B93560" w:rsidRPr="00AE6E5E" w:rsidRDefault="00B93560" w:rsidP="00B66F47">
      <w:pPr>
        <w:numPr>
          <w:ilvl w:val="0"/>
          <w:numId w:val="16"/>
        </w:numPr>
        <w:jc w:val="both"/>
        <w:rPr>
          <w:rFonts w:asciiTheme="majorHAnsi" w:hAnsiTheme="majorHAnsi" w:cstheme="majorHAnsi"/>
          <w:sz w:val="22"/>
        </w:rPr>
      </w:pPr>
      <w:r w:rsidRPr="00AE6E5E">
        <w:rPr>
          <w:rFonts w:asciiTheme="majorHAnsi" w:hAnsiTheme="majorHAnsi" w:cstheme="majorHAnsi"/>
          <w:sz w:val="22"/>
        </w:rPr>
        <w:t>Background in the health domain and familiarity with HL7 standards, particularly HL7’s FHIR Specification</w:t>
      </w:r>
    </w:p>
    <w:p w14:paraId="1F45AB30" w14:textId="3DB4E8AF" w:rsidR="00B93560" w:rsidRPr="00AE6E5E" w:rsidRDefault="27C65D16" w:rsidP="00B66F47">
      <w:pPr>
        <w:numPr>
          <w:ilvl w:val="0"/>
          <w:numId w:val="16"/>
        </w:numPr>
        <w:jc w:val="both"/>
        <w:rPr>
          <w:rFonts w:asciiTheme="majorHAnsi" w:hAnsiTheme="majorHAnsi" w:cstheme="majorHAnsi"/>
          <w:sz w:val="22"/>
        </w:rPr>
      </w:pPr>
      <w:r w:rsidRPr="00AE6E5E">
        <w:rPr>
          <w:rFonts w:asciiTheme="majorHAnsi" w:hAnsiTheme="majorHAnsi" w:cstheme="majorHAnsi"/>
          <w:sz w:val="22"/>
        </w:rPr>
        <w:t>Familiarity with the broader Standards community</w:t>
      </w:r>
    </w:p>
    <w:p w14:paraId="2679551D" w14:textId="3A169C23" w:rsidR="00B93560" w:rsidRDefault="27C65D16" w:rsidP="00B66F47">
      <w:pPr>
        <w:numPr>
          <w:ilvl w:val="0"/>
          <w:numId w:val="16"/>
        </w:numPr>
        <w:jc w:val="both"/>
        <w:rPr>
          <w:rFonts w:asciiTheme="majorHAnsi" w:hAnsiTheme="majorHAnsi" w:cstheme="majorHAnsi"/>
          <w:sz w:val="22"/>
        </w:rPr>
      </w:pPr>
      <w:r w:rsidRPr="00AE6E5E">
        <w:rPr>
          <w:rFonts w:asciiTheme="majorHAnsi" w:hAnsiTheme="majorHAnsi" w:cstheme="majorHAnsi"/>
          <w:sz w:val="22"/>
        </w:rPr>
        <w:t>Experience in liaising with Government , Clinical Colleges</w:t>
      </w:r>
      <w:r w:rsidR="53180C5A" w:rsidRPr="00AE6E5E">
        <w:rPr>
          <w:rFonts w:asciiTheme="majorHAnsi" w:hAnsiTheme="majorHAnsi" w:cstheme="majorHAnsi"/>
          <w:sz w:val="22"/>
        </w:rPr>
        <w:t xml:space="preserve"> and the medical software </w:t>
      </w:r>
      <w:r w:rsidRPr="00AE6E5E">
        <w:rPr>
          <w:rFonts w:asciiTheme="majorHAnsi" w:hAnsiTheme="majorHAnsi" w:cstheme="majorHAnsi"/>
          <w:sz w:val="22"/>
        </w:rPr>
        <w:t xml:space="preserve">Industry </w:t>
      </w:r>
    </w:p>
    <w:p w14:paraId="2A036451" w14:textId="77777777" w:rsidR="00B66F47" w:rsidRDefault="00B66F47" w:rsidP="00FE49D1">
      <w:pPr>
        <w:rPr>
          <w:rFonts w:asciiTheme="majorHAnsi" w:hAnsiTheme="majorHAnsi" w:cstheme="majorHAnsi"/>
          <w:sz w:val="22"/>
        </w:rPr>
      </w:pPr>
    </w:p>
    <w:p w14:paraId="00CB3172" w14:textId="77777777" w:rsidR="00FE49D1" w:rsidRPr="00446293" w:rsidRDefault="00FE49D1" w:rsidP="00FE49D1">
      <w:pPr>
        <w:rPr>
          <w:rFonts w:asciiTheme="majorHAnsi" w:hAnsiTheme="majorHAnsi" w:cstheme="majorHAnsi"/>
          <w:b/>
          <w:bCs/>
          <w:sz w:val="26"/>
          <w:szCs w:val="26"/>
        </w:rPr>
      </w:pPr>
      <w:r w:rsidRPr="00446293">
        <w:rPr>
          <w:rFonts w:asciiTheme="majorHAnsi" w:hAnsiTheme="majorHAnsi" w:cstheme="majorHAnsi"/>
          <w:b/>
          <w:bCs/>
          <w:sz w:val="26"/>
          <w:szCs w:val="26"/>
        </w:rPr>
        <w:t>Not sure if you meet all the criteria?</w:t>
      </w:r>
    </w:p>
    <w:p w14:paraId="16F0C935" w14:textId="114D6A2E" w:rsidR="00FE49D1" w:rsidRPr="00AE6E5E" w:rsidRDefault="00FE49D1" w:rsidP="00446293">
      <w:pPr>
        <w:jc w:val="both"/>
        <w:rPr>
          <w:rFonts w:asciiTheme="majorHAnsi" w:hAnsiTheme="majorHAnsi" w:cstheme="majorHAnsi"/>
          <w:sz w:val="22"/>
        </w:rPr>
      </w:pPr>
      <w:r w:rsidRPr="00FE49D1">
        <w:rPr>
          <w:rFonts w:asciiTheme="majorHAnsi" w:hAnsiTheme="majorHAnsi" w:cstheme="majorHAnsi"/>
          <w:sz w:val="22"/>
        </w:rPr>
        <w:t>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w:t>
      </w:r>
    </w:p>
    <w:sdt>
      <w:sdtPr>
        <w:rPr>
          <w:rFonts w:asciiTheme="minorHAnsi" w:hAnsiTheme="minorHAnsi" w:cstheme="minorBidi"/>
          <w:b/>
          <w:bCs w:val="0"/>
          <w:i/>
          <w:iCs w:val="0"/>
          <w:color w:val="000000"/>
          <w:sz w:val="22"/>
          <w:szCs w:val="22"/>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69C10CE3" w14:textId="4A11C32C" w:rsidR="00B50C20" w:rsidRPr="00181087" w:rsidRDefault="00B50C20" w:rsidP="00B66F47">
          <w:pPr>
            <w:pStyle w:val="Heading2"/>
            <w:spacing w:before="100" w:beforeAutospacing="1" w:after="100" w:afterAutospacing="1"/>
            <w:jc w:val="both"/>
            <w:rPr>
              <w:b/>
              <w:iCs w:val="0"/>
              <w:color w:val="auto"/>
              <w:sz w:val="22"/>
              <w:szCs w:val="22"/>
            </w:rPr>
          </w:pPr>
          <w:r w:rsidRPr="00181087">
            <w:rPr>
              <w:b/>
              <w:iCs w:val="0"/>
              <w:color w:val="auto"/>
              <w:sz w:val="22"/>
              <w:szCs w:val="22"/>
            </w:rPr>
            <w:t>Required Competencies</w:t>
          </w:r>
        </w:p>
        <w:p w14:paraId="2E184C5D" w14:textId="77777777" w:rsidR="007D4D92" w:rsidRPr="00181087" w:rsidRDefault="00B50C20" w:rsidP="00B66F47">
          <w:pPr>
            <w:pStyle w:val="ListParagraph"/>
            <w:numPr>
              <w:ilvl w:val="0"/>
              <w:numId w:val="10"/>
            </w:numPr>
            <w:spacing w:before="100" w:beforeAutospacing="1" w:after="100" w:afterAutospacing="1"/>
            <w:jc w:val="both"/>
            <w:rPr>
              <w:b/>
              <w:sz w:val="22"/>
            </w:rPr>
          </w:pPr>
          <w:r w:rsidRPr="00181087">
            <w:rPr>
              <w:b/>
              <w:sz w:val="22"/>
            </w:rPr>
            <w:t xml:space="preserve">Teamwork and Collaboration: </w:t>
          </w:r>
          <w:r w:rsidR="006B4076" w:rsidRPr="00181087">
            <w:rPr>
              <w:bCs/>
              <w:sz w:val="22"/>
            </w:rPr>
            <w:t xml:space="preserve">Cooperates with others to achieve organisational objectives and may share team resources in order to do this. Collaborates with other team as well as industry colleagues. </w:t>
          </w:r>
        </w:p>
        <w:p w14:paraId="753654D6" w14:textId="1957A395" w:rsidR="006B4076" w:rsidRPr="00181087" w:rsidRDefault="00B50C20" w:rsidP="00B66F47">
          <w:pPr>
            <w:pStyle w:val="ListParagraph"/>
            <w:numPr>
              <w:ilvl w:val="0"/>
              <w:numId w:val="10"/>
            </w:numPr>
            <w:spacing w:before="100" w:beforeAutospacing="1" w:after="100" w:afterAutospacing="1"/>
            <w:jc w:val="both"/>
            <w:rPr>
              <w:b/>
              <w:sz w:val="22"/>
            </w:rPr>
          </w:pPr>
          <w:r w:rsidRPr="00181087">
            <w:rPr>
              <w:b/>
              <w:sz w:val="22"/>
            </w:rPr>
            <w:t xml:space="preserve">Influence and Communication:  </w:t>
          </w:r>
          <w:r w:rsidR="006B4076" w:rsidRPr="00181087">
            <w:rPr>
              <w:bCs/>
              <w:sz w:val="22"/>
            </w:rPr>
            <w:t>Uses knowledge of other party's priorities and adapts presentations or discussions to appeal to the interests and level of the audience. Anticipates and prepares for others</w:t>
          </w:r>
          <w:r w:rsidR="0086366D" w:rsidRPr="00181087">
            <w:rPr>
              <w:bCs/>
              <w:sz w:val="22"/>
            </w:rPr>
            <w:t>’</w:t>
          </w:r>
          <w:r w:rsidR="006B4076" w:rsidRPr="00181087">
            <w:rPr>
              <w:bCs/>
              <w:sz w:val="22"/>
            </w:rPr>
            <w:t xml:space="preserve"> reactions.</w:t>
          </w:r>
          <w:r w:rsidR="006B4076" w:rsidRPr="00181087">
            <w:rPr>
              <w:b/>
              <w:sz w:val="22"/>
            </w:rPr>
            <w:t xml:space="preserve"> </w:t>
          </w:r>
        </w:p>
        <w:p w14:paraId="406199C4" w14:textId="77777777" w:rsidR="006B4076" w:rsidRPr="00181087" w:rsidRDefault="00B50C20" w:rsidP="00B66F47">
          <w:pPr>
            <w:pStyle w:val="ListParagraph"/>
            <w:numPr>
              <w:ilvl w:val="0"/>
              <w:numId w:val="10"/>
            </w:numPr>
            <w:spacing w:before="100" w:beforeAutospacing="1" w:after="100" w:afterAutospacing="1"/>
            <w:jc w:val="both"/>
            <w:rPr>
              <w:b/>
              <w:sz w:val="22"/>
            </w:rPr>
          </w:pPr>
          <w:r w:rsidRPr="00181087">
            <w:rPr>
              <w:b/>
              <w:sz w:val="22"/>
            </w:rPr>
            <w:t>Resource Management/Leadership:</w:t>
          </w:r>
          <w:r w:rsidRPr="00181087">
            <w:rPr>
              <w:sz w:val="22"/>
            </w:rPr>
            <w:t xml:space="preserve">  </w:t>
          </w:r>
          <w:r w:rsidR="006B4076" w:rsidRPr="00181087">
            <w:rPr>
              <w:sz w:val="22"/>
            </w:rPr>
            <w:t xml:space="preserve">Sets up and maintains effective and efficient work teams and manages performance and resources, to achieve objectives. Chooses appropriate management </w:t>
          </w:r>
          <w:r w:rsidR="006B4076" w:rsidRPr="00181087">
            <w:rPr>
              <w:sz w:val="22"/>
            </w:rPr>
            <w:lastRenderedPageBreak/>
            <w:t>strategies and communication styles to maintain high levels of motivation and productivity. Gives feedback for development purposes and provides support and direction for improvement.</w:t>
          </w:r>
          <w:r w:rsidR="006B4076" w:rsidRPr="00181087">
            <w:rPr>
              <w:b/>
              <w:bCs/>
              <w:sz w:val="22"/>
            </w:rPr>
            <w:t xml:space="preserve"> </w:t>
          </w:r>
        </w:p>
        <w:p w14:paraId="7B54D023" w14:textId="77777777" w:rsidR="006B4076" w:rsidRPr="00181087" w:rsidRDefault="00B50C20" w:rsidP="00B66F47">
          <w:pPr>
            <w:pStyle w:val="ListParagraph"/>
            <w:numPr>
              <w:ilvl w:val="0"/>
              <w:numId w:val="10"/>
            </w:numPr>
            <w:spacing w:before="100" w:beforeAutospacing="1" w:after="100" w:afterAutospacing="1"/>
            <w:jc w:val="both"/>
            <w:rPr>
              <w:b/>
              <w:sz w:val="22"/>
            </w:rPr>
          </w:pPr>
          <w:r w:rsidRPr="00181087">
            <w:rPr>
              <w:b/>
              <w:sz w:val="22"/>
            </w:rPr>
            <w:t>Judgement and Problem Solving:</w:t>
          </w:r>
          <w:r w:rsidRPr="00181087">
            <w:rPr>
              <w:sz w:val="22"/>
            </w:rPr>
            <w:t xml:space="preserve"> </w:t>
          </w:r>
          <w:r w:rsidR="006B4076" w:rsidRPr="00181087">
            <w:rPr>
              <w:sz w:val="22"/>
            </w:rPr>
            <w:t>Investigates underlying issues of complex and ill-defined problems and develops appropriate response by adapting/creating and testing alternative solutions.</w:t>
          </w:r>
        </w:p>
        <w:p w14:paraId="7FC1CA0B" w14:textId="77777777" w:rsidR="006B4076" w:rsidRPr="00181087" w:rsidRDefault="00B50C20" w:rsidP="00B66F47">
          <w:pPr>
            <w:pStyle w:val="ListParagraph"/>
            <w:numPr>
              <w:ilvl w:val="0"/>
              <w:numId w:val="10"/>
            </w:numPr>
            <w:spacing w:before="100" w:beforeAutospacing="1" w:after="100" w:afterAutospacing="1"/>
            <w:jc w:val="both"/>
            <w:rPr>
              <w:b/>
              <w:sz w:val="22"/>
            </w:rPr>
          </w:pPr>
          <w:r w:rsidRPr="00181087">
            <w:rPr>
              <w:b/>
              <w:sz w:val="22"/>
            </w:rPr>
            <w:t xml:space="preserve">Independence: </w:t>
          </w:r>
          <w:r w:rsidR="006B4076" w:rsidRPr="00181087">
            <w:rPr>
              <w:sz w:val="22"/>
            </w:rPr>
            <w:t>Plans, sets and works to meet challenging standards and goals for self and/or others. Recognises where endeavours will make the most impact or difference, decides on desired outcome and sets realistic goals to reach this target.</w:t>
          </w:r>
          <w:r w:rsidR="006B4076" w:rsidRPr="00181087">
            <w:rPr>
              <w:b/>
              <w:bCs/>
              <w:sz w:val="22"/>
            </w:rPr>
            <w:t xml:space="preserve"> </w:t>
          </w:r>
        </w:p>
        <w:p w14:paraId="48710799" w14:textId="77777777" w:rsidR="00B50C20" w:rsidRPr="00B15275" w:rsidRDefault="00B50C20" w:rsidP="00B66F47">
          <w:pPr>
            <w:pStyle w:val="ListParagraph"/>
            <w:numPr>
              <w:ilvl w:val="0"/>
              <w:numId w:val="10"/>
            </w:numPr>
            <w:spacing w:before="100" w:beforeAutospacing="1" w:after="100" w:afterAutospacing="1"/>
            <w:jc w:val="both"/>
            <w:rPr>
              <w:b/>
              <w:sz w:val="22"/>
            </w:rPr>
          </w:pPr>
          <w:r w:rsidRPr="00181087">
            <w:rPr>
              <w:b/>
              <w:sz w:val="22"/>
            </w:rPr>
            <w:t>Adaptability:</w:t>
          </w:r>
          <w:r w:rsidRPr="00181087">
            <w:rPr>
              <w:b/>
              <w:bCs/>
              <w:i/>
              <w:iCs/>
              <w:sz w:val="22"/>
            </w:rPr>
            <w:t xml:space="preserve"> </w:t>
          </w:r>
          <w:r w:rsidR="006B4076" w:rsidRPr="00181087">
            <w:rPr>
              <w:sz w:val="22"/>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7F997669" w14:textId="77777777" w:rsidR="00B15275" w:rsidRPr="00B15275" w:rsidRDefault="00B15275" w:rsidP="00B15275">
      <w:pPr>
        <w:spacing w:before="240" w:after="0" w:line="240" w:lineRule="auto"/>
        <w:jc w:val="both"/>
        <w:rPr>
          <w:rFonts w:cs="Calibri"/>
          <w:b/>
          <w:bCs/>
          <w:sz w:val="26"/>
          <w:szCs w:val="26"/>
        </w:rPr>
      </w:pPr>
      <w:r w:rsidRPr="00B15275">
        <w:rPr>
          <w:rFonts w:cs="Calibri"/>
          <w:b/>
          <w:bCs/>
          <w:sz w:val="26"/>
          <w:szCs w:val="26"/>
        </w:rPr>
        <w:t xml:space="preserve">Setting You Up For Success </w:t>
      </w:r>
    </w:p>
    <w:p w14:paraId="40360140" w14:textId="77777777" w:rsidR="00B15275" w:rsidRPr="00B15275" w:rsidRDefault="00B15275" w:rsidP="00B15275">
      <w:pPr>
        <w:spacing w:after="0" w:line="240" w:lineRule="auto"/>
        <w:jc w:val="both"/>
        <w:rPr>
          <w:rStyle w:val="eop"/>
          <w:rFonts w:eastAsiaTheme="majorEastAsia" w:cs="Calibri"/>
          <w:sz w:val="22"/>
        </w:rPr>
      </w:pPr>
      <w:r w:rsidRPr="00B15275">
        <w:rPr>
          <w:rStyle w:val="eop"/>
          <w:rFonts w:eastAsiaTheme="majorEastAsia" w:cs="Calibr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72DABCA1" w14:textId="77777777" w:rsidR="00B15275" w:rsidRPr="00B15275" w:rsidRDefault="00B15275" w:rsidP="00B15275">
      <w:pPr>
        <w:rPr>
          <w:b/>
          <w:bCs/>
          <w:sz w:val="26"/>
          <w:szCs w:val="26"/>
        </w:rPr>
      </w:pPr>
    </w:p>
    <w:p w14:paraId="4C835829" w14:textId="77777777" w:rsidR="00B15275" w:rsidRPr="00B15275" w:rsidRDefault="00B15275" w:rsidP="00B15275">
      <w:pPr>
        <w:rPr>
          <w:b/>
          <w:bCs/>
          <w:sz w:val="26"/>
          <w:szCs w:val="26"/>
        </w:rPr>
      </w:pPr>
      <w:r w:rsidRPr="00B15275">
        <w:rPr>
          <w:b/>
          <w:bCs/>
          <w:sz w:val="26"/>
          <w:szCs w:val="26"/>
        </w:rPr>
        <w:t>Life at CSIRO and Flexible Working Arrangements</w:t>
      </w:r>
    </w:p>
    <w:p w14:paraId="65D9F77B" w14:textId="77777777" w:rsidR="00B15275" w:rsidRPr="00B15275" w:rsidRDefault="00B15275" w:rsidP="00B15275">
      <w:pPr>
        <w:pStyle w:val="Default"/>
        <w:jc w:val="both"/>
        <w:rPr>
          <w:rFonts w:asciiTheme="majorHAnsi" w:hAnsiTheme="majorHAnsi" w:cstheme="majorHAnsi"/>
          <w:sz w:val="22"/>
          <w:szCs w:val="22"/>
        </w:rPr>
      </w:pPr>
      <w:r w:rsidRPr="00B15275">
        <w:rPr>
          <w:rFonts w:asciiTheme="majorHAnsi" w:hAnsiTheme="majorHAnsi" w:cstheme="majorHAnsi"/>
          <w:sz w:val="22"/>
          <w:szCs w:val="22"/>
        </w:rPr>
        <w:t>W</w:t>
      </w:r>
      <w:r w:rsidRPr="00B15275">
        <w:rPr>
          <w:rStyle w:val="normaltextrun"/>
          <w:rFonts w:asciiTheme="majorHAnsi" w:eastAsiaTheme="majorEastAsia" w:hAnsiTheme="majorHAnsi" w:cstheme="majorHAnsi"/>
          <w:sz w:val="22"/>
          <w:szCs w:val="22"/>
        </w:rPr>
        <w:t xml:space="preserve">e </w:t>
      </w:r>
      <w:hyperlink r:id="rId15">
        <w:r w:rsidRPr="00B15275">
          <w:rPr>
            <w:rStyle w:val="Hyperlink"/>
            <w:rFonts w:asciiTheme="majorHAnsi" w:eastAsiaTheme="majorEastAsia" w:hAnsiTheme="majorHAnsi" w:cstheme="majorHAnsi"/>
            <w:sz w:val="22"/>
            <w:szCs w:val="22"/>
          </w:rPr>
          <w:t>work flexibly at CSIRO</w:t>
        </w:r>
      </w:hyperlink>
      <w:r w:rsidRPr="00B15275">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B15275">
        <w:rPr>
          <w:rFonts w:asciiTheme="majorHAnsi" w:hAnsiTheme="majorHAnsi" w:cstheme="majorHAnsi"/>
          <w:sz w:val="22"/>
          <w:szCs w:val="22"/>
        </w:rPr>
        <w:t xml:space="preserve"> CSIRO also offers a range of leave entitlements, </w:t>
      </w:r>
      <w:hyperlink r:id="rId16">
        <w:r w:rsidRPr="00B15275">
          <w:rPr>
            <w:rStyle w:val="Hyperlink"/>
            <w:rFonts w:asciiTheme="majorHAnsi" w:hAnsiTheme="majorHAnsi" w:cstheme="majorHAnsi"/>
            <w:sz w:val="22"/>
            <w:szCs w:val="22"/>
          </w:rPr>
          <w:t>benefits</w:t>
        </w:r>
      </w:hyperlink>
      <w:r w:rsidRPr="00B15275">
        <w:rPr>
          <w:rFonts w:asciiTheme="majorHAnsi" w:hAnsiTheme="majorHAnsi" w:cstheme="majorHAnsi"/>
          <w:sz w:val="22"/>
          <w:szCs w:val="22"/>
        </w:rPr>
        <w:t xml:space="preserve"> and </w:t>
      </w:r>
      <w:hyperlink r:id="rId17">
        <w:r w:rsidRPr="00B15275">
          <w:rPr>
            <w:rStyle w:val="Hyperlink"/>
            <w:rFonts w:asciiTheme="majorHAnsi" w:hAnsiTheme="majorHAnsi" w:cstheme="majorHAnsi"/>
            <w:sz w:val="22"/>
            <w:szCs w:val="22"/>
          </w:rPr>
          <w:t>career development</w:t>
        </w:r>
      </w:hyperlink>
      <w:r w:rsidRPr="00B15275">
        <w:rPr>
          <w:rFonts w:asciiTheme="majorHAnsi" w:hAnsiTheme="majorHAnsi" w:cstheme="majorHAnsi"/>
          <w:sz w:val="22"/>
          <w:szCs w:val="22"/>
        </w:rPr>
        <w:t xml:space="preserve"> opportunities. To learn more, visit </w:t>
      </w:r>
      <w:hyperlink r:id="rId18">
        <w:r w:rsidRPr="00B15275">
          <w:rPr>
            <w:rStyle w:val="Hyperlink"/>
            <w:rFonts w:asciiTheme="majorHAnsi" w:hAnsiTheme="majorHAnsi" w:cstheme="majorHAnsi"/>
            <w:sz w:val="22"/>
            <w:szCs w:val="22"/>
          </w:rPr>
          <w:t>Careers at CSIRO</w:t>
        </w:r>
      </w:hyperlink>
      <w:r w:rsidRPr="00B15275">
        <w:rPr>
          <w:rFonts w:asciiTheme="majorHAnsi" w:hAnsiTheme="majorHAnsi" w:cstheme="majorHAnsi"/>
          <w:sz w:val="22"/>
          <w:szCs w:val="22"/>
        </w:rPr>
        <w:t>.</w:t>
      </w:r>
    </w:p>
    <w:p w14:paraId="75F81AAC" w14:textId="77777777" w:rsidR="00B15275" w:rsidRPr="00B15275" w:rsidRDefault="00B15275" w:rsidP="00B15275">
      <w:pPr>
        <w:pStyle w:val="Default"/>
        <w:jc w:val="both"/>
        <w:rPr>
          <w:rFonts w:asciiTheme="majorHAnsi" w:hAnsiTheme="majorHAnsi" w:cstheme="majorHAnsi"/>
          <w:sz w:val="22"/>
          <w:szCs w:val="22"/>
        </w:rPr>
      </w:pPr>
    </w:p>
    <w:p w14:paraId="4A243564" w14:textId="77777777" w:rsidR="00B15275" w:rsidRPr="00B15275" w:rsidRDefault="00B15275" w:rsidP="00B15275">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B15275">
        <w:rPr>
          <w:rFonts w:asciiTheme="majorHAnsi" w:hAnsiTheme="majorHAnsi" w:cstheme="majorHAnsi"/>
          <w:sz w:val="22"/>
          <w:szCs w:val="22"/>
        </w:rPr>
        <w:t xml:space="preserve">We celebrate the uniqueness of our workforce and are committed to creating </w:t>
      </w:r>
      <w:hyperlink r:id="rId19">
        <w:r w:rsidRPr="00B15275">
          <w:rPr>
            <w:rStyle w:val="Hyperlink"/>
            <w:rFonts w:asciiTheme="majorHAnsi" w:hAnsiTheme="majorHAnsi" w:cstheme="majorHAnsi"/>
            <w:sz w:val="22"/>
            <w:szCs w:val="22"/>
          </w:rPr>
          <w:t>diverse and inclusive teams</w:t>
        </w:r>
      </w:hyperlink>
      <w:r w:rsidRPr="00B15275">
        <w:rPr>
          <w:rFonts w:asciiTheme="majorHAnsi" w:hAnsiTheme="majorHAnsi" w:cstheme="majorHAnsi"/>
          <w:sz w:val="22"/>
          <w:szCs w:val="22"/>
        </w:rPr>
        <w:t xml:space="preserve"> where everyone feels they belong. </w:t>
      </w:r>
      <w:r w:rsidRPr="00B15275">
        <w:rPr>
          <w:rStyle w:val="eop"/>
          <w:rFonts w:asciiTheme="majorHAnsi" w:eastAsiaTheme="majorEastAsia" w:hAnsiTheme="majorHAnsi" w:cstheme="majorHAns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157ABBF" w14:textId="77777777" w:rsidR="00B15275" w:rsidRPr="00B15275" w:rsidRDefault="00B15275" w:rsidP="00B15275">
      <w:pPr>
        <w:spacing w:before="240" w:after="0" w:line="240" w:lineRule="auto"/>
        <w:jc w:val="both"/>
        <w:rPr>
          <w:rFonts w:cs="Calibri"/>
          <w:b/>
          <w:bCs/>
          <w:sz w:val="26"/>
          <w:szCs w:val="26"/>
        </w:rPr>
      </w:pPr>
      <w:r w:rsidRPr="00B15275">
        <w:rPr>
          <w:rFonts w:cs="Calibri"/>
          <w:b/>
          <w:bCs/>
          <w:sz w:val="26"/>
          <w:szCs w:val="26"/>
        </w:rPr>
        <w:t>CSIRO Values</w:t>
      </w:r>
    </w:p>
    <w:p w14:paraId="6B647801" w14:textId="77777777" w:rsidR="00B15275" w:rsidRPr="00B15275" w:rsidRDefault="00B15275" w:rsidP="00B15275">
      <w:pPr>
        <w:spacing w:before="240" w:after="0" w:line="240" w:lineRule="auto"/>
        <w:jc w:val="both"/>
        <w:rPr>
          <w:rFonts w:cs="Calibri"/>
          <w:sz w:val="22"/>
          <w:szCs w:val="20"/>
        </w:rPr>
      </w:pPr>
      <w:r w:rsidRPr="00B15275">
        <w:rPr>
          <w:rFonts w:cs="Calibri"/>
          <w:sz w:val="22"/>
          <w:szCs w:val="20"/>
        </w:rPr>
        <w:t xml:space="preserve">CSIRO is a values-based organisation committed to values-based leadership. </w:t>
      </w:r>
    </w:p>
    <w:p w14:paraId="085CB25B" w14:textId="77777777" w:rsidR="00B15275" w:rsidRPr="00B15275" w:rsidRDefault="00B15275" w:rsidP="00B15275">
      <w:pPr>
        <w:spacing w:before="240" w:after="0" w:line="240" w:lineRule="auto"/>
        <w:jc w:val="both"/>
        <w:rPr>
          <w:rFonts w:cs="Calibri"/>
          <w:sz w:val="22"/>
          <w:szCs w:val="20"/>
        </w:rPr>
      </w:pPr>
    </w:p>
    <w:tbl>
      <w:tblPr>
        <w:tblStyle w:val="TableGrid"/>
        <w:tblW w:w="0" w:type="auto"/>
        <w:tblLook w:val="04A0" w:firstRow="1" w:lastRow="0" w:firstColumn="1" w:lastColumn="0" w:noHBand="0" w:noVBand="1"/>
      </w:tblPr>
      <w:tblGrid>
        <w:gridCol w:w="1238"/>
        <w:gridCol w:w="6083"/>
        <w:gridCol w:w="1823"/>
      </w:tblGrid>
      <w:tr w:rsidR="00B15275" w:rsidRPr="00B15275" w14:paraId="3EEF18EE" w14:textId="77777777" w:rsidTr="00A31650">
        <w:trPr>
          <w:trHeight w:val="266"/>
        </w:trPr>
        <w:tc>
          <w:tcPr>
            <w:tcW w:w="1238" w:type="dxa"/>
          </w:tcPr>
          <w:p w14:paraId="6733076D" w14:textId="77777777" w:rsidR="00B15275" w:rsidRPr="00B15275" w:rsidRDefault="00B15275" w:rsidP="00A31650">
            <w:pPr>
              <w:rPr>
                <w:rFonts w:cs="Calibri"/>
                <w:b/>
                <w:bCs/>
                <w:sz w:val="22"/>
                <w:szCs w:val="20"/>
              </w:rPr>
            </w:pPr>
            <w:r w:rsidRPr="00B15275">
              <w:rPr>
                <w:rFonts w:cs="Calibri"/>
                <w:b/>
                <w:bCs/>
                <w:sz w:val="22"/>
                <w:szCs w:val="20"/>
              </w:rPr>
              <w:t>Value</w:t>
            </w:r>
          </w:p>
        </w:tc>
        <w:tc>
          <w:tcPr>
            <w:tcW w:w="6083" w:type="dxa"/>
          </w:tcPr>
          <w:p w14:paraId="2BB0CD8C" w14:textId="77777777" w:rsidR="00B15275" w:rsidRPr="00B15275" w:rsidRDefault="00B15275" w:rsidP="00A31650">
            <w:pPr>
              <w:rPr>
                <w:rFonts w:cs="Calibri"/>
                <w:b/>
                <w:bCs/>
                <w:sz w:val="22"/>
                <w:szCs w:val="20"/>
              </w:rPr>
            </w:pPr>
            <w:r w:rsidRPr="00B15275">
              <w:rPr>
                <w:rFonts w:cs="Calibri"/>
                <w:b/>
                <w:bCs/>
                <w:sz w:val="22"/>
                <w:szCs w:val="20"/>
              </w:rPr>
              <w:t>Descriptor</w:t>
            </w:r>
          </w:p>
        </w:tc>
        <w:tc>
          <w:tcPr>
            <w:tcW w:w="1695" w:type="dxa"/>
          </w:tcPr>
          <w:p w14:paraId="38CA2B62" w14:textId="77777777" w:rsidR="00B15275" w:rsidRPr="00B15275" w:rsidRDefault="00B15275" w:rsidP="00A31650">
            <w:pPr>
              <w:rPr>
                <w:rFonts w:cs="Calibri"/>
                <w:b/>
                <w:bCs/>
                <w:sz w:val="22"/>
                <w:szCs w:val="20"/>
              </w:rPr>
            </w:pPr>
            <w:r w:rsidRPr="00B15275">
              <w:rPr>
                <w:rFonts w:cs="Calibri"/>
                <w:b/>
                <w:bCs/>
                <w:sz w:val="22"/>
                <w:szCs w:val="20"/>
              </w:rPr>
              <w:t>Behaviour</w:t>
            </w:r>
          </w:p>
        </w:tc>
      </w:tr>
      <w:tr w:rsidR="00B15275" w:rsidRPr="00B15275" w14:paraId="7E1E3954" w14:textId="77777777" w:rsidTr="00A31650">
        <w:trPr>
          <w:trHeight w:val="833"/>
        </w:trPr>
        <w:tc>
          <w:tcPr>
            <w:tcW w:w="1238" w:type="dxa"/>
          </w:tcPr>
          <w:p w14:paraId="759C437D" w14:textId="77777777" w:rsidR="00B15275" w:rsidRPr="00B15275" w:rsidRDefault="00B15275" w:rsidP="00A31650">
            <w:pPr>
              <w:rPr>
                <w:rFonts w:cs="Calibri"/>
                <w:b/>
                <w:bCs/>
                <w:sz w:val="22"/>
                <w:szCs w:val="20"/>
              </w:rPr>
            </w:pPr>
            <w:r w:rsidRPr="00B15275">
              <w:rPr>
                <w:rFonts w:cs="Calibri"/>
                <w:b/>
                <w:bCs/>
                <w:sz w:val="22"/>
                <w:szCs w:val="20"/>
              </w:rPr>
              <w:t>People First</w:t>
            </w:r>
          </w:p>
        </w:tc>
        <w:tc>
          <w:tcPr>
            <w:tcW w:w="6083" w:type="dxa"/>
          </w:tcPr>
          <w:p w14:paraId="06D61B3C" w14:textId="77777777" w:rsidR="00B15275" w:rsidRPr="00B15275" w:rsidRDefault="00B15275" w:rsidP="00A31650">
            <w:pPr>
              <w:rPr>
                <w:rFonts w:cs="Calibri"/>
                <w:sz w:val="22"/>
                <w:szCs w:val="20"/>
              </w:rPr>
            </w:pPr>
            <w:r w:rsidRPr="00B15275">
              <w:rPr>
                <w:rFonts w:cs="Calibri"/>
                <w:sz w:val="22"/>
                <w:szCs w:val="20"/>
              </w:rPr>
              <w:t xml:space="preserve">Our priority is the safety and wellbeing of our people. We believe in, and respect, the power of diverse perspectives. We seek out and learn from our differences. </w:t>
            </w:r>
          </w:p>
          <w:p w14:paraId="5EDF73FC" w14:textId="77777777" w:rsidR="00B15275" w:rsidRPr="00B15275" w:rsidRDefault="00B15275" w:rsidP="00A31650">
            <w:pPr>
              <w:pStyle w:val="ListParagraph"/>
              <w:ind w:left="315" w:hanging="218"/>
              <w:rPr>
                <w:rFonts w:cs="Calibri"/>
                <w:sz w:val="4"/>
                <w:szCs w:val="4"/>
              </w:rPr>
            </w:pPr>
          </w:p>
        </w:tc>
        <w:tc>
          <w:tcPr>
            <w:tcW w:w="1695" w:type="dxa"/>
          </w:tcPr>
          <w:p w14:paraId="3D716450" w14:textId="77777777" w:rsidR="00B15275" w:rsidRPr="00B15275" w:rsidRDefault="00B15275" w:rsidP="00B15275">
            <w:pPr>
              <w:pStyle w:val="ListParagraph"/>
              <w:numPr>
                <w:ilvl w:val="0"/>
                <w:numId w:val="26"/>
              </w:numPr>
              <w:spacing w:before="0" w:after="0" w:line="240" w:lineRule="auto"/>
              <w:ind w:left="198" w:hanging="170"/>
              <w:rPr>
                <w:rFonts w:cs="Calibri"/>
                <w:sz w:val="22"/>
                <w:szCs w:val="20"/>
              </w:rPr>
            </w:pPr>
            <w:r w:rsidRPr="00B15275">
              <w:rPr>
                <w:rFonts w:cs="Calibri"/>
                <w:sz w:val="22"/>
                <w:szCs w:val="20"/>
              </w:rPr>
              <w:t>Respectful</w:t>
            </w:r>
          </w:p>
          <w:p w14:paraId="42221BC4" w14:textId="77777777" w:rsidR="00B15275" w:rsidRPr="00B15275" w:rsidRDefault="00B15275" w:rsidP="00B15275">
            <w:pPr>
              <w:pStyle w:val="ListParagraph"/>
              <w:numPr>
                <w:ilvl w:val="0"/>
                <w:numId w:val="26"/>
              </w:numPr>
              <w:spacing w:before="0" w:after="0" w:line="240" w:lineRule="auto"/>
              <w:ind w:left="198" w:hanging="170"/>
              <w:rPr>
                <w:rFonts w:cs="Calibri"/>
                <w:sz w:val="22"/>
                <w:szCs w:val="20"/>
              </w:rPr>
            </w:pPr>
            <w:r w:rsidRPr="00B15275">
              <w:rPr>
                <w:rFonts w:cs="Calibri"/>
                <w:sz w:val="22"/>
                <w:szCs w:val="20"/>
              </w:rPr>
              <w:t>Caring</w:t>
            </w:r>
          </w:p>
          <w:p w14:paraId="31900BB7" w14:textId="77777777" w:rsidR="00B15275" w:rsidRPr="00B15275" w:rsidRDefault="00B15275" w:rsidP="00B15275">
            <w:pPr>
              <w:pStyle w:val="ListParagraph"/>
              <w:numPr>
                <w:ilvl w:val="0"/>
                <w:numId w:val="26"/>
              </w:numPr>
              <w:spacing w:before="0" w:after="0" w:line="240" w:lineRule="auto"/>
              <w:ind w:left="198" w:hanging="170"/>
              <w:rPr>
                <w:rFonts w:cs="Calibri"/>
                <w:sz w:val="22"/>
                <w:szCs w:val="20"/>
              </w:rPr>
            </w:pPr>
            <w:r w:rsidRPr="00B15275">
              <w:rPr>
                <w:rFonts w:cs="Calibri"/>
                <w:sz w:val="22"/>
                <w:szCs w:val="20"/>
              </w:rPr>
              <w:t>Inclusive</w:t>
            </w:r>
          </w:p>
        </w:tc>
      </w:tr>
      <w:tr w:rsidR="00B15275" w:rsidRPr="00B15275" w14:paraId="7BD0AB9D" w14:textId="77777777" w:rsidTr="00A31650">
        <w:trPr>
          <w:trHeight w:val="964"/>
        </w:trPr>
        <w:tc>
          <w:tcPr>
            <w:tcW w:w="1238" w:type="dxa"/>
          </w:tcPr>
          <w:p w14:paraId="688A4127" w14:textId="77777777" w:rsidR="00B15275" w:rsidRPr="00B15275" w:rsidRDefault="00B15275" w:rsidP="00A31650">
            <w:pPr>
              <w:rPr>
                <w:rFonts w:cs="Calibri"/>
                <w:b/>
                <w:bCs/>
                <w:sz w:val="22"/>
                <w:szCs w:val="20"/>
              </w:rPr>
            </w:pPr>
            <w:r w:rsidRPr="00B15275">
              <w:rPr>
                <w:rFonts w:cs="Calibri"/>
                <w:b/>
                <w:bCs/>
                <w:sz w:val="22"/>
                <w:szCs w:val="20"/>
              </w:rPr>
              <w:t>Further Together</w:t>
            </w:r>
          </w:p>
        </w:tc>
        <w:tc>
          <w:tcPr>
            <w:tcW w:w="6083" w:type="dxa"/>
          </w:tcPr>
          <w:p w14:paraId="1AF255E7" w14:textId="77777777" w:rsidR="00B15275" w:rsidRPr="00B15275" w:rsidRDefault="00B15275" w:rsidP="00A31650">
            <w:pPr>
              <w:rPr>
                <w:rFonts w:cs="Calibri"/>
                <w:sz w:val="22"/>
                <w:szCs w:val="20"/>
              </w:rPr>
            </w:pPr>
            <w:r w:rsidRPr="00B15275">
              <w:rPr>
                <w:rFonts w:cs="Calibri"/>
                <w:sz w:val="22"/>
                <w:szCs w:val="20"/>
              </w:rPr>
              <w:t>We achieve more together than we ever could alone. We listen and collaborate, in teams, across disciplines, across boundaries. We embrace ambiguity and use discussion and persistence to generate unique solutions to complex problems.</w:t>
            </w:r>
          </w:p>
          <w:p w14:paraId="5DD64580" w14:textId="77777777" w:rsidR="00B15275" w:rsidRPr="00B15275" w:rsidRDefault="00B15275" w:rsidP="00A31650">
            <w:pPr>
              <w:ind w:left="315" w:hanging="218"/>
              <w:rPr>
                <w:rFonts w:cs="Calibri"/>
                <w:sz w:val="4"/>
                <w:szCs w:val="4"/>
              </w:rPr>
            </w:pPr>
          </w:p>
        </w:tc>
        <w:tc>
          <w:tcPr>
            <w:tcW w:w="1695" w:type="dxa"/>
          </w:tcPr>
          <w:p w14:paraId="00351D64" w14:textId="77777777" w:rsidR="00B15275" w:rsidRPr="00B15275" w:rsidRDefault="00B15275" w:rsidP="00B15275">
            <w:pPr>
              <w:pStyle w:val="ListParagraph"/>
              <w:numPr>
                <w:ilvl w:val="0"/>
                <w:numId w:val="27"/>
              </w:numPr>
              <w:spacing w:before="0" w:after="0" w:line="240" w:lineRule="auto"/>
              <w:ind w:left="198" w:hanging="170"/>
              <w:rPr>
                <w:rFonts w:cs="Calibri"/>
                <w:sz w:val="22"/>
                <w:szCs w:val="20"/>
              </w:rPr>
            </w:pPr>
            <w:r w:rsidRPr="00B15275">
              <w:rPr>
                <w:rFonts w:cs="Calibri"/>
                <w:sz w:val="22"/>
                <w:szCs w:val="20"/>
              </w:rPr>
              <w:lastRenderedPageBreak/>
              <w:t>Accountable</w:t>
            </w:r>
          </w:p>
          <w:p w14:paraId="10B5294C" w14:textId="77777777" w:rsidR="00B15275" w:rsidRPr="00B15275" w:rsidRDefault="00B15275" w:rsidP="00B15275">
            <w:pPr>
              <w:pStyle w:val="ListParagraph"/>
              <w:numPr>
                <w:ilvl w:val="0"/>
                <w:numId w:val="27"/>
              </w:numPr>
              <w:spacing w:before="0" w:after="0" w:line="240" w:lineRule="auto"/>
              <w:ind w:left="198" w:hanging="170"/>
              <w:rPr>
                <w:rFonts w:cs="Calibri"/>
                <w:sz w:val="22"/>
                <w:szCs w:val="20"/>
              </w:rPr>
            </w:pPr>
            <w:r w:rsidRPr="00B15275">
              <w:rPr>
                <w:rFonts w:cs="Calibri"/>
                <w:sz w:val="22"/>
                <w:szCs w:val="20"/>
              </w:rPr>
              <w:t>Authentic</w:t>
            </w:r>
          </w:p>
          <w:p w14:paraId="10FE0348" w14:textId="77777777" w:rsidR="00B15275" w:rsidRPr="00B15275" w:rsidRDefault="00B15275" w:rsidP="00B15275">
            <w:pPr>
              <w:pStyle w:val="ListParagraph"/>
              <w:numPr>
                <w:ilvl w:val="0"/>
                <w:numId w:val="27"/>
              </w:numPr>
              <w:spacing w:before="0" w:after="0" w:line="240" w:lineRule="auto"/>
              <w:ind w:left="198" w:hanging="170"/>
              <w:rPr>
                <w:rFonts w:cs="Calibri"/>
                <w:sz w:val="22"/>
                <w:szCs w:val="20"/>
              </w:rPr>
            </w:pPr>
            <w:r w:rsidRPr="00B15275">
              <w:rPr>
                <w:rFonts w:cs="Calibri"/>
                <w:sz w:val="22"/>
                <w:szCs w:val="20"/>
              </w:rPr>
              <w:t>Courageous</w:t>
            </w:r>
          </w:p>
        </w:tc>
      </w:tr>
      <w:tr w:rsidR="00B15275" w:rsidRPr="00B15275" w14:paraId="1F2018DB" w14:textId="77777777" w:rsidTr="00A31650">
        <w:tc>
          <w:tcPr>
            <w:tcW w:w="1238" w:type="dxa"/>
          </w:tcPr>
          <w:p w14:paraId="0F549CDB" w14:textId="77777777" w:rsidR="00B15275" w:rsidRPr="00B15275" w:rsidRDefault="00B15275" w:rsidP="00A31650">
            <w:pPr>
              <w:rPr>
                <w:rFonts w:cs="Calibri"/>
                <w:b/>
                <w:bCs/>
                <w:sz w:val="22"/>
                <w:szCs w:val="20"/>
              </w:rPr>
            </w:pPr>
            <w:r w:rsidRPr="00B15275">
              <w:rPr>
                <w:rFonts w:cs="Calibri"/>
                <w:b/>
                <w:bCs/>
                <w:sz w:val="22"/>
                <w:szCs w:val="20"/>
              </w:rPr>
              <w:t>Making it Real</w:t>
            </w:r>
          </w:p>
        </w:tc>
        <w:tc>
          <w:tcPr>
            <w:tcW w:w="6083" w:type="dxa"/>
          </w:tcPr>
          <w:p w14:paraId="3C123C20" w14:textId="77777777" w:rsidR="00B15275" w:rsidRPr="00B15275" w:rsidRDefault="00B15275" w:rsidP="00A31650">
            <w:pPr>
              <w:rPr>
                <w:rFonts w:cs="Calibri"/>
                <w:sz w:val="22"/>
                <w:szCs w:val="20"/>
              </w:rPr>
            </w:pPr>
            <w:r w:rsidRPr="00B15275">
              <w:rPr>
                <w:rFonts w:cs="Calibri"/>
                <w:sz w:val="22"/>
                <w:szCs w:val="20"/>
              </w:rPr>
              <w:t>We do science with real impact. We thrive when taking on the big challenges facing the world. We take educated risks and defy convention. We celebrate successes and failures and leverage them to learn as we strive to be the force for positive change.</w:t>
            </w:r>
          </w:p>
          <w:p w14:paraId="229964CE" w14:textId="77777777" w:rsidR="00B15275" w:rsidRPr="00B15275" w:rsidRDefault="00B15275" w:rsidP="00A31650">
            <w:pPr>
              <w:ind w:left="315" w:hanging="218"/>
              <w:rPr>
                <w:rFonts w:cs="Calibri"/>
                <w:sz w:val="4"/>
                <w:szCs w:val="4"/>
              </w:rPr>
            </w:pPr>
          </w:p>
        </w:tc>
        <w:tc>
          <w:tcPr>
            <w:tcW w:w="1695" w:type="dxa"/>
          </w:tcPr>
          <w:p w14:paraId="71BCE9C1" w14:textId="77777777" w:rsidR="00B15275" w:rsidRPr="00B15275" w:rsidRDefault="00B15275" w:rsidP="00B15275">
            <w:pPr>
              <w:pStyle w:val="ListParagraph"/>
              <w:numPr>
                <w:ilvl w:val="0"/>
                <w:numId w:val="28"/>
              </w:numPr>
              <w:spacing w:before="0" w:after="0" w:line="240" w:lineRule="auto"/>
              <w:ind w:left="198" w:hanging="170"/>
              <w:rPr>
                <w:rFonts w:cs="Calibri"/>
                <w:sz w:val="22"/>
                <w:szCs w:val="20"/>
              </w:rPr>
            </w:pPr>
            <w:r w:rsidRPr="00B15275">
              <w:rPr>
                <w:rFonts w:cs="Calibri"/>
                <w:sz w:val="22"/>
                <w:szCs w:val="20"/>
              </w:rPr>
              <w:t>Partnering</w:t>
            </w:r>
          </w:p>
          <w:p w14:paraId="776096C8" w14:textId="77777777" w:rsidR="00B15275" w:rsidRPr="00B15275" w:rsidRDefault="00B15275" w:rsidP="00B15275">
            <w:pPr>
              <w:pStyle w:val="ListParagraph"/>
              <w:numPr>
                <w:ilvl w:val="0"/>
                <w:numId w:val="28"/>
              </w:numPr>
              <w:spacing w:before="0" w:after="0" w:line="240" w:lineRule="auto"/>
              <w:ind w:left="198" w:hanging="170"/>
              <w:rPr>
                <w:rFonts w:cs="Calibri"/>
                <w:sz w:val="22"/>
                <w:szCs w:val="20"/>
              </w:rPr>
            </w:pPr>
            <w:r w:rsidRPr="00B15275">
              <w:rPr>
                <w:rFonts w:cs="Calibri"/>
                <w:sz w:val="22"/>
                <w:szCs w:val="20"/>
              </w:rPr>
              <w:t>Cooperative</w:t>
            </w:r>
          </w:p>
          <w:p w14:paraId="4F8578A8" w14:textId="77777777" w:rsidR="00B15275" w:rsidRPr="00B15275" w:rsidRDefault="00B15275" w:rsidP="00B15275">
            <w:pPr>
              <w:pStyle w:val="ListParagraph"/>
              <w:numPr>
                <w:ilvl w:val="0"/>
                <w:numId w:val="28"/>
              </w:numPr>
              <w:spacing w:before="0" w:after="0" w:line="240" w:lineRule="auto"/>
              <w:ind w:left="198" w:hanging="170"/>
              <w:rPr>
                <w:rFonts w:cs="Calibri"/>
                <w:sz w:val="22"/>
                <w:szCs w:val="20"/>
              </w:rPr>
            </w:pPr>
            <w:r w:rsidRPr="00B15275">
              <w:rPr>
                <w:rFonts w:cs="Calibri"/>
                <w:sz w:val="22"/>
                <w:szCs w:val="20"/>
              </w:rPr>
              <w:t>Humble</w:t>
            </w:r>
          </w:p>
          <w:p w14:paraId="4E72A490" w14:textId="77777777" w:rsidR="00B15275" w:rsidRPr="00B15275" w:rsidRDefault="00B15275" w:rsidP="00A31650">
            <w:pPr>
              <w:pStyle w:val="ListParagraph"/>
              <w:ind w:left="198" w:hanging="170"/>
              <w:rPr>
                <w:rFonts w:cs="Calibri"/>
                <w:sz w:val="22"/>
                <w:szCs w:val="20"/>
              </w:rPr>
            </w:pPr>
          </w:p>
        </w:tc>
      </w:tr>
      <w:tr w:rsidR="00B15275" w:rsidRPr="00B15275" w14:paraId="4ED4E316" w14:textId="77777777" w:rsidTr="00A31650">
        <w:trPr>
          <w:trHeight w:val="64"/>
        </w:trPr>
        <w:tc>
          <w:tcPr>
            <w:tcW w:w="1238" w:type="dxa"/>
          </w:tcPr>
          <w:p w14:paraId="2D665CA8" w14:textId="77777777" w:rsidR="00B15275" w:rsidRPr="00B15275" w:rsidRDefault="00B15275" w:rsidP="00A31650">
            <w:pPr>
              <w:rPr>
                <w:rFonts w:cs="Calibri"/>
                <w:b/>
                <w:bCs/>
                <w:sz w:val="22"/>
                <w:szCs w:val="20"/>
              </w:rPr>
            </w:pPr>
            <w:r w:rsidRPr="00B15275">
              <w:rPr>
                <w:rFonts w:cs="Calibri"/>
                <w:b/>
                <w:bCs/>
                <w:sz w:val="22"/>
                <w:szCs w:val="20"/>
              </w:rPr>
              <w:t>Trusted</w:t>
            </w:r>
          </w:p>
        </w:tc>
        <w:tc>
          <w:tcPr>
            <w:tcW w:w="6083" w:type="dxa"/>
          </w:tcPr>
          <w:p w14:paraId="4AFD5D5E" w14:textId="77777777" w:rsidR="00B15275" w:rsidRPr="00B15275" w:rsidRDefault="00B15275" w:rsidP="00A31650">
            <w:pPr>
              <w:rPr>
                <w:rFonts w:cs="Calibri"/>
                <w:sz w:val="22"/>
                <w:szCs w:val="20"/>
              </w:rPr>
            </w:pPr>
            <w:r w:rsidRPr="00B15275">
              <w:rPr>
                <w:rFonts w:cs="Calibri"/>
                <w:sz w:val="22"/>
                <w:szCs w:val="20"/>
              </w:rPr>
              <w:t>We’re driven by purpose but remain objective. We fight misinformation with facts. We earn trust everywhere through everything we do. We trust each other and we hold each other accountable. Together our actions drive Australia’s trust in CSIRO.</w:t>
            </w:r>
          </w:p>
          <w:p w14:paraId="74F3ABCC" w14:textId="77777777" w:rsidR="00B15275" w:rsidRPr="00B15275" w:rsidRDefault="00B15275" w:rsidP="00A31650">
            <w:pPr>
              <w:ind w:left="315" w:hanging="218"/>
              <w:rPr>
                <w:rFonts w:cs="Calibri"/>
                <w:color w:val="000000" w:themeColor="text2"/>
                <w:sz w:val="4"/>
                <w:szCs w:val="4"/>
              </w:rPr>
            </w:pPr>
          </w:p>
        </w:tc>
        <w:tc>
          <w:tcPr>
            <w:tcW w:w="1695" w:type="dxa"/>
          </w:tcPr>
          <w:p w14:paraId="4312AA58" w14:textId="77777777" w:rsidR="00B15275" w:rsidRPr="00B15275" w:rsidRDefault="00B15275" w:rsidP="00B15275">
            <w:pPr>
              <w:pStyle w:val="ListParagraph"/>
              <w:numPr>
                <w:ilvl w:val="0"/>
                <w:numId w:val="29"/>
              </w:numPr>
              <w:spacing w:before="0" w:after="0" w:line="240" w:lineRule="auto"/>
              <w:ind w:left="198" w:hanging="170"/>
              <w:rPr>
                <w:rFonts w:cs="Calibri"/>
                <w:sz w:val="22"/>
                <w:szCs w:val="20"/>
              </w:rPr>
            </w:pPr>
            <w:r w:rsidRPr="00B15275">
              <w:rPr>
                <w:rFonts w:cs="Calibri"/>
                <w:sz w:val="22"/>
                <w:szCs w:val="20"/>
              </w:rPr>
              <w:t>Curious</w:t>
            </w:r>
          </w:p>
          <w:p w14:paraId="3E1DC7E9" w14:textId="77777777" w:rsidR="00B15275" w:rsidRPr="00B15275" w:rsidRDefault="00B15275" w:rsidP="00B15275">
            <w:pPr>
              <w:pStyle w:val="ListParagraph"/>
              <w:numPr>
                <w:ilvl w:val="0"/>
                <w:numId w:val="29"/>
              </w:numPr>
              <w:spacing w:before="0" w:after="0" w:line="240" w:lineRule="auto"/>
              <w:ind w:left="198" w:hanging="170"/>
              <w:rPr>
                <w:rFonts w:cs="Calibri"/>
                <w:sz w:val="22"/>
                <w:szCs w:val="20"/>
              </w:rPr>
            </w:pPr>
            <w:r w:rsidRPr="00B15275">
              <w:rPr>
                <w:rFonts w:cs="Calibri"/>
                <w:sz w:val="22"/>
                <w:szCs w:val="20"/>
              </w:rPr>
              <w:t>Adaptive</w:t>
            </w:r>
          </w:p>
          <w:p w14:paraId="178B1C99" w14:textId="77777777" w:rsidR="00B15275" w:rsidRPr="00B15275" w:rsidRDefault="00B15275" w:rsidP="00B15275">
            <w:pPr>
              <w:pStyle w:val="ListParagraph"/>
              <w:numPr>
                <w:ilvl w:val="0"/>
                <w:numId w:val="29"/>
              </w:numPr>
              <w:spacing w:before="0" w:after="0" w:line="240" w:lineRule="auto"/>
              <w:ind w:left="198" w:hanging="170"/>
              <w:rPr>
                <w:rFonts w:cs="Calibri"/>
                <w:sz w:val="22"/>
                <w:szCs w:val="20"/>
              </w:rPr>
            </w:pPr>
            <w:r w:rsidRPr="00B15275">
              <w:rPr>
                <w:rFonts w:cs="Calibri"/>
                <w:sz w:val="22"/>
                <w:szCs w:val="20"/>
              </w:rPr>
              <w:t>Entrepreneurial</w:t>
            </w:r>
          </w:p>
        </w:tc>
      </w:tr>
    </w:tbl>
    <w:p w14:paraId="5818A419" w14:textId="77777777" w:rsidR="00B15275" w:rsidRPr="00B15275" w:rsidRDefault="00B15275" w:rsidP="00B15275">
      <w:pPr>
        <w:spacing w:before="240" w:after="0" w:line="240" w:lineRule="auto"/>
        <w:jc w:val="both"/>
        <w:rPr>
          <w:rFonts w:cs="Calibri"/>
          <w:b/>
          <w:bCs/>
          <w:szCs w:val="24"/>
        </w:rPr>
      </w:pPr>
    </w:p>
    <w:p w14:paraId="445C3C82" w14:textId="77777777" w:rsidR="00B15275" w:rsidRPr="00B15275" w:rsidRDefault="00B15275" w:rsidP="00B15275">
      <w:pPr>
        <w:rPr>
          <w:b/>
          <w:bCs/>
          <w:sz w:val="26"/>
          <w:szCs w:val="26"/>
        </w:rPr>
      </w:pPr>
      <w:r w:rsidRPr="00B15275">
        <w:rPr>
          <w:b/>
          <w:bCs/>
          <w:sz w:val="26"/>
          <w:szCs w:val="26"/>
        </w:rPr>
        <w:t>Child Safety</w:t>
      </w:r>
    </w:p>
    <w:p w14:paraId="218A1082" w14:textId="77777777" w:rsidR="00B15275" w:rsidRPr="00B15275" w:rsidRDefault="00B15275" w:rsidP="00B15275">
      <w:pPr>
        <w:jc w:val="both"/>
        <w:rPr>
          <w:rFonts w:cstheme="minorHAnsi"/>
          <w:sz w:val="22"/>
        </w:rPr>
      </w:pPr>
      <w:r w:rsidRPr="00B15275">
        <w:rPr>
          <w:sz w:val="22"/>
          <w:szCs w:val="20"/>
        </w:rPr>
        <w:t xml:space="preserve">CSIRO is committed to the safety and wellbeing of all children and young people involved in our activities and programs. View our </w:t>
      </w:r>
      <w:hyperlink r:id="rId20">
        <w:r w:rsidRPr="00B15275">
          <w:rPr>
            <w:rStyle w:val="Hyperlink"/>
            <w:sz w:val="22"/>
            <w:szCs w:val="20"/>
          </w:rPr>
          <w:t>Child Safe Policy</w:t>
        </w:r>
      </w:hyperlink>
      <w:r w:rsidRPr="00B15275">
        <w:rPr>
          <w:sz w:val="22"/>
          <w:szCs w:val="20"/>
        </w:rPr>
        <w:t>.</w:t>
      </w:r>
    </w:p>
    <w:p w14:paraId="48A8176E" w14:textId="77777777" w:rsidR="00B15275" w:rsidRPr="00B15275" w:rsidRDefault="00B15275" w:rsidP="00B15275">
      <w:pPr>
        <w:pStyle w:val="Boxedheading"/>
      </w:pPr>
      <w:r w:rsidRPr="00B15275">
        <w:t>Special Requirements</w:t>
      </w:r>
    </w:p>
    <w:p w14:paraId="7397A662" w14:textId="77777777" w:rsidR="00B15275" w:rsidRPr="00B15275" w:rsidRDefault="00B15275" w:rsidP="00B15275">
      <w:pPr>
        <w:pStyle w:val="Boxedlistbullet"/>
        <w:numPr>
          <w:ilvl w:val="0"/>
          <w:numId w:val="0"/>
        </w:numPr>
        <w:ind w:left="227"/>
        <w:rPr>
          <w:sz w:val="22"/>
          <w:szCs w:val="22"/>
        </w:rPr>
      </w:pPr>
      <w:r w:rsidRPr="00B15275">
        <w:rPr>
          <w:sz w:val="22"/>
          <w:szCs w:val="22"/>
        </w:rPr>
        <w:t>Appointment to this role is subject to provision of a pre-employment background check and may be subject to other security/medical/character clearance requirements.</w:t>
      </w:r>
    </w:p>
    <w:p w14:paraId="1F2D381B" w14:textId="77777777" w:rsidR="00B15275" w:rsidRPr="00B15275" w:rsidRDefault="00B15275" w:rsidP="00B15275">
      <w:pPr>
        <w:pStyle w:val="Boxedlistbullet"/>
        <w:numPr>
          <w:ilvl w:val="0"/>
          <w:numId w:val="0"/>
        </w:numPr>
        <w:ind w:left="227"/>
        <w:rPr>
          <w:sz w:val="22"/>
          <w:szCs w:val="22"/>
        </w:rPr>
      </w:pPr>
    </w:p>
    <w:p w14:paraId="24CE2B4B" w14:textId="77777777" w:rsidR="00B15275" w:rsidRPr="00B15275" w:rsidRDefault="00B15275" w:rsidP="00B15275">
      <w:pPr>
        <w:pStyle w:val="Boxedlistbullet"/>
        <w:spacing w:before="100" w:beforeAutospacing="1" w:after="100" w:afterAutospacing="1"/>
        <w:rPr>
          <w:sz w:val="22"/>
          <w:szCs w:val="22"/>
        </w:rPr>
      </w:pPr>
      <w:r w:rsidRPr="00B15275">
        <w:rPr>
          <w:sz w:val="22"/>
          <w:szCs w:val="22"/>
        </w:rPr>
        <w:t>The successful candidate will undertake a pre-employment background check. Please note that individuals with criminal records are not automatically deemed ineligible. Each application will be considered on its merits.</w:t>
      </w:r>
    </w:p>
    <w:bookmarkEnd w:id="2"/>
    <w:p w14:paraId="27CF3C53" w14:textId="77777777" w:rsidR="00B15275" w:rsidRPr="00B15275" w:rsidRDefault="00B15275" w:rsidP="00B15275">
      <w:pPr>
        <w:spacing w:before="100" w:beforeAutospacing="1" w:after="100" w:afterAutospacing="1"/>
        <w:jc w:val="both"/>
        <w:rPr>
          <w:b/>
          <w:sz w:val="22"/>
        </w:rPr>
      </w:pPr>
    </w:p>
    <w:sectPr w:rsidR="00B15275" w:rsidRPr="00B15275" w:rsidSect="003F2537">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D157A" w14:textId="77777777" w:rsidR="00450F4E" w:rsidRDefault="00450F4E" w:rsidP="000A377A">
      <w:r>
        <w:separator/>
      </w:r>
    </w:p>
  </w:endnote>
  <w:endnote w:type="continuationSeparator" w:id="0">
    <w:p w14:paraId="62C76D1F" w14:textId="77777777" w:rsidR="00450F4E" w:rsidRDefault="00450F4E" w:rsidP="000A377A">
      <w:r>
        <w:continuationSeparator/>
      </w:r>
    </w:p>
  </w:endnote>
  <w:endnote w:type="continuationNotice" w:id="1">
    <w:p w14:paraId="277E61AB" w14:textId="77777777" w:rsidR="00450F4E" w:rsidRDefault="00450F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E917" w14:textId="77777777" w:rsidR="00450F4E" w:rsidRDefault="00450F4E" w:rsidP="000A377A">
      <w:r>
        <w:separator/>
      </w:r>
    </w:p>
  </w:footnote>
  <w:footnote w:type="continuationSeparator" w:id="0">
    <w:p w14:paraId="1ACA213C" w14:textId="77777777" w:rsidR="00450F4E" w:rsidRDefault="00450F4E" w:rsidP="000A377A">
      <w:r>
        <w:continuationSeparator/>
      </w:r>
    </w:p>
  </w:footnote>
  <w:footnote w:type="continuationNotice" w:id="1">
    <w:p w14:paraId="0FFE5AB0" w14:textId="77777777" w:rsidR="00450F4E" w:rsidRDefault="00450F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A650E6"/>
    <w:multiLevelType w:val="hybridMultilevel"/>
    <w:tmpl w:val="A00EC1C0"/>
    <w:lvl w:ilvl="0" w:tplc="D7DCB03A">
      <w:start w:val="1"/>
      <w:numFmt w:val="bullet"/>
      <w:lvlText w:val=""/>
      <w:lvlJc w:val="left"/>
      <w:pPr>
        <w:tabs>
          <w:tab w:val="num" w:pos="720"/>
        </w:tabs>
        <w:ind w:left="720" w:hanging="360"/>
      </w:pPr>
      <w:rPr>
        <w:rFonts w:ascii="Symbol" w:hAnsi="Symbol" w:hint="default"/>
        <w:sz w:val="20"/>
      </w:rPr>
    </w:lvl>
    <w:lvl w:ilvl="1" w:tplc="46D278B4" w:tentative="1">
      <w:start w:val="1"/>
      <w:numFmt w:val="bullet"/>
      <w:lvlText w:val=""/>
      <w:lvlJc w:val="left"/>
      <w:pPr>
        <w:tabs>
          <w:tab w:val="num" w:pos="1440"/>
        </w:tabs>
        <w:ind w:left="1440" w:hanging="360"/>
      </w:pPr>
      <w:rPr>
        <w:rFonts w:ascii="Symbol" w:hAnsi="Symbol" w:hint="default"/>
        <w:sz w:val="20"/>
      </w:rPr>
    </w:lvl>
    <w:lvl w:ilvl="2" w:tplc="2E12CA56" w:tentative="1">
      <w:start w:val="1"/>
      <w:numFmt w:val="bullet"/>
      <w:lvlText w:val=""/>
      <w:lvlJc w:val="left"/>
      <w:pPr>
        <w:tabs>
          <w:tab w:val="num" w:pos="2160"/>
        </w:tabs>
        <w:ind w:left="2160" w:hanging="360"/>
      </w:pPr>
      <w:rPr>
        <w:rFonts w:ascii="Symbol" w:hAnsi="Symbol" w:hint="default"/>
        <w:sz w:val="20"/>
      </w:rPr>
    </w:lvl>
    <w:lvl w:ilvl="3" w:tplc="CCC2E444" w:tentative="1">
      <w:start w:val="1"/>
      <w:numFmt w:val="bullet"/>
      <w:lvlText w:val=""/>
      <w:lvlJc w:val="left"/>
      <w:pPr>
        <w:tabs>
          <w:tab w:val="num" w:pos="2880"/>
        </w:tabs>
        <w:ind w:left="2880" w:hanging="360"/>
      </w:pPr>
      <w:rPr>
        <w:rFonts w:ascii="Symbol" w:hAnsi="Symbol" w:hint="default"/>
        <w:sz w:val="20"/>
      </w:rPr>
    </w:lvl>
    <w:lvl w:ilvl="4" w:tplc="B8DC64BE" w:tentative="1">
      <w:start w:val="1"/>
      <w:numFmt w:val="bullet"/>
      <w:lvlText w:val=""/>
      <w:lvlJc w:val="left"/>
      <w:pPr>
        <w:tabs>
          <w:tab w:val="num" w:pos="3600"/>
        </w:tabs>
        <w:ind w:left="3600" w:hanging="360"/>
      </w:pPr>
      <w:rPr>
        <w:rFonts w:ascii="Symbol" w:hAnsi="Symbol" w:hint="default"/>
        <w:sz w:val="20"/>
      </w:rPr>
    </w:lvl>
    <w:lvl w:ilvl="5" w:tplc="4056A77C" w:tentative="1">
      <w:start w:val="1"/>
      <w:numFmt w:val="bullet"/>
      <w:lvlText w:val=""/>
      <w:lvlJc w:val="left"/>
      <w:pPr>
        <w:tabs>
          <w:tab w:val="num" w:pos="4320"/>
        </w:tabs>
        <w:ind w:left="4320" w:hanging="360"/>
      </w:pPr>
      <w:rPr>
        <w:rFonts w:ascii="Symbol" w:hAnsi="Symbol" w:hint="default"/>
        <w:sz w:val="20"/>
      </w:rPr>
    </w:lvl>
    <w:lvl w:ilvl="6" w:tplc="C736DC8A" w:tentative="1">
      <w:start w:val="1"/>
      <w:numFmt w:val="bullet"/>
      <w:lvlText w:val=""/>
      <w:lvlJc w:val="left"/>
      <w:pPr>
        <w:tabs>
          <w:tab w:val="num" w:pos="5040"/>
        </w:tabs>
        <w:ind w:left="5040" w:hanging="360"/>
      </w:pPr>
      <w:rPr>
        <w:rFonts w:ascii="Symbol" w:hAnsi="Symbol" w:hint="default"/>
        <w:sz w:val="20"/>
      </w:rPr>
    </w:lvl>
    <w:lvl w:ilvl="7" w:tplc="32CC07B6" w:tentative="1">
      <w:start w:val="1"/>
      <w:numFmt w:val="bullet"/>
      <w:lvlText w:val=""/>
      <w:lvlJc w:val="left"/>
      <w:pPr>
        <w:tabs>
          <w:tab w:val="num" w:pos="5760"/>
        </w:tabs>
        <w:ind w:left="5760" w:hanging="360"/>
      </w:pPr>
      <w:rPr>
        <w:rFonts w:ascii="Symbol" w:hAnsi="Symbol" w:hint="default"/>
        <w:sz w:val="20"/>
      </w:rPr>
    </w:lvl>
    <w:lvl w:ilvl="8" w:tplc="4836D2A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D1AD5"/>
    <w:multiLevelType w:val="hybridMultilevel"/>
    <w:tmpl w:val="20DA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80631"/>
    <w:multiLevelType w:val="hybridMultilevel"/>
    <w:tmpl w:val="90E4E908"/>
    <w:lvl w:ilvl="0" w:tplc="4AD64B3A">
      <w:numFmt w:val="bullet"/>
      <w:lvlText w:val=""/>
      <w:lvlJc w:val="left"/>
      <w:pPr>
        <w:ind w:left="450" w:hanging="360"/>
      </w:pPr>
      <w:rPr>
        <w:rFonts w:ascii="Symbol" w:eastAsia="Times New Roman" w:hAnsi="Symbol"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D1A58"/>
    <w:multiLevelType w:val="multilevel"/>
    <w:tmpl w:val="C926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9804CEF"/>
    <w:multiLevelType w:val="multilevel"/>
    <w:tmpl w:val="40FA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128FF"/>
    <w:multiLevelType w:val="hybridMultilevel"/>
    <w:tmpl w:val="82F2E1E0"/>
    <w:lvl w:ilvl="0" w:tplc="4AD64B3A">
      <w:numFmt w:val="bullet"/>
      <w:lvlText w:val=""/>
      <w:lvlJc w:val="left"/>
      <w:pPr>
        <w:ind w:left="405" w:hanging="360"/>
      </w:pPr>
      <w:rPr>
        <w:rFonts w:ascii="Symbol" w:eastAsia="Times New Roman" w:hAnsi="Symbol"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53CC3"/>
    <w:multiLevelType w:val="hybridMultilevel"/>
    <w:tmpl w:val="6F9C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1B4814"/>
    <w:multiLevelType w:val="multilevel"/>
    <w:tmpl w:val="CCD0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20769492">
    <w:abstractNumId w:val="1"/>
  </w:num>
  <w:num w:numId="2" w16cid:durableId="2126149647">
    <w:abstractNumId w:val="14"/>
  </w:num>
  <w:num w:numId="3" w16cid:durableId="1266620061">
    <w:abstractNumId w:val="9"/>
  </w:num>
  <w:num w:numId="4" w16cid:durableId="1234193733">
    <w:abstractNumId w:val="8"/>
  </w:num>
  <w:num w:numId="5" w16cid:durableId="1767341673">
    <w:abstractNumId w:val="19"/>
  </w:num>
  <w:num w:numId="6" w16cid:durableId="1595086293">
    <w:abstractNumId w:val="27"/>
  </w:num>
  <w:num w:numId="7" w16cid:durableId="1374504229">
    <w:abstractNumId w:val="20"/>
  </w:num>
  <w:num w:numId="8" w16cid:durableId="3285552">
    <w:abstractNumId w:val="10"/>
  </w:num>
  <w:num w:numId="9" w16cid:durableId="47195662">
    <w:abstractNumId w:val="13"/>
  </w:num>
  <w:num w:numId="10" w16cid:durableId="381833998">
    <w:abstractNumId w:val="17"/>
  </w:num>
  <w:num w:numId="11" w16cid:durableId="1061514467">
    <w:abstractNumId w:val="28"/>
  </w:num>
  <w:num w:numId="12" w16cid:durableId="914314238">
    <w:abstractNumId w:val="12"/>
  </w:num>
  <w:num w:numId="13" w16cid:durableId="904293609">
    <w:abstractNumId w:val="3"/>
  </w:num>
  <w:num w:numId="14" w16cid:durableId="1455055168">
    <w:abstractNumId w:val="7"/>
  </w:num>
  <w:num w:numId="15" w16cid:durableId="1807119737">
    <w:abstractNumId w:val="11"/>
  </w:num>
  <w:num w:numId="16" w16cid:durableId="914321958">
    <w:abstractNumId w:val="2"/>
  </w:num>
  <w:num w:numId="17" w16cid:durableId="1731071563">
    <w:abstractNumId w:val="25"/>
  </w:num>
  <w:num w:numId="18" w16cid:durableId="407532220">
    <w:abstractNumId w:val="23"/>
  </w:num>
  <w:num w:numId="19" w16cid:durableId="33581770">
    <w:abstractNumId w:val="16"/>
  </w:num>
  <w:num w:numId="20" w16cid:durableId="1117993620">
    <w:abstractNumId w:val="5"/>
  </w:num>
  <w:num w:numId="21" w16cid:durableId="670067452">
    <w:abstractNumId w:val="4"/>
  </w:num>
  <w:num w:numId="22" w16cid:durableId="2131895104">
    <w:abstractNumId w:val="26"/>
  </w:num>
  <w:num w:numId="23" w16cid:durableId="590354302">
    <w:abstractNumId w:val="29"/>
  </w:num>
  <w:num w:numId="24" w16cid:durableId="656149247">
    <w:abstractNumId w:val="0"/>
  </w:num>
  <w:num w:numId="25" w16cid:durableId="1755469635">
    <w:abstractNumId w:val="24"/>
  </w:num>
  <w:num w:numId="26" w16cid:durableId="291638444">
    <w:abstractNumId w:val="18"/>
  </w:num>
  <w:num w:numId="27" w16cid:durableId="772676163">
    <w:abstractNumId w:val="15"/>
  </w:num>
  <w:num w:numId="28" w16cid:durableId="1211114320">
    <w:abstractNumId w:val="22"/>
  </w:num>
  <w:num w:numId="29" w16cid:durableId="2073381418">
    <w:abstractNumId w:val="21"/>
  </w:num>
  <w:num w:numId="30" w16cid:durableId="121408227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48F"/>
    <w:rsid w:val="000072A2"/>
    <w:rsid w:val="00012B21"/>
    <w:rsid w:val="00014F95"/>
    <w:rsid w:val="00015AC3"/>
    <w:rsid w:val="00015D9B"/>
    <w:rsid w:val="000166E8"/>
    <w:rsid w:val="000175CC"/>
    <w:rsid w:val="00020528"/>
    <w:rsid w:val="00020EB5"/>
    <w:rsid w:val="000219C7"/>
    <w:rsid w:val="00021DC6"/>
    <w:rsid w:val="000227F7"/>
    <w:rsid w:val="00024A39"/>
    <w:rsid w:val="00024E64"/>
    <w:rsid w:val="00025950"/>
    <w:rsid w:val="00025A1E"/>
    <w:rsid w:val="00027644"/>
    <w:rsid w:val="000278EE"/>
    <w:rsid w:val="00030712"/>
    <w:rsid w:val="00030F5C"/>
    <w:rsid w:val="00031719"/>
    <w:rsid w:val="0003314B"/>
    <w:rsid w:val="00034A36"/>
    <w:rsid w:val="00036D29"/>
    <w:rsid w:val="0003716F"/>
    <w:rsid w:val="0004014A"/>
    <w:rsid w:val="00041E38"/>
    <w:rsid w:val="00041F4A"/>
    <w:rsid w:val="00042EAD"/>
    <w:rsid w:val="00044F96"/>
    <w:rsid w:val="00045860"/>
    <w:rsid w:val="000469D9"/>
    <w:rsid w:val="00046F89"/>
    <w:rsid w:val="00047EE6"/>
    <w:rsid w:val="000514C4"/>
    <w:rsid w:val="000532A1"/>
    <w:rsid w:val="00054A6D"/>
    <w:rsid w:val="0005574D"/>
    <w:rsid w:val="00057F5D"/>
    <w:rsid w:val="000602EC"/>
    <w:rsid w:val="0006065C"/>
    <w:rsid w:val="00062DC4"/>
    <w:rsid w:val="00063C5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103"/>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3359"/>
    <w:rsid w:val="000C5CED"/>
    <w:rsid w:val="000C67C8"/>
    <w:rsid w:val="000C6AC9"/>
    <w:rsid w:val="000D2475"/>
    <w:rsid w:val="000D30EA"/>
    <w:rsid w:val="000D46E7"/>
    <w:rsid w:val="000E0729"/>
    <w:rsid w:val="000E0E07"/>
    <w:rsid w:val="000E2D9E"/>
    <w:rsid w:val="000E5A62"/>
    <w:rsid w:val="000E6BEA"/>
    <w:rsid w:val="000E750C"/>
    <w:rsid w:val="000E7B0B"/>
    <w:rsid w:val="000F081F"/>
    <w:rsid w:val="000F0DFF"/>
    <w:rsid w:val="000F0FC8"/>
    <w:rsid w:val="000F1DE1"/>
    <w:rsid w:val="000F2DBD"/>
    <w:rsid w:val="000F3130"/>
    <w:rsid w:val="000F33F4"/>
    <w:rsid w:val="000F500A"/>
    <w:rsid w:val="000F55E1"/>
    <w:rsid w:val="000F62E7"/>
    <w:rsid w:val="000F688A"/>
    <w:rsid w:val="000F71B9"/>
    <w:rsid w:val="00101541"/>
    <w:rsid w:val="001018AE"/>
    <w:rsid w:val="00102228"/>
    <w:rsid w:val="001046AE"/>
    <w:rsid w:val="00105424"/>
    <w:rsid w:val="00107289"/>
    <w:rsid w:val="00113293"/>
    <w:rsid w:val="00113683"/>
    <w:rsid w:val="001209C7"/>
    <w:rsid w:val="00121F11"/>
    <w:rsid w:val="0012253C"/>
    <w:rsid w:val="0012309D"/>
    <w:rsid w:val="00123D73"/>
    <w:rsid w:val="001263A4"/>
    <w:rsid w:val="00127211"/>
    <w:rsid w:val="00127354"/>
    <w:rsid w:val="00127506"/>
    <w:rsid w:val="00130250"/>
    <w:rsid w:val="00130267"/>
    <w:rsid w:val="00131589"/>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67BD2"/>
    <w:rsid w:val="00170ECD"/>
    <w:rsid w:val="00171403"/>
    <w:rsid w:val="00171C5D"/>
    <w:rsid w:val="00173AA0"/>
    <w:rsid w:val="0017592E"/>
    <w:rsid w:val="00177421"/>
    <w:rsid w:val="001777DA"/>
    <w:rsid w:val="00177D5B"/>
    <w:rsid w:val="001803E7"/>
    <w:rsid w:val="00181087"/>
    <w:rsid w:val="00183353"/>
    <w:rsid w:val="001836D3"/>
    <w:rsid w:val="001841BC"/>
    <w:rsid w:val="00184B11"/>
    <w:rsid w:val="00185AC2"/>
    <w:rsid w:val="001868E0"/>
    <w:rsid w:val="00187D01"/>
    <w:rsid w:val="00192012"/>
    <w:rsid w:val="00194B1C"/>
    <w:rsid w:val="00195215"/>
    <w:rsid w:val="00195A5E"/>
    <w:rsid w:val="00196123"/>
    <w:rsid w:val="00197545"/>
    <w:rsid w:val="00197C7D"/>
    <w:rsid w:val="001A0844"/>
    <w:rsid w:val="001A0BC1"/>
    <w:rsid w:val="001A1FA3"/>
    <w:rsid w:val="001A2117"/>
    <w:rsid w:val="001A294D"/>
    <w:rsid w:val="001A29BC"/>
    <w:rsid w:val="001A3A76"/>
    <w:rsid w:val="001A3B34"/>
    <w:rsid w:val="001A50F7"/>
    <w:rsid w:val="001A6585"/>
    <w:rsid w:val="001B0C24"/>
    <w:rsid w:val="001B0E56"/>
    <w:rsid w:val="001B5426"/>
    <w:rsid w:val="001C17A3"/>
    <w:rsid w:val="001C3528"/>
    <w:rsid w:val="001C384C"/>
    <w:rsid w:val="001C456C"/>
    <w:rsid w:val="001C5E18"/>
    <w:rsid w:val="001C5F65"/>
    <w:rsid w:val="001C63EF"/>
    <w:rsid w:val="001D1382"/>
    <w:rsid w:val="001D2667"/>
    <w:rsid w:val="001D2CB3"/>
    <w:rsid w:val="001D3E13"/>
    <w:rsid w:val="001D4A7E"/>
    <w:rsid w:val="001E0667"/>
    <w:rsid w:val="001E0CAD"/>
    <w:rsid w:val="001E2E6E"/>
    <w:rsid w:val="001E3630"/>
    <w:rsid w:val="001F1A26"/>
    <w:rsid w:val="001F1B9A"/>
    <w:rsid w:val="001F272E"/>
    <w:rsid w:val="001F5248"/>
    <w:rsid w:val="001F6B43"/>
    <w:rsid w:val="00200191"/>
    <w:rsid w:val="002009C7"/>
    <w:rsid w:val="00201A34"/>
    <w:rsid w:val="00201B1F"/>
    <w:rsid w:val="00202090"/>
    <w:rsid w:val="00204716"/>
    <w:rsid w:val="002052D3"/>
    <w:rsid w:val="00206380"/>
    <w:rsid w:val="00206763"/>
    <w:rsid w:val="0020747E"/>
    <w:rsid w:val="00210066"/>
    <w:rsid w:val="00211F83"/>
    <w:rsid w:val="00213B87"/>
    <w:rsid w:val="00215BF0"/>
    <w:rsid w:val="00216E66"/>
    <w:rsid w:val="00220541"/>
    <w:rsid w:val="00221772"/>
    <w:rsid w:val="00223A3E"/>
    <w:rsid w:val="00226B78"/>
    <w:rsid w:val="002276C2"/>
    <w:rsid w:val="00227E97"/>
    <w:rsid w:val="002305DB"/>
    <w:rsid w:val="00230C09"/>
    <w:rsid w:val="00232562"/>
    <w:rsid w:val="00232A67"/>
    <w:rsid w:val="0023459E"/>
    <w:rsid w:val="002412E0"/>
    <w:rsid w:val="002437DD"/>
    <w:rsid w:val="002447D8"/>
    <w:rsid w:val="002468D5"/>
    <w:rsid w:val="00246B35"/>
    <w:rsid w:val="00246D6B"/>
    <w:rsid w:val="0025045B"/>
    <w:rsid w:val="00250F1F"/>
    <w:rsid w:val="00251E5B"/>
    <w:rsid w:val="002528B8"/>
    <w:rsid w:val="002545B0"/>
    <w:rsid w:val="002550C1"/>
    <w:rsid w:val="00255286"/>
    <w:rsid w:val="00255E03"/>
    <w:rsid w:val="00255E6D"/>
    <w:rsid w:val="002578B0"/>
    <w:rsid w:val="00257CC3"/>
    <w:rsid w:val="00257E75"/>
    <w:rsid w:val="00257E93"/>
    <w:rsid w:val="002600E0"/>
    <w:rsid w:val="0026351A"/>
    <w:rsid w:val="00265A09"/>
    <w:rsid w:val="00267DE0"/>
    <w:rsid w:val="0027020C"/>
    <w:rsid w:val="00270508"/>
    <w:rsid w:val="00272F19"/>
    <w:rsid w:val="002744AC"/>
    <w:rsid w:val="002752E9"/>
    <w:rsid w:val="00276530"/>
    <w:rsid w:val="0027748A"/>
    <w:rsid w:val="002809B7"/>
    <w:rsid w:val="00280F06"/>
    <w:rsid w:val="00281466"/>
    <w:rsid w:val="00282F35"/>
    <w:rsid w:val="002832ED"/>
    <w:rsid w:val="002853F3"/>
    <w:rsid w:val="00286D12"/>
    <w:rsid w:val="00287BE9"/>
    <w:rsid w:val="00287C22"/>
    <w:rsid w:val="002901AA"/>
    <w:rsid w:val="0029136E"/>
    <w:rsid w:val="00291F2E"/>
    <w:rsid w:val="002924C8"/>
    <w:rsid w:val="00292638"/>
    <w:rsid w:val="002932D9"/>
    <w:rsid w:val="00293B8C"/>
    <w:rsid w:val="00294C7F"/>
    <w:rsid w:val="00295EB9"/>
    <w:rsid w:val="002964C9"/>
    <w:rsid w:val="002967DA"/>
    <w:rsid w:val="002A01A5"/>
    <w:rsid w:val="002A10EE"/>
    <w:rsid w:val="002A1120"/>
    <w:rsid w:val="002A4CEA"/>
    <w:rsid w:val="002A636B"/>
    <w:rsid w:val="002B0E10"/>
    <w:rsid w:val="002B4CEF"/>
    <w:rsid w:val="002B59C5"/>
    <w:rsid w:val="002B6B8D"/>
    <w:rsid w:val="002B7648"/>
    <w:rsid w:val="002C339E"/>
    <w:rsid w:val="002C3AC1"/>
    <w:rsid w:val="002D3B7D"/>
    <w:rsid w:val="002D4403"/>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052A"/>
    <w:rsid w:val="00300D7F"/>
    <w:rsid w:val="00301857"/>
    <w:rsid w:val="00301D22"/>
    <w:rsid w:val="00302A74"/>
    <w:rsid w:val="00302B7C"/>
    <w:rsid w:val="00302E16"/>
    <w:rsid w:val="003034EE"/>
    <w:rsid w:val="00304225"/>
    <w:rsid w:val="00305F35"/>
    <w:rsid w:val="003130B1"/>
    <w:rsid w:val="00315F69"/>
    <w:rsid w:val="003161B3"/>
    <w:rsid w:val="00323510"/>
    <w:rsid w:val="003247C3"/>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6CE"/>
    <w:rsid w:val="00344C2E"/>
    <w:rsid w:val="00346526"/>
    <w:rsid w:val="003514BE"/>
    <w:rsid w:val="00351843"/>
    <w:rsid w:val="003521F2"/>
    <w:rsid w:val="00353D50"/>
    <w:rsid w:val="00354BF5"/>
    <w:rsid w:val="0035576A"/>
    <w:rsid w:val="0035674A"/>
    <w:rsid w:val="003575F9"/>
    <w:rsid w:val="0035788E"/>
    <w:rsid w:val="00357E8D"/>
    <w:rsid w:val="003604DB"/>
    <w:rsid w:val="00360D14"/>
    <w:rsid w:val="003622F8"/>
    <w:rsid w:val="0036272C"/>
    <w:rsid w:val="003642BB"/>
    <w:rsid w:val="0036735C"/>
    <w:rsid w:val="00367FDF"/>
    <w:rsid w:val="00370541"/>
    <w:rsid w:val="00371144"/>
    <w:rsid w:val="003714C1"/>
    <w:rsid w:val="00371F46"/>
    <w:rsid w:val="00374FD6"/>
    <w:rsid w:val="003767F1"/>
    <w:rsid w:val="00381022"/>
    <w:rsid w:val="00382F2C"/>
    <w:rsid w:val="00385E2A"/>
    <w:rsid w:val="00386101"/>
    <w:rsid w:val="003869CE"/>
    <w:rsid w:val="003872C8"/>
    <w:rsid w:val="0038738D"/>
    <w:rsid w:val="00390AFB"/>
    <w:rsid w:val="00393B6B"/>
    <w:rsid w:val="0039402F"/>
    <w:rsid w:val="00394D78"/>
    <w:rsid w:val="003953FF"/>
    <w:rsid w:val="003965B1"/>
    <w:rsid w:val="003A0D64"/>
    <w:rsid w:val="003A18FD"/>
    <w:rsid w:val="003A26BC"/>
    <w:rsid w:val="003A4B8B"/>
    <w:rsid w:val="003A51F7"/>
    <w:rsid w:val="003A6DBB"/>
    <w:rsid w:val="003A6DE0"/>
    <w:rsid w:val="003B1EF4"/>
    <w:rsid w:val="003B28F5"/>
    <w:rsid w:val="003B5F19"/>
    <w:rsid w:val="003B5F45"/>
    <w:rsid w:val="003B7D57"/>
    <w:rsid w:val="003B7D95"/>
    <w:rsid w:val="003C0168"/>
    <w:rsid w:val="003C3FD1"/>
    <w:rsid w:val="003C4B1B"/>
    <w:rsid w:val="003C5EF1"/>
    <w:rsid w:val="003D044A"/>
    <w:rsid w:val="003D063E"/>
    <w:rsid w:val="003D2A88"/>
    <w:rsid w:val="003D42BD"/>
    <w:rsid w:val="003D54AF"/>
    <w:rsid w:val="003D5AA5"/>
    <w:rsid w:val="003D7D20"/>
    <w:rsid w:val="003E2249"/>
    <w:rsid w:val="003E22F9"/>
    <w:rsid w:val="003E30AE"/>
    <w:rsid w:val="003E4EBB"/>
    <w:rsid w:val="003E501D"/>
    <w:rsid w:val="003E5564"/>
    <w:rsid w:val="003E5871"/>
    <w:rsid w:val="003E614F"/>
    <w:rsid w:val="003E666C"/>
    <w:rsid w:val="003F03B4"/>
    <w:rsid w:val="003F0D38"/>
    <w:rsid w:val="003F2288"/>
    <w:rsid w:val="003F2537"/>
    <w:rsid w:val="003F3182"/>
    <w:rsid w:val="003F3915"/>
    <w:rsid w:val="00400527"/>
    <w:rsid w:val="00400A04"/>
    <w:rsid w:val="004023A3"/>
    <w:rsid w:val="00403B6B"/>
    <w:rsid w:val="00404222"/>
    <w:rsid w:val="0040472B"/>
    <w:rsid w:val="00404C75"/>
    <w:rsid w:val="00405065"/>
    <w:rsid w:val="004051FA"/>
    <w:rsid w:val="00405227"/>
    <w:rsid w:val="00405F44"/>
    <w:rsid w:val="00406CC6"/>
    <w:rsid w:val="00410849"/>
    <w:rsid w:val="004118E7"/>
    <w:rsid w:val="00412533"/>
    <w:rsid w:val="00412784"/>
    <w:rsid w:val="00416406"/>
    <w:rsid w:val="00421551"/>
    <w:rsid w:val="004216DE"/>
    <w:rsid w:val="00422A28"/>
    <w:rsid w:val="00423D26"/>
    <w:rsid w:val="0042401F"/>
    <w:rsid w:val="0042478B"/>
    <w:rsid w:val="00427B56"/>
    <w:rsid w:val="00433F84"/>
    <w:rsid w:val="0043486B"/>
    <w:rsid w:val="00434B6B"/>
    <w:rsid w:val="00434C9B"/>
    <w:rsid w:val="004355C0"/>
    <w:rsid w:val="00436639"/>
    <w:rsid w:val="00437C42"/>
    <w:rsid w:val="00441AEA"/>
    <w:rsid w:val="00444C0A"/>
    <w:rsid w:val="00446293"/>
    <w:rsid w:val="00450665"/>
    <w:rsid w:val="00450F4E"/>
    <w:rsid w:val="00452895"/>
    <w:rsid w:val="00452AD5"/>
    <w:rsid w:val="00452FD5"/>
    <w:rsid w:val="004532E1"/>
    <w:rsid w:val="004542E9"/>
    <w:rsid w:val="00457D8D"/>
    <w:rsid w:val="00471C6C"/>
    <w:rsid w:val="0047232A"/>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208"/>
    <w:rsid w:val="004C4B13"/>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19A3"/>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473AE"/>
    <w:rsid w:val="005521E3"/>
    <w:rsid w:val="005540EF"/>
    <w:rsid w:val="00555296"/>
    <w:rsid w:val="00555864"/>
    <w:rsid w:val="00555AB3"/>
    <w:rsid w:val="00557D56"/>
    <w:rsid w:val="0056178B"/>
    <w:rsid w:val="0056311A"/>
    <w:rsid w:val="005633CD"/>
    <w:rsid w:val="005634A7"/>
    <w:rsid w:val="00564DBB"/>
    <w:rsid w:val="00564E92"/>
    <w:rsid w:val="00567951"/>
    <w:rsid w:val="00571C82"/>
    <w:rsid w:val="0057204D"/>
    <w:rsid w:val="005728FA"/>
    <w:rsid w:val="00573692"/>
    <w:rsid w:val="00573C66"/>
    <w:rsid w:val="005740B9"/>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63AE"/>
    <w:rsid w:val="005A7DB5"/>
    <w:rsid w:val="005B262C"/>
    <w:rsid w:val="005B34C3"/>
    <w:rsid w:val="005B469B"/>
    <w:rsid w:val="005B5075"/>
    <w:rsid w:val="005B5B69"/>
    <w:rsid w:val="005B7557"/>
    <w:rsid w:val="005C14DE"/>
    <w:rsid w:val="005C476B"/>
    <w:rsid w:val="005C48D5"/>
    <w:rsid w:val="005C5BD4"/>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480"/>
    <w:rsid w:val="005F78B7"/>
    <w:rsid w:val="00600439"/>
    <w:rsid w:val="00602C7C"/>
    <w:rsid w:val="0060404C"/>
    <w:rsid w:val="0060405B"/>
    <w:rsid w:val="00604D81"/>
    <w:rsid w:val="00610237"/>
    <w:rsid w:val="006108D6"/>
    <w:rsid w:val="00612BAC"/>
    <w:rsid w:val="00614F43"/>
    <w:rsid w:val="00616540"/>
    <w:rsid w:val="00616721"/>
    <w:rsid w:val="006174D2"/>
    <w:rsid w:val="00617972"/>
    <w:rsid w:val="00617B52"/>
    <w:rsid w:val="006212AD"/>
    <w:rsid w:val="006246C0"/>
    <w:rsid w:val="0062521D"/>
    <w:rsid w:val="0062799E"/>
    <w:rsid w:val="006325C4"/>
    <w:rsid w:val="0063480C"/>
    <w:rsid w:val="00634E0F"/>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FD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975A7"/>
    <w:rsid w:val="00697C9A"/>
    <w:rsid w:val="006A0E54"/>
    <w:rsid w:val="006A1113"/>
    <w:rsid w:val="006A2372"/>
    <w:rsid w:val="006A37AF"/>
    <w:rsid w:val="006A3BEB"/>
    <w:rsid w:val="006A499A"/>
    <w:rsid w:val="006A4CB4"/>
    <w:rsid w:val="006A6869"/>
    <w:rsid w:val="006A6E93"/>
    <w:rsid w:val="006A776B"/>
    <w:rsid w:val="006A7C66"/>
    <w:rsid w:val="006B0D0F"/>
    <w:rsid w:val="006B1342"/>
    <w:rsid w:val="006B22C0"/>
    <w:rsid w:val="006B4076"/>
    <w:rsid w:val="006B422F"/>
    <w:rsid w:val="006B4636"/>
    <w:rsid w:val="006B4DBE"/>
    <w:rsid w:val="006B4F28"/>
    <w:rsid w:val="006B5A00"/>
    <w:rsid w:val="006B60A3"/>
    <w:rsid w:val="006C0704"/>
    <w:rsid w:val="006C1501"/>
    <w:rsid w:val="006C1E5C"/>
    <w:rsid w:val="006C2635"/>
    <w:rsid w:val="006C4ED6"/>
    <w:rsid w:val="006C6169"/>
    <w:rsid w:val="006D0EED"/>
    <w:rsid w:val="006D17A9"/>
    <w:rsid w:val="006D442A"/>
    <w:rsid w:val="006D4802"/>
    <w:rsid w:val="006D49F3"/>
    <w:rsid w:val="006D70E7"/>
    <w:rsid w:val="006D7D62"/>
    <w:rsid w:val="006E041E"/>
    <w:rsid w:val="006E2DAD"/>
    <w:rsid w:val="006E4E3A"/>
    <w:rsid w:val="006E4F42"/>
    <w:rsid w:val="006E73DD"/>
    <w:rsid w:val="006E7688"/>
    <w:rsid w:val="006F0835"/>
    <w:rsid w:val="006F1309"/>
    <w:rsid w:val="006F1C5B"/>
    <w:rsid w:val="006F1CD0"/>
    <w:rsid w:val="006F1FF6"/>
    <w:rsid w:val="006F5B28"/>
    <w:rsid w:val="006F64FA"/>
    <w:rsid w:val="006F78A3"/>
    <w:rsid w:val="00701531"/>
    <w:rsid w:val="00701F6B"/>
    <w:rsid w:val="00702DF5"/>
    <w:rsid w:val="00704622"/>
    <w:rsid w:val="007049D5"/>
    <w:rsid w:val="007107B7"/>
    <w:rsid w:val="007148AD"/>
    <w:rsid w:val="00720FAC"/>
    <w:rsid w:val="00721C93"/>
    <w:rsid w:val="00724228"/>
    <w:rsid w:val="00724F57"/>
    <w:rsid w:val="00725665"/>
    <w:rsid w:val="00725B53"/>
    <w:rsid w:val="00726626"/>
    <w:rsid w:val="00726BF1"/>
    <w:rsid w:val="00727444"/>
    <w:rsid w:val="00730C24"/>
    <w:rsid w:val="00730C78"/>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0296"/>
    <w:rsid w:val="007502E1"/>
    <w:rsid w:val="0075315B"/>
    <w:rsid w:val="007611F0"/>
    <w:rsid w:val="00761A76"/>
    <w:rsid w:val="00762ABC"/>
    <w:rsid w:val="00763261"/>
    <w:rsid w:val="00763D60"/>
    <w:rsid w:val="0076460E"/>
    <w:rsid w:val="0076495E"/>
    <w:rsid w:val="00766BD2"/>
    <w:rsid w:val="0076761A"/>
    <w:rsid w:val="007715E7"/>
    <w:rsid w:val="0077267C"/>
    <w:rsid w:val="0077451C"/>
    <w:rsid w:val="007746B9"/>
    <w:rsid w:val="007747D0"/>
    <w:rsid w:val="00774973"/>
    <w:rsid w:val="007750BF"/>
    <w:rsid w:val="00775263"/>
    <w:rsid w:val="00775640"/>
    <w:rsid w:val="00782F57"/>
    <w:rsid w:val="00783370"/>
    <w:rsid w:val="007849CB"/>
    <w:rsid w:val="00786D64"/>
    <w:rsid w:val="00792235"/>
    <w:rsid w:val="007931D1"/>
    <w:rsid w:val="007937A6"/>
    <w:rsid w:val="00793F43"/>
    <w:rsid w:val="0079514E"/>
    <w:rsid w:val="007953CE"/>
    <w:rsid w:val="007970B5"/>
    <w:rsid w:val="00797320"/>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3594"/>
    <w:rsid w:val="007C5626"/>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07C14"/>
    <w:rsid w:val="00811896"/>
    <w:rsid w:val="00812D9E"/>
    <w:rsid w:val="00812F92"/>
    <w:rsid w:val="00813DAF"/>
    <w:rsid w:val="00813E6B"/>
    <w:rsid w:val="00814ACE"/>
    <w:rsid w:val="008154E5"/>
    <w:rsid w:val="008161CD"/>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E65"/>
    <w:rsid w:val="00837C72"/>
    <w:rsid w:val="008413E1"/>
    <w:rsid w:val="008442A9"/>
    <w:rsid w:val="00844A5D"/>
    <w:rsid w:val="00845986"/>
    <w:rsid w:val="00847E75"/>
    <w:rsid w:val="00847FD8"/>
    <w:rsid w:val="00851836"/>
    <w:rsid w:val="008527B4"/>
    <w:rsid w:val="00852862"/>
    <w:rsid w:val="008539A2"/>
    <w:rsid w:val="008540C7"/>
    <w:rsid w:val="00855CE2"/>
    <w:rsid w:val="00860751"/>
    <w:rsid w:val="0086179C"/>
    <w:rsid w:val="00861938"/>
    <w:rsid w:val="0086366D"/>
    <w:rsid w:val="00864CD4"/>
    <w:rsid w:val="00864D76"/>
    <w:rsid w:val="00864EB5"/>
    <w:rsid w:val="00866047"/>
    <w:rsid w:val="008673F1"/>
    <w:rsid w:val="00867AF1"/>
    <w:rsid w:val="0087055E"/>
    <w:rsid w:val="00871174"/>
    <w:rsid w:val="008713E9"/>
    <w:rsid w:val="008716FB"/>
    <w:rsid w:val="00871DD0"/>
    <w:rsid w:val="00873EDB"/>
    <w:rsid w:val="0087674F"/>
    <w:rsid w:val="00876CFA"/>
    <w:rsid w:val="008772C9"/>
    <w:rsid w:val="00877E46"/>
    <w:rsid w:val="00880AF0"/>
    <w:rsid w:val="00881475"/>
    <w:rsid w:val="00881EFF"/>
    <w:rsid w:val="008823CF"/>
    <w:rsid w:val="0088367A"/>
    <w:rsid w:val="00884007"/>
    <w:rsid w:val="0088745B"/>
    <w:rsid w:val="00890A6B"/>
    <w:rsid w:val="00891043"/>
    <w:rsid w:val="00892801"/>
    <w:rsid w:val="00892976"/>
    <w:rsid w:val="008951FE"/>
    <w:rsid w:val="0089705C"/>
    <w:rsid w:val="008A0DC4"/>
    <w:rsid w:val="008A3660"/>
    <w:rsid w:val="008A3CB6"/>
    <w:rsid w:val="008A4A7C"/>
    <w:rsid w:val="008A7B92"/>
    <w:rsid w:val="008B367A"/>
    <w:rsid w:val="008B3A68"/>
    <w:rsid w:val="008B3CE3"/>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2D"/>
    <w:rsid w:val="008E6846"/>
    <w:rsid w:val="008E7CD5"/>
    <w:rsid w:val="008F094F"/>
    <w:rsid w:val="008F1264"/>
    <w:rsid w:val="008F27B3"/>
    <w:rsid w:val="008F3C24"/>
    <w:rsid w:val="008F4DC4"/>
    <w:rsid w:val="008F7A3D"/>
    <w:rsid w:val="00901258"/>
    <w:rsid w:val="0090450A"/>
    <w:rsid w:val="0090589C"/>
    <w:rsid w:val="0090619C"/>
    <w:rsid w:val="0090622E"/>
    <w:rsid w:val="0090727D"/>
    <w:rsid w:val="009076E9"/>
    <w:rsid w:val="00907C84"/>
    <w:rsid w:val="00910818"/>
    <w:rsid w:val="0091129C"/>
    <w:rsid w:val="0091144C"/>
    <w:rsid w:val="00911BE9"/>
    <w:rsid w:val="0091ED02"/>
    <w:rsid w:val="00922173"/>
    <w:rsid w:val="00922D03"/>
    <w:rsid w:val="00923EAC"/>
    <w:rsid w:val="00924B38"/>
    <w:rsid w:val="00925815"/>
    <w:rsid w:val="00926BE4"/>
    <w:rsid w:val="009272A8"/>
    <w:rsid w:val="0092763A"/>
    <w:rsid w:val="00930B5F"/>
    <w:rsid w:val="00932A75"/>
    <w:rsid w:val="009341A0"/>
    <w:rsid w:val="00935014"/>
    <w:rsid w:val="009355D8"/>
    <w:rsid w:val="0093567F"/>
    <w:rsid w:val="0093721B"/>
    <w:rsid w:val="00937FD2"/>
    <w:rsid w:val="00942923"/>
    <w:rsid w:val="00945580"/>
    <w:rsid w:val="00945A76"/>
    <w:rsid w:val="00946792"/>
    <w:rsid w:val="009472B3"/>
    <w:rsid w:val="009511DD"/>
    <w:rsid w:val="00952973"/>
    <w:rsid w:val="009538A7"/>
    <w:rsid w:val="009558B6"/>
    <w:rsid w:val="009566CE"/>
    <w:rsid w:val="009604D0"/>
    <w:rsid w:val="00960689"/>
    <w:rsid w:val="009613B5"/>
    <w:rsid w:val="009621D0"/>
    <w:rsid w:val="00962259"/>
    <w:rsid w:val="00965CD3"/>
    <w:rsid w:val="00965FE6"/>
    <w:rsid w:val="00966576"/>
    <w:rsid w:val="009677B2"/>
    <w:rsid w:val="00971862"/>
    <w:rsid w:val="00972FF6"/>
    <w:rsid w:val="00973907"/>
    <w:rsid w:val="009803A0"/>
    <w:rsid w:val="009809D0"/>
    <w:rsid w:val="00982A54"/>
    <w:rsid w:val="00982AE2"/>
    <w:rsid w:val="00982D27"/>
    <w:rsid w:val="00984015"/>
    <w:rsid w:val="0098569E"/>
    <w:rsid w:val="00992A32"/>
    <w:rsid w:val="009941CC"/>
    <w:rsid w:val="009949E1"/>
    <w:rsid w:val="00994F08"/>
    <w:rsid w:val="00995465"/>
    <w:rsid w:val="00997AEF"/>
    <w:rsid w:val="00997D69"/>
    <w:rsid w:val="009A212F"/>
    <w:rsid w:val="009A2FB9"/>
    <w:rsid w:val="009A3081"/>
    <w:rsid w:val="009A4E4C"/>
    <w:rsid w:val="009A776E"/>
    <w:rsid w:val="009B20AA"/>
    <w:rsid w:val="009B22AB"/>
    <w:rsid w:val="009B2E5B"/>
    <w:rsid w:val="009B5345"/>
    <w:rsid w:val="009B568A"/>
    <w:rsid w:val="009B6329"/>
    <w:rsid w:val="009B6BDA"/>
    <w:rsid w:val="009B75C0"/>
    <w:rsid w:val="009B786E"/>
    <w:rsid w:val="009B7BD8"/>
    <w:rsid w:val="009C1A8A"/>
    <w:rsid w:val="009C4369"/>
    <w:rsid w:val="009C5520"/>
    <w:rsid w:val="009C7756"/>
    <w:rsid w:val="009D0DFC"/>
    <w:rsid w:val="009D7766"/>
    <w:rsid w:val="009E132B"/>
    <w:rsid w:val="009E1D19"/>
    <w:rsid w:val="009E217D"/>
    <w:rsid w:val="009F0F1C"/>
    <w:rsid w:val="009F2CD0"/>
    <w:rsid w:val="009F3167"/>
    <w:rsid w:val="009F685F"/>
    <w:rsid w:val="009F6D23"/>
    <w:rsid w:val="00A04BC9"/>
    <w:rsid w:val="00A052AB"/>
    <w:rsid w:val="00A05A8C"/>
    <w:rsid w:val="00A05E01"/>
    <w:rsid w:val="00A0740C"/>
    <w:rsid w:val="00A10736"/>
    <w:rsid w:val="00A10FDB"/>
    <w:rsid w:val="00A11598"/>
    <w:rsid w:val="00A17195"/>
    <w:rsid w:val="00A178EC"/>
    <w:rsid w:val="00A20F76"/>
    <w:rsid w:val="00A217C2"/>
    <w:rsid w:val="00A21F80"/>
    <w:rsid w:val="00A22BCD"/>
    <w:rsid w:val="00A24587"/>
    <w:rsid w:val="00A2579A"/>
    <w:rsid w:val="00A27127"/>
    <w:rsid w:val="00A27A2A"/>
    <w:rsid w:val="00A27E98"/>
    <w:rsid w:val="00A30AB5"/>
    <w:rsid w:val="00A326F8"/>
    <w:rsid w:val="00A331FA"/>
    <w:rsid w:val="00A34835"/>
    <w:rsid w:val="00A36848"/>
    <w:rsid w:val="00A36C49"/>
    <w:rsid w:val="00A36DF8"/>
    <w:rsid w:val="00A411FF"/>
    <w:rsid w:val="00A41518"/>
    <w:rsid w:val="00A41D46"/>
    <w:rsid w:val="00A41FDC"/>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482"/>
    <w:rsid w:val="00A81B9D"/>
    <w:rsid w:val="00A8272C"/>
    <w:rsid w:val="00A82B11"/>
    <w:rsid w:val="00A82CBF"/>
    <w:rsid w:val="00A82FBB"/>
    <w:rsid w:val="00A862D2"/>
    <w:rsid w:val="00A8637F"/>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9EC"/>
    <w:rsid w:val="00AB7FBF"/>
    <w:rsid w:val="00AC323C"/>
    <w:rsid w:val="00AC3EED"/>
    <w:rsid w:val="00AC4708"/>
    <w:rsid w:val="00AC6E5E"/>
    <w:rsid w:val="00AC7857"/>
    <w:rsid w:val="00AC7E2D"/>
    <w:rsid w:val="00AD014D"/>
    <w:rsid w:val="00AD038B"/>
    <w:rsid w:val="00AD2C68"/>
    <w:rsid w:val="00AD38F3"/>
    <w:rsid w:val="00AD3B98"/>
    <w:rsid w:val="00AD5CAE"/>
    <w:rsid w:val="00AD6B50"/>
    <w:rsid w:val="00AD757D"/>
    <w:rsid w:val="00AE40AA"/>
    <w:rsid w:val="00AE6E5E"/>
    <w:rsid w:val="00AE77B3"/>
    <w:rsid w:val="00AE7A66"/>
    <w:rsid w:val="00AF2029"/>
    <w:rsid w:val="00AF33CD"/>
    <w:rsid w:val="00AF3F4D"/>
    <w:rsid w:val="00AF58F0"/>
    <w:rsid w:val="00AF67F8"/>
    <w:rsid w:val="00AF7181"/>
    <w:rsid w:val="00AF71DC"/>
    <w:rsid w:val="00B004D8"/>
    <w:rsid w:val="00B0062E"/>
    <w:rsid w:val="00B01E81"/>
    <w:rsid w:val="00B039D2"/>
    <w:rsid w:val="00B03E0E"/>
    <w:rsid w:val="00B04E3F"/>
    <w:rsid w:val="00B07A43"/>
    <w:rsid w:val="00B1009D"/>
    <w:rsid w:val="00B10949"/>
    <w:rsid w:val="00B15275"/>
    <w:rsid w:val="00B15DEE"/>
    <w:rsid w:val="00B163DD"/>
    <w:rsid w:val="00B164A0"/>
    <w:rsid w:val="00B21284"/>
    <w:rsid w:val="00B21C6F"/>
    <w:rsid w:val="00B22471"/>
    <w:rsid w:val="00B22BF6"/>
    <w:rsid w:val="00B238B2"/>
    <w:rsid w:val="00B23B8F"/>
    <w:rsid w:val="00B242CA"/>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F47"/>
    <w:rsid w:val="00B67F6F"/>
    <w:rsid w:val="00B702E7"/>
    <w:rsid w:val="00B70D5D"/>
    <w:rsid w:val="00B740B2"/>
    <w:rsid w:val="00B74227"/>
    <w:rsid w:val="00B75066"/>
    <w:rsid w:val="00B757C7"/>
    <w:rsid w:val="00B76DB9"/>
    <w:rsid w:val="00B7768A"/>
    <w:rsid w:val="00B81C06"/>
    <w:rsid w:val="00B826A6"/>
    <w:rsid w:val="00B831CB"/>
    <w:rsid w:val="00B84DEE"/>
    <w:rsid w:val="00B86FCF"/>
    <w:rsid w:val="00B878B5"/>
    <w:rsid w:val="00B90266"/>
    <w:rsid w:val="00B9080E"/>
    <w:rsid w:val="00B93560"/>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065"/>
    <w:rsid w:val="00BC0539"/>
    <w:rsid w:val="00BC381E"/>
    <w:rsid w:val="00BC5348"/>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4143"/>
    <w:rsid w:val="00BE70C6"/>
    <w:rsid w:val="00BE7249"/>
    <w:rsid w:val="00BF05EC"/>
    <w:rsid w:val="00BF08C7"/>
    <w:rsid w:val="00BF26E3"/>
    <w:rsid w:val="00BF4CF3"/>
    <w:rsid w:val="00BF5EA6"/>
    <w:rsid w:val="00BF5F95"/>
    <w:rsid w:val="00BF7946"/>
    <w:rsid w:val="00C01321"/>
    <w:rsid w:val="00C02E1E"/>
    <w:rsid w:val="00C04806"/>
    <w:rsid w:val="00C10B13"/>
    <w:rsid w:val="00C13B10"/>
    <w:rsid w:val="00C149F3"/>
    <w:rsid w:val="00C152D1"/>
    <w:rsid w:val="00C15C06"/>
    <w:rsid w:val="00C15FFF"/>
    <w:rsid w:val="00C1678F"/>
    <w:rsid w:val="00C16F8A"/>
    <w:rsid w:val="00C17DB8"/>
    <w:rsid w:val="00C206F9"/>
    <w:rsid w:val="00C209BB"/>
    <w:rsid w:val="00C21430"/>
    <w:rsid w:val="00C225F7"/>
    <w:rsid w:val="00C24EFA"/>
    <w:rsid w:val="00C25D00"/>
    <w:rsid w:val="00C26278"/>
    <w:rsid w:val="00C268F9"/>
    <w:rsid w:val="00C26DD3"/>
    <w:rsid w:val="00C301BB"/>
    <w:rsid w:val="00C30944"/>
    <w:rsid w:val="00C322DF"/>
    <w:rsid w:val="00C32A12"/>
    <w:rsid w:val="00C32C65"/>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D3C"/>
    <w:rsid w:val="00C67E8A"/>
    <w:rsid w:val="00C705F8"/>
    <w:rsid w:val="00C71880"/>
    <w:rsid w:val="00C71CB5"/>
    <w:rsid w:val="00C72F41"/>
    <w:rsid w:val="00C76C12"/>
    <w:rsid w:val="00C77DB2"/>
    <w:rsid w:val="00C80586"/>
    <w:rsid w:val="00C83DFF"/>
    <w:rsid w:val="00C8578A"/>
    <w:rsid w:val="00C859EC"/>
    <w:rsid w:val="00C86324"/>
    <w:rsid w:val="00C86E28"/>
    <w:rsid w:val="00C87EF9"/>
    <w:rsid w:val="00C904DA"/>
    <w:rsid w:val="00C90FDA"/>
    <w:rsid w:val="00C921D5"/>
    <w:rsid w:val="00C935F3"/>
    <w:rsid w:val="00C938DF"/>
    <w:rsid w:val="00C94273"/>
    <w:rsid w:val="00C96DAC"/>
    <w:rsid w:val="00C972F4"/>
    <w:rsid w:val="00C973A2"/>
    <w:rsid w:val="00C97D7D"/>
    <w:rsid w:val="00CA0F1E"/>
    <w:rsid w:val="00CA1203"/>
    <w:rsid w:val="00CA223A"/>
    <w:rsid w:val="00CA2F5C"/>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822"/>
    <w:rsid w:val="00CC748D"/>
    <w:rsid w:val="00CC7750"/>
    <w:rsid w:val="00CD1336"/>
    <w:rsid w:val="00CD2078"/>
    <w:rsid w:val="00CD37AD"/>
    <w:rsid w:val="00CD6197"/>
    <w:rsid w:val="00CE2717"/>
    <w:rsid w:val="00CE4BE8"/>
    <w:rsid w:val="00CE4C0F"/>
    <w:rsid w:val="00CE58A3"/>
    <w:rsid w:val="00CE5CEC"/>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03E5"/>
    <w:rsid w:val="00D31094"/>
    <w:rsid w:val="00D31A90"/>
    <w:rsid w:val="00D334EA"/>
    <w:rsid w:val="00D34F20"/>
    <w:rsid w:val="00D34F8A"/>
    <w:rsid w:val="00D36881"/>
    <w:rsid w:val="00D36B0B"/>
    <w:rsid w:val="00D40C06"/>
    <w:rsid w:val="00D43B4E"/>
    <w:rsid w:val="00D4451C"/>
    <w:rsid w:val="00D45617"/>
    <w:rsid w:val="00D45B9A"/>
    <w:rsid w:val="00D45C4B"/>
    <w:rsid w:val="00D45CCC"/>
    <w:rsid w:val="00D46468"/>
    <w:rsid w:val="00D464E9"/>
    <w:rsid w:val="00D46C32"/>
    <w:rsid w:val="00D476E9"/>
    <w:rsid w:val="00D544A3"/>
    <w:rsid w:val="00D55AC8"/>
    <w:rsid w:val="00D56FE1"/>
    <w:rsid w:val="00D576A5"/>
    <w:rsid w:val="00D64155"/>
    <w:rsid w:val="00D650A5"/>
    <w:rsid w:val="00D650F1"/>
    <w:rsid w:val="00D67366"/>
    <w:rsid w:val="00D67BDF"/>
    <w:rsid w:val="00D67C03"/>
    <w:rsid w:val="00D67FFE"/>
    <w:rsid w:val="00D703EF"/>
    <w:rsid w:val="00D722D9"/>
    <w:rsid w:val="00D73DDD"/>
    <w:rsid w:val="00D7592C"/>
    <w:rsid w:val="00D76802"/>
    <w:rsid w:val="00D777D9"/>
    <w:rsid w:val="00D77D8F"/>
    <w:rsid w:val="00D8032E"/>
    <w:rsid w:val="00D8127A"/>
    <w:rsid w:val="00D81445"/>
    <w:rsid w:val="00D81DB7"/>
    <w:rsid w:val="00D825AD"/>
    <w:rsid w:val="00D82CFF"/>
    <w:rsid w:val="00D86DD3"/>
    <w:rsid w:val="00D87AA3"/>
    <w:rsid w:val="00D9281C"/>
    <w:rsid w:val="00D93A7D"/>
    <w:rsid w:val="00D94861"/>
    <w:rsid w:val="00D94B6B"/>
    <w:rsid w:val="00D95F4B"/>
    <w:rsid w:val="00D96A66"/>
    <w:rsid w:val="00D97FAD"/>
    <w:rsid w:val="00DA2C61"/>
    <w:rsid w:val="00DA3DEF"/>
    <w:rsid w:val="00DA3E76"/>
    <w:rsid w:val="00DA579A"/>
    <w:rsid w:val="00DA61EB"/>
    <w:rsid w:val="00DA7D30"/>
    <w:rsid w:val="00DB00B5"/>
    <w:rsid w:val="00DB10E2"/>
    <w:rsid w:val="00DB2BD4"/>
    <w:rsid w:val="00DB346A"/>
    <w:rsid w:val="00DB44D3"/>
    <w:rsid w:val="00DB4DC8"/>
    <w:rsid w:val="00DC1EEA"/>
    <w:rsid w:val="00DC583A"/>
    <w:rsid w:val="00DC5CB2"/>
    <w:rsid w:val="00DC5DB4"/>
    <w:rsid w:val="00DC66B6"/>
    <w:rsid w:val="00DD081C"/>
    <w:rsid w:val="00DD1E0B"/>
    <w:rsid w:val="00DD56AD"/>
    <w:rsid w:val="00DD575E"/>
    <w:rsid w:val="00DD6210"/>
    <w:rsid w:val="00DD6BA7"/>
    <w:rsid w:val="00DD712C"/>
    <w:rsid w:val="00DE0219"/>
    <w:rsid w:val="00DE2A21"/>
    <w:rsid w:val="00DE305F"/>
    <w:rsid w:val="00DE3B64"/>
    <w:rsid w:val="00DE3E8B"/>
    <w:rsid w:val="00DE49B8"/>
    <w:rsid w:val="00DE49CA"/>
    <w:rsid w:val="00DE58D2"/>
    <w:rsid w:val="00DE6BCE"/>
    <w:rsid w:val="00DE706E"/>
    <w:rsid w:val="00DE7EFC"/>
    <w:rsid w:val="00DF1366"/>
    <w:rsid w:val="00DF21AE"/>
    <w:rsid w:val="00DF2E11"/>
    <w:rsid w:val="00DF2EA9"/>
    <w:rsid w:val="00DF444F"/>
    <w:rsid w:val="00DF6AD2"/>
    <w:rsid w:val="00DF7D4F"/>
    <w:rsid w:val="00E01618"/>
    <w:rsid w:val="00E02AD2"/>
    <w:rsid w:val="00E1007C"/>
    <w:rsid w:val="00E1024C"/>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9E9"/>
    <w:rsid w:val="00E35E80"/>
    <w:rsid w:val="00E366A4"/>
    <w:rsid w:val="00E40998"/>
    <w:rsid w:val="00E40E07"/>
    <w:rsid w:val="00E42A69"/>
    <w:rsid w:val="00E42B1E"/>
    <w:rsid w:val="00E441B2"/>
    <w:rsid w:val="00E443FD"/>
    <w:rsid w:val="00E44CCA"/>
    <w:rsid w:val="00E46E7A"/>
    <w:rsid w:val="00E50042"/>
    <w:rsid w:val="00E50B34"/>
    <w:rsid w:val="00E52086"/>
    <w:rsid w:val="00E52B83"/>
    <w:rsid w:val="00E52C27"/>
    <w:rsid w:val="00E52EEB"/>
    <w:rsid w:val="00E539B7"/>
    <w:rsid w:val="00E5734F"/>
    <w:rsid w:val="00E60209"/>
    <w:rsid w:val="00E603AF"/>
    <w:rsid w:val="00E60ECE"/>
    <w:rsid w:val="00E61581"/>
    <w:rsid w:val="00E6192A"/>
    <w:rsid w:val="00E62212"/>
    <w:rsid w:val="00E62471"/>
    <w:rsid w:val="00E6518C"/>
    <w:rsid w:val="00E65376"/>
    <w:rsid w:val="00E67006"/>
    <w:rsid w:val="00E673A0"/>
    <w:rsid w:val="00E705AD"/>
    <w:rsid w:val="00E71A8F"/>
    <w:rsid w:val="00E71B37"/>
    <w:rsid w:val="00E739BF"/>
    <w:rsid w:val="00E75FED"/>
    <w:rsid w:val="00E76491"/>
    <w:rsid w:val="00E76517"/>
    <w:rsid w:val="00E803BB"/>
    <w:rsid w:val="00E80CC7"/>
    <w:rsid w:val="00E81CFA"/>
    <w:rsid w:val="00E837B9"/>
    <w:rsid w:val="00E83AEF"/>
    <w:rsid w:val="00E854F4"/>
    <w:rsid w:val="00E865A5"/>
    <w:rsid w:val="00E87C1E"/>
    <w:rsid w:val="00E927B8"/>
    <w:rsid w:val="00E92EFA"/>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860"/>
    <w:rsid w:val="00EC4901"/>
    <w:rsid w:val="00EC4AC7"/>
    <w:rsid w:val="00EC5C2D"/>
    <w:rsid w:val="00EC7397"/>
    <w:rsid w:val="00EC76CC"/>
    <w:rsid w:val="00EC7DB2"/>
    <w:rsid w:val="00ED0591"/>
    <w:rsid w:val="00ED12F4"/>
    <w:rsid w:val="00ED20A7"/>
    <w:rsid w:val="00ED212D"/>
    <w:rsid w:val="00ED2884"/>
    <w:rsid w:val="00ED3F72"/>
    <w:rsid w:val="00EE0EA8"/>
    <w:rsid w:val="00EE1231"/>
    <w:rsid w:val="00EE16DD"/>
    <w:rsid w:val="00EE3C2E"/>
    <w:rsid w:val="00EE4022"/>
    <w:rsid w:val="00EE5E29"/>
    <w:rsid w:val="00EE64ED"/>
    <w:rsid w:val="00EE67B9"/>
    <w:rsid w:val="00EE6E1C"/>
    <w:rsid w:val="00EE6E87"/>
    <w:rsid w:val="00EE75A4"/>
    <w:rsid w:val="00EF0F9C"/>
    <w:rsid w:val="00EF461A"/>
    <w:rsid w:val="00EF5B1A"/>
    <w:rsid w:val="00EF62E0"/>
    <w:rsid w:val="00EF7D92"/>
    <w:rsid w:val="00F010F6"/>
    <w:rsid w:val="00F0161A"/>
    <w:rsid w:val="00F031C2"/>
    <w:rsid w:val="00F04B29"/>
    <w:rsid w:val="00F04CE7"/>
    <w:rsid w:val="00F058A1"/>
    <w:rsid w:val="00F05D9B"/>
    <w:rsid w:val="00F07016"/>
    <w:rsid w:val="00F07B78"/>
    <w:rsid w:val="00F10F3D"/>
    <w:rsid w:val="00F118FF"/>
    <w:rsid w:val="00F13329"/>
    <w:rsid w:val="00F15C2B"/>
    <w:rsid w:val="00F17253"/>
    <w:rsid w:val="00F17DA6"/>
    <w:rsid w:val="00F219DF"/>
    <w:rsid w:val="00F22504"/>
    <w:rsid w:val="00F23B51"/>
    <w:rsid w:val="00F25579"/>
    <w:rsid w:val="00F25923"/>
    <w:rsid w:val="00F26B13"/>
    <w:rsid w:val="00F27B8E"/>
    <w:rsid w:val="00F313A3"/>
    <w:rsid w:val="00F31C02"/>
    <w:rsid w:val="00F3371E"/>
    <w:rsid w:val="00F33841"/>
    <w:rsid w:val="00F37B40"/>
    <w:rsid w:val="00F4001E"/>
    <w:rsid w:val="00F416F9"/>
    <w:rsid w:val="00F41799"/>
    <w:rsid w:val="00F43284"/>
    <w:rsid w:val="00F43A79"/>
    <w:rsid w:val="00F4614F"/>
    <w:rsid w:val="00F4732A"/>
    <w:rsid w:val="00F50FE5"/>
    <w:rsid w:val="00F52F1C"/>
    <w:rsid w:val="00F53968"/>
    <w:rsid w:val="00F54AF8"/>
    <w:rsid w:val="00F54C0C"/>
    <w:rsid w:val="00F54F83"/>
    <w:rsid w:val="00F55BE6"/>
    <w:rsid w:val="00F56EA3"/>
    <w:rsid w:val="00F60646"/>
    <w:rsid w:val="00F62F2D"/>
    <w:rsid w:val="00F6616F"/>
    <w:rsid w:val="00F677B5"/>
    <w:rsid w:val="00F67C83"/>
    <w:rsid w:val="00F71301"/>
    <w:rsid w:val="00F72BB3"/>
    <w:rsid w:val="00F72F26"/>
    <w:rsid w:val="00F74BE4"/>
    <w:rsid w:val="00F758E6"/>
    <w:rsid w:val="00F80FDC"/>
    <w:rsid w:val="00F82AC5"/>
    <w:rsid w:val="00F834F0"/>
    <w:rsid w:val="00F83551"/>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1AD0"/>
    <w:rsid w:val="00FE34AA"/>
    <w:rsid w:val="00FE38D4"/>
    <w:rsid w:val="00FE49D1"/>
    <w:rsid w:val="00FE6B37"/>
    <w:rsid w:val="00FF682B"/>
    <w:rsid w:val="00FF7AF8"/>
    <w:rsid w:val="00FF7E13"/>
    <w:rsid w:val="0123D64D"/>
    <w:rsid w:val="021C92AE"/>
    <w:rsid w:val="03167B5F"/>
    <w:rsid w:val="06745144"/>
    <w:rsid w:val="0728B6B7"/>
    <w:rsid w:val="07AAA869"/>
    <w:rsid w:val="0A605779"/>
    <w:rsid w:val="0C8198B2"/>
    <w:rsid w:val="0CAC22CE"/>
    <w:rsid w:val="0D97F83B"/>
    <w:rsid w:val="0F33C89C"/>
    <w:rsid w:val="117BE342"/>
    <w:rsid w:val="11FE5323"/>
    <w:rsid w:val="124752E2"/>
    <w:rsid w:val="13B7F11A"/>
    <w:rsid w:val="156D417A"/>
    <w:rsid w:val="15738187"/>
    <w:rsid w:val="15D5CD1E"/>
    <w:rsid w:val="1DB6098B"/>
    <w:rsid w:val="20BB4847"/>
    <w:rsid w:val="22277E19"/>
    <w:rsid w:val="225254AC"/>
    <w:rsid w:val="25C11B70"/>
    <w:rsid w:val="25EC6E87"/>
    <w:rsid w:val="27C65D16"/>
    <w:rsid w:val="2A1CCEA4"/>
    <w:rsid w:val="2A948C93"/>
    <w:rsid w:val="2DB4B73C"/>
    <w:rsid w:val="307E9E57"/>
    <w:rsid w:val="309534B4"/>
    <w:rsid w:val="31128A78"/>
    <w:rsid w:val="3263206C"/>
    <w:rsid w:val="32F4E049"/>
    <w:rsid w:val="33BA9E00"/>
    <w:rsid w:val="34F9C0D9"/>
    <w:rsid w:val="3630CC8A"/>
    <w:rsid w:val="38CA37B2"/>
    <w:rsid w:val="39567EC7"/>
    <w:rsid w:val="3E3CA709"/>
    <w:rsid w:val="406CE0C8"/>
    <w:rsid w:val="4149D077"/>
    <w:rsid w:val="42A874A4"/>
    <w:rsid w:val="437F95D6"/>
    <w:rsid w:val="45FA1843"/>
    <w:rsid w:val="4759730A"/>
    <w:rsid w:val="4863CDFB"/>
    <w:rsid w:val="4B824660"/>
    <w:rsid w:val="4CDC6164"/>
    <w:rsid w:val="4D373F1E"/>
    <w:rsid w:val="4E618DC8"/>
    <w:rsid w:val="4F8901B7"/>
    <w:rsid w:val="5162311B"/>
    <w:rsid w:val="53180C5A"/>
    <w:rsid w:val="5891D726"/>
    <w:rsid w:val="5A46D7E5"/>
    <w:rsid w:val="5AF05CBC"/>
    <w:rsid w:val="5C33FED3"/>
    <w:rsid w:val="5EC85A16"/>
    <w:rsid w:val="61A06A0D"/>
    <w:rsid w:val="64973F02"/>
    <w:rsid w:val="64E7DD4D"/>
    <w:rsid w:val="6D598EA4"/>
    <w:rsid w:val="6FC600B7"/>
    <w:rsid w:val="73005794"/>
    <w:rsid w:val="73197FF1"/>
    <w:rsid w:val="744FFB17"/>
    <w:rsid w:val="74B55052"/>
    <w:rsid w:val="77909337"/>
    <w:rsid w:val="7E308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link w:val="ListParagraph"/>
    <w:uiPriority w:val="34"/>
    <w:locked/>
    <w:rsid w:val="00871174"/>
    <w:rPr>
      <w:rFonts w:ascii="Calibri" w:eastAsia="Calibri" w:hAnsi="Calibri"/>
      <w:color w:val="000000"/>
      <w:sz w:val="24"/>
      <w:szCs w:val="22"/>
    </w:rPr>
  </w:style>
  <w:style w:type="paragraph" w:customStyle="1" w:styleId="rich-text-component">
    <w:name w:val="rich-text-component"/>
    <w:basedOn w:val="Normal"/>
    <w:rsid w:val="00EE1231"/>
    <w:pPr>
      <w:spacing w:before="100" w:beforeAutospacing="1" w:after="100" w:afterAutospacing="1" w:line="240" w:lineRule="auto"/>
    </w:pPr>
    <w:rPr>
      <w:rFonts w:ascii="Times New Roman" w:eastAsia="Times New Roman" w:hAnsi="Times New Roman"/>
      <w:color w:val="auto"/>
      <w:szCs w:val="24"/>
    </w:rPr>
  </w:style>
  <w:style w:type="paragraph" w:customStyle="1" w:styleId="paragraph">
    <w:name w:val="paragraph"/>
    <w:basedOn w:val="Normal"/>
    <w:rsid w:val="00D76802"/>
    <w:pPr>
      <w:spacing w:before="100" w:beforeAutospacing="1" w:after="100" w:afterAutospacing="1" w:line="240" w:lineRule="auto"/>
    </w:pPr>
    <w:rPr>
      <w:rFonts w:ascii="Times New Roman" w:eastAsia="Times New Roman" w:hAnsi="Times New Roman"/>
      <w:color w:val="auto"/>
      <w:szCs w:val="24"/>
      <w:lang w:eastAsia="ko-KR"/>
    </w:rPr>
  </w:style>
  <w:style w:type="paragraph" w:styleId="NoSpacing">
    <w:name w:val="No Spacing"/>
    <w:uiPriority w:val="1"/>
    <w:qFormat/>
    <w:rsid w:val="00B1527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631">
      <w:bodyDiv w:val="1"/>
      <w:marLeft w:val="0"/>
      <w:marRight w:val="0"/>
      <w:marTop w:val="0"/>
      <w:marBottom w:val="0"/>
      <w:divBdr>
        <w:top w:val="none" w:sz="0" w:space="0" w:color="auto"/>
        <w:left w:val="none" w:sz="0" w:space="0" w:color="auto"/>
        <w:bottom w:val="none" w:sz="0" w:space="0" w:color="auto"/>
        <w:right w:val="none" w:sz="0" w:space="0" w:color="auto"/>
      </w:divBdr>
    </w:div>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03988404">
      <w:bodyDiv w:val="1"/>
      <w:marLeft w:val="0"/>
      <w:marRight w:val="0"/>
      <w:marTop w:val="0"/>
      <w:marBottom w:val="0"/>
      <w:divBdr>
        <w:top w:val="none" w:sz="0" w:space="0" w:color="auto"/>
        <w:left w:val="none" w:sz="0" w:space="0" w:color="auto"/>
        <w:bottom w:val="none" w:sz="0" w:space="0" w:color="auto"/>
        <w:right w:val="none" w:sz="0" w:space="0" w:color="auto"/>
      </w:divBdr>
    </w:div>
    <w:div w:id="565915351">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647973559">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766004219">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42497792">
      <w:bodyDiv w:val="1"/>
      <w:marLeft w:val="0"/>
      <w:marRight w:val="0"/>
      <w:marTop w:val="0"/>
      <w:marBottom w:val="0"/>
      <w:divBdr>
        <w:top w:val="none" w:sz="0" w:space="0" w:color="auto"/>
        <w:left w:val="none" w:sz="0" w:space="0" w:color="auto"/>
        <w:bottom w:val="none" w:sz="0" w:space="0" w:color="auto"/>
        <w:right w:val="none" w:sz="0" w:space="0" w:color="auto"/>
      </w:divBdr>
    </w:div>
    <w:div w:id="1175992926">
      <w:bodyDiv w:val="1"/>
      <w:marLeft w:val="0"/>
      <w:marRight w:val="0"/>
      <w:marTop w:val="0"/>
      <w:marBottom w:val="0"/>
      <w:divBdr>
        <w:top w:val="none" w:sz="0" w:space="0" w:color="auto"/>
        <w:left w:val="none" w:sz="0" w:space="0" w:color="auto"/>
        <w:bottom w:val="none" w:sz="0" w:space="0" w:color="auto"/>
        <w:right w:val="none" w:sz="0" w:space="0" w:color="auto"/>
      </w:divBdr>
    </w:div>
    <w:div w:id="1574318845">
      <w:bodyDiv w:val="1"/>
      <w:marLeft w:val="0"/>
      <w:marRight w:val="0"/>
      <w:marTop w:val="0"/>
      <w:marBottom w:val="0"/>
      <w:divBdr>
        <w:top w:val="none" w:sz="0" w:space="0" w:color="auto"/>
        <w:left w:val="none" w:sz="0" w:space="0" w:color="auto"/>
        <w:bottom w:val="none" w:sz="0" w:space="0" w:color="auto"/>
        <w:right w:val="none" w:sz="0" w:space="0" w:color="auto"/>
      </w:divBdr>
    </w:div>
    <w:div w:id="1972712572">
      <w:bodyDiv w:val="1"/>
      <w:marLeft w:val="0"/>
      <w:marRight w:val="0"/>
      <w:marTop w:val="0"/>
      <w:marBottom w:val="0"/>
      <w:divBdr>
        <w:top w:val="none" w:sz="0" w:space="0" w:color="auto"/>
        <w:left w:val="none" w:sz="0" w:space="0" w:color="auto"/>
        <w:bottom w:val="none" w:sz="0" w:space="0" w:color="auto"/>
        <w:right w:val="none" w:sz="0" w:space="0" w:color="auto"/>
      </w:divBdr>
    </w:div>
    <w:div w:id="19797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research/indigenous-science" TargetMode="External"/><Relationship Id="rId18" Type="http://schemas.openxmlformats.org/officeDocument/2006/relationships/hyperlink" Target="https://www.csiro.au/en/care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yperlink" Target="https://www.csiro.au/en/careers/life-at-csiro/Career-developmen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careers/life-at-csiro/Benefits" TargetMode="External"/><Relationship Id="rId20" Type="http://schemas.openxmlformats.org/officeDocument/2006/relationships/hyperlink" Target="https://www.csiro.au/en/about/policies/child-safe-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siro.au/en/careers/life-at-csiro/Flexible-work" TargetMode="External"/><Relationship Id="rId23" Type="http://schemas.openxmlformats.org/officeDocument/2006/relationships/footer" Target="footer2.xml"/><Relationship Id="rId10" Type="http://schemas.openxmlformats.org/officeDocument/2006/relationships/hyperlink" Target="https://jobs.csiro.au/" TargetMode="External"/><Relationship Id="rId19" Type="http://schemas.openxmlformats.org/officeDocument/2006/relationships/hyperlink" Target="https://www.csiro.au/en/careers/life-at-csiro/Diversity-inclusion-belong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lui008/OneDrive%20-%20CSIRO/Desktop/LIFE/LEADERSHIP/Inclusive%20Recruitment/PD%20and%20Job%20Ads/CSIRO.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A1FA3"/>
    <w:rsid w:val="001B5CA1"/>
    <w:rsid w:val="001C3528"/>
    <w:rsid w:val="00256DBB"/>
    <w:rsid w:val="00306B5D"/>
    <w:rsid w:val="00337E4B"/>
    <w:rsid w:val="003C6F9C"/>
    <w:rsid w:val="00414F94"/>
    <w:rsid w:val="004C6D45"/>
    <w:rsid w:val="0057134C"/>
    <w:rsid w:val="0063685B"/>
    <w:rsid w:val="006936BC"/>
    <w:rsid w:val="007515D8"/>
    <w:rsid w:val="007B08B2"/>
    <w:rsid w:val="007C7613"/>
    <w:rsid w:val="007D1E37"/>
    <w:rsid w:val="0082379D"/>
    <w:rsid w:val="0083493E"/>
    <w:rsid w:val="008640B0"/>
    <w:rsid w:val="00875004"/>
    <w:rsid w:val="00877DB6"/>
    <w:rsid w:val="00881708"/>
    <w:rsid w:val="009D5E6F"/>
    <w:rsid w:val="00A17A6B"/>
    <w:rsid w:val="00B36C21"/>
    <w:rsid w:val="00C86324"/>
    <w:rsid w:val="00CB3BC2"/>
    <w:rsid w:val="00D131F4"/>
    <w:rsid w:val="00D3799C"/>
    <w:rsid w:val="00D41D64"/>
    <w:rsid w:val="00D42322"/>
    <w:rsid w:val="00DB4CE9"/>
    <w:rsid w:val="00E43B3E"/>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A207A0AC284CBAD15BD8558DE640" ma:contentTypeVersion="16" ma:contentTypeDescription="Create a new document." ma:contentTypeScope="" ma:versionID="31dff1dc94e3f686a8981bfcd731839d">
  <xsd:schema xmlns:xsd="http://www.w3.org/2001/XMLSchema" xmlns:xs="http://www.w3.org/2001/XMLSchema" xmlns:p="http://schemas.microsoft.com/office/2006/metadata/properties" xmlns:ns2="a7257561-866c-4554-bc08-eb79b398feab" xmlns:ns3="4fe238e6-71a2-4d37-8bfd-4c18f55a3ca0" targetNamespace="http://schemas.microsoft.com/office/2006/metadata/properties" ma:root="true" ma:fieldsID="7ed6dbc04e43d32b88794d2091b63286" ns2:_="" ns3:_="">
    <xsd:import namespace="a7257561-866c-4554-bc08-eb79b398feab"/>
    <xsd:import namespace="4fe238e6-71a2-4d37-8bfd-4c18f55a3c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7561-866c-4554-bc08-eb79b398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238e6-71a2-4d37-8bfd-4c18f55a3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826f2-9ee2-4c28-b67c-0246631267ec}" ma:internalName="TaxCatchAll" ma:showField="CatchAllData" ma:web="4fe238e6-71a2-4d37-8bfd-4c18f55a3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257561-866c-4554-bc08-eb79b398feab">
      <Terms xmlns="http://schemas.microsoft.com/office/infopath/2007/PartnerControls"/>
    </lcf76f155ced4ddcb4097134ff3c332f>
    <TaxCatchAll xmlns="4fe238e6-71a2-4d37-8bfd-4c18f55a3ca0" xsi:nil="true"/>
    <SharedWithUsers xmlns="4fe238e6-71a2-4d37-8bfd-4c18f55a3ca0">
      <UserInfo>
        <DisplayName>Chattopadhyay, Shree (Launch &amp; Careers, Lindfield)</DisplayName>
        <AccountId>96</AccountId>
        <AccountType/>
      </UserInfo>
      <UserInfo>
        <DisplayName>Nielsen, Matt (H&amp;B, Parkville)</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1EEDB-F7B2-4E1F-9E64-8C2CFD15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57561-866c-4554-bc08-eb79b398feab"/>
    <ds:schemaRef ds:uri="4fe238e6-71a2-4d37-8bfd-4c18f55a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a7257561-866c-4554-bc08-eb79b398feab"/>
    <ds:schemaRef ds:uri="4fe238e6-71a2-4d37-8bfd-4c18f55a3ca0"/>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169</TotalTime>
  <Pages>6</Pages>
  <Words>2211</Words>
  <Characters>12609</Characters>
  <Application>Microsoft Office Word</Application>
  <DocSecurity>0</DocSecurity>
  <Lines>105</Lines>
  <Paragraphs>29</Paragraphs>
  <ScaleCrop>false</ScaleCrop>
  <Company>CSIRO</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 Lindfield)</cp:lastModifiedBy>
  <cp:revision>86</cp:revision>
  <cp:lastPrinted>2012-02-01T05:32:00Z</cp:lastPrinted>
  <dcterms:created xsi:type="dcterms:W3CDTF">2024-04-09T00:52:00Z</dcterms:created>
  <dcterms:modified xsi:type="dcterms:W3CDTF">2025-07-03T08:21:00Z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0x0101003F0EA207A0AC284CBAD15BD8558DE640</vt:lpwstr>
  </property>
  <property fmtid="{D5CDD505-2E9C-101B-9397-08002B2CF9AE}" pid="3" name="_dlc_DocIdItemGuid">
    <vt:lpwstr>92b6d312-7f96-45eb-b7ed-ee5c10ec8a10</vt:lpwstr>
  </property>
  <property fmtid="{D5CDD505-2E9C-101B-9397-08002B2CF9AE}" pid="4" name="MediaServiceImageTags">
    <vt:lpwstr/>
  </property>
</Properties>
</file>