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DC63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00DC63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CC201B" w:rsidRPr="0093721B" w:rsidRDefault="00BB763A" w:rsidP="00D83C52">
            <w:pPr>
              <w:pStyle w:val="TableText"/>
              <w:rPr>
                <w:sz w:val="22"/>
              </w:rPr>
            </w:pPr>
            <w:r w:rsidRPr="0093721B">
              <w:rPr>
                <w:sz w:val="22"/>
              </w:rPr>
              <w:t>Advertised Job Title</w:t>
            </w:r>
          </w:p>
        </w:tc>
        <w:tc>
          <w:tcPr>
            <w:tcW w:w="3603" w:type="pct"/>
          </w:tcPr>
          <w:p w14:paraId="3F3A35E2" w14:textId="762DAE4D" w:rsidR="00CC201B" w:rsidRPr="0093721B" w:rsidRDefault="00A16F5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136C4">
              <w:rPr>
                <w:rFonts w:asciiTheme="minorHAnsi" w:hAnsiTheme="minorHAnsi"/>
                <w:sz w:val="22"/>
              </w:rPr>
              <w:t>Intellectual Property</w:t>
            </w:r>
            <w:r>
              <w:rPr>
                <w:rFonts w:asciiTheme="minorHAnsi" w:hAnsiTheme="minorHAnsi"/>
                <w:sz w:val="22"/>
              </w:rPr>
              <w:t xml:space="preserve"> (IP) Administrator</w:t>
            </w:r>
          </w:p>
        </w:tc>
      </w:tr>
      <w:tr w:rsidR="00CC201B" w:rsidRPr="0093721B" w14:paraId="5EF407F5" w14:textId="77777777" w:rsidTr="00DC63CD">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69B2ABE9" w:rsidR="00CC201B" w:rsidRPr="0093721B" w:rsidRDefault="00163B3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87734</w:t>
            </w:r>
          </w:p>
        </w:tc>
      </w:tr>
      <w:tr w:rsidR="002D2BA6" w:rsidRPr="0093721B" w14:paraId="052C8C7B"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93721B" w:rsidRDefault="002D2BA6" w:rsidP="002D2BA6">
            <w:pPr>
              <w:pStyle w:val="TableText"/>
              <w:rPr>
                <w:sz w:val="22"/>
              </w:rPr>
            </w:pPr>
            <w:r w:rsidRPr="0093721B">
              <w:rPr>
                <w:sz w:val="22"/>
              </w:rPr>
              <w:t>Tenure</w:t>
            </w:r>
          </w:p>
        </w:tc>
        <w:tc>
          <w:tcPr>
            <w:tcW w:w="3603" w:type="pct"/>
          </w:tcPr>
          <w:p w14:paraId="7F227E13" w14:textId="03BFEDD8" w:rsidR="002D2BA6"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E0BC90B" w14:textId="2CEFBA04" w:rsidR="002D2BA6" w:rsidRPr="0093721B"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D2BA6" w:rsidRPr="0093721B" w14:paraId="0C9CF877"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2C85C5A1" w14:textId="5A232B27" w:rsidR="002D2BA6"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93721B">
              <w:rPr>
                <w:sz w:val="22"/>
              </w:rPr>
              <w:t>AU$</w:t>
            </w:r>
            <w:r w:rsidR="00A16F59" w:rsidRPr="00A16F59">
              <w:rPr>
                <w:sz w:val="22"/>
              </w:rPr>
              <w:t>66,163</w:t>
            </w:r>
            <w:r>
              <w:rPr>
                <w:sz w:val="22"/>
              </w:rPr>
              <w:t>k</w:t>
            </w:r>
            <w:proofErr w:type="spellEnd"/>
            <w:r w:rsidRPr="0093721B">
              <w:rPr>
                <w:sz w:val="22"/>
              </w:rPr>
              <w:t xml:space="preserve"> </w:t>
            </w:r>
            <w:r>
              <w:rPr>
                <w:sz w:val="22"/>
              </w:rPr>
              <w:t>-</w:t>
            </w:r>
            <w:r w:rsidRPr="0093721B">
              <w:rPr>
                <w:sz w:val="22"/>
              </w:rPr>
              <w:t xml:space="preserve"> </w:t>
            </w:r>
            <w:proofErr w:type="spellStart"/>
            <w:r w:rsidRPr="0093721B">
              <w:rPr>
                <w:sz w:val="22"/>
              </w:rPr>
              <w:t>AU$</w:t>
            </w:r>
            <w:r w:rsidR="00A16F59" w:rsidRPr="00A16F59">
              <w:rPr>
                <w:sz w:val="22"/>
              </w:rPr>
              <w:t>84,207</w:t>
            </w:r>
            <w:r>
              <w:rPr>
                <w:sz w:val="22"/>
              </w:rPr>
              <w:t>k</w:t>
            </w:r>
            <w:proofErr w:type="spellEnd"/>
            <w:r w:rsidRPr="0093721B">
              <w:rPr>
                <w:sz w:val="22"/>
              </w:rPr>
              <w:t xml:space="preserve"> p</w:t>
            </w:r>
            <w:r>
              <w:rPr>
                <w:sz w:val="22"/>
              </w:rPr>
              <w:t>er annum</w:t>
            </w:r>
            <w:r w:rsidRPr="0093721B">
              <w:rPr>
                <w:sz w:val="22"/>
              </w:rPr>
              <w:t xml:space="preserve"> (pro-rata for part-time)</w:t>
            </w:r>
          </w:p>
          <w:p w14:paraId="7D9307BE" w14:textId="22FB8E7A" w:rsidR="002D2BA6" w:rsidRPr="0093721B"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4B1944D4"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51587F52" w14:textId="2527E5F2" w:rsidR="00926BE4" w:rsidRPr="0093721B" w:rsidRDefault="00A16F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6F59">
              <w:rPr>
                <w:sz w:val="22"/>
              </w:rPr>
              <w:t>Clayton, VIC preferred – other locations considered</w:t>
            </w:r>
          </w:p>
        </w:tc>
      </w:tr>
      <w:tr w:rsidR="00926BE4" w:rsidRPr="0093721B" w14:paraId="0064DFE2"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926BE4" w:rsidRPr="0093721B" w:rsidRDefault="00926BE4" w:rsidP="00D83C52">
            <w:pPr>
              <w:pStyle w:val="TableText"/>
              <w:rPr>
                <w:sz w:val="22"/>
              </w:rPr>
            </w:pPr>
            <w:r w:rsidRPr="0093721B">
              <w:rPr>
                <w:sz w:val="22"/>
              </w:rPr>
              <w:t>Applications are open to</w:t>
            </w:r>
          </w:p>
        </w:tc>
        <w:tc>
          <w:tcPr>
            <w:tcW w:w="3603" w:type="pct"/>
          </w:tcPr>
          <w:p w14:paraId="7E60C8A5" w14:textId="72B86238" w:rsidR="00EA62ED" w:rsidRPr="00A16F59" w:rsidRDefault="00EA62ED" w:rsidP="00A16F59">
            <w:pPr>
              <w:pStyle w:val="TableBullet"/>
              <w:numPr>
                <w:ilvl w:val="0"/>
                <w:numId w:val="0"/>
              </w:numPr>
              <w:spacing w:before="0" w:after="0"/>
              <w:ind w:left="55" w:firstLine="2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r w:rsidR="00A16F59">
              <w:rPr>
                <w:sz w:val="22"/>
              </w:rPr>
              <w:t xml:space="preserve"> and </w:t>
            </w:r>
            <w:r w:rsidRPr="00A16F59">
              <w:rPr>
                <w:sz w:val="22"/>
              </w:rPr>
              <w:t>Australian/New Zealand Citizens and</w:t>
            </w:r>
            <w:r w:rsidR="00A16F59">
              <w:rPr>
                <w:sz w:val="22"/>
              </w:rPr>
              <w:t xml:space="preserve"> </w:t>
            </w:r>
            <w:r w:rsidRPr="00A16F59">
              <w:rPr>
                <w:sz w:val="22"/>
              </w:rPr>
              <w:t>Australian Permanent Residents</w:t>
            </w:r>
          </w:p>
          <w:p w14:paraId="61FE58A0" w14:textId="7FE2EE5F" w:rsidR="00926BE4" w:rsidRPr="0093721B" w:rsidRDefault="00926BE4" w:rsidP="00A16F59">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FDA39C8"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C45886" w:rsidRPr="0093721B" w:rsidRDefault="00C45886" w:rsidP="00D83C52">
            <w:pPr>
              <w:pStyle w:val="TableText"/>
              <w:rPr>
                <w:sz w:val="22"/>
              </w:rPr>
            </w:pPr>
            <w:r w:rsidRPr="0093721B">
              <w:rPr>
                <w:sz w:val="22"/>
              </w:rPr>
              <w:t>Position reports to the</w:t>
            </w:r>
          </w:p>
        </w:tc>
        <w:tc>
          <w:tcPr>
            <w:tcW w:w="3603" w:type="pct"/>
          </w:tcPr>
          <w:p w14:paraId="7A7544B8" w14:textId="18877D31" w:rsidR="00C45886" w:rsidRPr="0093721B" w:rsidRDefault="00A16F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IP Operations Manager</w:t>
            </w:r>
          </w:p>
        </w:tc>
      </w:tr>
      <w:tr w:rsidR="00926BE4" w:rsidRPr="0093721B" w14:paraId="10A23EAD"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26BE4" w:rsidRPr="0093721B" w:rsidRDefault="00926BE4" w:rsidP="00D83C52">
            <w:pPr>
              <w:pStyle w:val="TableText"/>
              <w:rPr>
                <w:sz w:val="22"/>
              </w:rPr>
            </w:pPr>
            <w:r w:rsidRPr="0093721B">
              <w:rPr>
                <w:sz w:val="22"/>
              </w:rPr>
              <w:t>Client Focus – Internal</w:t>
            </w:r>
          </w:p>
        </w:tc>
        <w:tc>
          <w:tcPr>
            <w:tcW w:w="3603" w:type="pct"/>
          </w:tcPr>
          <w:p w14:paraId="5DF4BA77" w14:textId="51B1AADA" w:rsidR="00926BE4" w:rsidRPr="0093721B" w:rsidRDefault="00A16F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7C7A8A76"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26BE4" w:rsidRPr="0093721B" w:rsidRDefault="00926BE4" w:rsidP="00D83C52">
            <w:pPr>
              <w:pStyle w:val="TableText"/>
              <w:rPr>
                <w:sz w:val="22"/>
              </w:rPr>
            </w:pPr>
            <w:r w:rsidRPr="0093721B">
              <w:rPr>
                <w:sz w:val="22"/>
              </w:rPr>
              <w:t>Client Focus – External</w:t>
            </w:r>
          </w:p>
        </w:tc>
        <w:tc>
          <w:tcPr>
            <w:tcW w:w="3603" w:type="pct"/>
          </w:tcPr>
          <w:p w14:paraId="4CE4B181" w14:textId="7D600D43" w:rsidR="00926BE4" w:rsidRPr="0093721B" w:rsidRDefault="00A16F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644EDDEE"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194B1C" w:rsidRPr="0093721B" w:rsidRDefault="00C45886" w:rsidP="00D83C52">
            <w:pPr>
              <w:pStyle w:val="TableText"/>
              <w:rPr>
                <w:sz w:val="22"/>
              </w:rPr>
            </w:pPr>
            <w:r w:rsidRPr="0093721B">
              <w:rPr>
                <w:sz w:val="22"/>
              </w:rPr>
              <w:t>Number of Direct Reports</w:t>
            </w:r>
          </w:p>
        </w:tc>
        <w:tc>
          <w:tcPr>
            <w:tcW w:w="3603" w:type="pct"/>
          </w:tcPr>
          <w:p w14:paraId="2ACF0DBD" w14:textId="6C8F0B57" w:rsidR="00194B1C" w:rsidRPr="0093721B" w:rsidRDefault="00A16F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A68129F"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194B1C" w:rsidRPr="0093721B" w:rsidRDefault="00C45886" w:rsidP="00D83C52">
            <w:pPr>
              <w:pStyle w:val="TableText"/>
              <w:rPr>
                <w:sz w:val="22"/>
              </w:rPr>
            </w:pPr>
            <w:r w:rsidRPr="0093721B">
              <w:rPr>
                <w:sz w:val="22"/>
              </w:rPr>
              <w:t>Enquire about this job</w:t>
            </w:r>
          </w:p>
        </w:tc>
        <w:tc>
          <w:tcPr>
            <w:tcW w:w="3603" w:type="pct"/>
          </w:tcPr>
          <w:p w14:paraId="0FEE776C" w14:textId="55C1060B" w:rsidR="00194B1C" w:rsidRPr="0093721B" w:rsidRDefault="00A16F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6F59">
              <w:rPr>
                <w:sz w:val="22"/>
              </w:rPr>
              <w:t xml:space="preserve">Contact Gavin Hall via email at </w:t>
            </w:r>
            <w:hyperlink r:id="rId12" w:history="1">
              <w:proofErr w:type="spellStart"/>
              <w:r w:rsidRPr="00A16F59">
                <w:rPr>
                  <w:rStyle w:val="Hyperlink"/>
                  <w:sz w:val="22"/>
                </w:rPr>
                <w:t>gavin.hall@csiro.au</w:t>
              </w:r>
              <w:proofErr w:type="spellEnd"/>
            </w:hyperlink>
            <w:r w:rsidRPr="00A16F59">
              <w:rPr>
                <w:sz w:val="22"/>
              </w:rPr>
              <w:t xml:space="preserve"> or phone +61 3 9545 2225</w:t>
            </w:r>
          </w:p>
        </w:tc>
      </w:tr>
      <w:tr w:rsidR="00194B1C" w:rsidRPr="0093721B" w14:paraId="42267058"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194B1C" w:rsidRPr="0093721B" w:rsidRDefault="00C45886" w:rsidP="00D83C52">
            <w:pPr>
              <w:pStyle w:val="TableText"/>
              <w:rPr>
                <w:sz w:val="22"/>
              </w:rPr>
            </w:pPr>
            <w:r w:rsidRPr="0093721B">
              <w:rPr>
                <w:sz w:val="22"/>
              </w:rPr>
              <w:t>How to apply</w:t>
            </w:r>
          </w:p>
        </w:tc>
        <w:tc>
          <w:tcPr>
            <w:tcW w:w="3603"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Pr="005D003C" w:rsidRDefault="005D003C" w:rsidP="005D003C">
      <w:pPr>
        <w:widowControl w:val="0"/>
        <w:spacing w:before="240" w:after="0" w:line="240" w:lineRule="auto"/>
        <w:outlineLvl w:val="2"/>
        <w:rPr>
          <w:rFonts w:cs="Calibri"/>
        </w:rPr>
      </w:pPr>
      <w:r w:rsidRPr="005D003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5D003C">
          <w:rPr>
            <w:rFonts w:cs="Calibri"/>
            <w:color w:val="1155CC"/>
            <w:u w:val="single"/>
          </w:rPr>
          <w:t>vision towards reconciliation</w:t>
        </w:r>
      </w:hyperlink>
      <w:r w:rsidRPr="005D003C">
        <w:rPr>
          <w:rFonts w:cs="Calibri"/>
        </w:rPr>
        <w:t>.</w:t>
      </w:r>
    </w:p>
    <w:p w14:paraId="57B0B829" w14:textId="77777777" w:rsidR="006246C0" w:rsidRPr="00674783" w:rsidRDefault="00B50C20" w:rsidP="00C705D4">
      <w:pPr>
        <w:pStyle w:val="Heading3"/>
        <w:keepNext w:val="0"/>
        <w:keepLines w:val="0"/>
        <w:widowControl w:val="0"/>
        <w:spacing w:before="240" w:after="0"/>
      </w:pPr>
      <w:r>
        <w:t>Role Overview</w:t>
      </w:r>
    </w:p>
    <w:p w14:paraId="579E683D" w14:textId="549207A7" w:rsidR="00A16F59" w:rsidRPr="00A16F59" w:rsidRDefault="00A16F59" w:rsidP="00A16F59">
      <w:pPr>
        <w:pStyle w:val="BodyText"/>
      </w:pPr>
      <w:bookmarkStart w:id="1" w:name="_Toc341085720"/>
      <w:r w:rsidRPr="00A16F59">
        <w:t xml:space="preserve">The Intellectual Property (IP) team in CSIRO provides administrative and management services to support the effective provision of research and development activities. This involves the development and implementation and/or administration of policies, systems and procedures that </w:t>
      </w:r>
      <w:r w:rsidRPr="00A16F59">
        <w:lastRenderedPageBreak/>
        <w:t>assist the organisation and the business units to achieve their objectives and meet Government and regulatory responsibilities.</w:t>
      </w:r>
    </w:p>
    <w:p w14:paraId="49EBC793" w14:textId="7311CDCA" w:rsidR="003E5564" w:rsidRPr="00D254CE" w:rsidRDefault="00A16F59" w:rsidP="00A16F59">
      <w:pPr>
        <w:pStyle w:val="BodyText"/>
        <w:rPr>
          <w:highlight w:val="green"/>
        </w:rPr>
      </w:pPr>
      <w:r w:rsidRPr="00A16F59">
        <w:t>CSIRO has a significant IP portfolio demonstrating the innovative activity and technology developments of its research outputs. Working in the IP team of the Growth function, the IP Administrator provides paralegal, IP formalities, reporting and docketing services to support the effective management of CSIRO’s IP portfolio. You will also provide paralegal assistance to the IP Managers in the IP team.</w:t>
      </w:r>
    </w:p>
    <w:p w14:paraId="3BCFDA10" w14:textId="033ED688" w:rsidR="00AB7207" w:rsidRPr="00A16F59" w:rsidRDefault="00B50C20" w:rsidP="00A16F59">
      <w:pPr>
        <w:pStyle w:val="Heading3"/>
        <w:rPr>
          <w:sz w:val="24"/>
          <w:szCs w:val="24"/>
        </w:rPr>
      </w:pPr>
      <w:r w:rsidRPr="00A16F59">
        <w:rPr>
          <w:sz w:val="24"/>
          <w:szCs w:val="24"/>
        </w:rPr>
        <w:t>Duties and Key Result Areas</w:t>
      </w:r>
    </w:p>
    <w:p w14:paraId="45356DBE" w14:textId="1EBF72E1" w:rsidR="00A16F59" w:rsidRPr="00A16F59" w:rsidRDefault="00A16F59" w:rsidP="00A16F59">
      <w:pPr>
        <w:pStyle w:val="ListParagraph"/>
        <w:numPr>
          <w:ilvl w:val="0"/>
          <w:numId w:val="29"/>
        </w:numPr>
        <w:spacing w:after="60" w:line="240" w:lineRule="auto"/>
        <w:ind w:left="470" w:hanging="364"/>
        <w:rPr>
          <w:szCs w:val="24"/>
        </w:rPr>
      </w:pPr>
      <w:r w:rsidRPr="00A16F59">
        <w:rPr>
          <w:szCs w:val="24"/>
        </w:rPr>
        <w:t>Undertake paralegal tasks such as assisting with inventorship determinations, preparation and record of assignments, assisting in conducting ownership determinations, providing litigation assistance, assistance with IP audits, cost forecasting.</w:t>
      </w:r>
    </w:p>
    <w:p w14:paraId="2DBFFC59" w14:textId="290E63E2" w:rsidR="00A16F59" w:rsidRPr="00A16F59" w:rsidRDefault="00A16F59" w:rsidP="00A16F59">
      <w:pPr>
        <w:pStyle w:val="ListParagraph"/>
        <w:numPr>
          <w:ilvl w:val="0"/>
          <w:numId w:val="29"/>
        </w:numPr>
        <w:ind w:left="470" w:hanging="364"/>
        <w:rPr>
          <w:szCs w:val="24"/>
        </w:rPr>
      </w:pPr>
      <w:r w:rsidRPr="00A16F59">
        <w:rPr>
          <w:szCs w:val="24"/>
        </w:rPr>
        <w:t xml:space="preserve">Attending to IP filing formalities including form preparation and other IP formalities such as Indian working statements, ensuring compliance with US </w:t>
      </w:r>
      <w:proofErr w:type="spellStart"/>
      <w:r w:rsidRPr="00A16F59">
        <w:rPr>
          <w:szCs w:val="24"/>
        </w:rPr>
        <w:t>Bayh</w:t>
      </w:r>
      <w:proofErr w:type="spellEnd"/>
      <w:r w:rsidRPr="00A16F59">
        <w:rPr>
          <w:szCs w:val="24"/>
        </w:rPr>
        <w:t>-Dole Act, US Information Disclosure Statement (IDS) Forms, corrections, drawings, and trademark formalities; following up correspondence and deadlines; organising translations; organising notarisations and legalisations.</w:t>
      </w:r>
    </w:p>
    <w:p w14:paraId="3940B282" w14:textId="77777777" w:rsidR="00A16F59" w:rsidRPr="00A16F59" w:rsidRDefault="00A16F59" w:rsidP="00A16F59">
      <w:pPr>
        <w:pStyle w:val="ListParagraph"/>
        <w:numPr>
          <w:ilvl w:val="0"/>
          <w:numId w:val="29"/>
        </w:numPr>
        <w:ind w:left="470" w:hanging="364"/>
        <w:rPr>
          <w:szCs w:val="24"/>
        </w:rPr>
      </w:pPr>
      <w:r w:rsidRPr="00A16F59">
        <w:rPr>
          <w:szCs w:val="24"/>
        </w:rPr>
        <w:t xml:space="preserve">Assist with preparation of online training modules and rollout of education programs. </w:t>
      </w:r>
    </w:p>
    <w:p w14:paraId="020CE658" w14:textId="77777777" w:rsidR="00A16F59" w:rsidRPr="00A16F59" w:rsidRDefault="00A16F59" w:rsidP="00A16F59">
      <w:pPr>
        <w:pStyle w:val="ListParagraph"/>
        <w:numPr>
          <w:ilvl w:val="0"/>
          <w:numId w:val="29"/>
        </w:numPr>
        <w:ind w:left="470" w:hanging="364"/>
        <w:rPr>
          <w:szCs w:val="24"/>
        </w:rPr>
      </w:pPr>
      <w:r w:rsidRPr="00A16F59">
        <w:rPr>
          <w:szCs w:val="24"/>
        </w:rPr>
        <w:t>Assist with accounts receivable and month-end reconciliations and reporting</w:t>
      </w:r>
    </w:p>
    <w:p w14:paraId="43ED6B86" w14:textId="77777777" w:rsidR="00A16F59" w:rsidRPr="00A16F59" w:rsidRDefault="00A16F59" w:rsidP="00A16F59">
      <w:pPr>
        <w:pStyle w:val="ListParagraph"/>
        <w:numPr>
          <w:ilvl w:val="0"/>
          <w:numId w:val="29"/>
        </w:numPr>
        <w:ind w:left="470" w:hanging="364"/>
        <w:rPr>
          <w:szCs w:val="24"/>
        </w:rPr>
      </w:pPr>
      <w:r w:rsidRPr="00A16F59">
        <w:rPr>
          <w:szCs w:val="24"/>
        </w:rPr>
        <w:t>Meeting and function organising including minute taking.</w:t>
      </w:r>
    </w:p>
    <w:p w14:paraId="0642DE4F" w14:textId="77777777" w:rsidR="00A16F59" w:rsidRPr="00A16F59" w:rsidRDefault="00A16F59" w:rsidP="00A16F59">
      <w:pPr>
        <w:pStyle w:val="ListParagraph"/>
        <w:numPr>
          <w:ilvl w:val="0"/>
          <w:numId w:val="29"/>
        </w:numPr>
        <w:ind w:left="470" w:hanging="364"/>
        <w:rPr>
          <w:szCs w:val="24"/>
        </w:rPr>
      </w:pPr>
      <w:r w:rsidRPr="00A16F59">
        <w:rPr>
          <w:szCs w:val="24"/>
        </w:rPr>
        <w:t xml:space="preserve">Liaise with external patent firms and renewal service providers. </w:t>
      </w:r>
    </w:p>
    <w:p w14:paraId="4E573306" w14:textId="77777777" w:rsidR="00A16F59" w:rsidRPr="00A16F59" w:rsidRDefault="00A16F59" w:rsidP="00A16F59">
      <w:pPr>
        <w:pStyle w:val="ListParagraph"/>
        <w:numPr>
          <w:ilvl w:val="0"/>
          <w:numId w:val="29"/>
        </w:numPr>
        <w:ind w:left="470" w:hanging="364"/>
        <w:rPr>
          <w:szCs w:val="24"/>
        </w:rPr>
      </w:pPr>
      <w:r w:rsidRPr="00A16F59">
        <w:rPr>
          <w:szCs w:val="24"/>
        </w:rPr>
        <w:t>Assist in maintaining the IP document management system (</w:t>
      </w:r>
      <w:proofErr w:type="spellStart"/>
      <w:r w:rsidRPr="00A16F59">
        <w:rPr>
          <w:szCs w:val="24"/>
        </w:rPr>
        <w:t>iManage</w:t>
      </w:r>
      <w:proofErr w:type="spellEnd"/>
      <w:r w:rsidRPr="00A16F59">
        <w:rPr>
          <w:szCs w:val="24"/>
        </w:rPr>
        <w:t>) and conduct routine maintenance and updates; generate and maintain IP files in CSIRO’s documentation system.</w:t>
      </w:r>
    </w:p>
    <w:p w14:paraId="024D3B1C" w14:textId="77777777" w:rsidR="00A16F59" w:rsidRPr="00A16F59" w:rsidRDefault="00A16F59" w:rsidP="00A16F59">
      <w:pPr>
        <w:pStyle w:val="ListParagraph"/>
        <w:numPr>
          <w:ilvl w:val="0"/>
          <w:numId w:val="29"/>
        </w:numPr>
        <w:ind w:left="470" w:hanging="364"/>
        <w:rPr>
          <w:szCs w:val="24"/>
        </w:rPr>
      </w:pPr>
      <w:r w:rsidRPr="00A16F59">
        <w:rPr>
          <w:szCs w:val="24"/>
        </w:rPr>
        <w:t>Communicate openly, effectively, and respectfully with all staff, clients, and suppliers in the interests of good business practice, collaboration, and enhancement of CSIRO’s reputation.</w:t>
      </w:r>
    </w:p>
    <w:p w14:paraId="67E1510D" w14:textId="77777777" w:rsidR="00A16F59" w:rsidRPr="00A16F59" w:rsidRDefault="00A16F59" w:rsidP="00A16F59">
      <w:pPr>
        <w:pStyle w:val="ListParagraph"/>
        <w:numPr>
          <w:ilvl w:val="0"/>
          <w:numId w:val="29"/>
        </w:numPr>
        <w:ind w:left="470" w:hanging="364"/>
        <w:rPr>
          <w:szCs w:val="24"/>
        </w:rPr>
      </w:pPr>
      <w:r w:rsidRPr="00A16F59">
        <w:rPr>
          <w:szCs w:val="24"/>
        </w:rPr>
        <w:t>Adhere to the spirit and practice of CSIRO’s Code of Conduct, Health, Safety and Environment (HSE) plans and policies, Diversity initiatives and Zero Harm goals.</w:t>
      </w:r>
    </w:p>
    <w:p w14:paraId="49EF3C30" w14:textId="77777777" w:rsidR="00A16F59" w:rsidRPr="00A16F59" w:rsidRDefault="00A16F59" w:rsidP="00A16F59">
      <w:pPr>
        <w:pStyle w:val="ListParagraph"/>
        <w:numPr>
          <w:ilvl w:val="0"/>
          <w:numId w:val="29"/>
        </w:numPr>
        <w:spacing w:after="60"/>
        <w:ind w:left="470" w:hanging="364"/>
        <w:rPr>
          <w:b/>
          <w:szCs w:val="24"/>
        </w:rPr>
      </w:pPr>
      <w:r w:rsidRPr="00A16F59">
        <w:rPr>
          <w:szCs w:val="24"/>
        </w:rPr>
        <w:t>Other duties as directed.</w:t>
      </w:r>
    </w:p>
    <w:p w14:paraId="2FED7027" w14:textId="79E4CD75" w:rsidR="00AB7207" w:rsidRDefault="00AB7207" w:rsidP="00A16F59">
      <w:pPr>
        <w:pStyle w:val="ListParagraph"/>
        <w:spacing w:after="60" w:line="240" w:lineRule="auto"/>
        <w:ind w:left="470"/>
        <w:rPr>
          <w:highlight w:val="yellow"/>
        </w:rPr>
      </w:pPr>
    </w:p>
    <w:p w14:paraId="2DAFC7AD" w14:textId="77777777" w:rsidR="00FD6A3B" w:rsidRDefault="00FD6A3B" w:rsidP="00FD6A3B">
      <w:pPr>
        <w:pStyle w:val="Heading2"/>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FD6A3B">
      <w:pPr>
        <w:pStyle w:val="Heading4"/>
        <w:rPr>
          <w:color w:val="auto"/>
        </w:rPr>
      </w:pPr>
      <w:r w:rsidRPr="00FD6A3B">
        <w:rPr>
          <w:color w:val="auto"/>
        </w:rPr>
        <w:t>Essential</w:t>
      </w:r>
    </w:p>
    <w:p w14:paraId="581398A9" w14:textId="77777777" w:rsidR="00FD6A3B" w:rsidRPr="00B50C20" w:rsidRDefault="00FD6A3B" w:rsidP="00FD6A3B">
      <w:pPr>
        <w:rPr>
          <w:i/>
          <w:iCs/>
          <w:szCs w:val="24"/>
        </w:rPr>
      </w:pPr>
      <w:r w:rsidRPr="00B50C20">
        <w:rPr>
          <w:i/>
          <w:iCs/>
          <w:szCs w:val="24"/>
        </w:rPr>
        <w:t>Under CSIRO policy only those who meet all essential criteria can be appointed.</w:t>
      </w:r>
    </w:p>
    <w:p w14:paraId="4F7A6E52" w14:textId="270EDA2D" w:rsidR="00A16F59" w:rsidRPr="00A16F59" w:rsidRDefault="00A16F59" w:rsidP="00A16F59">
      <w:pPr>
        <w:numPr>
          <w:ilvl w:val="0"/>
          <w:numId w:val="25"/>
        </w:numPr>
        <w:spacing w:before="0" w:line="240" w:lineRule="auto"/>
        <w:rPr>
          <w:rFonts w:cs="Calibri"/>
          <w:szCs w:val="24"/>
        </w:rPr>
      </w:pPr>
      <w:r w:rsidRPr="00A16F59">
        <w:rPr>
          <w:rFonts w:cs="Calibri"/>
          <w:szCs w:val="24"/>
        </w:rPr>
        <w:t>Experience as an IP administrator, paralegal and/or equivalent experience.</w:t>
      </w:r>
    </w:p>
    <w:p w14:paraId="26E724A5" w14:textId="77777777" w:rsidR="00A16F59" w:rsidRPr="00A16F59" w:rsidRDefault="00A16F59" w:rsidP="00A16F59">
      <w:pPr>
        <w:numPr>
          <w:ilvl w:val="0"/>
          <w:numId w:val="25"/>
        </w:numPr>
        <w:spacing w:before="0" w:after="60" w:line="240" w:lineRule="auto"/>
        <w:rPr>
          <w:rFonts w:cs="Calibri"/>
          <w:szCs w:val="24"/>
        </w:rPr>
      </w:pPr>
      <w:r w:rsidRPr="00A16F59">
        <w:rPr>
          <w:rFonts w:cs="Calibri"/>
          <w:szCs w:val="24"/>
        </w:rPr>
        <w:t xml:space="preserve">A good understanding of the patent application, examination, grant, and renewal processes across key jurisdictions. </w:t>
      </w:r>
    </w:p>
    <w:p w14:paraId="656B4CA2" w14:textId="0C759427" w:rsidR="00A16F59" w:rsidRPr="00A16F59" w:rsidRDefault="00A16F59" w:rsidP="00A16F59">
      <w:pPr>
        <w:numPr>
          <w:ilvl w:val="0"/>
          <w:numId w:val="25"/>
        </w:numPr>
        <w:spacing w:before="0" w:after="60" w:line="240" w:lineRule="auto"/>
        <w:rPr>
          <w:rFonts w:asciiTheme="majorHAnsi" w:eastAsiaTheme="majorEastAsia" w:hAnsiTheme="majorHAnsi" w:cstheme="majorBidi"/>
          <w:b/>
          <w:color w:val="auto"/>
        </w:rPr>
      </w:pPr>
      <w:r w:rsidRPr="00A16F59">
        <w:rPr>
          <w:rFonts w:cs="Calibri"/>
          <w:szCs w:val="24"/>
        </w:rPr>
        <w:t>Demonstrated experience in automated IP workflows</w:t>
      </w:r>
    </w:p>
    <w:p w14:paraId="0C30DC42" w14:textId="77777777" w:rsidR="00A16F59" w:rsidRDefault="00A16F59" w:rsidP="00A16F59">
      <w:pPr>
        <w:spacing w:before="0" w:after="60" w:line="240" w:lineRule="auto"/>
        <w:rPr>
          <w:rFonts w:cs="Calibri"/>
          <w:szCs w:val="24"/>
        </w:rPr>
      </w:pPr>
    </w:p>
    <w:p w14:paraId="0924FFBE" w14:textId="6067E108" w:rsidR="00FD6A3B" w:rsidRPr="00FD6A3B" w:rsidRDefault="00FD6A3B" w:rsidP="00A16F59">
      <w:pPr>
        <w:spacing w:before="0" w:after="60" w:line="240" w:lineRule="auto"/>
        <w:rPr>
          <w:rFonts w:asciiTheme="majorHAnsi" w:eastAsiaTheme="majorEastAsia" w:hAnsiTheme="majorHAnsi" w:cstheme="majorBidi"/>
          <w:b/>
          <w:color w:val="auto"/>
        </w:rPr>
      </w:pPr>
      <w:r w:rsidRPr="00FD6A3B">
        <w:rPr>
          <w:rFonts w:asciiTheme="majorHAnsi" w:eastAsiaTheme="majorEastAsia" w:hAnsiTheme="majorHAnsi" w:cstheme="majorBidi"/>
          <w:b/>
          <w:color w:val="auto"/>
        </w:rPr>
        <w:t>Desirable</w:t>
      </w:r>
    </w:p>
    <w:p w14:paraId="2A7D1670" w14:textId="724D7BF0" w:rsidR="00A16F59" w:rsidRPr="00A16F59" w:rsidRDefault="00A16F59" w:rsidP="00A16F59">
      <w:pPr>
        <w:numPr>
          <w:ilvl w:val="0"/>
          <w:numId w:val="21"/>
        </w:numPr>
        <w:tabs>
          <w:tab w:val="clear" w:pos="720"/>
          <w:tab w:val="num" w:pos="360"/>
        </w:tabs>
        <w:spacing w:before="0" w:after="60" w:line="240" w:lineRule="auto"/>
        <w:ind w:left="360"/>
        <w:jc w:val="both"/>
        <w:rPr>
          <w:rFonts w:asciiTheme="minorHAnsi" w:hAnsiTheme="minorHAnsi"/>
          <w:szCs w:val="24"/>
        </w:rPr>
      </w:pPr>
      <w:r w:rsidRPr="00A16F59">
        <w:rPr>
          <w:rFonts w:asciiTheme="minorHAnsi" w:hAnsiTheme="minorHAnsi"/>
          <w:szCs w:val="24"/>
        </w:rPr>
        <w:t xml:space="preserve">Experience managing and configuring an IP database. </w:t>
      </w:r>
    </w:p>
    <w:p w14:paraId="1BD28D7F" w14:textId="77777777" w:rsidR="00A16F59" w:rsidRPr="00A16F59" w:rsidRDefault="00A16F59" w:rsidP="00A16F59">
      <w:pPr>
        <w:numPr>
          <w:ilvl w:val="0"/>
          <w:numId w:val="21"/>
        </w:numPr>
        <w:tabs>
          <w:tab w:val="clear" w:pos="720"/>
          <w:tab w:val="num" w:pos="360"/>
        </w:tabs>
        <w:spacing w:before="0" w:after="60" w:line="240" w:lineRule="auto"/>
        <w:ind w:left="360"/>
        <w:jc w:val="both"/>
        <w:rPr>
          <w:rStyle w:val="Emphasis"/>
          <w:rFonts w:asciiTheme="minorHAnsi" w:hAnsiTheme="minorHAnsi" w:cstheme="minorHAnsi"/>
          <w:i w:val="0"/>
          <w:iCs/>
          <w:szCs w:val="24"/>
        </w:rPr>
      </w:pPr>
      <w:r w:rsidRPr="00A16F59">
        <w:rPr>
          <w:rStyle w:val="Emphasis"/>
          <w:rFonts w:asciiTheme="minorHAnsi" w:hAnsiTheme="minorHAnsi" w:cstheme="minorHAnsi"/>
          <w:i w:val="0"/>
          <w:iCs/>
          <w:szCs w:val="24"/>
        </w:rPr>
        <w:t>Experience facilitating the provision of bespoke IP reports.</w:t>
      </w:r>
    </w:p>
    <w:p w14:paraId="778B0D8F" w14:textId="77777777" w:rsidR="00A16F59" w:rsidRPr="00A16F59" w:rsidRDefault="00A16F59" w:rsidP="00A16F59">
      <w:pPr>
        <w:numPr>
          <w:ilvl w:val="0"/>
          <w:numId w:val="21"/>
        </w:numPr>
        <w:tabs>
          <w:tab w:val="clear" w:pos="720"/>
          <w:tab w:val="num" w:pos="360"/>
        </w:tabs>
        <w:spacing w:before="0" w:after="60" w:line="240" w:lineRule="auto"/>
        <w:ind w:left="360"/>
        <w:jc w:val="both"/>
        <w:rPr>
          <w:rFonts w:asciiTheme="minorHAnsi" w:hAnsiTheme="minorHAnsi"/>
          <w:szCs w:val="24"/>
        </w:rPr>
      </w:pPr>
      <w:r w:rsidRPr="00A16F59">
        <w:rPr>
          <w:rFonts w:asciiTheme="minorHAnsi" w:hAnsiTheme="minorHAnsi"/>
          <w:szCs w:val="24"/>
        </w:rPr>
        <w:lastRenderedPageBreak/>
        <w:t xml:space="preserve">Proven ability to effectively oversee the management of IP formalities, IP audits and preparation of cost forecasts. </w:t>
      </w:r>
    </w:p>
    <w:p w14:paraId="2C9431A5" w14:textId="77777777" w:rsidR="00A16F59" w:rsidRPr="00A16F59" w:rsidRDefault="00A16F59" w:rsidP="00A16F59">
      <w:pPr>
        <w:numPr>
          <w:ilvl w:val="0"/>
          <w:numId w:val="21"/>
        </w:numPr>
        <w:tabs>
          <w:tab w:val="clear" w:pos="720"/>
          <w:tab w:val="num" w:pos="360"/>
        </w:tabs>
        <w:spacing w:before="0" w:after="240" w:line="240" w:lineRule="auto"/>
        <w:ind w:left="360"/>
        <w:jc w:val="both"/>
        <w:rPr>
          <w:rFonts w:asciiTheme="minorHAnsi" w:hAnsiTheme="minorHAnsi"/>
          <w:szCs w:val="24"/>
        </w:rPr>
      </w:pPr>
      <w:r w:rsidRPr="00A16F59">
        <w:rPr>
          <w:rFonts w:asciiTheme="minorHAnsi" w:hAnsiTheme="minorHAnsi"/>
          <w:szCs w:val="24"/>
        </w:rPr>
        <w:t xml:space="preserve">Demonstrated ability to work with IP document management systems and conduct routine maintenance and updates. </w:t>
      </w:r>
    </w:p>
    <w:p w14:paraId="76229EB8" w14:textId="556DC876" w:rsidR="00B50C20" w:rsidRPr="00A16F59" w:rsidRDefault="00A16F59" w:rsidP="00A16F59">
      <w:pPr>
        <w:numPr>
          <w:ilvl w:val="0"/>
          <w:numId w:val="21"/>
        </w:numPr>
        <w:tabs>
          <w:tab w:val="clear" w:pos="720"/>
          <w:tab w:val="num" w:pos="363"/>
        </w:tabs>
        <w:spacing w:before="0" w:after="60" w:line="240" w:lineRule="auto"/>
        <w:ind w:left="714" w:hanging="680"/>
        <w:jc w:val="both"/>
        <w:rPr>
          <w:rFonts w:asciiTheme="minorHAnsi" w:hAnsiTheme="minorHAnsi" w:cs="Helvetica"/>
          <w:szCs w:val="24"/>
          <w:lang w:val="en"/>
        </w:rPr>
      </w:pPr>
      <w:r w:rsidRPr="00A16F59">
        <w:rPr>
          <w:rFonts w:asciiTheme="minorHAnsi" w:hAnsiTheme="minorHAnsi" w:cs="Helvetica"/>
          <w:szCs w:val="24"/>
          <w:lang w:val="en"/>
        </w:rPr>
        <w:t>Familiarity with SAP and Microsoft Dynamics file management systems.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t>Special Requirements</w:t>
      </w:r>
    </w:p>
    <w:p w14:paraId="78B831A1" w14:textId="77777777" w:rsidR="00E673A0" w:rsidRPr="00A16F59"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A16F59">
        <w:t>check as well as other security/medical/character clearance requirements.</w:t>
      </w:r>
    </w:p>
    <w:p w14:paraId="4D54EE70" w14:textId="77777777" w:rsidR="00CB3993" w:rsidRPr="00A16F59" w:rsidRDefault="00CB3993" w:rsidP="00E673A0">
      <w:pPr>
        <w:pStyle w:val="Boxedlistbullet"/>
        <w:numPr>
          <w:ilvl w:val="0"/>
          <w:numId w:val="0"/>
        </w:numPr>
        <w:ind w:left="227"/>
      </w:pPr>
      <w:r w:rsidRPr="00A16F59">
        <w:t>Include if relevant:</w:t>
      </w:r>
    </w:p>
    <w:p w14:paraId="4E4C2FC1" w14:textId="77777777" w:rsidR="003E5564" w:rsidRPr="00A16F59" w:rsidRDefault="003E5564" w:rsidP="00E673A0">
      <w:pPr>
        <w:pStyle w:val="Boxedlistbullet"/>
        <w:numPr>
          <w:ilvl w:val="0"/>
          <w:numId w:val="0"/>
        </w:numPr>
        <w:ind w:left="227"/>
      </w:pPr>
    </w:p>
    <w:p w14:paraId="5BD0DC9F" w14:textId="180C1B5B" w:rsidR="00814ACE" w:rsidRPr="00A16F59" w:rsidRDefault="00A6127D" w:rsidP="00E673A0">
      <w:pPr>
        <w:pStyle w:val="Boxedlistbullet"/>
        <w:spacing w:before="100" w:beforeAutospacing="1" w:after="100" w:afterAutospacing="1"/>
      </w:pPr>
      <w:r w:rsidRPr="00A16F5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72EF17E" w14:textId="5C21296A" w:rsidR="00EE52A5" w:rsidRPr="00EE52A5" w:rsidRDefault="00EE52A5" w:rsidP="00EE52A5">
      <w:pPr>
        <w:spacing w:after="240"/>
        <w:rPr>
          <w:bCs/>
          <w:szCs w:val="24"/>
          <w:u w:val="single"/>
        </w:rPr>
      </w:pPr>
      <w:r w:rsidRPr="00EE52A5">
        <w:rPr>
          <w:bCs/>
          <w:szCs w:val="24"/>
        </w:rPr>
        <w:t xml:space="preserve">We solve the greatest challenges through innovative science and technology. Visit </w:t>
      </w:r>
      <w:hyperlink r:id="rId16" w:tooltip="CSIRO Website" w:history="1">
        <w:r w:rsidRPr="00EE52A5">
          <w:rPr>
            <w:bCs/>
            <w:color w:val="757579" w:themeColor="accent3"/>
            <w:szCs w:val="24"/>
            <w:u w:val="single"/>
          </w:rPr>
          <w:t>CSIRO Online</w:t>
        </w:r>
      </w:hyperlink>
      <w:r w:rsidRPr="00EE52A5">
        <w:rPr>
          <w:bCs/>
          <w:szCs w:val="24"/>
        </w:rPr>
        <w:t xml:space="preserve"> for more information.</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195DD02F" w14:textId="06AF0068" w:rsidR="00B50C20" w:rsidRPr="00A16F59" w:rsidRDefault="00EE52A5" w:rsidP="00A16F59">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Trusted</w:t>
      </w:r>
    </w:p>
    <w:sectPr w:rsidR="00B50C20" w:rsidRPr="00A16F59" w:rsidSect="00DC63CD">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2B2C" w14:textId="77777777" w:rsidR="009B0DAE" w:rsidRDefault="009B0DAE" w:rsidP="000A377A">
      <w:r>
        <w:separator/>
      </w:r>
    </w:p>
  </w:endnote>
  <w:endnote w:type="continuationSeparator" w:id="0">
    <w:p w14:paraId="2F5512B1" w14:textId="77777777" w:rsidR="009B0DAE" w:rsidRDefault="009B0D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113B" w14:textId="77777777" w:rsidR="009B0DAE" w:rsidRDefault="009B0DAE" w:rsidP="000A377A">
      <w:r>
        <w:separator/>
      </w:r>
    </w:p>
  </w:footnote>
  <w:footnote w:type="continuationSeparator" w:id="0">
    <w:p w14:paraId="5D3C10EC" w14:textId="77777777" w:rsidR="009B0DAE" w:rsidRDefault="009B0D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55222"/>
    <w:multiLevelType w:val="hybridMultilevel"/>
    <w:tmpl w:val="2EA020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C7459EC"/>
    <w:multiLevelType w:val="hybridMultilevel"/>
    <w:tmpl w:val="D2408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2"/>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3"/>
  </w:num>
  <w:num w:numId="32">
    <w:abstractNumId w:val="23"/>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EDD"/>
    <w:rsid w:val="00163B33"/>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DAE"/>
    <w:rsid w:val="009B20AA"/>
    <w:rsid w:val="009B22AB"/>
    <w:rsid w:val="009B2E5B"/>
    <w:rsid w:val="009B5345"/>
    <w:rsid w:val="009B568A"/>
    <w:rsid w:val="009B6329"/>
    <w:rsid w:val="009B7BD8"/>
    <w:rsid w:val="009C1A8A"/>
    <w:rsid w:val="009C4369"/>
    <w:rsid w:val="009C5520"/>
    <w:rsid w:val="009D0DFC"/>
    <w:rsid w:val="009D7766"/>
    <w:rsid w:val="009D7B41"/>
    <w:rsid w:val="009E01F8"/>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6F59"/>
    <w:rsid w:val="00A17195"/>
    <w:rsid w:val="00A20F76"/>
    <w:rsid w:val="00A217C2"/>
    <w:rsid w:val="00A21F80"/>
    <w:rsid w:val="00A22BCD"/>
    <w:rsid w:val="00A24587"/>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A9D"/>
    <w:rsid w:val="00AD5CAE"/>
    <w:rsid w:val="00AD6B50"/>
    <w:rsid w:val="00AD757D"/>
    <w:rsid w:val="00AE40AA"/>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gavin.hall@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9205C"/>
    <w:rsid w:val="001D0E9D"/>
    <w:rsid w:val="001F3FC8"/>
    <w:rsid w:val="00257F94"/>
    <w:rsid w:val="00335C58"/>
    <w:rsid w:val="003C6F9C"/>
    <w:rsid w:val="00414F94"/>
    <w:rsid w:val="00466F13"/>
    <w:rsid w:val="004E1DDD"/>
    <w:rsid w:val="00565115"/>
    <w:rsid w:val="006665E0"/>
    <w:rsid w:val="007C7613"/>
    <w:rsid w:val="007F2F17"/>
    <w:rsid w:val="0083493E"/>
    <w:rsid w:val="008671EE"/>
    <w:rsid w:val="00971369"/>
    <w:rsid w:val="00B36C21"/>
    <w:rsid w:val="00B93259"/>
    <w:rsid w:val="00CA0DE0"/>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2.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5.xml><?xml version="1.0" encoding="utf-8"?>
<ds:datastoreItem xmlns:ds="http://schemas.openxmlformats.org/officeDocument/2006/customXml" ds:itemID="{E85237E9-6B95-4735-92B6-266AFA3608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860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6547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2022-08-10T03:59:00Z</dcterms:created>
  <dcterms:modified xsi:type="dcterms:W3CDTF">2022-08-10T03:59:00Z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