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D4276BC" w14:textId="77777777" w:rsidR="00332C06" w:rsidRPr="00674783" w:rsidRDefault="00CC201B" w:rsidP="00C2334E">
          <w:pPr>
            <w:pStyle w:val="Heading1"/>
            <w:spacing w:after="0"/>
          </w:pPr>
          <w:r>
            <w:t>Position Details</w:t>
          </w:r>
          <w:bookmarkEnd w:id="0"/>
        </w:p>
        <w:p w14:paraId="49D1D1A1" w14:textId="3304798E" w:rsidR="006246C0" w:rsidRDefault="00045692" w:rsidP="00C2334E">
          <w:pPr>
            <w:pStyle w:val="Heading2"/>
            <w:spacing w:before="0" w:after="120"/>
          </w:pPr>
          <w:r>
            <w:t>Technical Services</w:t>
          </w:r>
          <w:r w:rsidR="00C2334E">
            <w:t xml:space="preserve"> </w:t>
          </w:r>
          <w:r w:rsidR="00CC201B">
            <w:t>- CSOF</w:t>
          </w:r>
          <w:r w:rsidR="005A2219">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03B585C" w14:textId="77777777" w:rsidTr="00C2334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163E45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0554F83" w14:textId="77777777" w:rsidTr="00C2334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3FB9A633" w14:textId="77777777" w:rsidR="00CC201B" w:rsidRPr="0093721B" w:rsidRDefault="00BB763A" w:rsidP="00D83C52">
            <w:pPr>
              <w:pStyle w:val="TableText"/>
              <w:rPr>
                <w:sz w:val="22"/>
              </w:rPr>
            </w:pPr>
            <w:r w:rsidRPr="0093721B">
              <w:rPr>
                <w:sz w:val="22"/>
              </w:rPr>
              <w:t>Advertised Job Title</w:t>
            </w:r>
          </w:p>
        </w:tc>
        <w:tc>
          <w:tcPr>
            <w:tcW w:w="3478" w:type="pct"/>
          </w:tcPr>
          <w:p w14:paraId="5029D821" w14:textId="29FF12DB" w:rsidR="00CC201B" w:rsidRPr="0093721B" w:rsidRDefault="005C5FA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Mechanical Systems Engineer</w:t>
            </w:r>
          </w:p>
        </w:tc>
      </w:tr>
      <w:tr w:rsidR="00CC201B" w:rsidRPr="0093721B" w14:paraId="7F17CE1C" w14:textId="77777777" w:rsidTr="00C2334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13D85984" w14:textId="77777777" w:rsidR="00CC201B" w:rsidRPr="0093721B" w:rsidRDefault="00BB763A" w:rsidP="00D83C52">
            <w:pPr>
              <w:pStyle w:val="TableText"/>
              <w:rPr>
                <w:sz w:val="22"/>
              </w:rPr>
            </w:pPr>
            <w:r w:rsidRPr="0093721B">
              <w:rPr>
                <w:sz w:val="22"/>
              </w:rPr>
              <w:t>Job Reference</w:t>
            </w:r>
          </w:p>
        </w:tc>
        <w:tc>
          <w:tcPr>
            <w:tcW w:w="3478" w:type="pct"/>
          </w:tcPr>
          <w:p w14:paraId="6DEED96B" w14:textId="513D33CE" w:rsidR="00CC201B" w:rsidRPr="0093721B" w:rsidRDefault="005C5FA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86836</w:t>
            </w:r>
          </w:p>
        </w:tc>
      </w:tr>
      <w:tr w:rsidR="00AC47BE" w:rsidRPr="0093721B" w14:paraId="021619EA" w14:textId="77777777" w:rsidTr="00C233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F4B0C45" w14:textId="77777777" w:rsidR="00AC47BE" w:rsidRPr="0093721B" w:rsidRDefault="00AC47BE" w:rsidP="00AC47BE">
            <w:pPr>
              <w:pStyle w:val="TableText"/>
              <w:rPr>
                <w:sz w:val="22"/>
              </w:rPr>
            </w:pPr>
            <w:r w:rsidRPr="0093721B">
              <w:rPr>
                <w:sz w:val="22"/>
              </w:rPr>
              <w:t>Tenure</w:t>
            </w:r>
          </w:p>
        </w:tc>
        <w:tc>
          <w:tcPr>
            <w:tcW w:w="3478" w:type="pct"/>
          </w:tcPr>
          <w:p w14:paraId="02DD6270" w14:textId="672D69EA" w:rsidR="00AC47BE" w:rsidRPr="0093721B" w:rsidRDefault="005C5FAB" w:rsidP="00AC47B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Indefinite </w:t>
            </w:r>
            <w:r w:rsidRPr="002D6AB8">
              <w:rPr>
                <w:sz w:val="22"/>
              </w:rPr>
              <w:t>Full-time</w:t>
            </w:r>
          </w:p>
        </w:tc>
      </w:tr>
      <w:tr w:rsidR="00AC47BE" w:rsidRPr="0093721B" w14:paraId="06E46EDB" w14:textId="77777777" w:rsidTr="00C2334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4ECD478" w14:textId="77777777" w:rsidR="00AC47BE" w:rsidRPr="0093721B" w:rsidRDefault="00AC47BE" w:rsidP="00AC47BE">
            <w:pPr>
              <w:pStyle w:val="TableText"/>
              <w:rPr>
                <w:sz w:val="22"/>
              </w:rPr>
            </w:pPr>
            <w:r w:rsidRPr="0093721B">
              <w:rPr>
                <w:sz w:val="22"/>
              </w:rPr>
              <w:t>Salary Range</w:t>
            </w:r>
          </w:p>
        </w:tc>
        <w:tc>
          <w:tcPr>
            <w:tcW w:w="3478" w:type="pct"/>
          </w:tcPr>
          <w:p w14:paraId="2C9FBB62" w14:textId="1E84BE7E" w:rsidR="00AC47BE" w:rsidRPr="0093721B" w:rsidRDefault="005C5FAB" w:rsidP="00AC47B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spellStart"/>
            <w:r w:rsidRPr="0093721B">
              <w:rPr>
                <w:sz w:val="22"/>
              </w:rPr>
              <w:t>AU$</w:t>
            </w:r>
            <w:r>
              <w:rPr>
                <w:sz w:val="22"/>
              </w:rPr>
              <w:t>10</w:t>
            </w:r>
            <w:r w:rsidR="006D11F5">
              <w:rPr>
                <w:sz w:val="22"/>
              </w:rPr>
              <w:t>5</w:t>
            </w:r>
            <w:r>
              <w:rPr>
                <w:sz w:val="22"/>
              </w:rPr>
              <w:t>,</w:t>
            </w:r>
            <w:r w:rsidR="006D11F5">
              <w:rPr>
                <w:sz w:val="22"/>
              </w:rPr>
              <w:t>806</w:t>
            </w:r>
            <w:proofErr w:type="spellEnd"/>
            <w:r w:rsidRPr="0093721B">
              <w:rPr>
                <w:sz w:val="22"/>
              </w:rPr>
              <w:t xml:space="preserve"> to $</w:t>
            </w:r>
            <w:r>
              <w:rPr>
                <w:sz w:val="22"/>
              </w:rPr>
              <w:t>11</w:t>
            </w:r>
            <w:r w:rsidR="006D11F5">
              <w:rPr>
                <w:sz w:val="22"/>
              </w:rPr>
              <w:t>4</w:t>
            </w:r>
            <w:r>
              <w:rPr>
                <w:sz w:val="22"/>
              </w:rPr>
              <w:t>,</w:t>
            </w:r>
            <w:r w:rsidR="006D11F5">
              <w:rPr>
                <w:sz w:val="22"/>
              </w:rPr>
              <w:t>500</w:t>
            </w:r>
            <w:r w:rsidRPr="0093721B">
              <w:rPr>
                <w:sz w:val="22"/>
              </w:rPr>
              <w:t xml:space="preserve"> pa + up to 15.4% superannuation</w:t>
            </w:r>
          </w:p>
        </w:tc>
      </w:tr>
      <w:tr w:rsidR="00926BE4" w:rsidRPr="0093721B" w14:paraId="61B6C3DA" w14:textId="77777777" w:rsidTr="00C233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47D694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A3C9897" w14:textId="3FB5951A" w:rsidR="00926BE4" w:rsidRPr="0093721B" w:rsidRDefault="005C5FA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ACDP site in Geelong</w:t>
            </w:r>
          </w:p>
        </w:tc>
      </w:tr>
      <w:tr w:rsidR="00926BE4" w:rsidRPr="0093721B" w14:paraId="0E538783" w14:textId="77777777" w:rsidTr="00C2334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B846AB9" w14:textId="77777777" w:rsidR="00926BE4" w:rsidRPr="0093721B" w:rsidRDefault="00926BE4" w:rsidP="00D83C52">
            <w:pPr>
              <w:pStyle w:val="TableText"/>
              <w:rPr>
                <w:sz w:val="22"/>
              </w:rPr>
            </w:pPr>
            <w:r w:rsidRPr="0093721B">
              <w:rPr>
                <w:sz w:val="22"/>
              </w:rPr>
              <w:t>Relocation Assistance</w:t>
            </w:r>
          </w:p>
        </w:tc>
        <w:tc>
          <w:tcPr>
            <w:tcW w:w="3478" w:type="pct"/>
          </w:tcPr>
          <w:p w14:paraId="61FEFD9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1B2E627" w14:textId="77777777" w:rsidTr="00C233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5827785" w14:textId="77777777" w:rsidR="00926BE4" w:rsidRPr="0093721B" w:rsidRDefault="00926BE4" w:rsidP="00D83C52">
            <w:pPr>
              <w:pStyle w:val="TableText"/>
              <w:rPr>
                <w:sz w:val="22"/>
              </w:rPr>
            </w:pPr>
            <w:r w:rsidRPr="0093721B">
              <w:rPr>
                <w:sz w:val="22"/>
              </w:rPr>
              <w:t>Applications are open to</w:t>
            </w:r>
          </w:p>
        </w:tc>
        <w:tc>
          <w:tcPr>
            <w:tcW w:w="3478" w:type="pct"/>
          </w:tcPr>
          <w:p w14:paraId="3F177366" w14:textId="7B8ED18F" w:rsidR="00926BE4" w:rsidRPr="0093721B" w:rsidRDefault="00EA62ED" w:rsidP="005C5FAB">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043E21F1" w14:textId="77777777" w:rsidTr="00C2334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7340E54" w14:textId="77777777" w:rsidR="00C45886" w:rsidRPr="0093721B" w:rsidRDefault="00C45886" w:rsidP="00D83C52">
            <w:pPr>
              <w:pStyle w:val="TableText"/>
              <w:rPr>
                <w:sz w:val="22"/>
              </w:rPr>
            </w:pPr>
            <w:r w:rsidRPr="0093721B">
              <w:rPr>
                <w:sz w:val="22"/>
              </w:rPr>
              <w:t>Position reports to the</w:t>
            </w:r>
          </w:p>
        </w:tc>
        <w:tc>
          <w:tcPr>
            <w:tcW w:w="3478" w:type="pct"/>
          </w:tcPr>
          <w:p w14:paraId="33169425" w14:textId="7FB6EFCA" w:rsidR="00C45886" w:rsidRPr="0093721B" w:rsidRDefault="005C5FA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553FC">
              <w:rPr>
                <w:sz w:val="22"/>
              </w:rPr>
              <w:t>Technical Support Manager</w:t>
            </w:r>
            <w:r>
              <w:rPr>
                <w:sz w:val="22"/>
              </w:rPr>
              <w:t xml:space="preserve"> (TSM)</w:t>
            </w:r>
          </w:p>
        </w:tc>
      </w:tr>
      <w:tr w:rsidR="00926BE4" w:rsidRPr="0093721B" w14:paraId="1EC59623" w14:textId="77777777" w:rsidTr="00C233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EA8CD80" w14:textId="77777777" w:rsidR="00926BE4" w:rsidRPr="0093721B" w:rsidRDefault="00926BE4" w:rsidP="00D83C52">
            <w:pPr>
              <w:pStyle w:val="TableText"/>
              <w:rPr>
                <w:sz w:val="22"/>
              </w:rPr>
            </w:pPr>
            <w:r w:rsidRPr="0093721B">
              <w:rPr>
                <w:sz w:val="22"/>
              </w:rPr>
              <w:t>Client Focus – Internal</w:t>
            </w:r>
          </w:p>
        </w:tc>
        <w:tc>
          <w:tcPr>
            <w:tcW w:w="3478" w:type="pct"/>
          </w:tcPr>
          <w:p w14:paraId="0CE09520" w14:textId="6E068D4D" w:rsidR="00926BE4" w:rsidRPr="0093721B" w:rsidRDefault="005C5FA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4BE60124" w14:textId="77777777" w:rsidTr="00C2334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D1D8852" w14:textId="77777777" w:rsidR="00926BE4" w:rsidRPr="0093721B" w:rsidRDefault="00926BE4" w:rsidP="00D83C52">
            <w:pPr>
              <w:pStyle w:val="TableText"/>
              <w:rPr>
                <w:sz w:val="22"/>
              </w:rPr>
            </w:pPr>
            <w:r w:rsidRPr="0093721B">
              <w:rPr>
                <w:sz w:val="22"/>
              </w:rPr>
              <w:t>Client Focus – External</w:t>
            </w:r>
          </w:p>
        </w:tc>
        <w:tc>
          <w:tcPr>
            <w:tcW w:w="3478" w:type="pct"/>
          </w:tcPr>
          <w:p w14:paraId="11036FD5" w14:textId="2E77B4BD" w:rsidR="00926BE4" w:rsidRPr="0093721B" w:rsidRDefault="005C5FA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32EEF63E" w14:textId="77777777" w:rsidTr="00C233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1C695D9" w14:textId="77777777" w:rsidR="00194B1C" w:rsidRPr="0093721B" w:rsidRDefault="00C45886" w:rsidP="00D83C52">
            <w:pPr>
              <w:pStyle w:val="TableText"/>
              <w:rPr>
                <w:sz w:val="22"/>
              </w:rPr>
            </w:pPr>
            <w:r w:rsidRPr="0093721B">
              <w:rPr>
                <w:sz w:val="22"/>
              </w:rPr>
              <w:t>Number of Direct Reports</w:t>
            </w:r>
          </w:p>
        </w:tc>
        <w:tc>
          <w:tcPr>
            <w:tcW w:w="3478" w:type="pct"/>
          </w:tcPr>
          <w:p w14:paraId="4A6F8285" w14:textId="3DB3EDB7" w:rsidR="00194B1C" w:rsidRPr="0093721B" w:rsidRDefault="005C5FA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919B625" w14:textId="77777777" w:rsidTr="00C2334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4697EC5" w14:textId="77777777" w:rsidR="00194B1C" w:rsidRPr="0093721B" w:rsidRDefault="00C45886" w:rsidP="00D83C52">
            <w:pPr>
              <w:pStyle w:val="TableText"/>
              <w:rPr>
                <w:sz w:val="22"/>
              </w:rPr>
            </w:pPr>
            <w:r w:rsidRPr="0093721B">
              <w:rPr>
                <w:sz w:val="22"/>
              </w:rPr>
              <w:t>Enquire about this job</w:t>
            </w:r>
          </w:p>
        </w:tc>
        <w:tc>
          <w:tcPr>
            <w:tcW w:w="3478" w:type="pct"/>
          </w:tcPr>
          <w:p w14:paraId="2E3101AB" w14:textId="68B66069" w:rsidR="00194B1C" w:rsidRPr="0093721B" w:rsidRDefault="005C5FA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B3204">
              <w:rPr>
                <w:sz w:val="22"/>
              </w:rPr>
              <w:t>Contact [John Near] via email at john.near@csiro.au or phone +61 3 5227 5573</w:t>
            </w:r>
          </w:p>
        </w:tc>
      </w:tr>
      <w:tr w:rsidR="00194B1C" w:rsidRPr="0093721B" w14:paraId="166225BB" w14:textId="77777777" w:rsidTr="00C233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A6D65AF" w14:textId="77777777" w:rsidR="00194B1C" w:rsidRPr="0093721B" w:rsidRDefault="00C45886" w:rsidP="00D83C52">
            <w:pPr>
              <w:pStyle w:val="TableText"/>
              <w:rPr>
                <w:sz w:val="22"/>
              </w:rPr>
            </w:pPr>
            <w:r w:rsidRPr="0093721B">
              <w:rPr>
                <w:sz w:val="22"/>
              </w:rPr>
              <w:t>How to apply</w:t>
            </w:r>
          </w:p>
        </w:tc>
        <w:tc>
          <w:tcPr>
            <w:tcW w:w="3478" w:type="pct"/>
          </w:tcPr>
          <w:p w14:paraId="31E2C5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63CF659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6794BE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816D1ED" w14:textId="77777777" w:rsidR="001F6BD1" w:rsidRPr="001F6BD1" w:rsidRDefault="001F6BD1" w:rsidP="001F6BD1">
      <w:pPr>
        <w:spacing w:before="240" w:line="240" w:lineRule="auto"/>
        <w:ind w:left="720" w:hanging="720"/>
        <w:rPr>
          <w:rFonts w:cs="Calibri"/>
          <w:b/>
          <w:color w:val="auto"/>
          <w:sz w:val="26"/>
          <w:szCs w:val="26"/>
        </w:rPr>
      </w:pPr>
      <w:r w:rsidRPr="001F6BD1">
        <w:rPr>
          <w:rFonts w:cs="Calibri"/>
          <w:b/>
          <w:color w:val="auto"/>
          <w:sz w:val="26"/>
          <w:szCs w:val="26"/>
        </w:rPr>
        <w:t>Acknowledgement of Country</w:t>
      </w:r>
    </w:p>
    <w:p w14:paraId="4E80623D" w14:textId="77777777" w:rsidR="001F6BD1" w:rsidRPr="001F6BD1" w:rsidRDefault="001F6BD1" w:rsidP="001F6BD1">
      <w:pPr>
        <w:widowControl w:val="0"/>
        <w:spacing w:before="240" w:after="0" w:line="240" w:lineRule="auto"/>
        <w:outlineLvl w:val="2"/>
        <w:rPr>
          <w:rFonts w:cs="Calibri"/>
        </w:rPr>
      </w:pPr>
      <w:r w:rsidRPr="001F6BD1">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1F6BD1">
          <w:rPr>
            <w:rFonts w:cs="Calibri"/>
            <w:color w:val="1155CC"/>
            <w:u w:val="single"/>
          </w:rPr>
          <w:t>vision towards reconciliation</w:t>
        </w:r>
      </w:hyperlink>
      <w:r w:rsidRPr="001F6BD1">
        <w:rPr>
          <w:rFonts w:cs="Calibri"/>
        </w:rPr>
        <w:t>.</w:t>
      </w:r>
    </w:p>
    <w:p w14:paraId="6B3F59AF" w14:textId="77777777" w:rsidR="006246C0" w:rsidRPr="00674783" w:rsidRDefault="00B50C20" w:rsidP="00C2334E">
      <w:pPr>
        <w:pStyle w:val="Heading3"/>
        <w:spacing w:before="240" w:after="0"/>
      </w:pPr>
      <w:r>
        <w:t>Role Overview</w:t>
      </w:r>
    </w:p>
    <w:p w14:paraId="7B47CCFA" w14:textId="77777777" w:rsidR="009B1373" w:rsidRPr="00940053" w:rsidRDefault="009B1373" w:rsidP="009B1373">
      <w:pPr>
        <w:spacing w:after="180"/>
        <w:rPr>
          <w:szCs w:val="24"/>
        </w:rPr>
      </w:pPr>
      <w:bookmarkStart w:id="1" w:name="_Toc341085720"/>
      <w:r w:rsidRPr="00940053">
        <w:rPr>
          <w:szCs w:val="24"/>
        </w:rPr>
        <w:t>CSIRO has a complex property portfolio of owned and leased facilities within Australia.  These scientific and research facilities are diverse both in location and type.  CSIRO Business &amp; Infrastructure Services (B&amp;IS) is chartered with managing the services, maintenance, and operation of all CSIRO's scientific and research facilities.</w:t>
      </w:r>
    </w:p>
    <w:p w14:paraId="0C8F8E02" w14:textId="77777777" w:rsidR="009B1373" w:rsidRPr="00940053" w:rsidRDefault="009B1373" w:rsidP="009B1373">
      <w:pPr>
        <w:spacing w:after="180"/>
        <w:rPr>
          <w:szCs w:val="24"/>
        </w:rPr>
      </w:pPr>
      <w:r w:rsidRPr="00940053">
        <w:rPr>
          <w:szCs w:val="24"/>
        </w:rPr>
        <w:t xml:space="preserve">B&amp;IS delivers its services through </w:t>
      </w:r>
      <w:r>
        <w:rPr>
          <w:szCs w:val="24"/>
        </w:rPr>
        <w:t xml:space="preserve">two functions, which align </w:t>
      </w:r>
      <w:r w:rsidRPr="00940053">
        <w:rPr>
          <w:szCs w:val="24"/>
        </w:rPr>
        <w:t>CSIRO's strategic direction and scientific activities.</w:t>
      </w:r>
    </w:p>
    <w:p w14:paraId="7A478783" w14:textId="77777777" w:rsidR="009B1373" w:rsidRPr="00940053" w:rsidRDefault="009B1373" w:rsidP="009B1373">
      <w:pPr>
        <w:spacing w:after="180"/>
        <w:rPr>
          <w:szCs w:val="24"/>
        </w:rPr>
      </w:pPr>
      <w:r>
        <w:rPr>
          <w:szCs w:val="24"/>
        </w:rPr>
        <w:lastRenderedPageBreak/>
        <w:t xml:space="preserve">The </w:t>
      </w:r>
      <w:r w:rsidRPr="00940053">
        <w:rPr>
          <w:szCs w:val="24"/>
        </w:rPr>
        <w:t xml:space="preserve">Enterprise function, incorporates strategic, capital and estate issues; </w:t>
      </w:r>
      <w:r>
        <w:rPr>
          <w:szCs w:val="24"/>
        </w:rPr>
        <w:t>and The Regional Function, ensures</w:t>
      </w:r>
      <w:r w:rsidRPr="00940053">
        <w:rPr>
          <w:szCs w:val="24"/>
        </w:rPr>
        <w:t xml:space="preserve"> the </w:t>
      </w:r>
      <w:r>
        <w:rPr>
          <w:szCs w:val="24"/>
        </w:rPr>
        <w:t xml:space="preserve">delivery of </w:t>
      </w:r>
      <w:r w:rsidRPr="00940053">
        <w:rPr>
          <w:szCs w:val="24"/>
        </w:rPr>
        <w:t xml:space="preserve">operational property services.  </w:t>
      </w:r>
    </w:p>
    <w:p w14:paraId="2526B3EA" w14:textId="77777777" w:rsidR="009B1373" w:rsidRDefault="009B1373" w:rsidP="009B1373">
      <w:pPr>
        <w:spacing w:after="180"/>
        <w:rPr>
          <w:szCs w:val="24"/>
        </w:rPr>
      </w:pPr>
      <w:r>
        <w:rPr>
          <w:szCs w:val="24"/>
        </w:rPr>
        <w:t>T</w:t>
      </w:r>
      <w:r w:rsidRPr="00940053">
        <w:rPr>
          <w:szCs w:val="24"/>
        </w:rPr>
        <w:t xml:space="preserve">he </w:t>
      </w:r>
      <w:r>
        <w:rPr>
          <w:szCs w:val="24"/>
        </w:rPr>
        <w:t>M</w:t>
      </w:r>
      <w:r w:rsidRPr="00940053">
        <w:rPr>
          <w:szCs w:val="24"/>
        </w:rPr>
        <w:t xml:space="preserve">echanical </w:t>
      </w:r>
      <w:r>
        <w:rPr>
          <w:szCs w:val="24"/>
        </w:rPr>
        <w:t>S</w:t>
      </w:r>
      <w:r w:rsidRPr="00940053">
        <w:rPr>
          <w:szCs w:val="24"/>
        </w:rPr>
        <w:t xml:space="preserve">ystems </w:t>
      </w:r>
      <w:r>
        <w:rPr>
          <w:szCs w:val="24"/>
        </w:rPr>
        <w:t>E</w:t>
      </w:r>
      <w:r w:rsidRPr="00940053">
        <w:rPr>
          <w:szCs w:val="24"/>
        </w:rPr>
        <w:t xml:space="preserve">ngineer </w:t>
      </w:r>
      <w:r>
        <w:rPr>
          <w:szCs w:val="24"/>
        </w:rPr>
        <w:t>is</w:t>
      </w:r>
      <w:r w:rsidRPr="00940053">
        <w:rPr>
          <w:szCs w:val="24"/>
        </w:rPr>
        <w:t xml:space="preserve"> a member of the technical support</w:t>
      </w:r>
      <w:r>
        <w:rPr>
          <w:szCs w:val="24"/>
        </w:rPr>
        <w:t xml:space="preserve"> group within B&amp;IS which is</w:t>
      </w:r>
      <w:r w:rsidRPr="00940053">
        <w:rPr>
          <w:szCs w:val="24"/>
        </w:rPr>
        <w:t xml:space="preserve"> </w:t>
      </w:r>
      <w:r w:rsidRPr="004E50D5">
        <w:rPr>
          <w:szCs w:val="24"/>
        </w:rPr>
        <w:t>based at the Australian Centre for Disease Protection (ACDP)</w:t>
      </w:r>
      <w:r>
        <w:rPr>
          <w:szCs w:val="24"/>
        </w:rPr>
        <w:t xml:space="preserve">. </w:t>
      </w:r>
      <w:r w:rsidRPr="004E50D5">
        <w:rPr>
          <w:szCs w:val="24"/>
        </w:rPr>
        <w:t xml:space="preserve">ACDP (formerly known as the Australian Animal Health Laboratory) helps protect Australia’s multi-billion-dollar livestock and aquaculture industries, and the </w:t>
      </w:r>
      <w:proofErr w:type="gramStart"/>
      <w:r w:rsidRPr="004E50D5">
        <w:rPr>
          <w:szCs w:val="24"/>
        </w:rPr>
        <w:t>general public</w:t>
      </w:r>
      <w:proofErr w:type="gramEnd"/>
      <w:r w:rsidRPr="004E50D5">
        <w:rPr>
          <w:szCs w:val="24"/>
        </w:rPr>
        <w:t>, from emerging infectious disease threats. It is a high-containment facility designed to allow scientific research into the most dangerous infectious agents in the world.</w:t>
      </w:r>
    </w:p>
    <w:p w14:paraId="58D0CD48" w14:textId="79383051" w:rsidR="009B1373" w:rsidRPr="00940053" w:rsidRDefault="009B1373" w:rsidP="009B1373">
      <w:pPr>
        <w:spacing w:after="180"/>
        <w:rPr>
          <w:szCs w:val="24"/>
        </w:rPr>
      </w:pPr>
      <w:r>
        <w:rPr>
          <w:szCs w:val="24"/>
        </w:rPr>
        <w:t>The M</w:t>
      </w:r>
      <w:r w:rsidRPr="00940053">
        <w:rPr>
          <w:szCs w:val="24"/>
        </w:rPr>
        <w:t xml:space="preserve">echanical </w:t>
      </w:r>
      <w:r>
        <w:rPr>
          <w:szCs w:val="24"/>
        </w:rPr>
        <w:t>S</w:t>
      </w:r>
      <w:r w:rsidRPr="00940053">
        <w:rPr>
          <w:szCs w:val="24"/>
        </w:rPr>
        <w:t xml:space="preserve">ystems </w:t>
      </w:r>
      <w:r>
        <w:rPr>
          <w:szCs w:val="24"/>
        </w:rPr>
        <w:t>E</w:t>
      </w:r>
      <w:r w:rsidRPr="00940053">
        <w:rPr>
          <w:szCs w:val="24"/>
        </w:rPr>
        <w:t>ngineer provides professional engineering and technical support services for capital improvement, change management, maintenance, and operational activities</w:t>
      </w:r>
      <w:r>
        <w:rPr>
          <w:szCs w:val="24"/>
        </w:rPr>
        <w:t xml:space="preserve">. </w:t>
      </w:r>
      <w:r w:rsidRPr="00940053">
        <w:rPr>
          <w:szCs w:val="24"/>
        </w:rPr>
        <w:t>The</w:t>
      </w:r>
      <w:r>
        <w:rPr>
          <w:szCs w:val="24"/>
        </w:rPr>
        <w:t xml:space="preserve"> role</w:t>
      </w:r>
      <w:r w:rsidRPr="00940053">
        <w:rPr>
          <w:szCs w:val="24"/>
        </w:rPr>
        <w:t xml:space="preserve"> will use professional expertise and</w:t>
      </w:r>
      <w:r>
        <w:rPr>
          <w:szCs w:val="24"/>
        </w:rPr>
        <w:t xml:space="preserve"> skilled</w:t>
      </w:r>
      <w:r w:rsidRPr="00940053">
        <w:rPr>
          <w:szCs w:val="24"/>
        </w:rPr>
        <w:t xml:space="preserve"> </w:t>
      </w:r>
      <w:r>
        <w:rPr>
          <w:szCs w:val="24"/>
        </w:rPr>
        <w:t>interpersonal</w:t>
      </w:r>
      <w:r w:rsidRPr="00940053">
        <w:rPr>
          <w:szCs w:val="24"/>
        </w:rPr>
        <w:t xml:space="preserve"> skills to lead and communicate responsive, considered and cost-effective solutions that support the mission of the B&amp;IS team to Safely Operate and Maintain the ACDP</w:t>
      </w:r>
      <w:r>
        <w:rPr>
          <w:szCs w:val="24"/>
        </w:rPr>
        <w:t xml:space="preserve"> </w:t>
      </w:r>
      <w:r w:rsidRPr="00940053">
        <w:rPr>
          <w:szCs w:val="24"/>
        </w:rPr>
        <w:t>Facility</w:t>
      </w:r>
      <w:r>
        <w:rPr>
          <w:szCs w:val="24"/>
        </w:rPr>
        <w:t>. The position will</w:t>
      </w:r>
      <w:r w:rsidRPr="00940053">
        <w:rPr>
          <w:szCs w:val="24"/>
        </w:rPr>
        <w:t xml:space="preserve"> ensure the Integrity of ACDP’s High Containment Laboratory.  We value Safety, Inclusion, Trust, Respect, and Pride in our work.</w:t>
      </w:r>
    </w:p>
    <w:p w14:paraId="5D60229D" w14:textId="1383589B" w:rsidR="009B1373" w:rsidRDefault="009B1373" w:rsidP="009B1373">
      <w:pPr>
        <w:spacing w:after="180"/>
        <w:rPr>
          <w:szCs w:val="24"/>
        </w:rPr>
      </w:pPr>
      <w:r w:rsidRPr="00940053">
        <w:rPr>
          <w:szCs w:val="24"/>
        </w:rPr>
        <w:t xml:space="preserve">The role </w:t>
      </w:r>
      <w:r w:rsidR="00DC1062">
        <w:rPr>
          <w:szCs w:val="24"/>
        </w:rPr>
        <w:t xml:space="preserve">contributes solutions </w:t>
      </w:r>
      <w:r w:rsidRPr="00940053">
        <w:rPr>
          <w:szCs w:val="24"/>
        </w:rPr>
        <w:t>to ongoing projects, in response to operational and maintenance issues that impact</w:t>
      </w:r>
      <w:r w:rsidR="00DC1062">
        <w:rPr>
          <w:szCs w:val="24"/>
        </w:rPr>
        <w:t>,</w:t>
      </w:r>
      <w:r w:rsidRPr="00940053">
        <w:rPr>
          <w:szCs w:val="24"/>
        </w:rPr>
        <w:t xml:space="preserve"> availability or maintenance interventions</w:t>
      </w:r>
      <w:r w:rsidR="00DC1062">
        <w:rPr>
          <w:szCs w:val="24"/>
        </w:rPr>
        <w:t>,</w:t>
      </w:r>
      <w:r w:rsidRPr="00940053">
        <w:rPr>
          <w:szCs w:val="24"/>
        </w:rPr>
        <w:t xml:space="preserve"> or as part of formal change management processes.  You will be expected to work closely with the relevant B&amp;IS engineering resources to achieve these </w:t>
      </w:r>
      <w:r w:rsidR="00DC1062" w:rsidRPr="00940053">
        <w:rPr>
          <w:szCs w:val="24"/>
        </w:rPr>
        <w:t>objectives</w:t>
      </w:r>
      <w:r w:rsidRPr="00940053">
        <w:rPr>
          <w:szCs w:val="24"/>
        </w:rPr>
        <w:t>.  The role will also include project management from initiation to completion.</w:t>
      </w:r>
    </w:p>
    <w:p w14:paraId="5DA8D28C" w14:textId="1B9DE80F" w:rsidR="005C5FAB" w:rsidRPr="009B1373" w:rsidRDefault="009B1373" w:rsidP="009B1373">
      <w:pPr>
        <w:spacing w:after="180"/>
        <w:rPr>
          <w:szCs w:val="24"/>
        </w:rPr>
      </w:pPr>
      <w:r>
        <w:rPr>
          <w:szCs w:val="24"/>
        </w:rPr>
        <w:t xml:space="preserve">The position reports to </w:t>
      </w:r>
      <w:r w:rsidRPr="00C248BB">
        <w:rPr>
          <w:szCs w:val="24"/>
        </w:rPr>
        <w:t>the Technical Support Manger</w:t>
      </w:r>
      <w:r>
        <w:rPr>
          <w:szCs w:val="24"/>
        </w:rPr>
        <w:t>, which reports into Facilities Operations Program B&amp;IS.</w:t>
      </w:r>
    </w:p>
    <w:p w14:paraId="5AD838E8" w14:textId="119008A8" w:rsidR="00B50C20" w:rsidRPr="00B50C20" w:rsidRDefault="00B50C20" w:rsidP="00B50C20">
      <w:pPr>
        <w:pStyle w:val="Heading3"/>
      </w:pPr>
      <w:r w:rsidRPr="00B50C20">
        <w:t>Duties and Key Result Areas</w:t>
      </w:r>
      <w:r w:rsidR="003E5564">
        <w:t xml:space="preserve"> </w:t>
      </w:r>
    </w:p>
    <w:p w14:paraId="4C5153B1" w14:textId="63140815" w:rsidR="009B1373" w:rsidRPr="009B1373" w:rsidRDefault="009B1373" w:rsidP="009B1373">
      <w:pPr>
        <w:pStyle w:val="ListParagraph"/>
        <w:numPr>
          <w:ilvl w:val="0"/>
          <w:numId w:val="29"/>
        </w:numPr>
        <w:spacing w:after="60" w:line="240" w:lineRule="auto"/>
        <w:ind w:left="470" w:hanging="364"/>
      </w:pPr>
      <w:r w:rsidRPr="009B1373">
        <w:t>Provide professional engineering support to the technical officers and technicians of the local B&amp;IS group.</w:t>
      </w:r>
    </w:p>
    <w:p w14:paraId="670494A0" w14:textId="77777777" w:rsidR="009B1373" w:rsidRPr="009B1373" w:rsidRDefault="009B1373" w:rsidP="009B1373">
      <w:pPr>
        <w:pStyle w:val="ListParagraph"/>
        <w:numPr>
          <w:ilvl w:val="0"/>
          <w:numId w:val="29"/>
        </w:numPr>
        <w:ind w:left="470" w:hanging="364"/>
      </w:pPr>
      <w:r w:rsidRPr="009B1373">
        <w:t>Project management of plant upgrades and other capital projects, including cost estimation, preparation of specifications and RFQs, contract administration, commissioning, and management of project deliverables.</w:t>
      </w:r>
    </w:p>
    <w:p w14:paraId="35C6AA79" w14:textId="77777777" w:rsidR="009B1373" w:rsidRPr="009B1373" w:rsidRDefault="009B1373" w:rsidP="009B1373">
      <w:pPr>
        <w:pStyle w:val="ListParagraph"/>
        <w:numPr>
          <w:ilvl w:val="0"/>
          <w:numId w:val="29"/>
        </w:numPr>
        <w:ind w:left="470" w:hanging="364"/>
      </w:pPr>
      <w:r w:rsidRPr="009B1373">
        <w:t>Provide technical support for major capital projects impacting the ACDP site.</w:t>
      </w:r>
    </w:p>
    <w:p w14:paraId="2186B076" w14:textId="77777777" w:rsidR="009B1373" w:rsidRPr="009B1373" w:rsidRDefault="009B1373" w:rsidP="009B1373">
      <w:pPr>
        <w:pStyle w:val="ListParagraph"/>
        <w:numPr>
          <w:ilvl w:val="0"/>
          <w:numId w:val="29"/>
        </w:numPr>
        <w:ind w:left="470" w:hanging="364"/>
      </w:pPr>
      <w:r w:rsidRPr="009B1373">
        <w:t>Contribution to configuration management via the change management system.</w:t>
      </w:r>
    </w:p>
    <w:p w14:paraId="472C63CD" w14:textId="77777777" w:rsidR="009B1373" w:rsidRPr="009B1373" w:rsidRDefault="009B1373" w:rsidP="009B1373">
      <w:pPr>
        <w:pStyle w:val="ListParagraph"/>
        <w:numPr>
          <w:ilvl w:val="0"/>
          <w:numId w:val="29"/>
        </w:numPr>
        <w:ind w:left="470" w:hanging="364"/>
      </w:pPr>
      <w:r w:rsidRPr="009B1373">
        <w:t>Keep abreast of modern maintenance practice and introduce appropriate new maintenance technology and procedures into the department.</w:t>
      </w:r>
    </w:p>
    <w:p w14:paraId="0CFD8D83" w14:textId="77777777" w:rsidR="009B1373" w:rsidRPr="009B1373" w:rsidRDefault="009B1373" w:rsidP="009B1373">
      <w:pPr>
        <w:pStyle w:val="ListParagraph"/>
        <w:numPr>
          <w:ilvl w:val="0"/>
          <w:numId w:val="29"/>
        </w:numPr>
        <w:ind w:left="470" w:hanging="364"/>
      </w:pPr>
      <w:r w:rsidRPr="009B1373">
        <w:t>Provide advice on mechanical engineering matters impacting on operations, maintenance, and change requests.</w:t>
      </w:r>
    </w:p>
    <w:p w14:paraId="762A8C7D" w14:textId="77777777" w:rsidR="009B1373" w:rsidRPr="009B1373" w:rsidRDefault="009B1373" w:rsidP="009B1373">
      <w:pPr>
        <w:pStyle w:val="ListParagraph"/>
        <w:numPr>
          <w:ilvl w:val="0"/>
          <w:numId w:val="29"/>
        </w:numPr>
        <w:ind w:left="470" w:hanging="364"/>
      </w:pPr>
      <w:r w:rsidRPr="009B1373">
        <w:t>Inform the Executive Manager – ACDP region immediately of matters that have potential to affect plant availability, microbiological security, work relationships, the health and safety of personnel and environment or may result in non-compliance with regulatory criteria.</w:t>
      </w:r>
    </w:p>
    <w:p w14:paraId="595C9690" w14:textId="77777777" w:rsidR="009B1373" w:rsidRPr="009B1373" w:rsidRDefault="009B1373" w:rsidP="009B1373">
      <w:pPr>
        <w:pStyle w:val="ListParagraph"/>
        <w:numPr>
          <w:ilvl w:val="0"/>
          <w:numId w:val="29"/>
        </w:numPr>
        <w:ind w:left="470" w:hanging="364"/>
      </w:pPr>
      <w:r w:rsidRPr="009B1373">
        <w:t>Achieve the objectives of the position as agreed with the TSM under the APA program.</w:t>
      </w:r>
    </w:p>
    <w:p w14:paraId="02C2958C" w14:textId="77777777" w:rsidR="009B1373" w:rsidRPr="009B1373" w:rsidRDefault="009B1373" w:rsidP="009B1373">
      <w:pPr>
        <w:pStyle w:val="ListParagraph"/>
        <w:numPr>
          <w:ilvl w:val="0"/>
          <w:numId w:val="29"/>
        </w:numPr>
        <w:ind w:left="470" w:hanging="364"/>
      </w:pPr>
      <w:r w:rsidRPr="009B1373">
        <w:t>Update technical documentation for mechanical systems.</w:t>
      </w:r>
    </w:p>
    <w:p w14:paraId="7DEFE0B7" w14:textId="77777777" w:rsidR="009B1373" w:rsidRPr="009B1373" w:rsidRDefault="009B1373" w:rsidP="009B1373">
      <w:pPr>
        <w:pStyle w:val="ListParagraph"/>
        <w:numPr>
          <w:ilvl w:val="0"/>
          <w:numId w:val="29"/>
        </w:numPr>
        <w:ind w:left="470" w:hanging="364"/>
      </w:pPr>
      <w:r w:rsidRPr="009B1373">
        <w:t>Technical input into the review of Preventative Maintenance Schedules for mechanical systems in conjunction with the reliability group.</w:t>
      </w:r>
    </w:p>
    <w:p w14:paraId="768CC9E9" w14:textId="77777777" w:rsidR="009B1373" w:rsidRPr="009B1373" w:rsidRDefault="009B1373" w:rsidP="009B1373">
      <w:pPr>
        <w:pStyle w:val="ListParagraph"/>
        <w:numPr>
          <w:ilvl w:val="0"/>
          <w:numId w:val="29"/>
        </w:numPr>
        <w:ind w:left="470" w:hanging="364"/>
      </w:pPr>
      <w:r w:rsidRPr="009B1373">
        <w:lastRenderedPageBreak/>
        <w:t>Technical input into the development of maintenance policies and preventative maintenance task schedules for mechanical systems in conjunction with the reliability group.</w:t>
      </w:r>
    </w:p>
    <w:p w14:paraId="122AE31D" w14:textId="77777777" w:rsidR="009B1373" w:rsidRPr="009B1373" w:rsidRDefault="009B1373" w:rsidP="009B1373">
      <w:pPr>
        <w:pStyle w:val="ListParagraph"/>
        <w:numPr>
          <w:ilvl w:val="0"/>
          <w:numId w:val="29"/>
        </w:numPr>
        <w:ind w:left="470" w:hanging="364"/>
      </w:pPr>
      <w:r w:rsidRPr="009B1373">
        <w:t>Interpret and apply department and CSIRO policy to the duties of the Technical Support group.</w:t>
      </w:r>
    </w:p>
    <w:p w14:paraId="12577F91" w14:textId="77777777" w:rsidR="009B1373" w:rsidRPr="009B1373" w:rsidRDefault="009B1373" w:rsidP="009B1373">
      <w:pPr>
        <w:pStyle w:val="ListParagraph"/>
        <w:numPr>
          <w:ilvl w:val="0"/>
          <w:numId w:val="29"/>
        </w:numPr>
        <w:ind w:left="470" w:hanging="364"/>
      </w:pPr>
      <w:r w:rsidRPr="009B1373">
        <w:t xml:space="preserve">Investigate and prepare written reports on plant failures and other incidents, determine the cause of failure, and develop permanent solutions in conjunction with the reliability group.  </w:t>
      </w:r>
    </w:p>
    <w:p w14:paraId="41C5A1B6" w14:textId="77777777" w:rsidR="009B1373" w:rsidRPr="009B1373" w:rsidRDefault="009B1373" w:rsidP="009B1373">
      <w:pPr>
        <w:pStyle w:val="ListParagraph"/>
        <w:numPr>
          <w:ilvl w:val="0"/>
          <w:numId w:val="29"/>
        </w:numPr>
        <w:ind w:left="470" w:hanging="364"/>
      </w:pPr>
      <w:r w:rsidRPr="009B1373">
        <w:t>Prepare reports for senior management as required.</w:t>
      </w:r>
    </w:p>
    <w:p w14:paraId="55D99A42" w14:textId="77777777" w:rsidR="009B1373" w:rsidRPr="009B1373" w:rsidRDefault="009B1373" w:rsidP="009B1373">
      <w:pPr>
        <w:pStyle w:val="ListParagraph"/>
        <w:numPr>
          <w:ilvl w:val="0"/>
          <w:numId w:val="29"/>
        </w:numPr>
        <w:ind w:left="470" w:hanging="364"/>
      </w:pPr>
      <w:r w:rsidRPr="009B1373">
        <w:t>Provide technical support, develop and deliver training on operation and maintenance of mechanical plant and equipment to other staff as required.</w:t>
      </w:r>
    </w:p>
    <w:p w14:paraId="17FFB956" w14:textId="77777777" w:rsidR="009B1373" w:rsidRPr="009B1373" w:rsidRDefault="009B1373" w:rsidP="009B1373">
      <w:pPr>
        <w:pStyle w:val="ListParagraph"/>
        <w:numPr>
          <w:ilvl w:val="0"/>
          <w:numId w:val="29"/>
        </w:numPr>
        <w:ind w:left="470" w:hanging="364"/>
      </w:pPr>
      <w:r w:rsidRPr="009B1373">
        <w:t>Ensure activities are undertaken in compliance with HS&amp;E regulations, and with an appropriate safe system of work.</w:t>
      </w:r>
    </w:p>
    <w:p w14:paraId="4875C62C" w14:textId="77777777" w:rsidR="009B1373" w:rsidRPr="009B1373" w:rsidRDefault="009B1373" w:rsidP="009B1373">
      <w:pPr>
        <w:pStyle w:val="ListParagraph"/>
        <w:numPr>
          <w:ilvl w:val="0"/>
          <w:numId w:val="29"/>
        </w:numPr>
        <w:ind w:left="470" w:hanging="364"/>
      </w:pPr>
      <w:r w:rsidRPr="009B1373">
        <w:t>Participate in the on-call roster to provide support and attend after-hours emergencies when required.</w:t>
      </w:r>
    </w:p>
    <w:p w14:paraId="69406D15" w14:textId="77777777" w:rsidR="009B1373" w:rsidRPr="009B1373" w:rsidRDefault="009B1373" w:rsidP="009B1373">
      <w:pPr>
        <w:pStyle w:val="ListParagraph"/>
        <w:numPr>
          <w:ilvl w:val="0"/>
          <w:numId w:val="29"/>
        </w:numPr>
        <w:ind w:left="470" w:hanging="364"/>
      </w:pPr>
      <w:r w:rsidRPr="009B1373">
        <w:t>Communicate effectively and respectfully with all staff, clients, and suppliers in the interests of good business practice, collaboration, and enhancement of CSIRO’s reputation.</w:t>
      </w:r>
    </w:p>
    <w:p w14:paraId="67A5BC6E" w14:textId="77777777" w:rsidR="009B1373" w:rsidRPr="009B1373" w:rsidRDefault="009B1373" w:rsidP="009B1373">
      <w:pPr>
        <w:pStyle w:val="ListParagraph"/>
        <w:numPr>
          <w:ilvl w:val="0"/>
          <w:numId w:val="29"/>
        </w:numPr>
        <w:ind w:left="470" w:hanging="364"/>
      </w:pPr>
      <w:r w:rsidRPr="009B1373">
        <w:t xml:space="preserve">Work collaboratively with colleagues within your team, the business unit and across CSIRO, to reach objectives. </w:t>
      </w:r>
    </w:p>
    <w:p w14:paraId="4B1027DF" w14:textId="55898642" w:rsidR="00AB7207" w:rsidRPr="009B1373" w:rsidRDefault="009B1373" w:rsidP="009B1373">
      <w:pPr>
        <w:pStyle w:val="ListParagraph"/>
        <w:numPr>
          <w:ilvl w:val="0"/>
          <w:numId w:val="29"/>
        </w:numPr>
        <w:ind w:left="470" w:hanging="364"/>
      </w:pPr>
      <w:r w:rsidRPr="009B1373">
        <w:t>Abide by and promote ACDP’s microbiological security regulations.</w:t>
      </w:r>
    </w:p>
    <w:p w14:paraId="7122621E" w14:textId="2C01EE99" w:rsidR="00CF19FF" w:rsidRPr="009B1373" w:rsidRDefault="00CF19FF" w:rsidP="00CF19FF">
      <w:pPr>
        <w:pStyle w:val="ListParagraph"/>
        <w:numPr>
          <w:ilvl w:val="0"/>
          <w:numId w:val="33"/>
        </w:numPr>
        <w:spacing w:before="0" w:after="60" w:line="240" w:lineRule="auto"/>
        <w:ind w:left="470" w:hanging="364"/>
      </w:pPr>
      <w:r w:rsidRPr="009B1373">
        <w:t xml:space="preserve">Adhere to the spirit and practice of CSIRO’s </w:t>
      </w:r>
      <w:r w:rsidR="00CF284A" w:rsidRPr="009B1373">
        <w:t xml:space="preserve">Values, </w:t>
      </w:r>
      <w:r w:rsidRPr="009B1373">
        <w:t xml:space="preserve">Code of Conduct, Health, Safety and Environment procedures and policy, Diversity initiatives and </w:t>
      </w:r>
      <w:r w:rsidR="002717CB" w:rsidRPr="009B1373">
        <w:t>Zero Harm</w:t>
      </w:r>
      <w:r w:rsidRPr="009B1373">
        <w:t xml:space="preserve"> goals. </w:t>
      </w:r>
    </w:p>
    <w:p w14:paraId="4F1AFA28" w14:textId="6BA10A04" w:rsidR="00FF27A3" w:rsidRPr="009B1373" w:rsidRDefault="00E945FD" w:rsidP="00E945FD">
      <w:pPr>
        <w:pStyle w:val="ListParagraph"/>
        <w:numPr>
          <w:ilvl w:val="0"/>
          <w:numId w:val="32"/>
        </w:numPr>
        <w:spacing w:before="0" w:after="60" w:line="240" w:lineRule="auto"/>
        <w:ind w:left="470" w:hanging="364"/>
        <w:contextualSpacing w:val="0"/>
      </w:pPr>
      <w:r w:rsidRPr="009B1373">
        <w:t>Other duties as directed.</w:t>
      </w:r>
    </w:p>
    <w:p w14:paraId="6E8DCCE0" w14:textId="77777777" w:rsidR="00CF284A" w:rsidRDefault="00CF284A" w:rsidP="00CF284A">
      <w:pPr>
        <w:pStyle w:val="Heading2"/>
        <w:rPr>
          <w:b/>
          <w:iCs w:val="0"/>
          <w:color w:val="auto"/>
          <w:sz w:val="26"/>
          <w:szCs w:val="26"/>
        </w:rPr>
      </w:pPr>
      <w:r w:rsidRPr="00B50C20">
        <w:rPr>
          <w:b/>
          <w:iCs w:val="0"/>
          <w:color w:val="auto"/>
          <w:sz w:val="26"/>
          <w:szCs w:val="26"/>
        </w:rPr>
        <w:t>Selection Criteria</w:t>
      </w:r>
    </w:p>
    <w:p w14:paraId="50F9B020" w14:textId="77777777" w:rsidR="00CF284A" w:rsidRPr="004A4DEB" w:rsidRDefault="00CF284A" w:rsidP="00CF284A">
      <w:pPr>
        <w:pStyle w:val="Heading4"/>
        <w:rPr>
          <w:color w:val="000000" w:themeColor="text2"/>
        </w:rPr>
      </w:pPr>
      <w:r w:rsidRPr="004A4DEB">
        <w:rPr>
          <w:color w:val="000000" w:themeColor="text2"/>
        </w:rPr>
        <w:t>Essential</w:t>
      </w:r>
    </w:p>
    <w:p w14:paraId="15E6941E" w14:textId="77777777" w:rsidR="00CF284A" w:rsidRPr="00B50C20" w:rsidRDefault="00CF284A" w:rsidP="00CF284A">
      <w:pPr>
        <w:rPr>
          <w:i/>
          <w:iCs/>
          <w:szCs w:val="24"/>
        </w:rPr>
      </w:pPr>
      <w:r w:rsidRPr="00B50C20">
        <w:rPr>
          <w:i/>
          <w:iCs/>
          <w:szCs w:val="24"/>
        </w:rPr>
        <w:t>Under CSIRO policy only those who meet all essential criteria can be appointed.</w:t>
      </w:r>
    </w:p>
    <w:p w14:paraId="00FD5464" w14:textId="7D32F048" w:rsidR="009B1373" w:rsidRPr="00E05A63" w:rsidRDefault="009B1373" w:rsidP="009B1373">
      <w:pPr>
        <w:numPr>
          <w:ilvl w:val="0"/>
          <w:numId w:val="25"/>
        </w:numPr>
        <w:spacing w:before="0" w:after="60" w:line="240" w:lineRule="auto"/>
        <w:rPr>
          <w:rFonts w:asciiTheme="minorHAnsi" w:hAnsiTheme="minorHAnsi" w:cstheme="minorHAnsi"/>
          <w:szCs w:val="24"/>
        </w:rPr>
      </w:pPr>
      <w:bookmarkStart w:id="2" w:name="_Hlk109650193"/>
      <w:r w:rsidRPr="00E05A63">
        <w:rPr>
          <w:rFonts w:asciiTheme="minorHAnsi" w:hAnsiTheme="minorHAnsi" w:cstheme="minorHAnsi"/>
          <w:szCs w:val="24"/>
          <w:lang w:val="en"/>
        </w:rPr>
        <w:t>B</w:t>
      </w:r>
      <w:r w:rsidRPr="00E05A63">
        <w:rPr>
          <w:rFonts w:asciiTheme="minorHAnsi" w:hAnsiTheme="minorHAnsi" w:cstheme="minorHAnsi"/>
          <w:szCs w:val="24"/>
        </w:rPr>
        <w:t>achelor’s degree in mechanical engineering or equivalent qualifications including eligibility for professional membership of the Institution of Engineers, Australia.</w:t>
      </w:r>
    </w:p>
    <w:p w14:paraId="119B4065" w14:textId="77777777" w:rsidR="009B1373" w:rsidRPr="00E05A63" w:rsidRDefault="009B1373" w:rsidP="009B1373">
      <w:pPr>
        <w:numPr>
          <w:ilvl w:val="0"/>
          <w:numId w:val="25"/>
        </w:numPr>
        <w:spacing w:before="0" w:after="60" w:line="240" w:lineRule="auto"/>
        <w:rPr>
          <w:rFonts w:asciiTheme="minorHAnsi" w:hAnsiTheme="minorHAnsi" w:cstheme="minorHAnsi"/>
          <w:szCs w:val="24"/>
        </w:rPr>
      </w:pPr>
      <w:r w:rsidRPr="00E05A63">
        <w:rPr>
          <w:rFonts w:asciiTheme="minorHAnsi" w:hAnsiTheme="minorHAnsi" w:cstheme="minorHAnsi"/>
          <w:iCs/>
          <w:szCs w:val="24"/>
        </w:rPr>
        <w:t>Five years’ experience in design, development, installation, commissioning and/or servicing of mechanical systems in an industrial, process industry, building services, or manufacturing plant environment.  Demonstrated competence in some of the following technical areas of mechanical engineering</w:t>
      </w:r>
      <w:bookmarkEnd w:id="2"/>
      <w:r w:rsidRPr="00E05A63">
        <w:rPr>
          <w:rFonts w:asciiTheme="minorHAnsi" w:hAnsiTheme="minorHAnsi" w:cstheme="minorHAnsi"/>
          <w:iCs/>
          <w:szCs w:val="24"/>
        </w:rPr>
        <w:t xml:space="preserve">: </w:t>
      </w:r>
    </w:p>
    <w:p w14:paraId="0C0221C9" w14:textId="77777777" w:rsidR="009B1373" w:rsidRPr="00E05A63" w:rsidRDefault="009B1373" w:rsidP="009B1373">
      <w:pPr>
        <w:numPr>
          <w:ilvl w:val="1"/>
          <w:numId w:val="25"/>
        </w:numPr>
        <w:spacing w:before="0" w:after="60" w:line="240" w:lineRule="auto"/>
        <w:rPr>
          <w:rFonts w:asciiTheme="minorHAnsi" w:hAnsiTheme="minorHAnsi" w:cstheme="minorHAnsi"/>
          <w:szCs w:val="24"/>
        </w:rPr>
      </w:pPr>
      <w:r w:rsidRPr="00E05A63">
        <w:rPr>
          <w:rFonts w:asciiTheme="minorHAnsi" w:hAnsiTheme="minorHAnsi" w:cstheme="minorHAnsi"/>
          <w:szCs w:val="24"/>
        </w:rPr>
        <w:t>Steam generation and reticulation</w:t>
      </w:r>
    </w:p>
    <w:p w14:paraId="48D6D8C0" w14:textId="77777777" w:rsidR="009B1373" w:rsidRPr="00E05A63" w:rsidRDefault="009B1373" w:rsidP="009B1373">
      <w:pPr>
        <w:numPr>
          <w:ilvl w:val="1"/>
          <w:numId w:val="25"/>
        </w:numPr>
        <w:spacing w:before="0" w:after="60" w:line="240" w:lineRule="auto"/>
        <w:rPr>
          <w:rFonts w:asciiTheme="minorHAnsi" w:hAnsiTheme="minorHAnsi" w:cstheme="minorHAnsi"/>
          <w:szCs w:val="24"/>
        </w:rPr>
      </w:pPr>
      <w:r w:rsidRPr="00E05A63">
        <w:rPr>
          <w:rFonts w:asciiTheme="minorHAnsi" w:hAnsiTheme="minorHAnsi" w:cstheme="minorHAnsi"/>
          <w:szCs w:val="24"/>
        </w:rPr>
        <w:t>Building and process services including compressed air, natural gas, air conditioning and refrigeration</w:t>
      </w:r>
    </w:p>
    <w:p w14:paraId="75460CD5" w14:textId="77777777" w:rsidR="009B1373" w:rsidRPr="00E05A63" w:rsidRDefault="009B1373" w:rsidP="009B1373">
      <w:pPr>
        <w:numPr>
          <w:ilvl w:val="1"/>
          <w:numId w:val="25"/>
        </w:numPr>
        <w:spacing w:before="0" w:after="60" w:line="240" w:lineRule="auto"/>
        <w:rPr>
          <w:rFonts w:asciiTheme="minorHAnsi" w:hAnsiTheme="minorHAnsi" w:cstheme="minorHAnsi"/>
          <w:szCs w:val="24"/>
        </w:rPr>
      </w:pPr>
      <w:r w:rsidRPr="00E05A63">
        <w:rPr>
          <w:rFonts w:asciiTheme="minorHAnsi" w:hAnsiTheme="minorHAnsi" w:cstheme="minorHAnsi"/>
          <w:szCs w:val="24"/>
        </w:rPr>
        <w:t xml:space="preserve"> Mechanical plant, including pressure vessels, heat exchangers, fans and pumps</w:t>
      </w:r>
    </w:p>
    <w:p w14:paraId="1B67500D" w14:textId="77777777" w:rsidR="009B1373" w:rsidRPr="00E05A63" w:rsidRDefault="009B1373" w:rsidP="009B1373">
      <w:pPr>
        <w:numPr>
          <w:ilvl w:val="0"/>
          <w:numId w:val="25"/>
        </w:numPr>
        <w:spacing w:before="0" w:after="60" w:line="240" w:lineRule="auto"/>
        <w:rPr>
          <w:rFonts w:asciiTheme="minorHAnsi" w:hAnsiTheme="minorHAnsi" w:cstheme="minorHAnsi"/>
          <w:i/>
          <w:szCs w:val="24"/>
        </w:rPr>
      </w:pPr>
      <w:r w:rsidRPr="00E05A63">
        <w:rPr>
          <w:rFonts w:asciiTheme="minorHAnsi" w:hAnsiTheme="minorHAnsi" w:cstheme="minorHAnsi"/>
          <w:iCs/>
          <w:szCs w:val="24"/>
        </w:rPr>
        <w:t>A demonstrated commitment to HS&amp;E, safe working practices, including access permit procedures.</w:t>
      </w:r>
    </w:p>
    <w:p w14:paraId="6576C22F" w14:textId="77777777" w:rsidR="009B1373" w:rsidRPr="00E05A63" w:rsidRDefault="009B1373" w:rsidP="009B1373">
      <w:pPr>
        <w:numPr>
          <w:ilvl w:val="0"/>
          <w:numId w:val="25"/>
        </w:numPr>
        <w:spacing w:before="0" w:after="60" w:line="240" w:lineRule="auto"/>
        <w:rPr>
          <w:rFonts w:asciiTheme="minorHAnsi" w:hAnsiTheme="minorHAnsi" w:cstheme="minorHAnsi"/>
          <w:iCs/>
          <w:szCs w:val="24"/>
        </w:rPr>
      </w:pPr>
      <w:bookmarkStart w:id="3" w:name="_Hlk109650251"/>
      <w:r w:rsidRPr="00E05A63">
        <w:rPr>
          <w:rFonts w:asciiTheme="minorHAnsi" w:hAnsiTheme="minorHAnsi" w:cstheme="minorHAnsi"/>
          <w:iCs/>
          <w:szCs w:val="24"/>
        </w:rPr>
        <w:t>Experience supporting the delivery of projects and/or contracts within time and budget.</w:t>
      </w:r>
    </w:p>
    <w:bookmarkEnd w:id="3"/>
    <w:p w14:paraId="5C1C8D19" w14:textId="77777777" w:rsidR="009B1373" w:rsidRDefault="009B1373" w:rsidP="009B1373">
      <w:pPr>
        <w:spacing w:before="0" w:after="60" w:line="240" w:lineRule="auto"/>
        <w:rPr>
          <w:rFonts w:cs="Calibri"/>
          <w:szCs w:val="24"/>
        </w:rPr>
      </w:pPr>
    </w:p>
    <w:p w14:paraId="7C28ADF4" w14:textId="41CC77CB" w:rsidR="00CF284A" w:rsidRPr="004A4DEB" w:rsidRDefault="00CF284A" w:rsidP="009B1373">
      <w:pPr>
        <w:spacing w:before="0" w:after="60" w:line="240" w:lineRule="auto"/>
        <w:rPr>
          <w:rFonts w:asciiTheme="majorHAnsi" w:eastAsiaTheme="majorEastAsia" w:hAnsiTheme="majorHAnsi" w:cstheme="majorBidi"/>
          <w:b/>
          <w:color w:val="000000" w:themeColor="text2"/>
        </w:rPr>
      </w:pPr>
      <w:r w:rsidRPr="004A4DEB">
        <w:rPr>
          <w:rFonts w:asciiTheme="majorHAnsi" w:eastAsiaTheme="majorEastAsia" w:hAnsiTheme="majorHAnsi" w:cstheme="majorBidi"/>
          <w:b/>
          <w:color w:val="000000" w:themeColor="text2"/>
        </w:rPr>
        <w:t>Desirable</w:t>
      </w:r>
    </w:p>
    <w:p w14:paraId="564A6535" w14:textId="2B404F1A" w:rsidR="009B1373" w:rsidRPr="00507823" w:rsidRDefault="009B1373" w:rsidP="009B1373">
      <w:pPr>
        <w:numPr>
          <w:ilvl w:val="0"/>
          <w:numId w:val="39"/>
        </w:numPr>
        <w:spacing w:before="0" w:after="60" w:line="240" w:lineRule="auto"/>
        <w:rPr>
          <w:iCs/>
          <w:szCs w:val="24"/>
        </w:rPr>
      </w:pPr>
      <w:r w:rsidRPr="00507823">
        <w:rPr>
          <w:szCs w:val="24"/>
        </w:rPr>
        <w:t xml:space="preserve">Experience working in a </w:t>
      </w:r>
      <w:r>
        <w:rPr>
          <w:szCs w:val="24"/>
        </w:rPr>
        <w:t>b</w:t>
      </w:r>
      <w:r w:rsidRPr="00507823">
        <w:rPr>
          <w:szCs w:val="24"/>
        </w:rPr>
        <w:t>iocontainment environment.</w:t>
      </w:r>
    </w:p>
    <w:p w14:paraId="55BC23F8" w14:textId="77777777" w:rsidR="00ED5A49" w:rsidRDefault="009B1373" w:rsidP="00ED5A49">
      <w:pPr>
        <w:numPr>
          <w:ilvl w:val="0"/>
          <w:numId w:val="39"/>
        </w:numPr>
        <w:spacing w:before="0" w:after="60" w:line="240" w:lineRule="auto"/>
        <w:rPr>
          <w:iCs/>
          <w:szCs w:val="24"/>
        </w:rPr>
      </w:pPr>
      <w:r w:rsidRPr="00DD3277">
        <w:rPr>
          <w:iCs/>
          <w:szCs w:val="24"/>
        </w:rPr>
        <w:t>A sound understanding of plant diagnostics and maintenance methods.</w:t>
      </w:r>
    </w:p>
    <w:p w14:paraId="138396B8" w14:textId="77777777" w:rsidR="00ED5A49" w:rsidRDefault="009B1373" w:rsidP="00ED5A49">
      <w:pPr>
        <w:numPr>
          <w:ilvl w:val="0"/>
          <w:numId w:val="39"/>
        </w:numPr>
        <w:spacing w:before="0" w:after="60" w:line="240" w:lineRule="auto"/>
        <w:rPr>
          <w:iCs/>
          <w:szCs w:val="24"/>
        </w:rPr>
      </w:pPr>
      <w:r w:rsidRPr="00ED5A49">
        <w:rPr>
          <w:szCs w:val="24"/>
        </w:rPr>
        <w:lastRenderedPageBreak/>
        <w:t xml:space="preserve">Computer literate and </w:t>
      </w:r>
      <w:r w:rsidRPr="00ED5A49">
        <w:rPr>
          <w:iCs/>
          <w:szCs w:val="24"/>
        </w:rPr>
        <w:t>conversant in the use of computerised maintenance management systems.</w:t>
      </w:r>
      <w:r w:rsidR="00752355" w:rsidRPr="00ED5A49">
        <w:rPr>
          <w:rFonts w:asciiTheme="minorHAnsi" w:hAnsiTheme="minorHAnsi" w:cstheme="minorHAnsi"/>
          <w:iCs/>
          <w:szCs w:val="24"/>
        </w:rPr>
        <w:t xml:space="preserve"> </w:t>
      </w:r>
    </w:p>
    <w:p w14:paraId="21F0633A" w14:textId="6FCFD74D" w:rsidR="00752355" w:rsidRPr="00ED5A49" w:rsidRDefault="00752355" w:rsidP="00ED5A49">
      <w:pPr>
        <w:numPr>
          <w:ilvl w:val="0"/>
          <w:numId w:val="39"/>
        </w:numPr>
        <w:spacing w:before="0" w:after="60" w:line="240" w:lineRule="auto"/>
        <w:rPr>
          <w:iCs/>
          <w:szCs w:val="24"/>
        </w:rPr>
      </w:pPr>
      <w:r w:rsidRPr="00ED5A49">
        <w:rPr>
          <w:rFonts w:asciiTheme="minorHAnsi" w:hAnsiTheme="minorHAnsi" w:cstheme="minorHAnsi"/>
          <w:iCs/>
          <w:szCs w:val="24"/>
        </w:rPr>
        <w:t>Competence in the application of Risk Management techniques</w:t>
      </w:r>
    </w:p>
    <w:p w14:paraId="10ABE4D3" w14:textId="7E62D277" w:rsidR="00752355" w:rsidRPr="00E05A63" w:rsidRDefault="00752355" w:rsidP="00752355">
      <w:pPr>
        <w:pStyle w:val="ListParagraph"/>
        <w:numPr>
          <w:ilvl w:val="0"/>
          <w:numId w:val="25"/>
        </w:numPr>
        <w:rPr>
          <w:rFonts w:asciiTheme="minorHAnsi" w:hAnsiTheme="minorHAnsi" w:cstheme="minorHAnsi"/>
          <w:iCs/>
          <w:szCs w:val="24"/>
        </w:rPr>
      </w:pPr>
      <w:r>
        <w:rPr>
          <w:rFonts w:asciiTheme="minorHAnsi" w:hAnsiTheme="minorHAnsi" w:cstheme="minorHAnsi"/>
          <w:iCs/>
          <w:szCs w:val="24"/>
        </w:rPr>
        <w:t xml:space="preserve">Experience in creation and management of </w:t>
      </w:r>
      <w:r w:rsidRPr="00E05A63">
        <w:rPr>
          <w:rFonts w:asciiTheme="minorHAnsi" w:hAnsiTheme="minorHAnsi" w:cstheme="minorHAnsi"/>
          <w:iCs/>
          <w:szCs w:val="24"/>
        </w:rPr>
        <w:t>technical documentation</w:t>
      </w:r>
      <w:r>
        <w:rPr>
          <w:rFonts w:asciiTheme="minorHAnsi" w:hAnsiTheme="minorHAnsi" w:cstheme="minorHAnsi"/>
          <w:iCs/>
          <w:szCs w:val="24"/>
        </w:rPr>
        <w:t>.</w:t>
      </w:r>
    </w:p>
    <w:p w14:paraId="1C0A34B1" w14:textId="2D762A67" w:rsidR="00CF284A" w:rsidRPr="009B1373" w:rsidRDefault="00CF284A" w:rsidP="00ED5A49">
      <w:pPr>
        <w:spacing w:before="0" w:after="60" w:line="240" w:lineRule="auto"/>
        <w:ind w:left="360"/>
        <w:rPr>
          <w:iCs/>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8FBA1AD" w14:textId="6A17A272"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8765F2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002E792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11EA6FF0"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69D50874"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2CB2302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4AEEF8D3"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193912EF" w14:textId="77777777" w:rsidR="00E673A0" w:rsidRPr="003044E2" w:rsidRDefault="00E673A0" w:rsidP="00E673A0">
      <w:pPr>
        <w:pStyle w:val="Boxedheading"/>
      </w:pPr>
      <w:r>
        <w:t>Special Requirements</w:t>
      </w:r>
    </w:p>
    <w:p w14:paraId="4DD58068" w14:textId="77777777" w:rsidR="009B1373" w:rsidRPr="004E50D5" w:rsidRDefault="009B1373" w:rsidP="009B1373">
      <w:pPr>
        <w:pStyle w:val="Boxedlistbullet"/>
        <w:numPr>
          <w:ilvl w:val="0"/>
          <w:numId w:val="0"/>
        </w:numPr>
        <w:ind w:left="227"/>
      </w:pPr>
      <w:r w:rsidRPr="004E50D5">
        <w:t>Appointment to this role may be subject to conditions as detailed below.</w:t>
      </w:r>
    </w:p>
    <w:p w14:paraId="12ABF0AC" w14:textId="77777777" w:rsidR="009B1373" w:rsidRPr="004E50D5" w:rsidRDefault="009B1373" w:rsidP="009B1373">
      <w:pPr>
        <w:pStyle w:val="Boxedlistbullet"/>
        <w:numPr>
          <w:ilvl w:val="0"/>
          <w:numId w:val="0"/>
        </w:numPr>
        <w:ind w:left="227"/>
      </w:pPr>
    </w:p>
    <w:p w14:paraId="693CB69F" w14:textId="77777777" w:rsidR="009B1373" w:rsidRPr="004E50D5" w:rsidRDefault="009B1373" w:rsidP="009B1373">
      <w:pPr>
        <w:pStyle w:val="Boxedlistbullet"/>
        <w:numPr>
          <w:ilvl w:val="0"/>
          <w:numId w:val="0"/>
        </w:numPr>
        <w:ind w:left="227"/>
      </w:pPr>
      <w:r w:rsidRPr="004E50D5">
        <w:t xml:space="preserve">This is a security assessed position.  Appointment into the position is subject to the successful applicant holding or having the ability to </w:t>
      </w:r>
      <w:bookmarkStart w:id="4" w:name="_Hlk109650314"/>
      <w:r w:rsidRPr="004E50D5">
        <w:t>hold an Australian Government security clearance at the Negative Vetting 1 level.</w:t>
      </w:r>
      <w:bookmarkEnd w:id="4"/>
      <w:r w:rsidRPr="004E50D5">
        <w:t xml:space="preserve">  Confirmation of the appointment is subject to obtaining that clearance.</w:t>
      </w:r>
    </w:p>
    <w:p w14:paraId="5936DE2F" w14:textId="77777777" w:rsidR="009B1373" w:rsidRPr="004E50D5" w:rsidRDefault="009B1373" w:rsidP="009B1373">
      <w:pPr>
        <w:pStyle w:val="Boxedlistbullet"/>
        <w:numPr>
          <w:ilvl w:val="0"/>
          <w:numId w:val="0"/>
        </w:numPr>
        <w:ind w:left="227"/>
      </w:pPr>
    </w:p>
    <w:p w14:paraId="28F6848C" w14:textId="77777777" w:rsidR="009B1373" w:rsidRPr="004E50D5" w:rsidRDefault="009B1373" w:rsidP="009B1373">
      <w:pPr>
        <w:pStyle w:val="Boxedlistbullet"/>
        <w:numPr>
          <w:ilvl w:val="0"/>
          <w:numId w:val="0"/>
        </w:numPr>
        <w:ind w:left="227"/>
      </w:pPr>
      <w:r w:rsidRPr="004E50D5">
        <w:t xml:space="preserve">The successful candidate will be required to obtain a National Health Security (NHS) Clearance. </w:t>
      </w:r>
    </w:p>
    <w:p w14:paraId="1447AFAD" w14:textId="77777777" w:rsidR="009B1373" w:rsidRPr="004E50D5" w:rsidRDefault="009B1373" w:rsidP="009B1373">
      <w:pPr>
        <w:pStyle w:val="Boxedlistbullet"/>
        <w:numPr>
          <w:ilvl w:val="0"/>
          <w:numId w:val="0"/>
        </w:numPr>
        <w:ind w:left="227"/>
      </w:pPr>
    </w:p>
    <w:p w14:paraId="1D2B37E5" w14:textId="77777777" w:rsidR="009B1373" w:rsidRPr="004E50D5" w:rsidRDefault="009B1373" w:rsidP="009B1373">
      <w:pPr>
        <w:pStyle w:val="Boxedlistbullet"/>
        <w:numPr>
          <w:ilvl w:val="0"/>
          <w:numId w:val="0"/>
        </w:numPr>
        <w:ind w:left="227"/>
      </w:pPr>
      <w:r w:rsidRPr="004E50D5">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E0C20F0" w14:textId="77777777" w:rsidR="009B1373" w:rsidRPr="004E50D5" w:rsidRDefault="009B1373" w:rsidP="009B1373">
      <w:pPr>
        <w:pStyle w:val="Boxedlistbullet"/>
        <w:numPr>
          <w:ilvl w:val="0"/>
          <w:numId w:val="0"/>
        </w:numPr>
        <w:ind w:left="227"/>
      </w:pPr>
    </w:p>
    <w:p w14:paraId="52585B5F" w14:textId="77777777" w:rsidR="009B1373" w:rsidRPr="004E50D5" w:rsidRDefault="009B1373" w:rsidP="009B1373">
      <w:pPr>
        <w:pStyle w:val="Boxedlistbullet"/>
        <w:numPr>
          <w:ilvl w:val="0"/>
          <w:numId w:val="0"/>
        </w:numPr>
        <w:ind w:left="227"/>
      </w:pPr>
      <w:r w:rsidRPr="004E50D5">
        <w:t>Residence within 45 minutes travelling time of ACDP.</w:t>
      </w:r>
    </w:p>
    <w:p w14:paraId="22B63098" w14:textId="77777777" w:rsidR="009B1373" w:rsidRPr="004E50D5" w:rsidRDefault="009B1373" w:rsidP="009B1373">
      <w:pPr>
        <w:pStyle w:val="Boxedlistbullet"/>
        <w:numPr>
          <w:ilvl w:val="0"/>
          <w:numId w:val="0"/>
        </w:numPr>
        <w:ind w:left="227"/>
      </w:pPr>
    </w:p>
    <w:p w14:paraId="4272EBF8" w14:textId="77777777" w:rsidR="009B1373" w:rsidRPr="004E50D5" w:rsidRDefault="009B1373" w:rsidP="009B1373">
      <w:pPr>
        <w:pStyle w:val="Boxedlistbullet"/>
        <w:numPr>
          <w:ilvl w:val="0"/>
          <w:numId w:val="0"/>
        </w:numPr>
        <w:ind w:left="227"/>
      </w:pPr>
      <w:r w:rsidRPr="004E50D5">
        <w:t>Security Assessment and Microbiological Security Requirements for Personnel Working on the Australian Centre for Disease Preparedness (ACDP) Site</w:t>
      </w:r>
    </w:p>
    <w:p w14:paraId="4DD35E23" w14:textId="77777777" w:rsidR="009B1373" w:rsidRPr="004E50D5" w:rsidRDefault="009B1373" w:rsidP="009B1373">
      <w:pPr>
        <w:pStyle w:val="Boxedlistbullet"/>
        <w:numPr>
          <w:ilvl w:val="0"/>
          <w:numId w:val="0"/>
        </w:numPr>
        <w:ind w:left="227"/>
      </w:pPr>
    </w:p>
    <w:p w14:paraId="40CF44C6" w14:textId="77777777" w:rsidR="009B1373" w:rsidRPr="004E50D5" w:rsidRDefault="009B1373" w:rsidP="009B1373">
      <w:pPr>
        <w:pStyle w:val="Boxedlistbullet"/>
        <w:numPr>
          <w:ilvl w:val="0"/>
          <w:numId w:val="41"/>
        </w:numPr>
        <w:rPr>
          <w:rFonts w:cs="Calibri"/>
        </w:rPr>
      </w:pPr>
      <w:bookmarkStart w:id="5" w:name="_Hlk98845898"/>
      <w:r w:rsidRPr="004E50D5">
        <w:rPr>
          <w:rFonts w:cs="Calibri"/>
        </w:rPr>
        <w:t>Certain positions including those working in the ACDP microbiological secure area will require security clearance at a level appropriate to duties of the position. Confirmation of the appointment is subject to obtaining that clearance.</w:t>
      </w:r>
    </w:p>
    <w:p w14:paraId="6A8E3485" w14:textId="77777777" w:rsidR="009B1373" w:rsidRPr="004E50D5" w:rsidRDefault="009B1373" w:rsidP="009B1373">
      <w:pPr>
        <w:pStyle w:val="Boxedlistbullet"/>
        <w:numPr>
          <w:ilvl w:val="0"/>
          <w:numId w:val="41"/>
        </w:numPr>
        <w:rPr>
          <w:rFonts w:cs="Calibri"/>
        </w:rPr>
      </w:pPr>
      <w:r w:rsidRPr="004E50D5">
        <w:rPr>
          <w:rFonts w:cs="Calibri"/>
        </w:rP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6C81D54A" w14:textId="77777777" w:rsidR="009B1373" w:rsidRPr="004E50D5" w:rsidRDefault="009B1373" w:rsidP="009B1373">
      <w:pPr>
        <w:pStyle w:val="Boxedlistbullet"/>
        <w:numPr>
          <w:ilvl w:val="0"/>
          <w:numId w:val="41"/>
        </w:numPr>
        <w:rPr>
          <w:rFonts w:cs="Calibri"/>
        </w:rPr>
      </w:pPr>
      <w:r w:rsidRPr="004E50D5">
        <w:rPr>
          <w:rFonts w:cs="Calibri"/>
        </w:rPr>
        <w:t xml:space="preserve">In addition, for a period of seven days after working in the microbiologically secure area of ACDP, personnel may not have close contact with any of the above animals, amphibians or birds or the actual places where these animals are </w:t>
      </w:r>
      <w:proofErr w:type="gramStart"/>
      <w:r w:rsidRPr="004E50D5">
        <w:rPr>
          <w:rFonts w:cs="Calibri"/>
        </w:rPr>
        <w:t>held, or</w:t>
      </w:r>
      <w:proofErr w:type="gramEnd"/>
      <w:r w:rsidRPr="004E50D5">
        <w:rPr>
          <w:rFonts w:cs="Calibri"/>
        </w:rPr>
        <w:t xml:space="preserve"> visit any aquatic animal farm or aquatic animal hatchery.</w:t>
      </w:r>
    </w:p>
    <w:p w14:paraId="4BE06534" w14:textId="77777777" w:rsidR="009B1373" w:rsidRPr="004E50D5" w:rsidRDefault="009B1373" w:rsidP="009B1373">
      <w:pPr>
        <w:pStyle w:val="Boxedlistbullet"/>
        <w:numPr>
          <w:ilvl w:val="0"/>
          <w:numId w:val="41"/>
        </w:numPr>
        <w:rPr>
          <w:rFonts w:cs="Calibri"/>
        </w:rPr>
      </w:pPr>
      <w:r w:rsidRPr="004E50D5">
        <w:rPr>
          <w:rFonts w:cs="Calibri"/>
        </w:rPr>
        <w:t>Working in the barrier maintained Small Animal Facility or the Werribee Animal Health Farm requires avoidance of additional animals such as mice, rats, guinea pigs, rabbits, ferrets and poultry of a minimum of 3 days prior to arrival.</w:t>
      </w:r>
    </w:p>
    <w:p w14:paraId="7A975653" w14:textId="77777777" w:rsidR="009B1373" w:rsidRPr="004E50D5" w:rsidRDefault="009B1373" w:rsidP="009B1373">
      <w:pPr>
        <w:pStyle w:val="Boxedlistbullet"/>
        <w:numPr>
          <w:ilvl w:val="0"/>
          <w:numId w:val="41"/>
        </w:numPr>
        <w:rPr>
          <w:rFonts w:cs="Calibri"/>
        </w:rPr>
      </w:pPr>
      <w:bookmarkStart w:id="6" w:name="_Hlk98859189"/>
      <w:r w:rsidRPr="004E50D5">
        <w:rPr>
          <w:rFonts w:cs="Calibri"/>
        </w:rPr>
        <w:t>Certain positions will require medical assessment and vaccinations against various agents which may include (where applicable) influenza, Hepatitis b, Rabies, Japanese encephalitis, Q Fever and SARS-CoV-2 or other agents if working with certain viruses.</w:t>
      </w:r>
      <w:bookmarkEnd w:id="6"/>
      <w:r w:rsidRPr="004E50D5">
        <w:rPr>
          <w:rFonts w:cs="Calibri"/>
        </w:rPr>
        <w:t xml:space="preserve"> The successful candidate will be required to provide satisfactory evidence of vaccination against certain viruses / diseases prior to commencement and/or may be expected to be vaccinated against other viruses/diseases </w:t>
      </w:r>
      <w:proofErr w:type="gramStart"/>
      <w:r w:rsidRPr="004E50D5">
        <w:rPr>
          <w:rFonts w:cs="Calibri"/>
        </w:rPr>
        <w:t>during the course of</w:t>
      </w:r>
      <w:proofErr w:type="gramEnd"/>
      <w:r w:rsidRPr="004E50D5">
        <w:rPr>
          <w:rFonts w:cs="Calibri"/>
        </w:rPr>
        <w:t xml:space="preserve"> their employment.</w:t>
      </w:r>
    </w:p>
    <w:p w14:paraId="1AD7B793" w14:textId="77777777" w:rsidR="009B1373" w:rsidRPr="004E50D5" w:rsidRDefault="009B1373" w:rsidP="009B1373">
      <w:pPr>
        <w:pStyle w:val="Boxedlistbullet"/>
        <w:numPr>
          <w:ilvl w:val="0"/>
          <w:numId w:val="41"/>
        </w:numPr>
        <w:rPr>
          <w:rFonts w:cs="Calibri"/>
        </w:rPr>
      </w:pPr>
      <w:r w:rsidRPr="004E50D5">
        <w:rPr>
          <w:rFonts w:cs="Calibri"/>
        </w:rPr>
        <w:t xml:space="preserve">Positions working at PC4 will also require a pre-employment psychological assessment. </w:t>
      </w:r>
    </w:p>
    <w:p w14:paraId="60AA3AF9" w14:textId="77777777" w:rsidR="009B1373" w:rsidRPr="004E50D5" w:rsidRDefault="009B1373" w:rsidP="009B1373">
      <w:pPr>
        <w:pStyle w:val="Boxedlistbullet"/>
        <w:numPr>
          <w:ilvl w:val="0"/>
          <w:numId w:val="41"/>
        </w:numPr>
        <w:rPr>
          <w:rFonts w:cs="Calibri"/>
        </w:rPr>
      </w:pPr>
      <w:r w:rsidRPr="004E50D5">
        <w:rPr>
          <w:rFonts w:cs="Calibri"/>
        </w:rPr>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7DA5419D" w14:textId="77777777" w:rsidR="009B1373" w:rsidRPr="004E50D5" w:rsidRDefault="009B1373" w:rsidP="009B1373">
      <w:pPr>
        <w:pStyle w:val="Boxedlistbullet"/>
        <w:numPr>
          <w:ilvl w:val="0"/>
          <w:numId w:val="41"/>
        </w:numPr>
        <w:rPr>
          <w:rFonts w:cs="Calibri"/>
        </w:rPr>
      </w:pPr>
      <w:r w:rsidRPr="004E50D5">
        <w:rPr>
          <w:rFonts w:cs="Calibri"/>
        </w:rPr>
        <w:t xml:space="preserve">In the event of an emergency disease </w:t>
      </w:r>
      <w:proofErr w:type="gramStart"/>
      <w:r w:rsidRPr="004E50D5">
        <w:rPr>
          <w:rFonts w:cs="Calibri"/>
        </w:rPr>
        <w:t>response,  ACDP</w:t>
      </w:r>
      <w:proofErr w:type="gramEnd"/>
      <w:r w:rsidRPr="004E50D5">
        <w:rPr>
          <w:rFonts w:cs="Calibri"/>
        </w:rPr>
        <w:t xml:space="preserve"> may be required to implement the Emergency Animal Disease Response Plan and personnel may be directed to work in areas other than their usual assignment in order to meet the needs of the response. This direction may include work outside usual working </w:t>
      </w:r>
      <w:proofErr w:type="gramStart"/>
      <w:r w:rsidRPr="004E50D5">
        <w:rPr>
          <w:rFonts w:cs="Calibri"/>
        </w:rPr>
        <w:t>hours, and</w:t>
      </w:r>
      <w:proofErr w:type="gramEnd"/>
      <w:r w:rsidRPr="004E50D5">
        <w:rPr>
          <w:rFonts w:cs="Calibri"/>
        </w:rPr>
        <w:t xml:space="preserve"> may require working onsite.</w:t>
      </w:r>
    </w:p>
    <w:p w14:paraId="47D31819" w14:textId="77777777" w:rsidR="009B1373" w:rsidRPr="004E50D5" w:rsidRDefault="009B1373" w:rsidP="009B1373">
      <w:pPr>
        <w:pStyle w:val="Boxedlistbullet"/>
        <w:numPr>
          <w:ilvl w:val="0"/>
          <w:numId w:val="41"/>
        </w:numPr>
        <w:rPr>
          <w:rFonts w:cs="Calibri"/>
        </w:rPr>
      </w:pPr>
      <w:r w:rsidRPr="004E50D5">
        <w:rPr>
          <w:rFonts w:cs="Calibri"/>
        </w:rPr>
        <w:t xml:space="preserve">Personnel must abide by Occupational Health, Safety and Environment regulations. Safety signs and directives issued by CSIRO personnel must be </w:t>
      </w:r>
      <w:proofErr w:type="gramStart"/>
      <w:r w:rsidRPr="004E50D5">
        <w:rPr>
          <w:rFonts w:cs="Calibri"/>
        </w:rPr>
        <w:t>complied with at all times</w:t>
      </w:r>
      <w:proofErr w:type="gramEnd"/>
      <w:r w:rsidRPr="004E50D5">
        <w:rPr>
          <w:rFonts w:cs="Calibri"/>
        </w:rPr>
        <w:t>.</w:t>
      </w:r>
    </w:p>
    <w:p w14:paraId="08505EDD" w14:textId="77777777" w:rsidR="009B1373" w:rsidRPr="004E50D5" w:rsidRDefault="009B1373" w:rsidP="009B1373">
      <w:pPr>
        <w:pStyle w:val="Boxedlistbullet"/>
        <w:numPr>
          <w:ilvl w:val="0"/>
          <w:numId w:val="41"/>
        </w:numPr>
        <w:rPr>
          <w:rFonts w:cs="Calibri"/>
        </w:rPr>
      </w:pPr>
      <w:r w:rsidRPr="004E50D5">
        <w:rPr>
          <w:rFonts w:cs="Calibri"/>
        </w:rPr>
        <w:t>Access restrictions apply to the Werribee Animal Health Facility (WAHF) site that is associated with, but remote from, the ACDP site.</w:t>
      </w:r>
      <w:bookmarkEnd w:id="5"/>
    </w:p>
    <w:p w14:paraId="0E53E75B" w14:textId="77777777" w:rsidR="009B1373" w:rsidRPr="004E50D5" w:rsidRDefault="009B1373" w:rsidP="009B1373">
      <w:pPr>
        <w:pStyle w:val="Boxedlistbullet"/>
        <w:numPr>
          <w:ilvl w:val="0"/>
          <w:numId w:val="0"/>
        </w:numPr>
        <w:ind w:left="227"/>
      </w:pPr>
    </w:p>
    <w:p w14:paraId="43DF41D6" w14:textId="77777777" w:rsidR="009B1373" w:rsidRPr="004E50D5" w:rsidRDefault="009B1373" w:rsidP="009B1373">
      <w:pPr>
        <w:pStyle w:val="Boxedlistbullet"/>
        <w:numPr>
          <w:ilvl w:val="0"/>
          <w:numId w:val="0"/>
        </w:numPr>
        <w:ind w:left="227"/>
        <w:rPr>
          <w:strike/>
        </w:rPr>
      </w:pPr>
      <w:r w:rsidRPr="004E50D5">
        <w:t>Applicants</w:t>
      </w:r>
      <w:r w:rsidRPr="004E50D5">
        <w:rPr>
          <w:bCs/>
        </w:rPr>
        <w:t xml:space="preserve"> must</w:t>
      </w:r>
    </w:p>
    <w:p w14:paraId="66ED75EC" w14:textId="77777777" w:rsidR="009B1373" w:rsidRPr="004E50D5" w:rsidRDefault="009B1373" w:rsidP="009B1373">
      <w:pPr>
        <w:pStyle w:val="Boxedlistbullet"/>
        <w:numPr>
          <w:ilvl w:val="0"/>
          <w:numId w:val="40"/>
        </w:numPr>
        <w:spacing w:after="60"/>
        <w:rPr>
          <w:strike/>
        </w:rPr>
      </w:pPr>
      <w:r w:rsidRPr="004E50D5">
        <w:rPr>
          <w:rFonts w:asciiTheme="minorHAnsi" w:hAnsiTheme="minorHAnsi" w:cstheme="minorHAnsi"/>
        </w:rPr>
        <w:t>Possess</w:t>
      </w:r>
      <w:r w:rsidRPr="004E50D5">
        <w:t xml:space="preserve"> a current driver’s licence.</w:t>
      </w:r>
      <w:r w:rsidRPr="004E50D5">
        <w:rPr>
          <w:strike/>
        </w:rPr>
        <w:t xml:space="preserve"> </w:t>
      </w:r>
    </w:p>
    <w:p w14:paraId="3ED1CE01" w14:textId="77777777" w:rsidR="009B1373" w:rsidRPr="004E50D5" w:rsidRDefault="009B1373" w:rsidP="009B1373">
      <w:pPr>
        <w:pStyle w:val="Boxedlistbullet"/>
        <w:numPr>
          <w:ilvl w:val="0"/>
          <w:numId w:val="40"/>
        </w:numPr>
        <w:spacing w:after="60"/>
      </w:pPr>
      <w:r w:rsidRPr="004E50D5">
        <w:t xml:space="preserve">Be willing </w:t>
      </w:r>
      <w:r w:rsidRPr="004E50D5">
        <w:rPr>
          <w:rFonts w:asciiTheme="minorHAnsi" w:hAnsiTheme="minorHAnsi" w:cstheme="minorHAnsi"/>
        </w:rPr>
        <w:t>and</w:t>
      </w:r>
      <w:r w:rsidRPr="004E50D5">
        <w:t xml:space="preserve"> able to adhere to CSIRO ACDP microbiological security requirements and HSE policies. </w:t>
      </w:r>
    </w:p>
    <w:p w14:paraId="11D8CC17" w14:textId="77777777" w:rsidR="009B1373" w:rsidRPr="004E50D5" w:rsidRDefault="009B1373" w:rsidP="009B1373">
      <w:pPr>
        <w:pStyle w:val="Boxedlistbullet"/>
        <w:numPr>
          <w:ilvl w:val="0"/>
          <w:numId w:val="40"/>
        </w:numPr>
        <w:spacing w:after="60"/>
      </w:pPr>
      <w:r w:rsidRPr="004E50D5">
        <w:lastRenderedPageBreak/>
        <w:t>Be willing and able to be vaccinated against rabies, hepatitis B, Japanese encephalitis, or other agents</w:t>
      </w:r>
    </w:p>
    <w:p w14:paraId="14EF7E1A" w14:textId="004E2998"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3CAF11F3" w14:textId="5C2B07FE" w:rsidR="00E922FF" w:rsidRPr="00E922FF" w:rsidRDefault="00E922FF" w:rsidP="00E922FF">
      <w:pPr>
        <w:spacing w:after="240"/>
        <w:rPr>
          <w:bCs/>
          <w:szCs w:val="24"/>
          <w:u w:val="single"/>
        </w:rPr>
      </w:pPr>
      <w:r w:rsidRPr="00E922FF">
        <w:rPr>
          <w:bCs/>
          <w:szCs w:val="24"/>
        </w:rPr>
        <w:t xml:space="preserve">We solve the greatest challenges through innovative science and technology. Visit </w:t>
      </w:r>
      <w:hyperlink r:id="rId14" w:tooltip="CSIRO Website" w:history="1">
        <w:r w:rsidRPr="00E922FF">
          <w:rPr>
            <w:bCs/>
            <w:color w:val="757579" w:themeColor="accent3"/>
            <w:szCs w:val="24"/>
            <w:u w:val="single"/>
          </w:rPr>
          <w:t>CSIRO Online</w:t>
        </w:r>
      </w:hyperlink>
      <w:r w:rsidRPr="00E922FF">
        <w:rPr>
          <w:bCs/>
          <w:szCs w:val="24"/>
        </w:rPr>
        <w:t xml:space="preserve"> and </w:t>
      </w:r>
      <w:hyperlink r:id="rId15" w:history="1">
        <w:r w:rsidR="009B1373" w:rsidRPr="009B1373">
          <w:rPr>
            <w:rStyle w:val="Hyperlink"/>
            <w:bCs/>
            <w:szCs w:val="24"/>
          </w:rPr>
          <w:t>Australian Centre for Disease Preparedness</w:t>
        </w:r>
      </w:hyperlink>
      <w:r w:rsidR="009B1373">
        <w:rPr>
          <w:bCs/>
          <w:szCs w:val="24"/>
        </w:rPr>
        <w:t xml:space="preserve"> </w:t>
      </w:r>
      <w:r w:rsidRPr="00E922FF">
        <w:rPr>
          <w:bCs/>
          <w:szCs w:val="24"/>
        </w:rPr>
        <w:t>for more information.</w:t>
      </w:r>
    </w:p>
    <w:p w14:paraId="23507B75" w14:textId="77777777" w:rsidR="00E922FF" w:rsidRPr="00E922FF" w:rsidRDefault="00E922FF" w:rsidP="00E922FF">
      <w:pPr>
        <w:spacing w:before="0" w:after="0" w:line="240" w:lineRule="auto"/>
        <w:textAlignment w:val="baseline"/>
        <w:rPr>
          <w:rFonts w:eastAsia="Times New Roman" w:cs="Calibri"/>
          <w:szCs w:val="24"/>
        </w:rPr>
      </w:pPr>
      <w:r w:rsidRPr="00E922FF">
        <w:rPr>
          <w:rFonts w:eastAsia="Times New Roman" w:cs="Calibri"/>
          <w:szCs w:val="24"/>
        </w:rPr>
        <w:t>CSIRO is a values-based organisation.  In your application and at interview you will need to demonstrate behaviours aligned to our values of:</w:t>
      </w:r>
    </w:p>
    <w:p w14:paraId="619D0BB9" w14:textId="77777777" w:rsidR="00E922FF" w:rsidRPr="00E922FF" w:rsidRDefault="00E922FF" w:rsidP="00E922FF">
      <w:pPr>
        <w:numPr>
          <w:ilvl w:val="0"/>
          <w:numId w:val="38"/>
        </w:numPr>
        <w:tabs>
          <w:tab w:val="num" w:pos="1276"/>
        </w:tabs>
        <w:spacing w:before="0" w:after="0" w:line="240" w:lineRule="auto"/>
        <w:jc w:val="both"/>
        <w:textAlignment w:val="baseline"/>
        <w:rPr>
          <w:rFonts w:eastAsia="Times New Roman" w:cs="Calibri"/>
          <w:szCs w:val="24"/>
        </w:rPr>
      </w:pPr>
      <w:r w:rsidRPr="00E922FF">
        <w:rPr>
          <w:rFonts w:eastAsia="Times New Roman" w:cs="Calibri"/>
          <w:szCs w:val="24"/>
        </w:rPr>
        <w:t>People First </w:t>
      </w:r>
    </w:p>
    <w:p w14:paraId="60D79857" w14:textId="77777777" w:rsidR="00E922FF" w:rsidRPr="00E922FF" w:rsidRDefault="00E922FF" w:rsidP="00E922FF">
      <w:pPr>
        <w:numPr>
          <w:ilvl w:val="0"/>
          <w:numId w:val="38"/>
        </w:numPr>
        <w:tabs>
          <w:tab w:val="num" w:pos="1276"/>
        </w:tabs>
        <w:spacing w:before="0" w:after="0" w:line="240" w:lineRule="auto"/>
        <w:jc w:val="both"/>
        <w:textAlignment w:val="baseline"/>
        <w:rPr>
          <w:rFonts w:eastAsia="Times New Roman" w:cs="Calibri"/>
          <w:color w:val="auto"/>
          <w:szCs w:val="24"/>
        </w:rPr>
      </w:pPr>
      <w:r w:rsidRPr="00E922FF">
        <w:rPr>
          <w:rFonts w:eastAsia="Times New Roman" w:cs="Calibri"/>
          <w:szCs w:val="24"/>
        </w:rPr>
        <w:t>Further Together</w:t>
      </w:r>
    </w:p>
    <w:p w14:paraId="49FC1D2B" w14:textId="77777777" w:rsidR="00E922FF" w:rsidRPr="00E922FF" w:rsidRDefault="00E922FF" w:rsidP="00E922FF">
      <w:pPr>
        <w:numPr>
          <w:ilvl w:val="0"/>
          <w:numId w:val="38"/>
        </w:numPr>
        <w:tabs>
          <w:tab w:val="num" w:pos="1276"/>
        </w:tabs>
        <w:spacing w:before="0" w:after="0" w:line="240" w:lineRule="auto"/>
        <w:jc w:val="both"/>
        <w:textAlignment w:val="baseline"/>
        <w:rPr>
          <w:rFonts w:eastAsia="Times New Roman" w:cs="Calibri"/>
          <w:szCs w:val="24"/>
        </w:rPr>
      </w:pPr>
      <w:r w:rsidRPr="00E922FF">
        <w:rPr>
          <w:rFonts w:eastAsia="Times New Roman" w:cs="Calibri"/>
          <w:szCs w:val="24"/>
        </w:rPr>
        <w:t>Making it Real</w:t>
      </w:r>
    </w:p>
    <w:p w14:paraId="2B4D598A" w14:textId="6EFE9279" w:rsidR="00B50C20" w:rsidRPr="003306FB" w:rsidRDefault="00E922FF" w:rsidP="001B05E7">
      <w:pPr>
        <w:numPr>
          <w:ilvl w:val="0"/>
          <w:numId w:val="38"/>
        </w:numPr>
        <w:tabs>
          <w:tab w:val="num" w:pos="1276"/>
        </w:tabs>
        <w:spacing w:before="0" w:after="240" w:line="240" w:lineRule="auto"/>
        <w:jc w:val="both"/>
        <w:textAlignment w:val="baseline"/>
      </w:pPr>
      <w:r w:rsidRPr="00E365A1">
        <w:rPr>
          <w:rFonts w:eastAsia="Times New Roman" w:cs="Calibri"/>
          <w:szCs w:val="24"/>
        </w:rPr>
        <w:t>Trusted</w:t>
      </w:r>
    </w:p>
    <w:sectPr w:rsidR="00B50C20" w:rsidRPr="003306FB"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942F6" w14:textId="77777777" w:rsidR="001C02D5" w:rsidRDefault="001C02D5" w:rsidP="000A377A">
      <w:r>
        <w:separator/>
      </w:r>
    </w:p>
  </w:endnote>
  <w:endnote w:type="continuationSeparator" w:id="0">
    <w:p w14:paraId="1A5CC536" w14:textId="77777777" w:rsidR="001C02D5" w:rsidRDefault="001C02D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B18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B1C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0CBD" w14:textId="77777777" w:rsidR="001C02D5" w:rsidRDefault="001C02D5" w:rsidP="000A377A">
      <w:r>
        <w:separator/>
      </w:r>
    </w:p>
  </w:footnote>
  <w:footnote w:type="continuationSeparator" w:id="0">
    <w:p w14:paraId="3EC154B3" w14:textId="77777777" w:rsidR="001C02D5" w:rsidRDefault="001C02D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6A44" w14:textId="77777777" w:rsidR="009511DD" w:rsidRPr="00C2334E" w:rsidRDefault="00ED212D">
    <w:pPr>
      <w:rPr>
        <w:sz w:val="2"/>
        <w:szCs w:val="2"/>
      </w:rPr>
    </w:pPr>
    <w:r w:rsidRPr="00C2334E">
      <w:rPr>
        <w:noProof/>
        <w:sz w:val="2"/>
        <w:szCs w:val="2"/>
      </w:rPr>
      <w:drawing>
        <wp:anchor distT="0" distB="71755" distL="114300" distR="360045" simplePos="0" relativeHeight="251661824" behindDoc="1" locked="1" layoutInCell="1" allowOverlap="1" wp14:anchorId="20FB6164" wp14:editId="66D3F81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C1E5961"/>
    <w:multiLevelType w:val="hybridMultilevel"/>
    <w:tmpl w:val="7BCA6D0C"/>
    <w:lvl w:ilvl="0" w:tplc="CF1035E8">
      <w:start w:val="1"/>
      <w:numFmt w:val="decimal"/>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1813C5D"/>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112B27"/>
    <w:multiLevelType w:val="hybridMultilevel"/>
    <w:tmpl w:val="90B61768"/>
    <w:lvl w:ilvl="0" w:tplc="5B5AE610">
      <w:numFmt w:val="bullet"/>
      <w:lvlText w:val="-"/>
      <w:lvlJc w:val="left"/>
      <w:pPr>
        <w:ind w:left="587" w:hanging="360"/>
      </w:pPr>
      <w:rPr>
        <w:rFonts w:ascii="Calibri" w:eastAsia="Calibri" w:hAnsi="Calibri" w:cs="Calibri"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4"/>
  </w:num>
  <w:num w:numId="19">
    <w:abstractNumId w:val="18"/>
  </w:num>
  <w:num w:numId="20">
    <w:abstractNumId w:val="13"/>
  </w:num>
  <w:num w:numId="21">
    <w:abstractNumId w:val="15"/>
  </w:num>
  <w:num w:numId="22">
    <w:abstractNumId w:val="12"/>
  </w:num>
  <w:num w:numId="23">
    <w:abstractNumId w:val="10"/>
  </w:num>
  <w:num w:numId="24">
    <w:abstractNumId w:val="19"/>
  </w:num>
  <w:num w:numId="25">
    <w:abstractNumId w:val="32"/>
  </w:num>
  <w:num w:numId="26">
    <w:abstractNumId w:val="23"/>
  </w:num>
  <w:num w:numId="27">
    <w:abstractNumId w:val="28"/>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3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F8B"/>
    <w:rsid w:val="000E6985"/>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4569"/>
    <w:rsid w:val="001B5426"/>
    <w:rsid w:val="001C02D5"/>
    <w:rsid w:val="001C17A3"/>
    <w:rsid w:val="001C384C"/>
    <w:rsid w:val="001C5E18"/>
    <w:rsid w:val="001C5F65"/>
    <w:rsid w:val="001C63EF"/>
    <w:rsid w:val="001D2CB3"/>
    <w:rsid w:val="001D3E13"/>
    <w:rsid w:val="001D4A7E"/>
    <w:rsid w:val="001E0667"/>
    <w:rsid w:val="001E0CAD"/>
    <w:rsid w:val="001E2E6E"/>
    <w:rsid w:val="001E3630"/>
    <w:rsid w:val="001E725C"/>
    <w:rsid w:val="001F0C27"/>
    <w:rsid w:val="001F1A26"/>
    <w:rsid w:val="001F1B9A"/>
    <w:rsid w:val="001F272E"/>
    <w:rsid w:val="001F6BD1"/>
    <w:rsid w:val="00200191"/>
    <w:rsid w:val="002009C7"/>
    <w:rsid w:val="00201B1F"/>
    <w:rsid w:val="00202090"/>
    <w:rsid w:val="00204716"/>
    <w:rsid w:val="002052D3"/>
    <w:rsid w:val="00206763"/>
    <w:rsid w:val="0020747E"/>
    <w:rsid w:val="00210066"/>
    <w:rsid w:val="00210077"/>
    <w:rsid w:val="00211F83"/>
    <w:rsid w:val="00213100"/>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17CB"/>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06FB"/>
    <w:rsid w:val="0033112C"/>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1DFD"/>
    <w:rsid w:val="00382F2C"/>
    <w:rsid w:val="00385E2A"/>
    <w:rsid w:val="00386101"/>
    <w:rsid w:val="003869CE"/>
    <w:rsid w:val="003872C8"/>
    <w:rsid w:val="0038738D"/>
    <w:rsid w:val="00393B6B"/>
    <w:rsid w:val="0039402F"/>
    <w:rsid w:val="00394D78"/>
    <w:rsid w:val="003953FF"/>
    <w:rsid w:val="00395554"/>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52ED"/>
    <w:rsid w:val="004968B7"/>
    <w:rsid w:val="004A0776"/>
    <w:rsid w:val="004A0A0C"/>
    <w:rsid w:val="004A17CE"/>
    <w:rsid w:val="004A4DEB"/>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5FAB"/>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47A1"/>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069"/>
    <w:rsid w:val="006A0E54"/>
    <w:rsid w:val="006A1113"/>
    <w:rsid w:val="006A2372"/>
    <w:rsid w:val="006A3BEB"/>
    <w:rsid w:val="006A4CB4"/>
    <w:rsid w:val="006A4DE6"/>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1F5"/>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E09"/>
    <w:rsid w:val="00704622"/>
    <w:rsid w:val="007049D5"/>
    <w:rsid w:val="007107B7"/>
    <w:rsid w:val="00710A2A"/>
    <w:rsid w:val="007148AD"/>
    <w:rsid w:val="00720FAC"/>
    <w:rsid w:val="00724228"/>
    <w:rsid w:val="00724F57"/>
    <w:rsid w:val="00725665"/>
    <w:rsid w:val="00725B53"/>
    <w:rsid w:val="00726BF1"/>
    <w:rsid w:val="00727444"/>
    <w:rsid w:val="00730C24"/>
    <w:rsid w:val="0073103A"/>
    <w:rsid w:val="007313D2"/>
    <w:rsid w:val="00732041"/>
    <w:rsid w:val="00733B9E"/>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235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5F69"/>
    <w:rsid w:val="007C78AC"/>
    <w:rsid w:val="007D0EDA"/>
    <w:rsid w:val="007D1151"/>
    <w:rsid w:val="007D12BD"/>
    <w:rsid w:val="007D21B7"/>
    <w:rsid w:val="007D2BE3"/>
    <w:rsid w:val="007D5A24"/>
    <w:rsid w:val="007D5A60"/>
    <w:rsid w:val="007E296E"/>
    <w:rsid w:val="007E727A"/>
    <w:rsid w:val="007F13F4"/>
    <w:rsid w:val="007F1969"/>
    <w:rsid w:val="007F29D2"/>
    <w:rsid w:val="007F3DFD"/>
    <w:rsid w:val="007F49D5"/>
    <w:rsid w:val="007F6359"/>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3601"/>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060"/>
    <w:rsid w:val="00995465"/>
    <w:rsid w:val="00997AEF"/>
    <w:rsid w:val="00997D69"/>
    <w:rsid w:val="009A2FB9"/>
    <w:rsid w:val="009A4E4C"/>
    <w:rsid w:val="009A776E"/>
    <w:rsid w:val="009B1373"/>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0D50"/>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7BE"/>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1BF"/>
    <w:rsid w:val="00B04E3F"/>
    <w:rsid w:val="00B07A43"/>
    <w:rsid w:val="00B1009D"/>
    <w:rsid w:val="00B10949"/>
    <w:rsid w:val="00B15DEE"/>
    <w:rsid w:val="00B163DD"/>
    <w:rsid w:val="00B16A2E"/>
    <w:rsid w:val="00B205C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5A1E"/>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0C6"/>
    <w:rsid w:val="00C206F9"/>
    <w:rsid w:val="00C225F7"/>
    <w:rsid w:val="00C2334E"/>
    <w:rsid w:val="00C248BB"/>
    <w:rsid w:val="00C26278"/>
    <w:rsid w:val="00C268F9"/>
    <w:rsid w:val="00C26DD3"/>
    <w:rsid w:val="00C301BB"/>
    <w:rsid w:val="00C30944"/>
    <w:rsid w:val="00C322DF"/>
    <w:rsid w:val="00C332BA"/>
    <w:rsid w:val="00C4101A"/>
    <w:rsid w:val="00C414D9"/>
    <w:rsid w:val="00C418DB"/>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0CE0"/>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19FF"/>
    <w:rsid w:val="00CF284A"/>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3025"/>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062"/>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5A63"/>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5A1"/>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73A"/>
    <w:rsid w:val="00E5734F"/>
    <w:rsid w:val="00E57E22"/>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2FF"/>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5A49"/>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202"/>
    <w:rsid w:val="00FC24E0"/>
    <w:rsid w:val="00FC43FF"/>
    <w:rsid w:val="00FC5957"/>
    <w:rsid w:val="00FC75E8"/>
    <w:rsid w:val="00FD0614"/>
    <w:rsid w:val="00FD3E49"/>
    <w:rsid w:val="00FD572C"/>
    <w:rsid w:val="00FD6672"/>
    <w:rsid w:val="00FE0103"/>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8061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normaltextrun">
    <w:name w:val="normaltextrun"/>
    <w:basedOn w:val="DefaultParagraphFont"/>
    <w:rsid w:val="00CF284A"/>
  </w:style>
  <w:style w:type="character" w:customStyle="1" w:styleId="eop">
    <w:name w:val="eop"/>
    <w:basedOn w:val="DefaultParagraphFont"/>
    <w:rsid w:val="00CF284A"/>
  </w:style>
  <w:style w:type="character" w:styleId="CommentReference">
    <w:name w:val="annotation reference"/>
    <w:basedOn w:val="DefaultParagraphFont"/>
    <w:semiHidden/>
    <w:unhideWhenUsed/>
    <w:rsid w:val="009B1373"/>
    <w:rPr>
      <w:sz w:val="16"/>
      <w:szCs w:val="16"/>
    </w:rPr>
  </w:style>
  <w:style w:type="paragraph" w:styleId="CommentText">
    <w:name w:val="annotation text"/>
    <w:basedOn w:val="Normal"/>
    <w:link w:val="CommentTextChar"/>
    <w:semiHidden/>
    <w:unhideWhenUsed/>
    <w:rsid w:val="009B1373"/>
    <w:pPr>
      <w:spacing w:line="240" w:lineRule="auto"/>
    </w:pPr>
    <w:rPr>
      <w:sz w:val="20"/>
      <w:szCs w:val="20"/>
    </w:rPr>
  </w:style>
  <w:style w:type="character" w:customStyle="1" w:styleId="CommentTextChar">
    <w:name w:val="Comment Text Char"/>
    <w:basedOn w:val="DefaultParagraphFont"/>
    <w:link w:val="CommentText"/>
    <w:semiHidden/>
    <w:rsid w:val="009B137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52355"/>
    <w:rPr>
      <w:b/>
      <w:bCs/>
    </w:rPr>
  </w:style>
  <w:style w:type="character" w:customStyle="1" w:styleId="CommentSubjectChar">
    <w:name w:val="Comment Subject Char"/>
    <w:basedOn w:val="CommentTextChar"/>
    <w:link w:val="CommentSubject"/>
    <w:semiHidden/>
    <w:rsid w:val="00752355"/>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784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6189210">
      <w:bodyDiv w:val="1"/>
      <w:marLeft w:val="0"/>
      <w:marRight w:val="0"/>
      <w:marTop w:val="0"/>
      <w:marBottom w:val="0"/>
      <w:divBdr>
        <w:top w:val="none" w:sz="0" w:space="0" w:color="auto"/>
        <w:left w:val="none" w:sz="0" w:space="0" w:color="auto"/>
        <w:bottom w:val="none" w:sz="0" w:space="0" w:color="auto"/>
        <w:right w:val="none" w:sz="0" w:space="0" w:color="auto"/>
      </w:divBdr>
    </w:div>
    <w:div w:id="183635589">
      <w:bodyDiv w:val="1"/>
      <w:marLeft w:val="0"/>
      <w:marRight w:val="0"/>
      <w:marTop w:val="0"/>
      <w:marBottom w:val="0"/>
      <w:divBdr>
        <w:top w:val="none" w:sz="0" w:space="0" w:color="auto"/>
        <w:left w:val="none" w:sz="0" w:space="0" w:color="auto"/>
        <w:bottom w:val="none" w:sz="0" w:space="0" w:color="auto"/>
        <w:right w:val="none" w:sz="0" w:space="0" w:color="auto"/>
      </w:divBdr>
    </w:div>
    <w:div w:id="1048528418">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456025762">
      <w:bodyDiv w:val="1"/>
      <w:marLeft w:val="0"/>
      <w:marRight w:val="0"/>
      <w:marTop w:val="0"/>
      <w:marBottom w:val="0"/>
      <w:divBdr>
        <w:top w:val="none" w:sz="0" w:space="0" w:color="auto"/>
        <w:left w:val="none" w:sz="0" w:space="0" w:color="auto"/>
        <w:bottom w:val="none" w:sz="0" w:space="0" w:color="auto"/>
        <w:right w:val="none" w:sz="0" w:space="0" w:color="auto"/>
      </w:divBdr>
    </w:div>
    <w:div w:id="1475221842">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Facilities/AAH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53477"/>
    <w:rsid w:val="00064278"/>
    <w:rsid w:val="001561B4"/>
    <w:rsid w:val="0019205C"/>
    <w:rsid w:val="002A3DC8"/>
    <w:rsid w:val="002F3F6D"/>
    <w:rsid w:val="003C6F9C"/>
    <w:rsid w:val="00414F94"/>
    <w:rsid w:val="0059735D"/>
    <w:rsid w:val="005C2E53"/>
    <w:rsid w:val="007C7613"/>
    <w:rsid w:val="0083493E"/>
    <w:rsid w:val="009B43F3"/>
    <w:rsid w:val="009B771B"/>
    <w:rsid w:val="00B36C21"/>
    <w:rsid w:val="00C65B9D"/>
    <w:rsid w:val="00CB3DFB"/>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22FWFJKSHNY4-1303525960-1110</_dlc_DocId>
    <_dlc_DocIdUrl xmlns="f9d56f65-ef43-4e59-b084-d4bf4ff12e34">
      <Url>https://csiroau.sharepoint.com/sites/TalentAcquisitionTeam856/_layouts/15/DocIdRedir.aspx?ID=22FWFJKSHNY4-1303525960-1110</Url>
      <Description>22FWFJKSHNY4-1303525960-1110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5B03F4-010D-4D7F-8F7A-E65A0451A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DFB55-E499-4BEE-B9A9-48A82B041530}">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8646353A-73E1-4F17-B80A-1EA8F919C904}">
  <ds:schemaRefs>
    <ds:schemaRef ds:uri="http://schemas.microsoft.com/sharepoint/v3/contenttype/forms"/>
  </ds:schemaRefs>
</ds:datastoreItem>
</file>

<file path=customXml/itemProps4.xml><?xml version="1.0" encoding="utf-8"?>
<ds:datastoreItem xmlns:ds="http://schemas.openxmlformats.org/officeDocument/2006/customXml" ds:itemID="{50E50F4E-E6C1-4850-BBDA-45241CD807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6</Pages>
  <Words>1940</Words>
  <Characters>11955</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13868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Batty, Riaana (Launch &amp; Careers, Lindfield)</cp:lastModifiedBy>
  <cp:revision>2</cp:revision>
  <cp:lastPrinted>2012-02-01T05:32:00Z</cp:lastPrinted>
  <dcterms:created xsi:type="dcterms:W3CDTF">2023-01-26T21:23:00Z</dcterms:created>
  <dcterms:modified xsi:type="dcterms:W3CDTF">2023-01-26T21:23:00Z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29d42032-5165-4f3f-92a2-68836f42ab89</vt:lpwstr>
  </property>
</Properties>
</file>