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4435D8D" w14:textId="77777777" w:rsidR="00332C06" w:rsidRPr="00674783" w:rsidRDefault="00CC201B" w:rsidP="00674783">
          <w:pPr>
            <w:pStyle w:val="Heading1"/>
          </w:pPr>
          <w:r>
            <w:t>Position Details</w:t>
          </w:r>
          <w:bookmarkEnd w:id="0"/>
        </w:p>
        <w:p w14:paraId="6768CEA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48EA00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CBB94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C8811A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E9DBC80" w14:textId="77777777" w:rsidR="00CC201B" w:rsidRPr="0093721B" w:rsidRDefault="00BB763A" w:rsidP="00D83C52">
            <w:pPr>
              <w:pStyle w:val="TableText"/>
              <w:rPr>
                <w:sz w:val="22"/>
              </w:rPr>
            </w:pPr>
            <w:r w:rsidRPr="0093721B">
              <w:rPr>
                <w:sz w:val="22"/>
              </w:rPr>
              <w:t>Advertised Job Title</w:t>
            </w:r>
          </w:p>
        </w:tc>
        <w:tc>
          <w:tcPr>
            <w:tcW w:w="2965" w:type="pct"/>
          </w:tcPr>
          <w:p w14:paraId="64556EC9" w14:textId="55545BDD" w:rsidR="00CC201B" w:rsidRPr="0093721B" w:rsidRDefault="0006263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w:t>
            </w:r>
            <w:r w:rsidR="00114C4D">
              <w:rPr>
                <w:sz w:val="22"/>
              </w:rPr>
              <w:t xml:space="preserve">ntellectual </w:t>
            </w:r>
            <w:r>
              <w:rPr>
                <w:sz w:val="22"/>
              </w:rPr>
              <w:t>P</w:t>
            </w:r>
            <w:r w:rsidR="00114C4D">
              <w:rPr>
                <w:sz w:val="22"/>
              </w:rPr>
              <w:t>roperty</w:t>
            </w:r>
            <w:r>
              <w:rPr>
                <w:sz w:val="22"/>
              </w:rPr>
              <w:t xml:space="preserve"> Manager</w:t>
            </w:r>
          </w:p>
        </w:tc>
      </w:tr>
      <w:tr w:rsidR="00CC201B" w:rsidRPr="0093721B" w14:paraId="611623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90396" w14:textId="77777777" w:rsidR="00CC201B" w:rsidRPr="0093721B" w:rsidRDefault="00BB763A" w:rsidP="00D83C52">
            <w:pPr>
              <w:pStyle w:val="TableText"/>
              <w:rPr>
                <w:sz w:val="22"/>
              </w:rPr>
            </w:pPr>
            <w:r w:rsidRPr="0093721B">
              <w:rPr>
                <w:sz w:val="22"/>
              </w:rPr>
              <w:t>Job Reference</w:t>
            </w:r>
          </w:p>
        </w:tc>
        <w:tc>
          <w:tcPr>
            <w:tcW w:w="2965" w:type="pct"/>
          </w:tcPr>
          <w:p w14:paraId="19AB70E1" w14:textId="4A58FEAA" w:rsidR="00CC201B" w:rsidRPr="0093721B" w:rsidRDefault="004B5520" w:rsidP="004B552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92823</w:t>
            </w:r>
          </w:p>
        </w:tc>
      </w:tr>
      <w:tr w:rsidR="00C45886" w:rsidRPr="0093721B" w14:paraId="7A3615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6F2F86" w14:textId="77777777" w:rsidR="00C45886" w:rsidRPr="0093721B" w:rsidRDefault="00C45886" w:rsidP="00D83C52">
            <w:pPr>
              <w:pStyle w:val="TableText"/>
              <w:rPr>
                <w:sz w:val="22"/>
              </w:rPr>
            </w:pPr>
            <w:r w:rsidRPr="0093721B">
              <w:rPr>
                <w:sz w:val="22"/>
              </w:rPr>
              <w:t>Tenure</w:t>
            </w:r>
          </w:p>
        </w:tc>
        <w:tc>
          <w:tcPr>
            <w:tcW w:w="2965" w:type="pct"/>
          </w:tcPr>
          <w:p w14:paraId="05146367" w14:textId="536738F8" w:rsidR="00C45886" w:rsidRPr="0093721B" w:rsidRDefault="003730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3-year term appointment</w:t>
            </w:r>
            <w:r w:rsidR="004B5520">
              <w:rPr>
                <w:sz w:val="22"/>
              </w:rPr>
              <w:t xml:space="preserve"> </w:t>
            </w:r>
          </w:p>
        </w:tc>
      </w:tr>
      <w:tr w:rsidR="00C45886" w:rsidRPr="0093721B" w14:paraId="5BD34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EE1EFB" w14:textId="77777777" w:rsidR="00C45886" w:rsidRPr="0093721B" w:rsidRDefault="00C45886" w:rsidP="00D83C52">
            <w:pPr>
              <w:pStyle w:val="TableText"/>
              <w:rPr>
                <w:sz w:val="22"/>
              </w:rPr>
            </w:pPr>
            <w:r w:rsidRPr="0093721B">
              <w:rPr>
                <w:sz w:val="22"/>
              </w:rPr>
              <w:t>Salary Range</w:t>
            </w:r>
          </w:p>
        </w:tc>
        <w:tc>
          <w:tcPr>
            <w:tcW w:w="2965" w:type="pct"/>
          </w:tcPr>
          <w:p w14:paraId="552732C3" w14:textId="391B78A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62634">
              <w:rPr>
                <w:sz w:val="22"/>
              </w:rPr>
              <w:t xml:space="preserve"> </w:t>
            </w:r>
            <w:r w:rsidRPr="0093721B">
              <w:rPr>
                <w:sz w:val="22"/>
              </w:rPr>
              <w:t>$</w:t>
            </w:r>
            <w:r w:rsidR="004B5520">
              <w:rPr>
                <w:sz w:val="22"/>
              </w:rPr>
              <w:t>121,455</w:t>
            </w:r>
            <w:r w:rsidRPr="0093721B">
              <w:rPr>
                <w:sz w:val="22"/>
              </w:rPr>
              <w:t xml:space="preserve"> to AU</w:t>
            </w:r>
            <w:r w:rsidR="00062634">
              <w:rPr>
                <w:sz w:val="22"/>
              </w:rPr>
              <w:t xml:space="preserve"> </w:t>
            </w:r>
            <w:r w:rsidRPr="0093721B">
              <w:rPr>
                <w:sz w:val="22"/>
              </w:rPr>
              <w:t>$</w:t>
            </w:r>
            <w:r w:rsidR="00062634">
              <w:rPr>
                <w:sz w:val="22"/>
              </w:rPr>
              <w:t>1</w:t>
            </w:r>
            <w:r w:rsidR="004B5520">
              <w:rPr>
                <w:sz w:val="22"/>
              </w:rPr>
              <w:t>42,500</w:t>
            </w:r>
            <w:r w:rsidRPr="0093721B">
              <w:rPr>
                <w:sz w:val="22"/>
              </w:rPr>
              <w:t xml:space="preserve"> pa + up to 15.4% superannuation</w:t>
            </w:r>
          </w:p>
        </w:tc>
      </w:tr>
      <w:tr w:rsidR="00926BE4" w:rsidRPr="0093721B" w14:paraId="154A2E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C2BA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700A5B" w14:textId="18C2804E" w:rsidR="00926BE4"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VIC, NSW</w:t>
            </w:r>
          </w:p>
        </w:tc>
      </w:tr>
      <w:tr w:rsidR="00926BE4" w:rsidRPr="0093721B" w14:paraId="049D1A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E61467" w14:textId="77777777" w:rsidR="00926BE4" w:rsidRPr="0093721B" w:rsidRDefault="00926BE4" w:rsidP="00D83C52">
            <w:pPr>
              <w:pStyle w:val="TableText"/>
              <w:rPr>
                <w:sz w:val="22"/>
              </w:rPr>
            </w:pPr>
            <w:r w:rsidRPr="0093721B">
              <w:rPr>
                <w:sz w:val="22"/>
              </w:rPr>
              <w:t>Relocation Assistance</w:t>
            </w:r>
          </w:p>
        </w:tc>
        <w:tc>
          <w:tcPr>
            <w:tcW w:w="2965" w:type="pct"/>
          </w:tcPr>
          <w:p w14:paraId="6AA9869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3AA5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015F6E" w14:textId="77777777" w:rsidR="00926BE4" w:rsidRPr="0093721B" w:rsidRDefault="00926BE4" w:rsidP="00D83C52">
            <w:pPr>
              <w:pStyle w:val="TableText"/>
              <w:rPr>
                <w:sz w:val="22"/>
              </w:rPr>
            </w:pPr>
            <w:r w:rsidRPr="0093721B">
              <w:rPr>
                <w:sz w:val="22"/>
              </w:rPr>
              <w:t>Applications are open to</w:t>
            </w:r>
          </w:p>
        </w:tc>
        <w:tc>
          <w:tcPr>
            <w:tcW w:w="2965" w:type="pct"/>
          </w:tcPr>
          <w:p w14:paraId="395EF06F" w14:textId="48906580" w:rsidR="00926BE4" w:rsidRPr="0093721B" w:rsidRDefault="00EA62ED" w:rsidP="004B5520">
            <w:pPr>
              <w:pStyle w:val="TableBullet"/>
              <w:numPr>
                <w:ilvl w:val="0"/>
                <w:numId w:val="0"/>
              </w:numPr>
              <w:ind w:firstLine="33"/>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4B5520">
              <w:rPr>
                <w:sz w:val="22"/>
              </w:rPr>
              <w:t xml:space="preserve"> </w:t>
            </w:r>
            <w:r w:rsidRPr="0093721B">
              <w:rPr>
                <w:sz w:val="22"/>
              </w:rPr>
              <w:t>Residents Only</w:t>
            </w:r>
          </w:p>
        </w:tc>
      </w:tr>
      <w:tr w:rsidR="00C45886" w:rsidRPr="0093721B" w14:paraId="2CB367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D03AB" w14:textId="77777777" w:rsidR="00C45886" w:rsidRPr="0093721B" w:rsidRDefault="00C45886" w:rsidP="00D83C52">
            <w:pPr>
              <w:pStyle w:val="TableText"/>
              <w:rPr>
                <w:sz w:val="22"/>
              </w:rPr>
            </w:pPr>
            <w:r w:rsidRPr="0093721B">
              <w:rPr>
                <w:sz w:val="22"/>
              </w:rPr>
              <w:t>Position reports to the</w:t>
            </w:r>
          </w:p>
        </w:tc>
        <w:tc>
          <w:tcPr>
            <w:tcW w:w="2965" w:type="pct"/>
          </w:tcPr>
          <w:p w14:paraId="338266ED" w14:textId="53A519D8" w:rsidR="00C45886" w:rsidRPr="0093721B" w:rsidRDefault="000626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CSIRO IP</w:t>
            </w:r>
          </w:p>
        </w:tc>
      </w:tr>
      <w:tr w:rsidR="00926BE4" w:rsidRPr="0093721B" w14:paraId="5987AB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99EF5B" w14:textId="77777777" w:rsidR="00926BE4" w:rsidRPr="0093721B" w:rsidRDefault="00926BE4" w:rsidP="00D83C52">
            <w:pPr>
              <w:pStyle w:val="TableText"/>
              <w:rPr>
                <w:sz w:val="22"/>
              </w:rPr>
            </w:pPr>
            <w:r w:rsidRPr="0093721B">
              <w:rPr>
                <w:sz w:val="22"/>
              </w:rPr>
              <w:t>Client Focus – Internal</w:t>
            </w:r>
          </w:p>
        </w:tc>
        <w:tc>
          <w:tcPr>
            <w:tcW w:w="2965" w:type="pct"/>
          </w:tcPr>
          <w:p w14:paraId="21807EA8" w14:textId="37159335" w:rsidR="00926BE4"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55459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CF121B" w14:textId="77777777" w:rsidR="00926BE4" w:rsidRPr="0093721B" w:rsidRDefault="00926BE4" w:rsidP="00D83C52">
            <w:pPr>
              <w:pStyle w:val="TableText"/>
              <w:rPr>
                <w:sz w:val="22"/>
              </w:rPr>
            </w:pPr>
            <w:r w:rsidRPr="0093721B">
              <w:rPr>
                <w:sz w:val="22"/>
              </w:rPr>
              <w:t>Client Focus – External</w:t>
            </w:r>
          </w:p>
        </w:tc>
        <w:tc>
          <w:tcPr>
            <w:tcW w:w="2965" w:type="pct"/>
          </w:tcPr>
          <w:p w14:paraId="56F66382" w14:textId="2C56B617" w:rsidR="00926BE4" w:rsidRPr="0093721B" w:rsidRDefault="000626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C68F5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AC1EC" w14:textId="77777777" w:rsidR="00194B1C" w:rsidRPr="0093721B" w:rsidRDefault="00C45886" w:rsidP="00D83C52">
            <w:pPr>
              <w:pStyle w:val="TableText"/>
              <w:rPr>
                <w:sz w:val="22"/>
              </w:rPr>
            </w:pPr>
            <w:r w:rsidRPr="0093721B">
              <w:rPr>
                <w:sz w:val="22"/>
              </w:rPr>
              <w:t>Number of Direct Reports</w:t>
            </w:r>
          </w:p>
        </w:tc>
        <w:tc>
          <w:tcPr>
            <w:tcW w:w="2965" w:type="pct"/>
          </w:tcPr>
          <w:p w14:paraId="47BE58FE" w14:textId="762B9AD4" w:rsidR="00194B1C"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1B022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9CE2D8" w14:textId="77777777" w:rsidR="00194B1C" w:rsidRPr="0093721B" w:rsidRDefault="00C45886" w:rsidP="00D83C52">
            <w:pPr>
              <w:pStyle w:val="TableText"/>
              <w:rPr>
                <w:sz w:val="22"/>
              </w:rPr>
            </w:pPr>
            <w:r w:rsidRPr="0093721B">
              <w:rPr>
                <w:sz w:val="22"/>
              </w:rPr>
              <w:t>Enquire about this job</w:t>
            </w:r>
          </w:p>
        </w:tc>
        <w:tc>
          <w:tcPr>
            <w:tcW w:w="2965" w:type="pct"/>
          </w:tcPr>
          <w:p w14:paraId="4AB7366F" w14:textId="7EA25AAE" w:rsidR="00194B1C" w:rsidRPr="0006263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2634">
              <w:rPr>
                <w:sz w:val="22"/>
              </w:rPr>
              <w:t>Contact</w:t>
            </w:r>
            <w:r w:rsidR="00062634" w:rsidRPr="00062634">
              <w:rPr>
                <w:sz w:val="22"/>
              </w:rPr>
              <w:t xml:space="preserve"> Hishani Prabaharan</w:t>
            </w:r>
            <w:r w:rsidRPr="00062634">
              <w:rPr>
                <w:sz w:val="22"/>
              </w:rPr>
              <w:t xml:space="preserve"> via email at </w:t>
            </w:r>
            <w:proofErr w:type="spellStart"/>
            <w:r w:rsidR="00062634" w:rsidRPr="00062634">
              <w:rPr>
                <w:sz w:val="22"/>
              </w:rPr>
              <w:t>Hishani.prabaharan</w:t>
            </w:r>
            <w:r w:rsidRPr="00062634">
              <w:rPr>
                <w:sz w:val="22"/>
              </w:rPr>
              <w:t>@csiro.au</w:t>
            </w:r>
            <w:proofErr w:type="spellEnd"/>
            <w:r w:rsidRPr="00062634">
              <w:rPr>
                <w:sz w:val="22"/>
              </w:rPr>
              <w:t xml:space="preserve"> or phone +61 </w:t>
            </w:r>
            <w:r w:rsidR="00062634" w:rsidRPr="00062634">
              <w:rPr>
                <w:sz w:val="22"/>
              </w:rPr>
              <w:t>3 9545 7962</w:t>
            </w:r>
          </w:p>
        </w:tc>
      </w:tr>
      <w:tr w:rsidR="00194B1C" w:rsidRPr="0093721B" w14:paraId="4ACA58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7A094" w14:textId="77777777" w:rsidR="00194B1C" w:rsidRPr="0093721B" w:rsidRDefault="00C45886" w:rsidP="00D83C52">
            <w:pPr>
              <w:pStyle w:val="TableText"/>
              <w:rPr>
                <w:sz w:val="22"/>
              </w:rPr>
            </w:pPr>
            <w:r w:rsidRPr="0093721B">
              <w:rPr>
                <w:sz w:val="22"/>
              </w:rPr>
              <w:t>How to apply</w:t>
            </w:r>
          </w:p>
        </w:tc>
        <w:tc>
          <w:tcPr>
            <w:tcW w:w="2965" w:type="pct"/>
          </w:tcPr>
          <w:p w14:paraId="444803C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w:t>
              </w:r>
              <w:proofErr w:type="spellStart"/>
              <w:r w:rsidR="006F78A3" w:rsidRPr="0059296E">
                <w:rPr>
                  <w:rStyle w:val="Hyperlink"/>
                  <w:sz w:val="22"/>
                </w:rPr>
                <w:t>jobs.csiro.au</w:t>
              </w:r>
              <w:proofErr w:type="spellEnd"/>
              <w:r w:rsidR="006F78A3" w:rsidRPr="0059296E">
                <w:rPr>
                  <w:rStyle w:val="Hyperlink"/>
                  <w:sz w:val="22"/>
                </w:rPr>
                <w:t>/</w:t>
              </w:r>
            </w:hyperlink>
            <w:r w:rsidR="006F78A3">
              <w:rPr>
                <w:sz w:val="22"/>
              </w:rPr>
              <w:t xml:space="preserve"> </w:t>
            </w:r>
          </w:p>
          <w:p w14:paraId="19C634C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E45C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proofErr w:type="spellStart"/>
              <w:r w:rsidRPr="0093721B">
                <w:rPr>
                  <w:rStyle w:val="Hyperlink"/>
                  <w:sz w:val="22"/>
                </w:rPr>
                <w:t>careers.online@csiro.au</w:t>
              </w:r>
              <w:proofErr w:type="spellEnd"/>
            </w:hyperlink>
            <w:r w:rsidRPr="0093721B">
              <w:rPr>
                <w:sz w:val="22"/>
              </w:rPr>
              <w:t xml:space="preserve"> or call 1300 984 220.</w:t>
            </w:r>
          </w:p>
        </w:tc>
      </w:tr>
    </w:tbl>
    <w:p w14:paraId="7D278839" w14:textId="77777777" w:rsidR="004B5520" w:rsidRDefault="004B5520" w:rsidP="00D06E61">
      <w:pPr>
        <w:pStyle w:val="Heading3"/>
        <w:spacing w:after="0"/>
      </w:pPr>
    </w:p>
    <w:p w14:paraId="2B6C6C77" w14:textId="77777777" w:rsidR="004B5520" w:rsidRPr="00FC7AE2" w:rsidRDefault="004B5520" w:rsidP="004B5520">
      <w:pPr>
        <w:shd w:val="clear" w:color="auto" w:fill="FFFFFF"/>
        <w:spacing w:after="0" w:line="240" w:lineRule="auto"/>
        <w:rPr>
          <w:rFonts w:eastAsia="Times New Roman" w:cstheme="minorHAnsi"/>
          <w:b/>
          <w:bCs/>
        </w:rPr>
      </w:pPr>
      <w:r w:rsidRPr="00FC7AE2">
        <w:rPr>
          <w:rFonts w:eastAsia="Times New Roman" w:cstheme="minorHAnsi"/>
          <w:b/>
          <w:bCs/>
        </w:rPr>
        <w:t>Acknowledgement of Country</w:t>
      </w:r>
    </w:p>
    <w:p w14:paraId="7989E3CC" w14:textId="77777777" w:rsidR="004B5520" w:rsidRDefault="004B5520" w:rsidP="004B5520">
      <w:pPr>
        <w:shd w:val="clear" w:color="auto" w:fill="FFFFFF"/>
        <w:spacing w:after="0" w:line="240" w:lineRule="auto"/>
        <w:rPr>
          <w:rFonts w:eastAsia="Times New Roman" w:cstheme="minorHAnsi"/>
        </w:rPr>
      </w:pPr>
      <w:r w:rsidRPr="00FC7AE2">
        <w:rPr>
          <w:rFonts w:eastAsia="Times New Roman" w:cstheme="minorHAnsi"/>
        </w:rPr>
        <w:t>CSIRO acknowledges the Traditional Owners of the land, sea and waters, of the area that we live and work on across Australia. We acknowledge their continuing connection to their culture and pay our respects to their Elders past and present. </w:t>
      </w:r>
      <w:hyperlink r:id="rId9" w:history="1">
        <w:r w:rsidRPr="00FC7AE2">
          <w:rPr>
            <w:rStyle w:val="Hyperlink"/>
            <w:rFonts w:eastAsia="Times New Roman" w:cstheme="minorHAnsi"/>
          </w:rPr>
          <w:t>View our vision towards reconciliation</w:t>
        </w:r>
      </w:hyperlink>
    </w:p>
    <w:p w14:paraId="39F50FC2" w14:textId="77777777" w:rsidR="004B5520" w:rsidRPr="00FC7AE2" w:rsidRDefault="004B5520" w:rsidP="004B5520">
      <w:pPr>
        <w:shd w:val="clear" w:color="auto" w:fill="FFFFFF"/>
        <w:spacing w:after="0" w:line="240" w:lineRule="auto"/>
        <w:rPr>
          <w:rFonts w:eastAsia="Times New Roman" w:cstheme="minorHAnsi"/>
        </w:rPr>
      </w:pPr>
    </w:p>
    <w:p w14:paraId="096A48B1" w14:textId="77777777" w:rsidR="004B5520" w:rsidRPr="00FC7AE2" w:rsidRDefault="004B5520" w:rsidP="004B5520">
      <w:pPr>
        <w:shd w:val="clear" w:color="auto" w:fill="FFFFFF"/>
        <w:spacing w:after="0" w:line="240" w:lineRule="auto"/>
        <w:rPr>
          <w:rFonts w:eastAsia="Times New Roman" w:cstheme="minorHAnsi"/>
          <w:b/>
          <w:bCs/>
        </w:rPr>
      </w:pPr>
      <w:r w:rsidRPr="00FC7AE2">
        <w:rPr>
          <w:rFonts w:eastAsia="Times New Roman" w:cstheme="minorHAnsi"/>
          <w:b/>
          <w:bCs/>
        </w:rPr>
        <w:t>Child Safety</w:t>
      </w:r>
    </w:p>
    <w:p w14:paraId="11A2BE55" w14:textId="03BD108D" w:rsidR="004B5520" w:rsidRPr="004B5520" w:rsidRDefault="004B5520" w:rsidP="004B5520">
      <w:pPr>
        <w:shd w:val="clear" w:color="auto" w:fill="FFFFFF"/>
        <w:spacing w:after="0" w:line="240" w:lineRule="auto"/>
        <w:rPr>
          <w:rFonts w:eastAsia="Times New Roman" w:cstheme="minorHAnsi"/>
        </w:rPr>
      </w:pPr>
      <w:r w:rsidRPr="00FC7AE2">
        <w:rPr>
          <w:rFonts w:eastAsia="Times New Roman" w:cstheme="minorHAnsi"/>
        </w:rPr>
        <w:lastRenderedPageBreak/>
        <w:t>CSIRO is committed to the safety and wellbeing of all children and young people involved in our activities and programs. View our </w:t>
      </w:r>
      <w:hyperlink r:id="rId10" w:history="1">
        <w:r w:rsidRPr="00FC7AE2">
          <w:rPr>
            <w:rStyle w:val="Hyperlink"/>
            <w:rFonts w:eastAsia="Times New Roman" w:cstheme="minorHAnsi"/>
          </w:rPr>
          <w:t>Child Safe Policy</w:t>
        </w:r>
      </w:hyperlink>
      <w:r w:rsidRPr="00FC7AE2">
        <w:rPr>
          <w:rFonts w:eastAsia="Times New Roman" w:cstheme="minorHAnsi"/>
        </w:rPr>
        <w:t>.</w:t>
      </w:r>
    </w:p>
    <w:p w14:paraId="4FB9DEDC" w14:textId="70A1FE39" w:rsidR="006246C0" w:rsidRPr="00674783" w:rsidRDefault="00B50C20" w:rsidP="00D06E61">
      <w:pPr>
        <w:pStyle w:val="Heading3"/>
        <w:spacing w:after="0"/>
      </w:pPr>
      <w:r>
        <w:t>Role Overview</w:t>
      </w:r>
    </w:p>
    <w:p w14:paraId="44F05B17" w14:textId="72DD19A8" w:rsidR="000305ED" w:rsidRPr="008C5902" w:rsidRDefault="000305ED" w:rsidP="00C95262">
      <w:pPr>
        <w:rPr>
          <w:rFonts w:eastAsia="Times New Roman"/>
          <w:color w:val="auto"/>
          <w:szCs w:val="24"/>
        </w:rPr>
      </w:pPr>
      <w:bookmarkStart w:id="1" w:name="_Toc341085720"/>
      <w:r w:rsidRPr="000305ED">
        <w:rPr>
          <w:rFonts w:eastAsia="Times New Roman"/>
          <w:szCs w:val="24"/>
        </w:rPr>
        <w:t>The role of</w:t>
      </w:r>
      <w:r>
        <w:rPr>
          <w:rFonts w:eastAsia="Times New Roman"/>
          <w:szCs w:val="24"/>
        </w:rPr>
        <w:t xml:space="preserve"> an Intellectual Property (IP) Manager</w:t>
      </w:r>
      <w:r w:rsidRPr="000305ED">
        <w:rPr>
          <w:rFonts w:eastAsia="Times New Roman"/>
          <w:szCs w:val="24"/>
        </w:rPr>
        <w:t xml:space="preserve"> in CSIRO contributes to the effective delivery of </w:t>
      </w:r>
      <w:r>
        <w:rPr>
          <w:rFonts w:eastAsia="Times New Roman"/>
          <w:szCs w:val="24"/>
        </w:rPr>
        <w:t>IP</w:t>
      </w:r>
      <w:r w:rsidRPr="000305ED">
        <w:rPr>
          <w:rFonts w:eastAsia="Times New Roman"/>
          <w:szCs w:val="24"/>
        </w:rPr>
        <w:t xml:space="preserve"> services by providing advice to senior managers</w:t>
      </w:r>
      <w:r>
        <w:rPr>
          <w:rFonts w:eastAsia="Times New Roman"/>
          <w:szCs w:val="24"/>
        </w:rPr>
        <w:t xml:space="preserve"> and scientists. The role involves provision of</w:t>
      </w:r>
      <w:r w:rsidRPr="000305ED">
        <w:rPr>
          <w:rFonts w:eastAsia="Times New Roman"/>
          <w:szCs w:val="24"/>
        </w:rPr>
        <w:t xml:space="preserve"> timely IP management</w:t>
      </w:r>
      <w:r>
        <w:rPr>
          <w:rFonts w:eastAsia="Times New Roman"/>
          <w:szCs w:val="24"/>
        </w:rPr>
        <w:t xml:space="preserve"> and advice on IP exploitation strategies for effective collaboration with </w:t>
      </w:r>
      <w:r w:rsidR="00577A11">
        <w:rPr>
          <w:rFonts w:eastAsia="Times New Roman"/>
          <w:szCs w:val="24"/>
        </w:rPr>
        <w:t>g</w:t>
      </w:r>
      <w:r>
        <w:rPr>
          <w:rFonts w:eastAsia="Times New Roman"/>
          <w:szCs w:val="24"/>
        </w:rPr>
        <w:t>overnment, regulatory bodies and industry partners</w:t>
      </w:r>
      <w:r w:rsidRPr="008C5902">
        <w:rPr>
          <w:rFonts w:eastAsia="Times New Roman"/>
          <w:color w:val="auto"/>
          <w:szCs w:val="24"/>
        </w:rPr>
        <w:t xml:space="preserve">. </w:t>
      </w:r>
      <w:r w:rsidR="0037302D" w:rsidRPr="008C5902">
        <w:rPr>
          <w:rFonts w:eastAsia="Times New Roman"/>
          <w:color w:val="auto"/>
          <w:szCs w:val="24"/>
        </w:rPr>
        <w:t>The role will also involve</w:t>
      </w:r>
      <w:r w:rsidR="00C95262" w:rsidRPr="008C5902">
        <w:rPr>
          <w:rFonts w:eastAsia="Times New Roman"/>
          <w:color w:val="auto"/>
          <w:szCs w:val="24"/>
        </w:rPr>
        <w:t xml:space="preserve"> working across CSIRO and</w:t>
      </w:r>
      <w:r w:rsidR="0037302D" w:rsidRPr="008C5902">
        <w:rPr>
          <w:rFonts w:eastAsia="Times New Roman"/>
          <w:color w:val="auto"/>
          <w:szCs w:val="24"/>
        </w:rPr>
        <w:t xml:space="preserve"> </w:t>
      </w:r>
      <w:r w:rsidR="00C95262" w:rsidRPr="008C5902">
        <w:rPr>
          <w:rFonts w:eastAsia="Times New Roman"/>
          <w:color w:val="auto"/>
          <w:szCs w:val="24"/>
        </w:rPr>
        <w:t>filling in for</w:t>
      </w:r>
      <w:r w:rsidR="0037302D" w:rsidRPr="008C5902">
        <w:rPr>
          <w:rFonts w:eastAsia="Times New Roman"/>
          <w:color w:val="auto"/>
          <w:szCs w:val="24"/>
        </w:rPr>
        <w:t xml:space="preserve"> IP team members</w:t>
      </w:r>
      <w:r w:rsidR="00C95262" w:rsidRPr="008C5902">
        <w:rPr>
          <w:rFonts w:eastAsia="Times New Roman"/>
          <w:color w:val="auto"/>
          <w:szCs w:val="24"/>
        </w:rPr>
        <w:t xml:space="preserve"> </w:t>
      </w:r>
      <w:r w:rsidR="00675DEB" w:rsidRPr="008C5902">
        <w:rPr>
          <w:rFonts w:eastAsia="Times New Roman"/>
          <w:color w:val="auto"/>
          <w:szCs w:val="24"/>
        </w:rPr>
        <w:t>as required.</w:t>
      </w:r>
    </w:p>
    <w:p w14:paraId="1DA0BFA1" w14:textId="3DC21FE6" w:rsidR="000305ED" w:rsidRDefault="00B50C20" w:rsidP="000305ED">
      <w:pPr>
        <w:pStyle w:val="Heading3"/>
      </w:pPr>
      <w:r w:rsidRPr="00B50C20">
        <w:t>Duties and Key Result Areas:</w:t>
      </w:r>
      <w:r w:rsidR="003E5564">
        <w:t xml:space="preserve">  </w:t>
      </w:r>
    </w:p>
    <w:p w14:paraId="1D5260B4" w14:textId="77777777" w:rsidR="000305ED" w:rsidRPr="00AF4251" w:rsidRDefault="000305ED" w:rsidP="000305ED">
      <w:pPr>
        <w:pStyle w:val="BodyText"/>
        <w:rPr>
          <w:rFonts w:asciiTheme="minorHAnsi" w:hAnsiTheme="minorHAnsi" w:cs="Calibri"/>
          <w:szCs w:val="24"/>
        </w:rPr>
      </w:pPr>
      <w:r w:rsidRPr="00AF4251">
        <w:rPr>
          <w:rFonts w:asciiTheme="minorHAnsi" w:hAnsiTheme="minorHAnsi" w:cs="Calibri"/>
          <w:szCs w:val="24"/>
        </w:rPr>
        <w:t>Reporting to the IP Team Leader, the position’s primary responsibilities will include:</w:t>
      </w:r>
    </w:p>
    <w:p w14:paraId="6378ECBB" w14:textId="77777777" w:rsidR="000305ED" w:rsidRPr="000305ED" w:rsidRDefault="000305ED" w:rsidP="000305ED">
      <w:pPr>
        <w:pStyle w:val="BodyText"/>
      </w:pPr>
    </w:p>
    <w:p w14:paraId="4E791D50" w14:textId="77777777" w:rsidR="000305ED" w:rsidRPr="0026278B" w:rsidRDefault="000305ED" w:rsidP="000305ED">
      <w:pPr>
        <w:spacing w:after="60"/>
        <w:jc w:val="both"/>
        <w:rPr>
          <w:rFonts w:cs="Calibri"/>
          <w:b/>
        </w:rPr>
      </w:pPr>
      <w:r w:rsidRPr="0026278B">
        <w:rPr>
          <w:rFonts w:cs="Calibri"/>
          <w:b/>
        </w:rPr>
        <w:t xml:space="preserve">Deliver Intellectual Property </w:t>
      </w:r>
      <w:r>
        <w:rPr>
          <w:rFonts w:cs="Calibri"/>
          <w:b/>
        </w:rPr>
        <w:t xml:space="preserve">Advice and </w:t>
      </w:r>
      <w:r w:rsidRPr="0026278B">
        <w:rPr>
          <w:rFonts w:cs="Calibri"/>
          <w:b/>
        </w:rPr>
        <w:t>Support</w:t>
      </w:r>
    </w:p>
    <w:p w14:paraId="1766562A" w14:textId="77777777" w:rsidR="000305ED" w:rsidRDefault="000305ED" w:rsidP="000305ED">
      <w:pPr>
        <w:pStyle w:val="ListParagraph"/>
        <w:numPr>
          <w:ilvl w:val="0"/>
          <w:numId w:val="23"/>
        </w:numPr>
        <w:spacing w:after="60" w:line="240" w:lineRule="auto"/>
        <w:ind w:left="470" w:hanging="364"/>
        <w:contextualSpacing w:val="0"/>
        <w:jc w:val="both"/>
        <w:rPr>
          <w:rFonts w:cs="Calibri"/>
        </w:rPr>
      </w:pPr>
      <w:r>
        <w:rPr>
          <w:rFonts w:cs="Calibri"/>
        </w:rPr>
        <w:t>Work as part of the Commercial team in building and exploiting IP assets</w:t>
      </w:r>
    </w:p>
    <w:p w14:paraId="4C044367" w14:textId="77777777" w:rsidR="000305ED" w:rsidRDefault="000305ED" w:rsidP="000305ED">
      <w:pPr>
        <w:pStyle w:val="ListParagraph"/>
        <w:numPr>
          <w:ilvl w:val="0"/>
          <w:numId w:val="23"/>
        </w:numPr>
        <w:spacing w:after="60" w:line="240" w:lineRule="auto"/>
        <w:ind w:left="470" w:hanging="364"/>
        <w:contextualSpacing w:val="0"/>
        <w:jc w:val="both"/>
        <w:rPr>
          <w:rFonts w:cs="Calibri"/>
        </w:rPr>
      </w:pPr>
      <w:r>
        <w:rPr>
          <w:rFonts w:cs="Calibri"/>
        </w:rPr>
        <w:t>E</w:t>
      </w:r>
      <w:r w:rsidRPr="0026278B">
        <w:rPr>
          <w:rFonts w:cs="Calibri"/>
        </w:rPr>
        <w:t>ngag</w:t>
      </w:r>
      <w:r>
        <w:rPr>
          <w:rFonts w:cs="Calibri"/>
        </w:rPr>
        <w:t>e</w:t>
      </w:r>
      <w:r w:rsidRPr="0026278B">
        <w:rPr>
          <w:rFonts w:cs="Calibri"/>
        </w:rPr>
        <w:t xml:space="preserve"> with Research Program </w:t>
      </w:r>
      <w:r>
        <w:rPr>
          <w:rFonts w:cs="Calibri"/>
        </w:rPr>
        <w:t>L</w:t>
      </w:r>
      <w:r w:rsidRPr="0026278B">
        <w:rPr>
          <w:rFonts w:cs="Calibri"/>
        </w:rPr>
        <w:t xml:space="preserve">eaders and technical staff </w:t>
      </w:r>
      <w:r>
        <w:rPr>
          <w:rFonts w:cs="Calibri"/>
        </w:rPr>
        <w:t xml:space="preserve">in </w:t>
      </w:r>
      <w:r w:rsidRPr="0026278B">
        <w:rPr>
          <w:rFonts w:cs="Calibri"/>
        </w:rPr>
        <w:t>identify</w:t>
      </w:r>
      <w:r>
        <w:rPr>
          <w:rFonts w:cs="Calibri"/>
        </w:rPr>
        <w:t>ing,</w:t>
      </w:r>
      <w:r w:rsidRPr="0026278B">
        <w:rPr>
          <w:rFonts w:cs="Calibri"/>
        </w:rPr>
        <w:t xml:space="preserve"> develop</w:t>
      </w:r>
      <w:r>
        <w:rPr>
          <w:rFonts w:cs="Calibri"/>
        </w:rPr>
        <w:t>ing,</w:t>
      </w:r>
      <w:r w:rsidRPr="0026278B">
        <w:rPr>
          <w:rFonts w:cs="Calibri"/>
        </w:rPr>
        <w:t xml:space="preserve"> protecti</w:t>
      </w:r>
      <w:r>
        <w:rPr>
          <w:rFonts w:cs="Calibri"/>
        </w:rPr>
        <w:t xml:space="preserve">ng and </w:t>
      </w:r>
      <w:r w:rsidRPr="0026278B">
        <w:rPr>
          <w:rFonts w:cs="Calibri"/>
        </w:rPr>
        <w:t>manag</w:t>
      </w:r>
      <w:r>
        <w:rPr>
          <w:rFonts w:cs="Calibri"/>
        </w:rPr>
        <w:t>ing IP assets.</w:t>
      </w:r>
    </w:p>
    <w:p w14:paraId="5A9A9E75"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Pr>
          <w:rFonts w:cs="Calibri"/>
        </w:rPr>
        <w:t>Work collaboratively in deal teams undertaking BD or C activities in developing effective IP</w:t>
      </w:r>
      <w:r w:rsidRPr="0026278B">
        <w:rPr>
          <w:rFonts w:cs="Calibri"/>
        </w:rPr>
        <w:t xml:space="preserve"> exploitation strategies.</w:t>
      </w:r>
    </w:p>
    <w:p w14:paraId="78BDD8C0"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Provide proactive specialist IP advice and support to internal stakeholders.</w:t>
      </w:r>
    </w:p>
    <w:p w14:paraId="26312D52" w14:textId="689CD58E"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Manage IP </w:t>
      </w:r>
      <w:r w:rsidR="0037302D">
        <w:rPr>
          <w:rFonts w:cs="Calibri"/>
        </w:rPr>
        <w:t>across CSIRO’s Business units</w:t>
      </w:r>
      <w:r w:rsidRPr="0026278B">
        <w:rPr>
          <w:rFonts w:cs="Calibri"/>
        </w:rPr>
        <w:t>, working with external attorneys and internal stakeholders to ensure decisions are made and deadlines are met in the filing</w:t>
      </w:r>
      <w:r>
        <w:rPr>
          <w:rFonts w:cs="Calibri"/>
        </w:rPr>
        <w:t xml:space="preserve"> and</w:t>
      </w:r>
      <w:r w:rsidRPr="0026278B">
        <w:rPr>
          <w:rFonts w:cs="Calibri"/>
        </w:rPr>
        <w:t xml:space="preserve"> prosecuti</w:t>
      </w:r>
      <w:r>
        <w:rPr>
          <w:rFonts w:cs="Calibri"/>
        </w:rPr>
        <w:t xml:space="preserve">on matter in relation to registrable </w:t>
      </w:r>
      <w:r w:rsidRPr="0026278B">
        <w:rPr>
          <w:rFonts w:cs="Calibri"/>
        </w:rPr>
        <w:t>IP.</w:t>
      </w:r>
    </w:p>
    <w:p w14:paraId="47A46819" w14:textId="34EE09E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Engage across CSIRO to provide support for CSIRO’s </w:t>
      </w:r>
      <w:r w:rsidR="0037302D">
        <w:rPr>
          <w:rFonts w:cs="Calibri"/>
        </w:rPr>
        <w:t xml:space="preserve">Future Science Platforms and </w:t>
      </w:r>
      <w:r w:rsidRPr="0026278B">
        <w:rPr>
          <w:rFonts w:cs="Calibri"/>
        </w:rPr>
        <w:t xml:space="preserve">Missions. </w:t>
      </w:r>
    </w:p>
    <w:p w14:paraId="093A6199"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Search IP databases and use the IP landscape to provide advice on patentability, freedom to operate, infringement &amp; validity and contribute to the development of commercialisation plans</w:t>
      </w:r>
      <w:r>
        <w:rPr>
          <w:rFonts w:cs="Calibri"/>
        </w:rPr>
        <w:t xml:space="preserve"> as required</w:t>
      </w:r>
      <w:r w:rsidRPr="0026278B">
        <w:rPr>
          <w:rFonts w:cs="Calibri"/>
        </w:rPr>
        <w:t>.</w:t>
      </w:r>
    </w:p>
    <w:p w14:paraId="1FBEEE3F" w14:textId="59F1F7B6"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Contribute to the implementation of IP polic</w:t>
      </w:r>
      <w:r w:rsidR="0037302D">
        <w:rPr>
          <w:rFonts w:cs="Calibri"/>
        </w:rPr>
        <w:t>ies and procedures</w:t>
      </w:r>
      <w:r w:rsidRPr="0026278B">
        <w:rPr>
          <w:rFonts w:cs="Calibri"/>
        </w:rPr>
        <w:t xml:space="preserve">. </w:t>
      </w:r>
    </w:p>
    <w:p w14:paraId="7AC69B2F"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Assist with IP litigation and dispute resolution.</w:t>
      </w:r>
    </w:p>
    <w:p w14:paraId="303C5209"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Support ongoing development of improved education and training systems across the business. </w:t>
      </w:r>
    </w:p>
    <w:p w14:paraId="1523F5C5" w14:textId="77777777" w:rsidR="000305ED" w:rsidRPr="003556C2"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Prepare and or assist in the negotiation and sign-off of complex commercial transactions.</w:t>
      </w:r>
    </w:p>
    <w:p w14:paraId="1F983985"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Contribute high level expertise and understanding of a broad range of IP issues and complex business problems, including patents, copyright, designs and trademarks.</w:t>
      </w:r>
    </w:p>
    <w:p w14:paraId="2DE36A93"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Advocacy and negotiation with key stakeholders to promote the interests of the organisation. </w:t>
      </w:r>
    </w:p>
    <w:p w14:paraId="087C5948"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Assist business units in implementing commercial strategies to achieve revenue targets by contributing IP expertise, tools and systems in feeding the pipeline of opportunities.</w:t>
      </w:r>
    </w:p>
    <w:p w14:paraId="2579C46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Contribute to the design and implementation of compliance programs and other risk management initiatives across the organisation.</w:t>
      </w:r>
    </w:p>
    <w:p w14:paraId="4B703B18" w14:textId="77777777" w:rsidR="000305ED" w:rsidRPr="0026278B" w:rsidRDefault="000305ED" w:rsidP="000305ED">
      <w:pPr>
        <w:spacing w:after="60"/>
        <w:ind w:left="106"/>
        <w:jc w:val="both"/>
        <w:rPr>
          <w:rFonts w:cs="Calibri"/>
          <w:b/>
        </w:rPr>
      </w:pPr>
    </w:p>
    <w:p w14:paraId="2B97F0D8" w14:textId="77777777" w:rsidR="000305ED" w:rsidRPr="0026278B" w:rsidRDefault="000305ED" w:rsidP="000305ED">
      <w:pPr>
        <w:spacing w:after="60"/>
        <w:ind w:left="106"/>
        <w:jc w:val="both"/>
        <w:rPr>
          <w:rFonts w:cs="Calibri"/>
        </w:rPr>
      </w:pPr>
      <w:r w:rsidRPr="0026278B">
        <w:rPr>
          <w:rFonts w:cs="Calibri"/>
          <w:b/>
        </w:rPr>
        <w:t>Working with internal and external specialist teams:</w:t>
      </w:r>
    </w:p>
    <w:p w14:paraId="7EFF623C"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Actively manage relationships with external clients, stakeholders and service providers, including external legal counsel and patent attorneys.</w:t>
      </w:r>
    </w:p>
    <w:p w14:paraId="26689AD9"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Make a strong contribution to advising key internal client teams in feeding the opportunities pipeline and contributing to converting these to achieve revenue targets and achieving impact.</w:t>
      </w:r>
    </w:p>
    <w:p w14:paraId="160944D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Develop a strong and trusted advisor relationship with internal and external stakeholders. Promote strategies to streamline engagement, where appropriate and legally prudent.</w:t>
      </w:r>
    </w:p>
    <w:p w14:paraId="7CA27C9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Drive IP internal education initiatives across the organisation and contribute to the professional development and expertise of IP and cross-functional teams.</w:t>
      </w:r>
    </w:p>
    <w:p w14:paraId="00928533"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Educate, coach and mentor cross-functional teams to build skills and knowledge.</w:t>
      </w:r>
    </w:p>
    <w:p w14:paraId="671238A6" w14:textId="77777777" w:rsidR="00E028EF"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Other duties and responsibilities as may be directed including, but not limited to, contributing to </w:t>
      </w:r>
      <w:r w:rsidR="00E028EF">
        <w:rPr>
          <w:rFonts w:cs="Calibri"/>
        </w:rPr>
        <w:t xml:space="preserve">business development and commercialisation activities. </w:t>
      </w:r>
    </w:p>
    <w:p w14:paraId="100CAF00" w14:textId="68718BEF"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Key responsibilities may be subject to change from time to time to ensure the continued success of the function.</w:t>
      </w:r>
    </w:p>
    <w:p w14:paraId="6BDA9D06" w14:textId="50799C16" w:rsidR="000305ED" w:rsidRPr="00A77C71"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Adhere to the spirit and practice of CSIRO’s Values, Health, Safety and Environment plans and policies, Diversity initiatives and Zero Harm goals.</w:t>
      </w:r>
    </w:p>
    <w:p w14:paraId="64DDEDF6"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30FED12E" w14:textId="63220B3A"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 often regionally dispersed team</w:t>
      </w:r>
      <w:r w:rsidR="00E028EF">
        <w:rPr>
          <w:szCs w:val="24"/>
        </w:rPr>
        <w:t>s</w:t>
      </w:r>
      <w:r w:rsidRPr="00EA1DF6">
        <w:rPr>
          <w:szCs w:val="24"/>
        </w:rPr>
        <w:t xml:space="preserve"> in support of CSIRO’s </w:t>
      </w:r>
      <w:r w:rsidR="00E028EF">
        <w:rPr>
          <w:szCs w:val="24"/>
        </w:rPr>
        <w:t>IP management activities</w:t>
      </w:r>
      <w:r w:rsidRPr="00EA1DF6">
        <w:rPr>
          <w:szCs w:val="24"/>
        </w:rPr>
        <w:t>.</w:t>
      </w:r>
    </w:p>
    <w:p w14:paraId="3AABB13F"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67BB8810"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05FC7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6C8CC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06107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25772F6E"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86364C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81D278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lastRenderedPageBreak/>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181BFE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9ABEFA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4161212" w14:textId="77777777" w:rsidR="000B3207" w:rsidRPr="000B3207" w:rsidRDefault="000B3207" w:rsidP="000B3207">
      <w:pPr>
        <w:pStyle w:val="Heading4"/>
      </w:pPr>
      <w:r>
        <w:t>Essential</w:t>
      </w:r>
    </w:p>
    <w:p w14:paraId="7DBFF0B0"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3579AF7E" w14:textId="6E27ED44" w:rsidR="00FC093B" w:rsidRPr="00FD4C6D" w:rsidRDefault="00FC093B" w:rsidP="00FC093B">
      <w:pPr>
        <w:numPr>
          <w:ilvl w:val="0"/>
          <w:numId w:val="25"/>
        </w:numPr>
        <w:spacing w:before="0" w:after="60" w:line="240" w:lineRule="auto"/>
        <w:rPr>
          <w:rFonts w:eastAsia="Times New Roman" w:cs="Calibri"/>
          <w:iCs/>
          <w:szCs w:val="24"/>
        </w:rPr>
      </w:pPr>
      <w:r w:rsidRPr="00FC093B">
        <w:rPr>
          <w:rFonts w:eastAsia="Times New Roman"/>
          <w:iCs/>
        </w:rPr>
        <w:t xml:space="preserve">Registered Patent Attorney </w:t>
      </w:r>
      <w:r w:rsidRPr="00577A11">
        <w:rPr>
          <w:rFonts w:eastAsia="Times New Roman"/>
          <w:iCs/>
        </w:rPr>
        <w:t>or IP Specialist with experience in the</w:t>
      </w:r>
      <w:r w:rsidRPr="00FC093B">
        <w:rPr>
          <w:rFonts w:eastAsia="Times New Roman"/>
          <w:iCs/>
        </w:rPr>
        <w:t xml:space="preserve"> following areas:  patent law and practice, confidential information</w:t>
      </w:r>
      <w:r w:rsidRPr="00577A11">
        <w:rPr>
          <w:rFonts w:eastAsia="Times New Roman"/>
          <w:iCs/>
        </w:rPr>
        <w:t xml:space="preserve">, </w:t>
      </w:r>
      <w:r w:rsidRPr="00FC093B">
        <w:rPr>
          <w:rFonts w:eastAsia="Times New Roman"/>
          <w:iCs/>
        </w:rPr>
        <w:t>trade secrets</w:t>
      </w:r>
      <w:r w:rsidRPr="00577A11">
        <w:rPr>
          <w:rFonts w:eastAsia="Times New Roman"/>
          <w:iCs/>
        </w:rPr>
        <w:t xml:space="preserve"> </w:t>
      </w:r>
      <w:r w:rsidRPr="00FC093B">
        <w:rPr>
          <w:rFonts w:eastAsia="Times New Roman"/>
          <w:iCs/>
        </w:rPr>
        <w:t>and IP dispute resolution.</w:t>
      </w:r>
    </w:p>
    <w:p w14:paraId="2E95957F" w14:textId="2EEB8323" w:rsidR="00FD4C6D" w:rsidRPr="00FC093B" w:rsidRDefault="00FD4C6D" w:rsidP="00FC093B">
      <w:pPr>
        <w:numPr>
          <w:ilvl w:val="0"/>
          <w:numId w:val="25"/>
        </w:numPr>
        <w:spacing w:before="0" w:after="60" w:line="240" w:lineRule="auto"/>
        <w:rPr>
          <w:rFonts w:eastAsia="Times New Roman" w:cs="Calibri"/>
          <w:iCs/>
          <w:szCs w:val="24"/>
        </w:rPr>
      </w:pPr>
      <w:r>
        <w:rPr>
          <w:rFonts w:eastAsia="Times New Roman"/>
          <w:iCs/>
        </w:rPr>
        <w:t>A degree in chemistry</w:t>
      </w:r>
      <w:r w:rsidR="0056437A">
        <w:rPr>
          <w:rFonts w:eastAsia="Times New Roman"/>
          <w:iCs/>
        </w:rPr>
        <w:t xml:space="preserve"> or chemical engineering</w:t>
      </w:r>
      <w:r>
        <w:rPr>
          <w:rFonts w:eastAsia="Times New Roman"/>
          <w:iCs/>
        </w:rPr>
        <w:t>.</w:t>
      </w:r>
    </w:p>
    <w:p w14:paraId="184E48FF" w14:textId="3F8D74D1" w:rsidR="00FC093B" w:rsidRPr="00FC093B" w:rsidRDefault="00FC093B" w:rsidP="00FC093B">
      <w:pPr>
        <w:numPr>
          <w:ilvl w:val="0"/>
          <w:numId w:val="25"/>
        </w:numPr>
        <w:spacing w:before="0" w:after="60" w:line="240" w:lineRule="auto"/>
        <w:rPr>
          <w:rFonts w:eastAsia="Times New Roman" w:cs="Calibri"/>
          <w:iCs/>
          <w:szCs w:val="24"/>
        </w:rPr>
      </w:pPr>
      <w:r w:rsidRPr="00FC093B">
        <w:rPr>
          <w:rFonts w:eastAsia="Times New Roman" w:cs="Calibri"/>
          <w:iCs/>
          <w:szCs w:val="24"/>
        </w:rPr>
        <w:t xml:space="preserve">Demonstrated achievement in advisory </w:t>
      </w:r>
      <w:r w:rsidRPr="00577A11">
        <w:rPr>
          <w:rFonts w:eastAsia="Times New Roman" w:cs="Calibri"/>
          <w:iCs/>
          <w:szCs w:val="24"/>
        </w:rPr>
        <w:t>or</w:t>
      </w:r>
      <w:r w:rsidRPr="00FC093B">
        <w:rPr>
          <w:rFonts w:eastAsia="Times New Roman" w:cs="Calibri"/>
          <w:iCs/>
          <w:szCs w:val="24"/>
        </w:rPr>
        <w:t xml:space="preserve"> managerial roles in relation to capture and exploitation of </w:t>
      </w:r>
      <w:r w:rsidRPr="00577A11">
        <w:rPr>
          <w:rFonts w:eastAsia="Times New Roman" w:cs="Calibri"/>
          <w:iCs/>
          <w:szCs w:val="24"/>
        </w:rPr>
        <w:t>registered IP</w:t>
      </w:r>
      <w:r w:rsidRPr="00FC093B">
        <w:rPr>
          <w:rFonts w:eastAsia="Times New Roman" w:cs="Calibri"/>
          <w:iCs/>
          <w:szCs w:val="24"/>
        </w:rPr>
        <w:t xml:space="preserve">. </w:t>
      </w:r>
    </w:p>
    <w:p w14:paraId="0E531869" w14:textId="65B7F640"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t xml:space="preserve">Ability to work independently, providing pragmatic solutions in managing and </w:t>
      </w:r>
      <w:r w:rsidRPr="00577A11">
        <w:rPr>
          <w:rFonts w:eastAsia="Times New Roman"/>
          <w:iCs/>
          <w:color w:val="000000" w:themeColor="text1"/>
        </w:rPr>
        <w:t>exploiting</w:t>
      </w:r>
      <w:r w:rsidRPr="00FC093B">
        <w:rPr>
          <w:rFonts w:eastAsia="Times New Roman"/>
          <w:iCs/>
          <w:color w:val="000000" w:themeColor="text1"/>
        </w:rPr>
        <w:t xml:space="preserve"> intellectual property.</w:t>
      </w:r>
    </w:p>
    <w:p w14:paraId="24DC2958" w14:textId="76CD31C7"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cs="Arial"/>
          <w:iCs/>
          <w:color w:val="000000" w:themeColor="text1"/>
          <w:szCs w:val="24"/>
        </w:rPr>
        <w:t xml:space="preserve">A strong history of establishing and working effectively in teams, builds trust and provides support for the development of </w:t>
      </w:r>
      <w:r w:rsidRPr="00577A11">
        <w:rPr>
          <w:rFonts w:eastAsia="Times New Roman" w:cs="Arial"/>
          <w:iCs/>
          <w:color w:val="000000" w:themeColor="text1"/>
          <w:szCs w:val="24"/>
        </w:rPr>
        <w:t>IP</w:t>
      </w:r>
      <w:r w:rsidRPr="00FC093B">
        <w:rPr>
          <w:rFonts w:eastAsia="Times New Roman" w:cs="Arial"/>
          <w:iCs/>
          <w:color w:val="000000" w:themeColor="text1"/>
          <w:szCs w:val="24"/>
        </w:rPr>
        <w:t xml:space="preserve"> skills</w:t>
      </w:r>
      <w:r w:rsidRPr="00577A11">
        <w:rPr>
          <w:rFonts w:eastAsia="Times New Roman" w:cs="Arial"/>
          <w:iCs/>
          <w:color w:val="000000" w:themeColor="text1"/>
          <w:szCs w:val="24"/>
        </w:rPr>
        <w:t xml:space="preserve"> in CSIRO</w:t>
      </w:r>
      <w:r w:rsidRPr="00FC093B">
        <w:rPr>
          <w:rFonts w:eastAsia="Times New Roman" w:cs="Arial"/>
          <w:iCs/>
          <w:color w:val="000000" w:themeColor="text1"/>
          <w:szCs w:val="24"/>
        </w:rPr>
        <w:t xml:space="preserve">, acting as trusted advisers, fostering effective </w:t>
      </w:r>
      <w:r w:rsidRPr="00577A11">
        <w:rPr>
          <w:rFonts w:eastAsia="Times New Roman" w:cs="Arial"/>
          <w:iCs/>
          <w:color w:val="000000" w:themeColor="text1"/>
          <w:szCs w:val="24"/>
        </w:rPr>
        <w:t xml:space="preserve">external </w:t>
      </w:r>
      <w:r w:rsidRPr="00FC093B">
        <w:rPr>
          <w:rFonts w:eastAsia="Times New Roman" w:cs="Arial"/>
          <w:iCs/>
          <w:color w:val="000000" w:themeColor="text1"/>
          <w:szCs w:val="24"/>
        </w:rPr>
        <w:t>client relationships, and ensuring alignment between client needs and CSIRO’s interests.</w:t>
      </w:r>
    </w:p>
    <w:p w14:paraId="2D2AED76" w14:textId="77777777"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t>Exceptional oral and written communication skills and a demonstrated ability to foster and develop strong relationships in cross functional teams across the organisation and with external stakeholders.</w:t>
      </w:r>
    </w:p>
    <w:p w14:paraId="62E48F32" w14:textId="513602DE"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t xml:space="preserve">Demonstrated ability and willingness to generate improved solutions to highly complex problems and resolve complaints using creativity, reasoning and </w:t>
      </w:r>
      <w:r w:rsidR="00E028EF" w:rsidRPr="00577A11">
        <w:rPr>
          <w:rFonts w:eastAsia="Times New Roman"/>
          <w:iCs/>
          <w:color w:val="000000" w:themeColor="text1"/>
        </w:rPr>
        <w:t>experience</w:t>
      </w:r>
      <w:r w:rsidRPr="00FC093B">
        <w:rPr>
          <w:rFonts w:eastAsia="Times New Roman"/>
          <w:iCs/>
          <w:color w:val="000000" w:themeColor="text1"/>
        </w:rPr>
        <w:t>.</w:t>
      </w:r>
    </w:p>
    <w:p w14:paraId="2304516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42D0C9C" w14:textId="6AE0AC3D" w:rsidR="00B31F93" w:rsidRPr="00C552C1" w:rsidRDefault="00B31F93" w:rsidP="00FC093B">
      <w:pPr>
        <w:numPr>
          <w:ilvl w:val="0"/>
          <w:numId w:val="25"/>
        </w:numPr>
        <w:spacing w:before="0" w:after="60" w:line="240" w:lineRule="auto"/>
        <w:rPr>
          <w:rFonts w:eastAsia="Times New Roman" w:cs="Calibri"/>
          <w:szCs w:val="24"/>
        </w:rPr>
      </w:pPr>
      <w:r w:rsidRPr="00C552C1">
        <w:rPr>
          <w:iCs/>
          <w:szCs w:val="24"/>
        </w:rPr>
        <w:t>Registered Patent Attorney</w:t>
      </w:r>
      <w:r w:rsidR="00577A11">
        <w:rPr>
          <w:iCs/>
          <w:szCs w:val="24"/>
        </w:rPr>
        <w:t xml:space="preserve">, </w:t>
      </w:r>
      <w:r w:rsidR="00FD4C6D">
        <w:rPr>
          <w:iCs/>
          <w:szCs w:val="24"/>
        </w:rPr>
        <w:t xml:space="preserve">or near qualified patent attorney </w:t>
      </w:r>
      <w:r w:rsidR="004A2B64">
        <w:rPr>
          <w:iCs/>
          <w:szCs w:val="24"/>
        </w:rPr>
        <w:t>with a sound understanding of</w:t>
      </w:r>
      <w:r w:rsidRPr="00C552C1">
        <w:rPr>
          <w:iCs/>
          <w:szCs w:val="24"/>
        </w:rPr>
        <w:t xml:space="preserve"> Patent Law and Practise, Validity &amp; Infringement, Trademark Law and Practise.</w:t>
      </w:r>
    </w:p>
    <w:p w14:paraId="55F9E82C" w14:textId="77777777" w:rsidR="00C552C1" w:rsidRPr="00B31F93" w:rsidRDefault="00C552C1" w:rsidP="00C552C1">
      <w:pPr>
        <w:numPr>
          <w:ilvl w:val="0"/>
          <w:numId w:val="25"/>
        </w:numPr>
        <w:spacing w:before="0" w:after="60" w:line="240" w:lineRule="auto"/>
        <w:rPr>
          <w:rFonts w:eastAsia="Times New Roman"/>
          <w:iCs/>
          <w:szCs w:val="24"/>
        </w:rPr>
      </w:pPr>
      <w:r w:rsidRPr="00B31F93">
        <w:rPr>
          <w:rFonts w:eastAsia="Times New Roman"/>
        </w:rPr>
        <w:t>Previous experience in an in-house IP management role will be highly desirable.</w:t>
      </w:r>
    </w:p>
    <w:p w14:paraId="6F50F6EF" w14:textId="77777777" w:rsidR="00B31F93" w:rsidRPr="00B31F93" w:rsidRDefault="00B31F93" w:rsidP="00B31F93">
      <w:pPr>
        <w:numPr>
          <w:ilvl w:val="0"/>
          <w:numId w:val="25"/>
        </w:numPr>
        <w:spacing w:before="0" w:after="60" w:line="240" w:lineRule="auto"/>
        <w:rPr>
          <w:rFonts w:eastAsia="Times New Roman"/>
          <w:iCs/>
          <w:szCs w:val="24"/>
        </w:rPr>
      </w:pPr>
      <w:r w:rsidRPr="00B31F93">
        <w:rPr>
          <w:rFonts w:eastAsia="Times New Roman"/>
        </w:rPr>
        <w:t>Experience advising on technology transactions and collaborations between government departments and agencies, universities and other research organisations.</w:t>
      </w:r>
    </w:p>
    <w:p w14:paraId="3E952DDF" w14:textId="059A6485" w:rsidR="00E673A0" w:rsidRPr="003044E2" w:rsidRDefault="00C552C1" w:rsidP="00E673A0">
      <w:pPr>
        <w:pStyle w:val="Boxedheading"/>
      </w:pPr>
      <w:r>
        <w:t>S</w:t>
      </w:r>
      <w:r w:rsidR="00E673A0">
        <w:t>pecial Requirements</w:t>
      </w:r>
    </w:p>
    <w:p w14:paraId="7C0D9F4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41E1846" w14:textId="54282D8A" w:rsidR="00E673A0" w:rsidRPr="00091815" w:rsidRDefault="00E673A0" w:rsidP="00C552C1">
      <w:pPr>
        <w:pStyle w:val="Boxedlistbullet"/>
        <w:numPr>
          <w:ilvl w:val="0"/>
          <w:numId w:val="0"/>
        </w:numPr>
        <w:spacing w:before="100" w:beforeAutospacing="1" w:after="100" w:afterAutospacing="1"/>
        <w:ind w:left="454" w:hanging="227"/>
        <w:rPr>
          <w:i/>
          <w:highlight w:val="yellow"/>
        </w:rPr>
      </w:pPr>
    </w:p>
    <w:p w14:paraId="1195FABE"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1C0FF2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240A2503" w14:textId="77777777" w:rsidR="00B50C20" w:rsidRPr="00B50C20" w:rsidRDefault="00B50C20" w:rsidP="00D83C52">
      <w:pPr>
        <w:rPr>
          <w:bCs/>
          <w:szCs w:val="24"/>
        </w:rPr>
      </w:pPr>
    </w:p>
    <w:bookmarkEnd w:id="1"/>
    <w:p w14:paraId="780C58D6" w14:textId="36689309"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0E10" w14:textId="77777777" w:rsidR="007E674B" w:rsidRDefault="007E674B" w:rsidP="000A377A">
      <w:r>
        <w:separator/>
      </w:r>
    </w:p>
  </w:endnote>
  <w:endnote w:type="continuationSeparator" w:id="0">
    <w:p w14:paraId="29ACB01B" w14:textId="77777777" w:rsidR="007E674B" w:rsidRDefault="007E67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5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43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380F" w14:textId="77777777" w:rsidR="007E674B" w:rsidRDefault="007E674B" w:rsidP="000A377A">
      <w:r>
        <w:separator/>
      </w:r>
    </w:p>
  </w:footnote>
  <w:footnote w:type="continuationSeparator" w:id="0">
    <w:p w14:paraId="3AD1BF88" w14:textId="77777777" w:rsidR="007E674B" w:rsidRDefault="007E67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FD8" w14:textId="77777777" w:rsidR="009511DD" w:rsidRDefault="00ED212D">
    <w:r>
      <w:rPr>
        <w:noProof/>
      </w:rPr>
      <w:drawing>
        <wp:anchor distT="0" distB="71755" distL="114300" distR="360045" simplePos="0" relativeHeight="251661824" behindDoc="1" locked="1" layoutInCell="1" allowOverlap="1" wp14:anchorId="59043B59" wp14:editId="1265AFB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688749">
    <w:abstractNumId w:val="9"/>
  </w:num>
  <w:num w:numId="2" w16cid:durableId="833492170">
    <w:abstractNumId w:val="7"/>
  </w:num>
  <w:num w:numId="3" w16cid:durableId="1221021452">
    <w:abstractNumId w:val="6"/>
  </w:num>
  <w:num w:numId="4" w16cid:durableId="1796220461">
    <w:abstractNumId w:val="5"/>
  </w:num>
  <w:num w:numId="5" w16cid:durableId="1952543184">
    <w:abstractNumId w:val="4"/>
  </w:num>
  <w:num w:numId="6" w16cid:durableId="784810833">
    <w:abstractNumId w:val="8"/>
  </w:num>
  <w:num w:numId="7" w16cid:durableId="140969746">
    <w:abstractNumId w:val="3"/>
  </w:num>
  <w:num w:numId="8" w16cid:durableId="2038235960">
    <w:abstractNumId w:val="2"/>
  </w:num>
  <w:num w:numId="9" w16cid:durableId="653293362">
    <w:abstractNumId w:val="1"/>
  </w:num>
  <w:num w:numId="10" w16cid:durableId="569997121">
    <w:abstractNumId w:val="0"/>
  </w:num>
  <w:num w:numId="11" w16cid:durableId="1455900975">
    <w:abstractNumId w:val="21"/>
  </w:num>
  <w:num w:numId="12" w16cid:durableId="1425882548">
    <w:abstractNumId w:val="15"/>
  </w:num>
  <w:num w:numId="13" w16cid:durableId="648483392">
    <w:abstractNumId w:val="14"/>
  </w:num>
  <w:num w:numId="14" w16cid:durableId="1660689885">
    <w:abstractNumId w:val="24"/>
  </w:num>
  <w:num w:numId="15" w16cid:durableId="1018315584">
    <w:abstractNumId w:val="27"/>
  </w:num>
  <w:num w:numId="16" w16cid:durableId="196503767">
    <w:abstractNumId w:val="25"/>
  </w:num>
  <w:num w:numId="17" w16cid:durableId="1751196472">
    <w:abstractNumId w:val="18"/>
  </w:num>
  <w:num w:numId="18" w16cid:durableId="1341278465">
    <w:abstractNumId w:val="20"/>
  </w:num>
  <w:num w:numId="19" w16cid:durableId="1859924958">
    <w:abstractNumId w:val="16"/>
  </w:num>
  <w:num w:numId="20" w16cid:durableId="1804276136">
    <w:abstractNumId w:val="12"/>
  </w:num>
  <w:num w:numId="21" w16cid:durableId="458188315">
    <w:abstractNumId w:val="13"/>
  </w:num>
  <w:num w:numId="22" w16cid:durableId="566696654">
    <w:abstractNumId w:val="11"/>
  </w:num>
  <w:num w:numId="23" w16cid:durableId="1680042788">
    <w:abstractNumId w:val="10"/>
  </w:num>
  <w:num w:numId="24" w16cid:durableId="1442991001">
    <w:abstractNumId w:val="17"/>
  </w:num>
  <w:num w:numId="25" w16cid:durableId="1707752595">
    <w:abstractNumId w:val="26"/>
  </w:num>
  <w:num w:numId="26" w16cid:durableId="1734741454">
    <w:abstractNumId w:val="19"/>
  </w:num>
  <w:num w:numId="27" w16cid:durableId="2132823146">
    <w:abstractNumId w:val="23"/>
  </w:num>
  <w:num w:numId="28" w16cid:durableId="1214535464">
    <w:abstractNumId w:val="22"/>
  </w:num>
  <w:num w:numId="29" w16cid:durableId="1419251838">
    <w:abstractNumId w:val="10"/>
  </w:num>
  <w:num w:numId="30" w16cid:durableId="1939368540">
    <w:abstractNumId w:val="22"/>
  </w:num>
  <w:num w:numId="31" w16cid:durableId="581567736">
    <w:abstractNumId w:val="28"/>
  </w:num>
  <w:num w:numId="32" w16cid:durableId="221216451">
    <w:abstractNumId w:val="10"/>
  </w:num>
  <w:num w:numId="33" w16cid:durableId="12316996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5ED"/>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63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F1F"/>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07556"/>
    <w:rsid w:val="00113293"/>
    <w:rsid w:val="00113683"/>
    <w:rsid w:val="00114C4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72B"/>
    <w:rsid w:val="003622F8"/>
    <w:rsid w:val="0036272C"/>
    <w:rsid w:val="003642BB"/>
    <w:rsid w:val="0036735C"/>
    <w:rsid w:val="00367FDF"/>
    <w:rsid w:val="00370541"/>
    <w:rsid w:val="0037063E"/>
    <w:rsid w:val="003714C1"/>
    <w:rsid w:val="00371F46"/>
    <w:rsid w:val="0037302D"/>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7E7"/>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2B64"/>
    <w:rsid w:val="004B0907"/>
    <w:rsid w:val="004B1289"/>
    <w:rsid w:val="004B32F5"/>
    <w:rsid w:val="004B5520"/>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37A"/>
    <w:rsid w:val="00564DBB"/>
    <w:rsid w:val="00567951"/>
    <w:rsid w:val="00571C82"/>
    <w:rsid w:val="0057204D"/>
    <w:rsid w:val="005728FA"/>
    <w:rsid w:val="00573692"/>
    <w:rsid w:val="00573C66"/>
    <w:rsid w:val="00575BE7"/>
    <w:rsid w:val="00577A11"/>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5DEB"/>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96C"/>
    <w:rsid w:val="007C78AC"/>
    <w:rsid w:val="007D0EDA"/>
    <w:rsid w:val="007D1151"/>
    <w:rsid w:val="007D12BD"/>
    <w:rsid w:val="007D21B7"/>
    <w:rsid w:val="007D2BE3"/>
    <w:rsid w:val="007D5A24"/>
    <w:rsid w:val="007D5A60"/>
    <w:rsid w:val="007E296E"/>
    <w:rsid w:val="007E674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5902"/>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C71"/>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499"/>
    <w:rsid w:val="00B15DEE"/>
    <w:rsid w:val="00B163DD"/>
    <w:rsid w:val="00B21284"/>
    <w:rsid w:val="00B21C6F"/>
    <w:rsid w:val="00B22471"/>
    <w:rsid w:val="00B22BF6"/>
    <w:rsid w:val="00B238B2"/>
    <w:rsid w:val="00B23B8F"/>
    <w:rsid w:val="00B31D15"/>
    <w:rsid w:val="00B31F93"/>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2C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262"/>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8EF"/>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8C3"/>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93B"/>
    <w:rsid w:val="00FC11D1"/>
    <w:rsid w:val="00FC24E0"/>
    <w:rsid w:val="00FC43FF"/>
    <w:rsid w:val="00FC5957"/>
    <w:rsid w:val="00FC75E8"/>
    <w:rsid w:val="00FD0614"/>
    <w:rsid w:val="00FD2075"/>
    <w:rsid w:val="00FD3E49"/>
    <w:rsid w:val="00FD4C6D"/>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F6C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43853"/>
    <w:rsid w:val="003C6F9C"/>
    <w:rsid w:val="00414F94"/>
    <w:rsid w:val="00471230"/>
    <w:rsid w:val="005F1322"/>
    <w:rsid w:val="007C7613"/>
    <w:rsid w:val="0083493E"/>
    <w:rsid w:val="00B36C21"/>
    <w:rsid w:val="00C62F96"/>
    <w:rsid w:val="00E51523"/>
    <w:rsid w:val="00EA6D03"/>
    <w:rsid w:val="00EB7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1253</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2023-05-15T03:10:00Z</dcterms:created>
  <dcterms:modified xsi:type="dcterms:W3CDTF">2023-05-15T03:10:00Z</dcterms:modified>
</cp:coreProperties>
</file>