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0D4276BC" w14:textId="77777777" w:rsidR="00332C06" w:rsidRPr="00674783" w:rsidRDefault="00CC201B" w:rsidP="00C2334E">
          <w:pPr>
            <w:pStyle w:val="Heading1"/>
            <w:spacing w:after="0"/>
          </w:pPr>
          <w:r>
            <w:t>Position Details</w:t>
          </w:r>
          <w:bookmarkEnd w:id="0"/>
        </w:p>
        <w:p w14:paraId="49D1D1A1" w14:textId="3304798E" w:rsidR="006246C0" w:rsidRDefault="00045692" w:rsidP="00C2334E">
          <w:pPr>
            <w:pStyle w:val="Heading2"/>
            <w:spacing w:before="0" w:after="120"/>
          </w:pPr>
          <w:r>
            <w:t>Technical Services</w:t>
          </w:r>
          <w:r w:rsidR="00C2334E">
            <w:t xml:space="preserve"> </w:t>
          </w:r>
          <w:r w:rsidR="00CC201B">
            <w:t>- CSOF</w:t>
          </w:r>
          <w:r w:rsidR="005A2219">
            <w:t>5</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03B585C" w14:textId="77777777" w:rsidTr="00C2334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163E455" w14:textId="77777777" w:rsidR="00452FD5" w:rsidRPr="0093721B" w:rsidRDefault="00452FD5" w:rsidP="00DB4707">
            <w:pPr>
              <w:pStyle w:val="ColumnHeading"/>
              <w:rPr>
                <w:sz w:val="22"/>
              </w:rPr>
            </w:pPr>
            <w:r w:rsidRPr="0093721B">
              <w:rPr>
                <w:sz w:val="22"/>
              </w:rPr>
              <w:t>The following information is for applicants</w:t>
            </w:r>
          </w:p>
        </w:tc>
      </w:tr>
      <w:tr w:rsidR="00CC201B" w:rsidRPr="0093721B" w14:paraId="70554F83" w14:textId="77777777" w:rsidTr="00C2334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3FB9A633" w14:textId="77777777" w:rsidR="00CC201B" w:rsidRPr="0093721B" w:rsidRDefault="00BB763A" w:rsidP="00DB4707">
            <w:pPr>
              <w:pStyle w:val="TableText"/>
              <w:rPr>
                <w:sz w:val="22"/>
              </w:rPr>
            </w:pPr>
            <w:r w:rsidRPr="0093721B">
              <w:rPr>
                <w:sz w:val="22"/>
              </w:rPr>
              <w:t>Advertised Job Title</w:t>
            </w:r>
          </w:p>
        </w:tc>
        <w:tc>
          <w:tcPr>
            <w:tcW w:w="3478" w:type="pct"/>
          </w:tcPr>
          <w:p w14:paraId="5029D821" w14:textId="4C490498" w:rsidR="00CC201B" w:rsidRPr="0093721B" w:rsidRDefault="00B56356" w:rsidP="00DB4707">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Power Platform </w:t>
            </w:r>
            <w:r w:rsidR="009621A6">
              <w:rPr>
                <w:sz w:val="22"/>
              </w:rPr>
              <w:t>Technical</w:t>
            </w:r>
            <w:r w:rsidR="00922E3B">
              <w:rPr>
                <w:sz w:val="22"/>
              </w:rPr>
              <w:t xml:space="preserve"> Service</w:t>
            </w:r>
            <w:r w:rsidR="009621A6">
              <w:rPr>
                <w:sz w:val="22"/>
              </w:rPr>
              <w:t xml:space="preserve"> Lead</w:t>
            </w:r>
          </w:p>
        </w:tc>
      </w:tr>
      <w:tr w:rsidR="00CC201B" w:rsidRPr="0093721B" w14:paraId="7F17CE1C" w14:textId="77777777" w:rsidTr="00C2334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13D85984" w14:textId="77777777" w:rsidR="00CC201B" w:rsidRPr="0093721B" w:rsidRDefault="00BB763A" w:rsidP="00DB4707">
            <w:pPr>
              <w:pStyle w:val="TableText"/>
              <w:rPr>
                <w:sz w:val="22"/>
              </w:rPr>
            </w:pPr>
            <w:r w:rsidRPr="0093721B">
              <w:rPr>
                <w:sz w:val="22"/>
              </w:rPr>
              <w:t>Job Reference</w:t>
            </w:r>
          </w:p>
        </w:tc>
        <w:tc>
          <w:tcPr>
            <w:tcW w:w="3478" w:type="pct"/>
          </w:tcPr>
          <w:p w14:paraId="6DEED96B" w14:textId="796DE8F6" w:rsidR="00CC201B" w:rsidRPr="0093721B" w:rsidRDefault="00D36857"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9852</w:t>
            </w:r>
            <w:r w:rsidR="00A11961">
              <w:rPr>
                <w:sz w:val="22"/>
              </w:rPr>
              <w:t>8</w:t>
            </w:r>
          </w:p>
        </w:tc>
      </w:tr>
      <w:tr w:rsidR="00AC47BE" w:rsidRPr="0093721B" w14:paraId="021619EA"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F4B0C45" w14:textId="77777777" w:rsidR="00AC47BE" w:rsidRPr="0093721B" w:rsidRDefault="00AC47BE" w:rsidP="00AC47BE">
            <w:pPr>
              <w:pStyle w:val="TableText"/>
              <w:rPr>
                <w:sz w:val="22"/>
              </w:rPr>
            </w:pPr>
            <w:r w:rsidRPr="0093721B">
              <w:rPr>
                <w:sz w:val="22"/>
              </w:rPr>
              <w:t>Tenure</w:t>
            </w:r>
          </w:p>
        </w:tc>
        <w:tc>
          <w:tcPr>
            <w:tcW w:w="3478" w:type="pct"/>
          </w:tcPr>
          <w:p w14:paraId="02DD6270" w14:textId="3013D09D" w:rsidR="00AC47BE" w:rsidRPr="0093721B" w:rsidRDefault="00922E3B" w:rsidP="00134E9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3 Year Term; </w:t>
            </w:r>
            <w:r w:rsidR="00AC47BE">
              <w:rPr>
                <w:sz w:val="22"/>
              </w:rPr>
              <w:t>F</w:t>
            </w:r>
            <w:r w:rsidR="00AC47BE" w:rsidRPr="0093721B">
              <w:rPr>
                <w:sz w:val="22"/>
              </w:rPr>
              <w:t>ull-time</w:t>
            </w:r>
          </w:p>
        </w:tc>
      </w:tr>
      <w:tr w:rsidR="00AC47BE" w:rsidRPr="0093721B" w14:paraId="06E46EDB"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4ECD478" w14:textId="77777777" w:rsidR="00AC47BE" w:rsidRPr="0093721B" w:rsidRDefault="00AC47BE" w:rsidP="00AC47BE">
            <w:pPr>
              <w:pStyle w:val="TableText"/>
              <w:rPr>
                <w:sz w:val="22"/>
              </w:rPr>
            </w:pPr>
            <w:r w:rsidRPr="0093721B">
              <w:rPr>
                <w:sz w:val="22"/>
              </w:rPr>
              <w:t>Salary Range</w:t>
            </w:r>
          </w:p>
        </w:tc>
        <w:tc>
          <w:tcPr>
            <w:tcW w:w="3478" w:type="pct"/>
          </w:tcPr>
          <w:p w14:paraId="438FCA4F" w14:textId="5F4F464A" w:rsidR="00AC47BE" w:rsidRDefault="00AC47BE" w:rsidP="00AC47B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6D42E2">
              <w:rPr>
                <w:sz w:val="22"/>
              </w:rPr>
              <w:t>114,219</w:t>
            </w:r>
            <w:r w:rsidRPr="0093721B">
              <w:rPr>
                <w:sz w:val="22"/>
              </w:rPr>
              <w:t xml:space="preserve"> </w:t>
            </w:r>
            <w:r>
              <w:rPr>
                <w:sz w:val="22"/>
              </w:rPr>
              <w:t>-</w:t>
            </w:r>
            <w:r w:rsidRPr="0093721B">
              <w:rPr>
                <w:sz w:val="22"/>
              </w:rPr>
              <w:t xml:space="preserve"> AU$</w:t>
            </w:r>
            <w:r w:rsidR="00431E1E">
              <w:rPr>
                <w:sz w:val="22"/>
              </w:rPr>
              <w:t>123,605</w:t>
            </w:r>
            <w:r w:rsidRPr="0093721B">
              <w:rPr>
                <w:sz w:val="22"/>
              </w:rPr>
              <w:t xml:space="preserve"> p</w:t>
            </w:r>
            <w:r>
              <w:rPr>
                <w:sz w:val="22"/>
              </w:rPr>
              <w:t>er annum</w:t>
            </w:r>
            <w:r w:rsidRPr="0093721B">
              <w:rPr>
                <w:sz w:val="22"/>
              </w:rPr>
              <w:t xml:space="preserve"> (pro-rata for part-time)</w:t>
            </w:r>
          </w:p>
          <w:p w14:paraId="2C9FBB62" w14:textId="7E512112" w:rsidR="00AC47BE" w:rsidRPr="0093721B" w:rsidRDefault="00AC47BE" w:rsidP="00AC47B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61B6C3DA"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47D6948" w14:textId="77777777" w:rsidR="00926BE4" w:rsidRPr="0093721B" w:rsidRDefault="00926BE4" w:rsidP="00DB4707">
            <w:pPr>
              <w:pStyle w:val="TableText"/>
              <w:rPr>
                <w:sz w:val="22"/>
              </w:rPr>
            </w:pPr>
            <w:r w:rsidRPr="0093721B">
              <w:rPr>
                <w:sz w:val="22"/>
              </w:rPr>
              <w:t>Location</w:t>
            </w:r>
            <w:r w:rsidR="00C45886" w:rsidRPr="0093721B">
              <w:rPr>
                <w:sz w:val="22"/>
              </w:rPr>
              <w:t>(s)</w:t>
            </w:r>
          </w:p>
        </w:tc>
        <w:tc>
          <w:tcPr>
            <w:tcW w:w="3478" w:type="pct"/>
          </w:tcPr>
          <w:p w14:paraId="5A3C9897" w14:textId="16D75A6C" w:rsidR="00926BE4" w:rsidRPr="0093721B" w:rsidRDefault="0092623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V</w:t>
            </w:r>
            <w:r w:rsidR="00C711E5">
              <w:rPr>
                <w:sz w:val="22"/>
              </w:rPr>
              <w:t>arious</w:t>
            </w:r>
          </w:p>
        </w:tc>
      </w:tr>
      <w:tr w:rsidR="00926BE4" w:rsidRPr="0093721B" w14:paraId="0E538783"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B846AB9" w14:textId="77777777" w:rsidR="00926BE4" w:rsidRPr="0093721B" w:rsidRDefault="00926BE4" w:rsidP="00DB4707">
            <w:pPr>
              <w:pStyle w:val="TableText"/>
              <w:rPr>
                <w:sz w:val="22"/>
              </w:rPr>
            </w:pPr>
            <w:r w:rsidRPr="0093721B">
              <w:rPr>
                <w:sz w:val="22"/>
              </w:rPr>
              <w:t>Relocation Assistance</w:t>
            </w:r>
          </w:p>
        </w:tc>
        <w:tc>
          <w:tcPr>
            <w:tcW w:w="3478" w:type="pct"/>
          </w:tcPr>
          <w:p w14:paraId="61FEFD97" w14:textId="0336EAE2" w:rsidR="00926BE4" w:rsidRPr="0093721B" w:rsidRDefault="00922E3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N/A</w:t>
            </w:r>
          </w:p>
        </w:tc>
      </w:tr>
      <w:tr w:rsidR="00926BE4" w:rsidRPr="0093721B" w14:paraId="01B2E627"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5827785" w14:textId="77777777" w:rsidR="00926BE4" w:rsidRPr="0093721B" w:rsidRDefault="00926BE4" w:rsidP="00DB4707">
            <w:pPr>
              <w:pStyle w:val="TableText"/>
              <w:rPr>
                <w:sz w:val="22"/>
              </w:rPr>
            </w:pPr>
            <w:r w:rsidRPr="0093721B">
              <w:rPr>
                <w:sz w:val="22"/>
              </w:rPr>
              <w:t>Applications are open to</w:t>
            </w:r>
          </w:p>
        </w:tc>
        <w:tc>
          <w:tcPr>
            <w:tcW w:w="3478" w:type="pct"/>
          </w:tcPr>
          <w:p w14:paraId="3F177366" w14:textId="76EE9E3A" w:rsidR="00926BE4" w:rsidRPr="00926233" w:rsidRDefault="00EA62ED" w:rsidP="00926233">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Citizens Only</w:t>
            </w:r>
          </w:p>
        </w:tc>
      </w:tr>
      <w:tr w:rsidR="00C45886" w:rsidRPr="0093721B" w14:paraId="043E21F1"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7340E54" w14:textId="77777777" w:rsidR="00C45886" w:rsidRPr="00D36857" w:rsidRDefault="00C45886" w:rsidP="00DB4707">
            <w:pPr>
              <w:pStyle w:val="TableText"/>
              <w:rPr>
                <w:sz w:val="22"/>
              </w:rPr>
            </w:pPr>
            <w:r w:rsidRPr="00D36857">
              <w:rPr>
                <w:sz w:val="22"/>
              </w:rPr>
              <w:t>Position reports to the</w:t>
            </w:r>
          </w:p>
        </w:tc>
        <w:tc>
          <w:tcPr>
            <w:tcW w:w="3478" w:type="pct"/>
          </w:tcPr>
          <w:p w14:paraId="33169425" w14:textId="3C94E86D" w:rsidR="00C45886" w:rsidRPr="00D36857" w:rsidRDefault="00187785"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36857">
              <w:rPr>
                <w:sz w:val="22"/>
              </w:rPr>
              <w:t>D</w:t>
            </w:r>
            <w:r w:rsidR="002E2425" w:rsidRPr="00D36857">
              <w:rPr>
                <w:sz w:val="22"/>
              </w:rPr>
              <w:t>SE Team Leader</w:t>
            </w:r>
          </w:p>
        </w:tc>
      </w:tr>
      <w:tr w:rsidR="00926BE4" w:rsidRPr="0093721B" w14:paraId="1EC59623"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EA8CD80" w14:textId="77777777" w:rsidR="00926BE4" w:rsidRPr="00D36857" w:rsidRDefault="00926BE4" w:rsidP="00DB4707">
            <w:pPr>
              <w:pStyle w:val="TableText"/>
              <w:rPr>
                <w:sz w:val="22"/>
              </w:rPr>
            </w:pPr>
            <w:r w:rsidRPr="00D36857">
              <w:rPr>
                <w:sz w:val="22"/>
              </w:rPr>
              <w:t>Client Focus – Internal</w:t>
            </w:r>
          </w:p>
        </w:tc>
        <w:tc>
          <w:tcPr>
            <w:tcW w:w="3478" w:type="pct"/>
          </w:tcPr>
          <w:p w14:paraId="0CE09520" w14:textId="44028A62" w:rsidR="00926BE4" w:rsidRPr="00D36857" w:rsidRDefault="00FD5B1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36857">
              <w:rPr>
                <w:sz w:val="22"/>
              </w:rPr>
              <w:t>8</w:t>
            </w:r>
            <w:r w:rsidR="00F54F83" w:rsidRPr="00D36857">
              <w:rPr>
                <w:sz w:val="22"/>
              </w:rPr>
              <w:t>0%</w:t>
            </w:r>
          </w:p>
        </w:tc>
      </w:tr>
      <w:tr w:rsidR="00926BE4" w:rsidRPr="0093721B" w14:paraId="4BE60124"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D1D8852" w14:textId="77777777" w:rsidR="00926BE4" w:rsidRPr="00D36857" w:rsidRDefault="00926BE4" w:rsidP="00DB4707">
            <w:pPr>
              <w:pStyle w:val="TableText"/>
              <w:rPr>
                <w:sz w:val="22"/>
              </w:rPr>
            </w:pPr>
            <w:r w:rsidRPr="00D36857">
              <w:rPr>
                <w:sz w:val="22"/>
              </w:rPr>
              <w:t>Client Focus – External</w:t>
            </w:r>
          </w:p>
        </w:tc>
        <w:tc>
          <w:tcPr>
            <w:tcW w:w="3478" w:type="pct"/>
          </w:tcPr>
          <w:p w14:paraId="11036FD5" w14:textId="374E3A42" w:rsidR="00926BE4" w:rsidRPr="00D36857" w:rsidRDefault="00FD5B1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36857">
              <w:rPr>
                <w:sz w:val="22"/>
              </w:rPr>
              <w:t>2</w:t>
            </w:r>
            <w:r w:rsidR="00F54F83" w:rsidRPr="00D36857">
              <w:rPr>
                <w:sz w:val="22"/>
              </w:rPr>
              <w:t>0%</w:t>
            </w:r>
          </w:p>
        </w:tc>
      </w:tr>
      <w:tr w:rsidR="00194B1C" w:rsidRPr="0093721B" w14:paraId="32EEF63E"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1C695D9" w14:textId="77777777" w:rsidR="00194B1C" w:rsidRPr="00D36857" w:rsidRDefault="00C45886" w:rsidP="00DB4707">
            <w:pPr>
              <w:pStyle w:val="TableText"/>
              <w:rPr>
                <w:sz w:val="22"/>
              </w:rPr>
            </w:pPr>
            <w:r w:rsidRPr="00D36857">
              <w:rPr>
                <w:sz w:val="22"/>
              </w:rPr>
              <w:t>Number of Direct Reports</w:t>
            </w:r>
          </w:p>
        </w:tc>
        <w:tc>
          <w:tcPr>
            <w:tcW w:w="3478" w:type="pct"/>
          </w:tcPr>
          <w:p w14:paraId="4A6F8285" w14:textId="77777777" w:rsidR="00194B1C" w:rsidRPr="00D36857"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36857">
              <w:rPr>
                <w:sz w:val="22"/>
              </w:rPr>
              <w:t>0</w:t>
            </w:r>
          </w:p>
        </w:tc>
      </w:tr>
      <w:tr w:rsidR="00194B1C" w:rsidRPr="0093721B" w14:paraId="2919B625"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4697EC5" w14:textId="77777777" w:rsidR="00194B1C" w:rsidRPr="00D36857" w:rsidRDefault="00C45886" w:rsidP="00DB4707">
            <w:pPr>
              <w:pStyle w:val="TableText"/>
              <w:rPr>
                <w:sz w:val="22"/>
              </w:rPr>
            </w:pPr>
            <w:r w:rsidRPr="00D36857">
              <w:rPr>
                <w:sz w:val="22"/>
              </w:rPr>
              <w:t>Enquire about this job</w:t>
            </w:r>
          </w:p>
        </w:tc>
        <w:tc>
          <w:tcPr>
            <w:tcW w:w="3478" w:type="pct"/>
          </w:tcPr>
          <w:p w14:paraId="2E3101AB" w14:textId="6B8F125A" w:rsidR="00194B1C" w:rsidRPr="00D36857"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36857">
              <w:rPr>
                <w:sz w:val="22"/>
              </w:rPr>
              <w:t xml:space="preserve">Contact </w:t>
            </w:r>
            <w:r w:rsidR="00642705" w:rsidRPr="00D36857">
              <w:rPr>
                <w:sz w:val="22"/>
              </w:rPr>
              <w:t xml:space="preserve">Mark Allen </w:t>
            </w:r>
            <w:r w:rsidRPr="00D36857">
              <w:rPr>
                <w:sz w:val="22"/>
              </w:rPr>
              <w:t xml:space="preserve">via email at </w:t>
            </w:r>
            <w:r w:rsidR="00642705" w:rsidRPr="00D36857">
              <w:rPr>
                <w:sz w:val="22"/>
              </w:rPr>
              <w:t>M.Allen</w:t>
            </w:r>
            <w:r w:rsidRPr="00D36857">
              <w:rPr>
                <w:sz w:val="22"/>
              </w:rPr>
              <w:t>@csiro.au or phone +61</w:t>
            </w:r>
            <w:r w:rsidR="00642705" w:rsidRPr="00D36857">
              <w:rPr>
                <w:sz w:val="22"/>
              </w:rPr>
              <w:t>459250505</w:t>
            </w:r>
          </w:p>
        </w:tc>
      </w:tr>
      <w:tr w:rsidR="00194B1C" w:rsidRPr="0093721B" w14:paraId="166225BB"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A6D65AF" w14:textId="77777777" w:rsidR="00194B1C" w:rsidRPr="0093721B" w:rsidRDefault="00C45886" w:rsidP="00DB4707">
            <w:pPr>
              <w:pStyle w:val="TableText"/>
              <w:rPr>
                <w:sz w:val="22"/>
              </w:rPr>
            </w:pPr>
            <w:r w:rsidRPr="0093721B">
              <w:rPr>
                <w:sz w:val="22"/>
              </w:rPr>
              <w:t>How to apply</w:t>
            </w:r>
          </w:p>
        </w:tc>
        <w:tc>
          <w:tcPr>
            <w:tcW w:w="3478" w:type="pct"/>
          </w:tcPr>
          <w:p w14:paraId="31E2C5EA"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63CF6597"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6794BEA" w14:textId="08504A0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w:t>
            </w:r>
          </w:p>
        </w:tc>
      </w:tr>
    </w:tbl>
    <w:p w14:paraId="6816D1ED" w14:textId="77777777" w:rsidR="001F6BD1" w:rsidRPr="001F6BD1" w:rsidRDefault="001F6BD1" w:rsidP="001F6BD1">
      <w:pPr>
        <w:spacing w:before="240" w:line="240" w:lineRule="auto"/>
        <w:ind w:left="720" w:hanging="720"/>
        <w:rPr>
          <w:rFonts w:cs="Calibri"/>
          <w:b/>
          <w:color w:val="auto"/>
          <w:sz w:val="26"/>
          <w:szCs w:val="26"/>
        </w:rPr>
      </w:pPr>
      <w:r w:rsidRPr="001F6BD1">
        <w:rPr>
          <w:rFonts w:cs="Calibri"/>
          <w:b/>
          <w:color w:val="auto"/>
          <w:sz w:val="26"/>
          <w:szCs w:val="26"/>
        </w:rPr>
        <w:t>Acknowledgement of Country</w:t>
      </w:r>
    </w:p>
    <w:p w14:paraId="4E80623D" w14:textId="77777777" w:rsidR="001F6BD1" w:rsidRDefault="001F6BD1" w:rsidP="001F6BD1">
      <w:pPr>
        <w:widowControl w:val="0"/>
        <w:spacing w:before="240" w:after="0" w:line="240" w:lineRule="auto"/>
        <w:outlineLvl w:val="2"/>
        <w:rPr>
          <w:rFonts w:cs="Calibri"/>
        </w:rPr>
      </w:pPr>
      <w:r w:rsidRPr="001F6BD1">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1F6BD1">
          <w:rPr>
            <w:rFonts w:cs="Calibri"/>
            <w:color w:val="1155CC"/>
            <w:u w:val="single"/>
          </w:rPr>
          <w:t>vision towards reconciliation</w:t>
        </w:r>
      </w:hyperlink>
      <w:r w:rsidRPr="001F6BD1">
        <w:rPr>
          <w:rFonts w:cs="Calibri"/>
        </w:rPr>
        <w:t>.</w:t>
      </w:r>
    </w:p>
    <w:p w14:paraId="32800DC9" w14:textId="77777777" w:rsidR="00D36857" w:rsidRDefault="00D36857" w:rsidP="00D36857">
      <w:pPr>
        <w:rPr>
          <w:b/>
          <w:bCs/>
          <w:sz w:val="26"/>
          <w:szCs w:val="26"/>
        </w:rPr>
      </w:pPr>
    </w:p>
    <w:p w14:paraId="4DD1000A" w14:textId="1992DEF5" w:rsidR="00D36857" w:rsidRPr="00807670" w:rsidRDefault="00D36857" w:rsidP="00D36857">
      <w:pPr>
        <w:rPr>
          <w:b/>
          <w:bCs/>
          <w:sz w:val="26"/>
          <w:szCs w:val="26"/>
        </w:rPr>
      </w:pPr>
      <w:r w:rsidRPr="00807670">
        <w:rPr>
          <w:b/>
          <w:bCs/>
          <w:sz w:val="26"/>
          <w:szCs w:val="26"/>
        </w:rPr>
        <w:t>Child Safety</w:t>
      </w:r>
    </w:p>
    <w:p w14:paraId="65FB611D" w14:textId="77777777" w:rsidR="00D36857" w:rsidRDefault="00D36857" w:rsidP="00D36857">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02172AC9" w14:textId="77777777" w:rsidR="00D36857" w:rsidRPr="001F6BD1" w:rsidRDefault="00D36857" w:rsidP="001F6BD1">
      <w:pPr>
        <w:widowControl w:val="0"/>
        <w:spacing w:before="240" w:after="0" w:line="240" w:lineRule="auto"/>
        <w:outlineLvl w:val="2"/>
        <w:rPr>
          <w:rFonts w:cs="Calibri"/>
        </w:rPr>
      </w:pPr>
    </w:p>
    <w:p w14:paraId="6B3F59AF" w14:textId="77777777" w:rsidR="006246C0" w:rsidRPr="00674783" w:rsidRDefault="00B50C20" w:rsidP="00C2334E">
      <w:pPr>
        <w:pStyle w:val="Heading3"/>
        <w:spacing w:before="240" w:after="0"/>
      </w:pPr>
      <w:r>
        <w:lastRenderedPageBreak/>
        <w:t>Role Overview</w:t>
      </w:r>
    </w:p>
    <w:p w14:paraId="561D278C" w14:textId="6C879C85" w:rsidR="00DF35E7" w:rsidRDefault="009621A6" w:rsidP="00905124">
      <w:pPr>
        <w:pStyle w:val="Heading3"/>
        <w:rPr>
          <w:rFonts w:cs="Times New Roman"/>
          <w:b w:val="0"/>
          <w:color w:val="000000"/>
          <w:sz w:val="24"/>
          <w:szCs w:val="24"/>
        </w:rPr>
      </w:pPr>
      <w:bookmarkStart w:id="1" w:name="_Toc341085720"/>
      <w:r w:rsidRPr="375B122A">
        <w:rPr>
          <w:rFonts w:cs="Times New Roman"/>
          <w:b w:val="0"/>
          <w:color w:val="000000" w:themeColor="text2"/>
          <w:sz w:val="24"/>
          <w:szCs w:val="24"/>
        </w:rPr>
        <w:t xml:space="preserve">CSIRO's Information and Technology (IM&amp;T) division is embarking on an ambitious portfolio of work designed to support the </w:t>
      </w:r>
      <w:r w:rsidRPr="375B122A">
        <w:rPr>
          <w:rFonts w:cs="Times New Roman"/>
          <w:b w:val="0"/>
          <w:bCs w:val="0"/>
          <w:color w:val="000000" w:themeColor="text2"/>
          <w:sz w:val="24"/>
          <w:szCs w:val="24"/>
        </w:rPr>
        <w:t>organisation</w:t>
      </w:r>
      <w:r w:rsidR="32C7666D" w:rsidRPr="375B122A">
        <w:rPr>
          <w:rFonts w:cs="Times New Roman"/>
          <w:b w:val="0"/>
          <w:bCs w:val="0"/>
          <w:color w:val="000000" w:themeColor="text2"/>
          <w:sz w:val="24"/>
          <w:szCs w:val="24"/>
        </w:rPr>
        <w:t>’</w:t>
      </w:r>
      <w:r w:rsidRPr="375B122A">
        <w:rPr>
          <w:rFonts w:cs="Times New Roman"/>
          <w:b w:val="0"/>
          <w:bCs w:val="0"/>
          <w:color w:val="000000" w:themeColor="text2"/>
          <w:sz w:val="24"/>
          <w:szCs w:val="24"/>
        </w:rPr>
        <w:t>s</w:t>
      </w:r>
      <w:r w:rsidRPr="375B122A">
        <w:rPr>
          <w:rFonts w:cs="Times New Roman"/>
          <w:b w:val="0"/>
          <w:color w:val="000000" w:themeColor="text2"/>
          <w:sz w:val="24"/>
          <w:szCs w:val="24"/>
        </w:rPr>
        <w:t xml:space="preserve"> strategy. Underpinning the portfolio is a desire for staff to have seamless</w:t>
      </w:r>
      <w:r w:rsidR="461FE2C3" w:rsidRPr="375B122A">
        <w:rPr>
          <w:rFonts w:cs="Times New Roman"/>
          <w:b w:val="0"/>
          <w:bCs w:val="0"/>
          <w:color w:val="000000" w:themeColor="text2"/>
          <w:sz w:val="24"/>
          <w:szCs w:val="24"/>
        </w:rPr>
        <w:t xml:space="preserve"> and</w:t>
      </w:r>
      <w:r w:rsidRPr="375B122A">
        <w:rPr>
          <w:rFonts w:cs="Times New Roman"/>
          <w:b w:val="0"/>
          <w:color w:val="000000" w:themeColor="text2"/>
          <w:sz w:val="24"/>
          <w:szCs w:val="24"/>
        </w:rPr>
        <w:t xml:space="preserve"> secure access to tools, systems and processes that back the delivery of world class science.</w:t>
      </w:r>
    </w:p>
    <w:p w14:paraId="2050F876" w14:textId="6F453508" w:rsidR="00905124" w:rsidRPr="00AF0EE7" w:rsidRDefault="00905124" w:rsidP="00905124">
      <w:pPr>
        <w:pStyle w:val="Heading3"/>
        <w:rPr>
          <w:rFonts w:cs="Times New Roman"/>
          <w:b w:val="0"/>
          <w:bCs w:val="0"/>
          <w:color w:val="000000"/>
          <w:sz w:val="24"/>
          <w:szCs w:val="22"/>
        </w:rPr>
      </w:pPr>
      <w:r w:rsidRPr="00AF0EE7">
        <w:rPr>
          <w:rFonts w:cs="Times New Roman"/>
          <w:b w:val="0"/>
          <w:bCs w:val="0"/>
          <w:color w:val="000000"/>
          <w:sz w:val="24"/>
          <w:szCs w:val="22"/>
        </w:rPr>
        <w:t>This role is</w:t>
      </w:r>
      <w:r w:rsidR="00187785">
        <w:rPr>
          <w:rFonts w:cs="Times New Roman"/>
          <w:b w:val="0"/>
          <w:bCs w:val="0"/>
          <w:color w:val="000000"/>
          <w:sz w:val="24"/>
          <w:szCs w:val="22"/>
        </w:rPr>
        <w:t xml:space="preserve"> T</w:t>
      </w:r>
      <w:r w:rsidRPr="00AF0EE7">
        <w:rPr>
          <w:rFonts w:cs="Times New Roman"/>
          <w:b w:val="0"/>
          <w:bCs w:val="0"/>
          <w:color w:val="000000"/>
          <w:sz w:val="24"/>
          <w:szCs w:val="22"/>
        </w:rPr>
        <w:t xml:space="preserve">echnical </w:t>
      </w:r>
      <w:r w:rsidR="00187785">
        <w:rPr>
          <w:rFonts w:cs="Times New Roman"/>
          <w:b w:val="0"/>
          <w:bCs w:val="0"/>
          <w:color w:val="000000"/>
          <w:sz w:val="24"/>
          <w:szCs w:val="22"/>
        </w:rPr>
        <w:t>Service L</w:t>
      </w:r>
      <w:r w:rsidRPr="00AF0EE7">
        <w:rPr>
          <w:rFonts w:cs="Times New Roman"/>
          <w:b w:val="0"/>
          <w:bCs w:val="0"/>
          <w:color w:val="000000"/>
          <w:sz w:val="24"/>
          <w:szCs w:val="22"/>
        </w:rPr>
        <w:t xml:space="preserve">ead for platform administration of </w:t>
      </w:r>
      <w:r w:rsidR="00F10D5F">
        <w:rPr>
          <w:rFonts w:cs="Times New Roman"/>
          <w:b w:val="0"/>
          <w:bCs w:val="0"/>
          <w:color w:val="000000"/>
          <w:sz w:val="24"/>
          <w:szCs w:val="22"/>
        </w:rPr>
        <w:t>Microsoft’s</w:t>
      </w:r>
      <w:r w:rsidRPr="00AF0EE7">
        <w:rPr>
          <w:rFonts w:cs="Times New Roman"/>
          <w:b w:val="0"/>
          <w:bCs w:val="0"/>
          <w:color w:val="000000"/>
          <w:sz w:val="24"/>
          <w:szCs w:val="22"/>
        </w:rPr>
        <w:t xml:space="preserve"> Power Platform suite</w:t>
      </w:r>
      <w:r w:rsidR="0074407E">
        <w:rPr>
          <w:rFonts w:cs="Times New Roman"/>
          <w:b w:val="0"/>
          <w:bCs w:val="0"/>
          <w:color w:val="000000"/>
          <w:sz w:val="24"/>
          <w:szCs w:val="22"/>
        </w:rPr>
        <w:t xml:space="preserve"> of technology</w:t>
      </w:r>
      <w:r w:rsidR="00F10D5F">
        <w:rPr>
          <w:rFonts w:cs="Times New Roman"/>
          <w:b w:val="0"/>
          <w:bCs w:val="0"/>
          <w:color w:val="000000"/>
          <w:sz w:val="24"/>
          <w:szCs w:val="22"/>
        </w:rPr>
        <w:t xml:space="preserve"> at CSIRO</w:t>
      </w:r>
      <w:r w:rsidRPr="00AF0EE7">
        <w:rPr>
          <w:rFonts w:cs="Times New Roman"/>
          <w:b w:val="0"/>
          <w:bCs w:val="0"/>
          <w:color w:val="000000"/>
          <w:sz w:val="24"/>
          <w:szCs w:val="22"/>
        </w:rPr>
        <w:t>. This will include providing direction and implementation of configuration for the platform, as well as managing the day-to-day operational activities, and advising on the governance and future roadmap for the platform.</w:t>
      </w:r>
      <w:r w:rsidR="00AC115B">
        <w:rPr>
          <w:rFonts w:cs="Times New Roman"/>
          <w:b w:val="0"/>
          <w:bCs w:val="0"/>
          <w:color w:val="000000"/>
          <w:sz w:val="24"/>
          <w:szCs w:val="22"/>
        </w:rPr>
        <w:t xml:space="preserve"> </w:t>
      </w:r>
    </w:p>
    <w:p w14:paraId="7F435934" w14:textId="5B173506" w:rsidR="00BA1DF2" w:rsidRPr="00FD00B9" w:rsidRDefault="00905124" w:rsidP="00FD00B9">
      <w:pPr>
        <w:pStyle w:val="Heading3"/>
        <w:rPr>
          <w:rFonts w:cs="Times New Roman"/>
          <w:b w:val="0"/>
          <w:color w:val="000000"/>
          <w:sz w:val="24"/>
          <w:szCs w:val="24"/>
        </w:rPr>
      </w:pPr>
      <w:r w:rsidRPr="375B122A">
        <w:rPr>
          <w:rFonts w:cs="Times New Roman"/>
          <w:b w:val="0"/>
          <w:color w:val="000000" w:themeColor="text2"/>
          <w:sz w:val="24"/>
          <w:szCs w:val="24"/>
        </w:rPr>
        <w:t xml:space="preserve">The Power Platform Technical </w:t>
      </w:r>
      <w:r w:rsidR="00AF5630" w:rsidRPr="375B122A">
        <w:rPr>
          <w:rFonts w:cs="Times New Roman"/>
          <w:b w:val="0"/>
          <w:color w:val="000000" w:themeColor="text2"/>
          <w:sz w:val="24"/>
          <w:szCs w:val="24"/>
        </w:rPr>
        <w:t xml:space="preserve">Service </w:t>
      </w:r>
      <w:r w:rsidRPr="375B122A">
        <w:rPr>
          <w:rFonts w:cs="Times New Roman"/>
          <w:b w:val="0"/>
          <w:color w:val="000000" w:themeColor="text2"/>
          <w:sz w:val="24"/>
          <w:szCs w:val="24"/>
        </w:rPr>
        <w:t xml:space="preserve">Lead role will require you to work with various </w:t>
      </w:r>
      <w:r w:rsidRPr="375B122A">
        <w:rPr>
          <w:rFonts w:cs="Times New Roman"/>
          <w:b w:val="0"/>
          <w:bCs w:val="0"/>
          <w:color w:val="000000" w:themeColor="text2"/>
          <w:sz w:val="24"/>
          <w:szCs w:val="24"/>
        </w:rPr>
        <w:t>IM</w:t>
      </w:r>
      <w:r w:rsidR="4E91841D" w:rsidRPr="375B122A">
        <w:rPr>
          <w:rFonts w:cs="Times New Roman"/>
          <w:b w:val="0"/>
          <w:bCs w:val="0"/>
          <w:color w:val="000000" w:themeColor="text2"/>
          <w:sz w:val="24"/>
          <w:szCs w:val="24"/>
        </w:rPr>
        <w:t>&amp;</w:t>
      </w:r>
      <w:r w:rsidRPr="375B122A">
        <w:rPr>
          <w:rFonts w:cs="Times New Roman"/>
          <w:b w:val="0"/>
          <w:bCs w:val="0"/>
          <w:color w:val="000000" w:themeColor="text2"/>
          <w:sz w:val="24"/>
          <w:szCs w:val="24"/>
        </w:rPr>
        <w:t>T</w:t>
      </w:r>
      <w:r w:rsidRPr="375B122A">
        <w:rPr>
          <w:rFonts w:cs="Times New Roman"/>
          <w:b w:val="0"/>
          <w:color w:val="000000" w:themeColor="text2"/>
          <w:sz w:val="24"/>
          <w:szCs w:val="24"/>
        </w:rPr>
        <w:t xml:space="preserve"> groups and </w:t>
      </w:r>
      <w:r w:rsidR="00A916F9" w:rsidRPr="375B122A">
        <w:rPr>
          <w:rFonts w:cs="Times New Roman"/>
          <w:b w:val="0"/>
          <w:color w:val="000000" w:themeColor="text2"/>
          <w:sz w:val="24"/>
          <w:szCs w:val="24"/>
        </w:rPr>
        <w:t>structures</w:t>
      </w:r>
      <w:r w:rsidRPr="375B122A">
        <w:rPr>
          <w:rFonts w:cs="Times New Roman"/>
          <w:b w:val="0"/>
          <w:color w:val="000000" w:themeColor="text2"/>
          <w:sz w:val="24"/>
          <w:szCs w:val="24"/>
        </w:rPr>
        <w:t xml:space="preserve">. The right candidate will be experienced in </w:t>
      </w:r>
      <w:r w:rsidR="000F55B3" w:rsidRPr="375B122A">
        <w:rPr>
          <w:rFonts w:cs="Times New Roman"/>
          <w:b w:val="0"/>
          <w:color w:val="000000" w:themeColor="text2"/>
          <w:sz w:val="24"/>
          <w:szCs w:val="24"/>
        </w:rPr>
        <w:t>techn</w:t>
      </w:r>
      <w:r w:rsidR="00824A27" w:rsidRPr="375B122A">
        <w:rPr>
          <w:rFonts w:cs="Times New Roman"/>
          <w:b w:val="0"/>
          <w:color w:val="000000" w:themeColor="text2"/>
          <w:sz w:val="24"/>
          <w:szCs w:val="24"/>
        </w:rPr>
        <w:t>i</w:t>
      </w:r>
      <w:r w:rsidR="000F55B3" w:rsidRPr="375B122A">
        <w:rPr>
          <w:rFonts w:cs="Times New Roman"/>
          <w:b w:val="0"/>
          <w:color w:val="000000" w:themeColor="text2"/>
          <w:sz w:val="24"/>
          <w:szCs w:val="24"/>
        </w:rPr>
        <w:t>cal service delivery</w:t>
      </w:r>
      <w:r w:rsidRPr="375B122A">
        <w:rPr>
          <w:rFonts w:cs="Times New Roman"/>
          <w:b w:val="0"/>
          <w:color w:val="000000" w:themeColor="text2"/>
          <w:sz w:val="24"/>
          <w:szCs w:val="24"/>
        </w:rPr>
        <w:t xml:space="preserve"> and have demonstrated balance between technical mastery </w:t>
      </w:r>
      <w:r w:rsidR="00AF5630" w:rsidRPr="375B122A">
        <w:rPr>
          <w:rFonts w:cs="Times New Roman"/>
          <w:b w:val="0"/>
          <w:color w:val="000000" w:themeColor="text2"/>
          <w:sz w:val="24"/>
          <w:szCs w:val="24"/>
        </w:rPr>
        <w:t xml:space="preserve">and </w:t>
      </w:r>
      <w:r w:rsidRPr="375B122A">
        <w:rPr>
          <w:rFonts w:cs="Times New Roman"/>
          <w:b w:val="0"/>
          <w:color w:val="000000" w:themeColor="text2"/>
          <w:sz w:val="24"/>
          <w:szCs w:val="24"/>
        </w:rPr>
        <w:t>coaching and developing technical teams.</w:t>
      </w:r>
    </w:p>
    <w:p w14:paraId="55F38393" w14:textId="51548E2E" w:rsidR="00905124" w:rsidRDefault="000F4C48" w:rsidP="00F43637">
      <w:pPr>
        <w:pStyle w:val="BodyText"/>
      </w:pPr>
      <w:r>
        <w:t>The Technical</w:t>
      </w:r>
      <w:r w:rsidR="005E5FF2">
        <w:t xml:space="preserve"> Service</w:t>
      </w:r>
      <w:r>
        <w:t xml:space="preserve"> Lead for Power Platform </w:t>
      </w:r>
      <w:r w:rsidR="005E5FF2">
        <w:t>will lead the</w:t>
      </w:r>
      <w:r w:rsidR="00BA5F74">
        <w:t xml:space="preserve"> implementation and establishment of Power Platform as a service</w:t>
      </w:r>
      <w:r w:rsidR="00C836DC">
        <w:t xml:space="preserve">. The successful candidate will be capable of leading activities around implementing </w:t>
      </w:r>
      <w:r w:rsidR="00475B9C">
        <w:t xml:space="preserve">environment strategies, </w:t>
      </w:r>
      <w:r w:rsidR="00C836DC">
        <w:t xml:space="preserve">Data Loss Prevention </w:t>
      </w:r>
      <w:r w:rsidR="00351397">
        <w:t xml:space="preserve">(DLP) policies, </w:t>
      </w:r>
      <w:r w:rsidR="00B639E1">
        <w:t>lifecycle</w:t>
      </w:r>
      <w:r w:rsidR="00351397">
        <w:t xml:space="preserve"> management practices, </w:t>
      </w:r>
      <w:r w:rsidR="006E7CD3">
        <w:t xml:space="preserve">capacity management frameworks, </w:t>
      </w:r>
      <w:r w:rsidR="00B639E1">
        <w:t>licensin</w:t>
      </w:r>
      <w:r w:rsidR="006E7CD3">
        <w:t>g</w:t>
      </w:r>
      <w:r w:rsidR="00B639E1">
        <w:t xml:space="preserve"> approaches &amp; </w:t>
      </w:r>
      <w:r w:rsidR="006E7CD3">
        <w:t>frameworks</w:t>
      </w:r>
      <w:r w:rsidR="00B639E1">
        <w:t xml:space="preserve">, automation of environment creation, and more. </w:t>
      </w:r>
      <w:r w:rsidR="00B639E1">
        <w:br/>
      </w:r>
      <w:r w:rsidR="00B639E1">
        <w:br/>
      </w:r>
      <w:r w:rsidR="00B639E1" w:rsidRPr="00B639E1">
        <w:t xml:space="preserve">Please note, while this is </w:t>
      </w:r>
      <w:r w:rsidR="00B639E1">
        <w:t>NOT</w:t>
      </w:r>
      <w:r w:rsidR="00B639E1" w:rsidRPr="00B639E1">
        <w:t xml:space="preserve"> a</w:t>
      </w:r>
      <w:r w:rsidR="00B639E1">
        <w:t xml:space="preserve"> Power Platform </w:t>
      </w:r>
      <w:r w:rsidR="00B639E1" w:rsidRPr="00B639E1">
        <w:t xml:space="preserve">application development role, </w:t>
      </w:r>
      <w:r w:rsidR="00B639E1">
        <w:t xml:space="preserve">we encourage </w:t>
      </w:r>
      <w:r w:rsidR="00B639E1" w:rsidRPr="00B639E1">
        <w:t>developers to apply if you are looking to move into the operations space</w:t>
      </w:r>
      <w:r w:rsidR="00B639E1">
        <w:t>,</w:t>
      </w:r>
      <w:r w:rsidR="00B639E1" w:rsidRPr="00B639E1">
        <w:t xml:space="preserve"> managing platform administration and technical governance of the Power Platform suite.</w:t>
      </w:r>
      <w:r w:rsidR="004034A0">
        <w:br/>
      </w:r>
      <w:r w:rsidR="00B639E1">
        <w:br/>
      </w:r>
      <w:r w:rsidR="00905124" w:rsidRPr="00AF0EE7">
        <w:t xml:space="preserve">Security Clearance: This is a security assessed position and the successful applicant will be required to obtain and maintain a security clearance of NV1 (SECRET). </w:t>
      </w:r>
    </w:p>
    <w:p w14:paraId="5AD838E8" w14:textId="007D8FF2" w:rsidR="00B50C20" w:rsidRPr="00B50C20" w:rsidRDefault="00B50C20" w:rsidP="00AF0EE7">
      <w:pPr>
        <w:pStyle w:val="Heading3"/>
      </w:pPr>
      <w:r w:rsidRPr="00B50C20">
        <w:lastRenderedPageBreak/>
        <w:t>Duties and Key Result Areas</w:t>
      </w:r>
      <w:r w:rsidR="003E5564">
        <w:t xml:space="preserve"> </w:t>
      </w:r>
    </w:p>
    <w:p w14:paraId="2514D49D" w14:textId="3443FA9A" w:rsidR="001A20EB" w:rsidRPr="001A20EB" w:rsidRDefault="001A20EB" w:rsidP="00BF01CE">
      <w:pPr>
        <w:pStyle w:val="Heading2"/>
        <w:numPr>
          <w:ilvl w:val="0"/>
          <w:numId w:val="31"/>
        </w:numPr>
        <w:rPr>
          <w:rFonts w:cs="Times New Roman"/>
          <w:bCs w:val="0"/>
          <w:iCs w:val="0"/>
          <w:color w:val="000000"/>
          <w:sz w:val="24"/>
          <w:szCs w:val="22"/>
        </w:rPr>
      </w:pPr>
      <w:r w:rsidRPr="00D430BD">
        <w:rPr>
          <w:rFonts w:cs="Times New Roman"/>
          <w:b/>
          <w:iCs w:val="0"/>
          <w:color w:val="000000"/>
          <w:sz w:val="24"/>
          <w:szCs w:val="22"/>
        </w:rPr>
        <w:t>Strategic Platform Leadership</w:t>
      </w:r>
      <w:r w:rsidRPr="001A20EB">
        <w:rPr>
          <w:rFonts w:cs="Times New Roman"/>
          <w:bCs w:val="0"/>
          <w:iCs w:val="0"/>
          <w:color w:val="000000"/>
          <w:sz w:val="24"/>
          <w:szCs w:val="22"/>
        </w:rPr>
        <w:t xml:space="preserve">: Lead the design and implementation of Power Platform environments, ensuring secure </w:t>
      </w:r>
      <w:r w:rsidR="00180962">
        <w:rPr>
          <w:rFonts w:cs="Times New Roman"/>
          <w:bCs w:val="0"/>
          <w:iCs w:val="0"/>
          <w:color w:val="000000"/>
          <w:sz w:val="24"/>
          <w:szCs w:val="22"/>
        </w:rPr>
        <w:t xml:space="preserve">establishment and </w:t>
      </w:r>
      <w:r w:rsidRPr="001A20EB">
        <w:rPr>
          <w:rFonts w:cs="Times New Roman"/>
          <w:bCs w:val="0"/>
          <w:iCs w:val="0"/>
          <w:color w:val="000000"/>
          <w:sz w:val="24"/>
          <w:szCs w:val="22"/>
        </w:rPr>
        <w:t xml:space="preserve">management of </w:t>
      </w:r>
      <w:r w:rsidR="00122616">
        <w:rPr>
          <w:rFonts w:cs="Times New Roman"/>
          <w:bCs w:val="0"/>
          <w:iCs w:val="0"/>
          <w:color w:val="000000"/>
          <w:sz w:val="24"/>
          <w:szCs w:val="22"/>
        </w:rPr>
        <w:t>e</w:t>
      </w:r>
      <w:r w:rsidR="00180962">
        <w:rPr>
          <w:rFonts w:cs="Times New Roman"/>
          <w:bCs w:val="0"/>
          <w:iCs w:val="0"/>
          <w:color w:val="000000"/>
          <w:sz w:val="24"/>
          <w:szCs w:val="22"/>
        </w:rPr>
        <w:t xml:space="preserve">nvironment </w:t>
      </w:r>
      <w:r w:rsidR="00122616">
        <w:rPr>
          <w:rFonts w:cs="Times New Roman"/>
          <w:bCs w:val="0"/>
          <w:iCs w:val="0"/>
          <w:color w:val="000000"/>
          <w:sz w:val="24"/>
          <w:szCs w:val="22"/>
        </w:rPr>
        <w:t>s</w:t>
      </w:r>
      <w:r w:rsidR="00180962">
        <w:rPr>
          <w:rFonts w:cs="Times New Roman"/>
          <w:bCs w:val="0"/>
          <w:iCs w:val="0"/>
          <w:color w:val="000000"/>
          <w:sz w:val="24"/>
          <w:szCs w:val="22"/>
        </w:rPr>
        <w:t xml:space="preserve">trategies, </w:t>
      </w:r>
      <w:r w:rsidRPr="001A20EB">
        <w:rPr>
          <w:rFonts w:cs="Times New Roman"/>
          <w:bCs w:val="0"/>
          <w:iCs w:val="0"/>
          <w:color w:val="000000"/>
          <w:sz w:val="24"/>
          <w:szCs w:val="22"/>
        </w:rPr>
        <w:t>Data Loss Prevention (DLP) policies, approved connectors, and aligned architecture to support evolving business needs.</w:t>
      </w:r>
    </w:p>
    <w:p w14:paraId="02CF643E" w14:textId="7AC75EDF" w:rsidR="001A20EB" w:rsidRPr="001A20EB" w:rsidRDefault="001A20EB" w:rsidP="00BF01CE">
      <w:pPr>
        <w:pStyle w:val="Heading2"/>
        <w:numPr>
          <w:ilvl w:val="0"/>
          <w:numId w:val="31"/>
        </w:numPr>
        <w:rPr>
          <w:rFonts w:cs="Times New Roman"/>
          <w:color w:val="000000"/>
          <w:sz w:val="24"/>
          <w:szCs w:val="24"/>
        </w:rPr>
      </w:pPr>
      <w:r w:rsidRPr="774C1556">
        <w:rPr>
          <w:rFonts w:cs="Times New Roman"/>
          <w:b/>
          <w:color w:val="000000" w:themeColor="text2"/>
          <w:sz w:val="24"/>
          <w:szCs w:val="24"/>
        </w:rPr>
        <w:t>Governance &amp; Compliance Oversight</w:t>
      </w:r>
      <w:r w:rsidRPr="774C1556">
        <w:rPr>
          <w:rFonts w:cs="Times New Roman"/>
          <w:color w:val="000000" w:themeColor="text2"/>
          <w:sz w:val="24"/>
          <w:szCs w:val="24"/>
        </w:rPr>
        <w:t xml:space="preserve">: Develop, implement, and maintain governance policies and practices to ensure secure, compliant, and consistent use of Power Platform services while </w:t>
      </w:r>
      <w:r w:rsidR="315DDC91" w:rsidRPr="774C1556">
        <w:rPr>
          <w:rFonts w:cs="Times New Roman"/>
          <w:color w:val="000000" w:themeColor="text2"/>
          <w:sz w:val="24"/>
          <w:szCs w:val="24"/>
        </w:rPr>
        <w:t>ensuring</w:t>
      </w:r>
      <w:r w:rsidRPr="774C1556">
        <w:rPr>
          <w:rFonts w:cs="Times New Roman"/>
          <w:color w:val="000000" w:themeColor="text2"/>
          <w:sz w:val="24"/>
          <w:szCs w:val="24"/>
        </w:rPr>
        <w:t xml:space="preserve"> adherence to organi</w:t>
      </w:r>
      <w:r w:rsidR="00180962" w:rsidRPr="774C1556">
        <w:rPr>
          <w:rFonts w:cs="Times New Roman"/>
          <w:color w:val="000000" w:themeColor="text2"/>
          <w:sz w:val="24"/>
          <w:szCs w:val="24"/>
        </w:rPr>
        <w:t>s</w:t>
      </w:r>
      <w:r w:rsidRPr="774C1556">
        <w:rPr>
          <w:rFonts w:cs="Times New Roman"/>
          <w:color w:val="000000" w:themeColor="text2"/>
          <w:sz w:val="24"/>
          <w:szCs w:val="24"/>
        </w:rPr>
        <w:t>ational and regulatory standards.</w:t>
      </w:r>
    </w:p>
    <w:p w14:paraId="2208EB74" w14:textId="5E43D81E" w:rsidR="001A20EB" w:rsidRPr="001A20EB" w:rsidRDefault="001A20EB" w:rsidP="00BF01CE">
      <w:pPr>
        <w:pStyle w:val="Heading2"/>
        <w:numPr>
          <w:ilvl w:val="0"/>
          <w:numId w:val="31"/>
        </w:numPr>
        <w:rPr>
          <w:rFonts w:cs="Times New Roman"/>
          <w:color w:val="000000"/>
          <w:sz w:val="24"/>
          <w:szCs w:val="24"/>
        </w:rPr>
      </w:pPr>
      <w:r w:rsidRPr="774C1556">
        <w:rPr>
          <w:rFonts w:cs="Times New Roman"/>
          <w:b/>
          <w:color w:val="000000" w:themeColor="text2"/>
          <w:sz w:val="24"/>
          <w:szCs w:val="24"/>
        </w:rPr>
        <w:t>Security &amp; Risk Management:</w:t>
      </w:r>
      <w:r w:rsidRPr="774C1556">
        <w:rPr>
          <w:rFonts w:cs="Times New Roman"/>
          <w:color w:val="000000" w:themeColor="text2"/>
          <w:sz w:val="24"/>
          <w:szCs w:val="24"/>
        </w:rPr>
        <w:t xml:space="preserve"> Oversee security measures including access control, conditional access policies, and DLP controls to safeguard organizational data and maintain compliance with internal and external security requirements.</w:t>
      </w:r>
    </w:p>
    <w:p w14:paraId="13AC152A" w14:textId="215FC7FE" w:rsidR="001A20EB" w:rsidRPr="001A20EB" w:rsidRDefault="001A20EB" w:rsidP="00BF01CE">
      <w:pPr>
        <w:pStyle w:val="Heading2"/>
        <w:numPr>
          <w:ilvl w:val="0"/>
          <w:numId w:val="31"/>
        </w:numPr>
        <w:rPr>
          <w:rFonts w:cs="Times New Roman"/>
          <w:bCs w:val="0"/>
          <w:iCs w:val="0"/>
          <w:color w:val="000000"/>
          <w:sz w:val="24"/>
          <w:szCs w:val="22"/>
        </w:rPr>
      </w:pPr>
      <w:r w:rsidRPr="00D430BD">
        <w:rPr>
          <w:rFonts w:cs="Times New Roman"/>
          <w:b/>
          <w:iCs w:val="0"/>
          <w:color w:val="000000"/>
          <w:sz w:val="24"/>
          <w:szCs w:val="22"/>
        </w:rPr>
        <w:t>Performance Optimi</w:t>
      </w:r>
      <w:r w:rsidR="00AC183F">
        <w:rPr>
          <w:rFonts w:cs="Times New Roman"/>
          <w:b/>
          <w:iCs w:val="0"/>
          <w:color w:val="000000"/>
          <w:sz w:val="24"/>
          <w:szCs w:val="22"/>
        </w:rPr>
        <w:t>s</w:t>
      </w:r>
      <w:r w:rsidRPr="00D430BD">
        <w:rPr>
          <w:rFonts w:cs="Times New Roman"/>
          <w:b/>
          <w:iCs w:val="0"/>
          <w:color w:val="000000"/>
          <w:sz w:val="24"/>
          <w:szCs w:val="22"/>
        </w:rPr>
        <w:t>ation &amp; Issue Resolution:</w:t>
      </w:r>
      <w:r w:rsidRPr="001A20EB">
        <w:rPr>
          <w:rFonts w:cs="Times New Roman"/>
          <w:bCs w:val="0"/>
          <w:iCs w:val="0"/>
          <w:color w:val="000000"/>
          <w:sz w:val="24"/>
          <w:szCs w:val="22"/>
        </w:rPr>
        <w:t xml:space="preserve"> Continuously monitor system performance, proactively address platform-wide challenges, and ensure optimal operation for a seamless user experience across all environments.</w:t>
      </w:r>
    </w:p>
    <w:p w14:paraId="2B36BDAF" w14:textId="76309A8E" w:rsidR="001A20EB" w:rsidRPr="001A20EB" w:rsidRDefault="001A20EB" w:rsidP="00BF01CE">
      <w:pPr>
        <w:pStyle w:val="Heading2"/>
        <w:numPr>
          <w:ilvl w:val="0"/>
          <w:numId w:val="31"/>
        </w:numPr>
        <w:rPr>
          <w:rFonts w:cs="Times New Roman"/>
          <w:bCs w:val="0"/>
          <w:iCs w:val="0"/>
          <w:color w:val="000000"/>
          <w:sz w:val="24"/>
          <w:szCs w:val="22"/>
        </w:rPr>
      </w:pPr>
      <w:r w:rsidRPr="009529C1">
        <w:rPr>
          <w:rFonts w:cs="Times New Roman"/>
          <w:b/>
          <w:iCs w:val="0"/>
          <w:color w:val="000000"/>
          <w:sz w:val="24"/>
          <w:szCs w:val="22"/>
        </w:rPr>
        <w:t>Technical Advisory for Projects:</w:t>
      </w:r>
      <w:r w:rsidRPr="001A20EB">
        <w:rPr>
          <w:rFonts w:cs="Times New Roman"/>
          <w:bCs w:val="0"/>
          <w:iCs w:val="0"/>
          <w:color w:val="000000"/>
          <w:sz w:val="24"/>
          <w:szCs w:val="22"/>
        </w:rPr>
        <w:t xml:space="preserve"> Act as a key technical consultant for Power Platform projects, guiding solution design, troubleshooting platform issues, and ensuring alignment with business objectives and technical best practices.</w:t>
      </w:r>
    </w:p>
    <w:p w14:paraId="30B44C12" w14:textId="334B1B56" w:rsidR="001A20EB" w:rsidRPr="001A20EB" w:rsidRDefault="009529C1" w:rsidP="00BF01CE">
      <w:pPr>
        <w:pStyle w:val="Heading2"/>
        <w:numPr>
          <w:ilvl w:val="0"/>
          <w:numId w:val="31"/>
        </w:numPr>
        <w:rPr>
          <w:rFonts w:cs="Times New Roman"/>
          <w:bCs w:val="0"/>
          <w:iCs w:val="0"/>
          <w:color w:val="000000"/>
          <w:sz w:val="24"/>
          <w:szCs w:val="22"/>
        </w:rPr>
      </w:pPr>
      <w:r w:rsidRPr="009529C1">
        <w:rPr>
          <w:rFonts w:cs="Times New Roman"/>
          <w:b/>
          <w:iCs w:val="0"/>
          <w:color w:val="000000"/>
          <w:sz w:val="24"/>
          <w:szCs w:val="22"/>
        </w:rPr>
        <w:t>T</w:t>
      </w:r>
      <w:r w:rsidR="001A20EB" w:rsidRPr="009529C1">
        <w:rPr>
          <w:rFonts w:cs="Times New Roman"/>
          <w:b/>
          <w:iCs w:val="0"/>
          <w:color w:val="000000"/>
          <w:sz w:val="24"/>
          <w:szCs w:val="22"/>
        </w:rPr>
        <w:t>eam Development &amp; Coaching:</w:t>
      </w:r>
      <w:r w:rsidR="001A20EB" w:rsidRPr="001A20EB">
        <w:rPr>
          <w:rFonts w:cs="Times New Roman"/>
          <w:bCs w:val="0"/>
          <w:iCs w:val="0"/>
          <w:color w:val="000000"/>
          <w:sz w:val="24"/>
          <w:szCs w:val="22"/>
        </w:rPr>
        <w:t xml:space="preserve"> Provide technical leadership and mentorship to </w:t>
      </w:r>
      <w:r w:rsidR="00B54CCC">
        <w:rPr>
          <w:rFonts w:cs="Times New Roman"/>
          <w:bCs w:val="0"/>
          <w:iCs w:val="0"/>
          <w:color w:val="000000"/>
          <w:sz w:val="24"/>
          <w:szCs w:val="22"/>
        </w:rPr>
        <w:t xml:space="preserve">Power Platform </w:t>
      </w:r>
      <w:r w:rsidR="001A20EB" w:rsidRPr="001A20EB">
        <w:rPr>
          <w:rFonts w:cs="Times New Roman"/>
          <w:bCs w:val="0"/>
          <w:iCs w:val="0"/>
          <w:color w:val="000000"/>
          <w:sz w:val="24"/>
          <w:szCs w:val="22"/>
        </w:rPr>
        <w:t>engineers, fostering a collaborative environment, promoting continuous learning, and driving innovation within the Power Platform space.</w:t>
      </w:r>
    </w:p>
    <w:p w14:paraId="29DDC364" w14:textId="77777777" w:rsidR="009529C1" w:rsidRDefault="001A20EB" w:rsidP="00BF01CE">
      <w:pPr>
        <w:pStyle w:val="Heading2"/>
        <w:numPr>
          <w:ilvl w:val="0"/>
          <w:numId w:val="31"/>
        </w:numPr>
        <w:rPr>
          <w:rFonts w:cs="Times New Roman"/>
          <w:bCs w:val="0"/>
          <w:iCs w:val="0"/>
          <w:color w:val="000000"/>
          <w:sz w:val="24"/>
          <w:szCs w:val="22"/>
        </w:rPr>
      </w:pPr>
      <w:r w:rsidRPr="009529C1">
        <w:rPr>
          <w:rFonts w:cs="Times New Roman"/>
          <w:b/>
          <w:iCs w:val="0"/>
          <w:color w:val="000000"/>
          <w:sz w:val="24"/>
          <w:szCs w:val="22"/>
        </w:rPr>
        <w:t>License Management &amp; Resource Planning:</w:t>
      </w:r>
      <w:r w:rsidRPr="001A20EB">
        <w:rPr>
          <w:rFonts w:cs="Times New Roman"/>
          <w:bCs w:val="0"/>
          <w:iCs w:val="0"/>
          <w:color w:val="000000"/>
          <w:sz w:val="24"/>
          <w:szCs w:val="22"/>
        </w:rPr>
        <w:t xml:space="preserve"> Oversee user account management, permissions, and licensing strategies to optimize resource utilization and maintain compliance with organizational policies.</w:t>
      </w:r>
    </w:p>
    <w:p w14:paraId="6E8DCCE0" w14:textId="1A14C532" w:rsidR="00CF284A" w:rsidRDefault="00CF284A" w:rsidP="001A20EB">
      <w:pPr>
        <w:pStyle w:val="Heading2"/>
        <w:rPr>
          <w:b/>
          <w:iCs w:val="0"/>
          <w:color w:val="auto"/>
          <w:sz w:val="26"/>
          <w:szCs w:val="26"/>
        </w:rPr>
      </w:pPr>
      <w:r w:rsidRPr="00B50C20">
        <w:rPr>
          <w:b/>
          <w:iCs w:val="0"/>
          <w:color w:val="auto"/>
          <w:sz w:val="26"/>
          <w:szCs w:val="26"/>
        </w:rPr>
        <w:t>Selection Criteria</w:t>
      </w:r>
    </w:p>
    <w:p w14:paraId="50F9B020" w14:textId="77777777" w:rsidR="00CF284A" w:rsidRPr="004A4DEB" w:rsidRDefault="00CF284A" w:rsidP="00CF284A">
      <w:pPr>
        <w:pStyle w:val="Heading4"/>
        <w:rPr>
          <w:color w:val="000000" w:themeColor="text2"/>
        </w:rPr>
      </w:pPr>
      <w:r w:rsidRPr="004A4DEB">
        <w:rPr>
          <w:color w:val="000000" w:themeColor="text2"/>
        </w:rPr>
        <w:t>Essential</w:t>
      </w:r>
    </w:p>
    <w:p w14:paraId="15E6941E" w14:textId="77777777" w:rsidR="00CF284A" w:rsidRPr="00B50C20" w:rsidRDefault="00CF284A" w:rsidP="00CF284A">
      <w:pPr>
        <w:rPr>
          <w:i/>
          <w:iCs/>
          <w:szCs w:val="24"/>
        </w:rPr>
      </w:pPr>
      <w:r w:rsidRPr="00B50C20">
        <w:rPr>
          <w:i/>
          <w:iCs/>
          <w:szCs w:val="24"/>
        </w:rPr>
        <w:t>Under CSIRO policy only those who meet all essential criteria can be appointed.</w:t>
      </w:r>
    </w:p>
    <w:p w14:paraId="2045D9A4" w14:textId="107DD8C9" w:rsidR="00A57BBD" w:rsidRPr="00E62A4F" w:rsidRDefault="00A57BBD" w:rsidP="00475B9C">
      <w:pPr>
        <w:pStyle w:val="Heading2"/>
        <w:numPr>
          <w:ilvl w:val="0"/>
          <w:numId w:val="31"/>
        </w:numPr>
        <w:rPr>
          <w:rFonts w:cs="Calibri"/>
          <w:bCs w:val="0"/>
          <w:iCs w:val="0"/>
          <w:color w:val="000000"/>
          <w:sz w:val="24"/>
          <w:szCs w:val="24"/>
        </w:rPr>
      </w:pPr>
      <w:r w:rsidRPr="00E62A4F">
        <w:rPr>
          <w:rFonts w:cs="Calibri"/>
          <w:b/>
          <w:iCs w:val="0"/>
          <w:color w:val="000000"/>
          <w:sz w:val="24"/>
          <w:szCs w:val="24"/>
        </w:rPr>
        <w:lastRenderedPageBreak/>
        <w:t>Technical Expertise &amp; Solution Design</w:t>
      </w:r>
      <w:r w:rsidR="00E62A4F" w:rsidRPr="00E62A4F">
        <w:rPr>
          <w:rFonts w:cs="Calibri"/>
          <w:b/>
          <w:iCs w:val="0"/>
          <w:color w:val="000000"/>
          <w:sz w:val="24"/>
          <w:szCs w:val="24"/>
        </w:rPr>
        <w:t xml:space="preserve"> </w:t>
      </w:r>
      <w:r w:rsidRPr="00E62A4F">
        <w:rPr>
          <w:rFonts w:cs="Calibri"/>
          <w:bCs w:val="0"/>
          <w:iCs w:val="0"/>
          <w:color w:val="000000"/>
          <w:sz w:val="24"/>
          <w:szCs w:val="24"/>
        </w:rPr>
        <w:t xml:space="preserve">Demonstrated ability to lead the design, configuration, </w:t>
      </w:r>
      <w:r w:rsidR="00B639E1">
        <w:rPr>
          <w:rFonts w:cs="Calibri"/>
          <w:bCs w:val="0"/>
          <w:iCs w:val="0"/>
          <w:color w:val="000000"/>
          <w:sz w:val="24"/>
          <w:szCs w:val="24"/>
        </w:rPr>
        <w:t xml:space="preserve">management, </w:t>
      </w:r>
      <w:r w:rsidRPr="00E62A4F">
        <w:rPr>
          <w:rFonts w:cs="Calibri"/>
          <w:bCs w:val="0"/>
          <w:iCs w:val="0"/>
          <w:color w:val="000000"/>
          <w:sz w:val="24"/>
          <w:szCs w:val="24"/>
        </w:rPr>
        <w:t xml:space="preserve">and maintenance of </w:t>
      </w:r>
      <w:r w:rsidR="00B639E1">
        <w:rPr>
          <w:rFonts w:cs="Calibri"/>
          <w:bCs w:val="0"/>
          <w:iCs w:val="0"/>
          <w:color w:val="000000"/>
          <w:sz w:val="24"/>
          <w:szCs w:val="24"/>
        </w:rPr>
        <w:t xml:space="preserve">the </w:t>
      </w:r>
      <w:r w:rsidRPr="00E62A4F">
        <w:rPr>
          <w:rFonts w:cs="Calibri"/>
          <w:bCs w:val="0"/>
          <w:iCs w:val="0"/>
          <w:color w:val="000000"/>
          <w:sz w:val="24"/>
          <w:szCs w:val="24"/>
        </w:rPr>
        <w:t xml:space="preserve">Power Platform </w:t>
      </w:r>
      <w:r w:rsidR="00A3622C">
        <w:rPr>
          <w:rFonts w:cs="Calibri"/>
          <w:bCs w:val="0"/>
          <w:iCs w:val="0"/>
          <w:color w:val="000000"/>
          <w:sz w:val="24"/>
          <w:szCs w:val="24"/>
        </w:rPr>
        <w:t xml:space="preserve">landscape including </w:t>
      </w:r>
      <w:r w:rsidRPr="00E62A4F">
        <w:rPr>
          <w:rFonts w:cs="Calibri"/>
          <w:bCs w:val="0"/>
          <w:iCs w:val="0"/>
          <w:color w:val="000000"/>
          <w:sz w:val="24"/>
          <w:szCs w:val="24"/>
        </w:rPr>
        <w:t xml:space="preserve">environments, Data Loss Prevention (DLP) policies </w:t>
      </w:r>
      <w:r w:rsidR="00A3622C">
        <w:rPr>
          <w:rFonts w:cs="Calibri"/>
          <w:bCs w:val="0"/>
          <w:iCs w:val="0"/>
          <w:color w:val="000000"/>
          <w:sz w:val="24"/>
          <w:szCs w:val="24"/>
        </w:rPr>
        <w:t xml:space="preserve">and </w:t>
      </w:r>
      <w:r w:rsidRPr="00E62A4F">
        <w:rPr>
          <w:rFonts w:cs="Calibri"/>
          <w:bCs w:val="0"/>
          <w:iCs w:val="0"/>
          <w:color w:val="000000"/>
          <w:sz w:val="24"/>
          <w:szCs w:val="24"/>
        </w:rPr>
        <w:t>connectors, and ensuring platform architecture aligns with business needs.</w:t>
      </w:r>
    </w:p>
    <w:p w14:paraId="648BD84D" w14:textId="4385D9FA" w:rsidR="00A57BBD" w:rsidRPr="00E62A4F" w:rsidRDefault="00A57BBD" w:rsidP="00475B9C">
      <w:pPr>
        <w:pStyle w:val="Heading2"/>
        <w:numPr>
          <w:ilvl w:val="0"/>
          <w:numId w:val="31"/>
        </w:numPr>
        <w:rPr>
          <w:rFonts w:cs="Calibri"/>
          <w:b/>
          <w:iCs w:val="0"/>
          <w:color w:val="000000"/>
          <w:sz w:val="24"/>
          <w:szCs w:val="24"/>
        </w:rPr>
      </w:pPr>
      <w:r w:rsidRPr="774C1556">
        <w:rPr>
          <w:rFonts w:cs="Calibri"/>
          <w:b/>
          <w:color w:val="000000" w:themeColor="text2"/>
          <w:sz w:val="24"/>
          <w:szCs w:val="24"/>
        </w:rPr>
        <w:t>Governance &amp; Security Leadership</w:t>
      </w:r>
      <w:r w:rsidR="00E62A4F" w:rsidRPr="774C1556">
        <w:rPr>
          <w:rFonts w:cs="Calibri"/>
          <w:b/>
          <w:color w:val="000000" w:themeColor="text2"/>
          <w:sz w:val="24"/>
          <w:szCs w:val="24"/>
        </w:rPr>
        <w:t xml:space="preserve"> </w:t>
      </w:r>
      <w:r w:rsidRPr="774C1556">
        <w:rPr>
          <w:rFonts w:cs="Calibri"/>
          <w:color w:val="000000" w:themeColor="text2"/>
          <w:sz w:val="24"/>
          <w:szCs w:val="24"/>
        </w:rPr>
        <w:t xml:space="preserve">Proven experience in developing and enforcing </w:t>
      </w:r>
      <w:r w:rsidR="00FD3F03" w:rsidRPr="774C1556">
        <w:rPr>
          <w:rFonts w:cs="Calibri"/>
          <w:color w:val="000000" w:themeColor="text2"/>
          <w:sz w:val="24"/>
          <w:szCs w:val="24"/>
        </w:rPr>
        <w:t xml:space="preserve">best-practice </w:t>
      </w:r>
      <w:r w:rsidRPr="774C1556">
        <w:rPr>
          <w:rFonts w:cs="Calibri"/>
          <w:color w:val="000000" w:themeColor="text2"/>
          <w:sz w:val="24"/>
          <w:szCs w:val="24"/>
        </w:rPr>
        <w:t xml:space="preserve">governance frameworks and security controls, including </w:t>
      </w:r>
      <w:r w:rsidR="061E2AA7" w:rsidRPr="774C1556">
        <w:rPr>
          <w:rFonts w:cs="Calibri"/>
          <w:color w:val="000000" w:themeColor="text2"/>
          <w:sz w:val="24"/>
          <w:szCs w:val="24"/>
        </w:rPr>
        <w:t>a</w:t>
      </w:r>
      <w:r w:rsidRPr="774C1556">
        <w:rPr>
          <w:rFonts w:cs="Calibri"/>
          <w:color w:val="000000" w:themeColor="text2"/>
          <w:sz w:val="24"/>
          <w:szCs w:val="24"/>
        </w:rPr>
        <w:t>ccess control</w:t>
      </w:r>
      <w:r w:rsidR="2E604B1B" w:rsidRPr="774C1556">
        <w:rPr>
          <w:rFonts w:cs="Calibri"/>
          <w:color w:val="000000" w:themeColor="text2"/>
          <w:sz w:val="24"/>
          <w:szCs w:val="24"/>
        </w:rPr>
        <w:t>s</w:t>
      </w:r>
      <w:r w:rsidRPr="774C1556">
        <w:rPr>
          <w:rFonts w:cs="Calibri"/>
          <w:color w:val="000000" w:themeColor="text2"/>
          <w:sz w:val="24"/>
          <w:szCs w:val="24"/>
        </w:rPr>
        <w:t>, data protection strategies, and compliance with internal and regulatory standards.</w:t>
      </w:r>
    </w:p>
    <w:p w14:paraId="066CA8E1" w14:textId="55B2CD9C" w:rsidR="00A57BBD" w:rsidRPr="00E62A4F" w:rsidRDefault="00A57BBD" w:rsidP="00475B9C">
      <w:pPr>
        <w:pStyle w:val="Heading2"/>
        <w:numPr>
          <w:ilvl w:val="0"/>
          <w:numId w:val="31"/>
        </w:numPr>
        <w:rPr>
          <w:rFonts w:cs="Calibri"/>
          <w:b/>
          <w:iCs w:val="0"/>
          <w:color w:val="000000"/>
          <w:sz w:val="24"/>
          <w:szCs w:val="24"/>
        </w:rPr>
      </w:pPr>
      <w:r w:rsidRPr="00E62A4F">
        <w:rPr>
          <w:rFonts w:cs="Calibri"/>
          <w:b/>
          <w:iCs w:val="0"/>
          <w:color w:val="000000"/>
          <w:sz w:val="24"/>
          <w:szCs w:val="24"/>
        </w:rPr>
        <w:t>Project &amp; Stakeholder Management</w:t>
      </w:r>
      <w:r w:rsidR="00E62A4F">
        <w:rPr>
          <w:rFonts w:cs="Calibri"/>
          <w:b/>
          <w:iCs w:val="0"/>
          <w:color w:val="000000"/>
          <w:sz w:val="24"/>
          <w:szCs w:val="24"/>
        </w:rPr>
        <w:t xml:space="preserve"> </w:t>
      </w:r>
      <w:r w:rsidRPr="00E62A4F">
        <w:rPr>
          <w:rFonts w:cs="Calibri"/>
          <w:bCs w:val="0"/>
          <w:iCs w:val="0"/>
          <w:color w:val="000000"/>
          <w:sz w:val="24"/>
          <w:szCs w:val="24"/>
        </w:rPr>
        <w:t>Strong capability to act as a technical advisor for Power Platform projects, collaborating with stakeholders to guide solution design, troubleshoot platform challenges, and ensure project alignment with organizational goals.</w:t>
      </w:r>
    </w:p>
    <w:p w14:paraId="7C621D2C" w14:textId="54DBE6C0" w:rsidR="00A57BBD" w:rsidRPr="00E62A4F" w:rsidRDefault="00A57BBD" w:rsidP="00475B9C">
      <w:pPr>
        <w:pStyle w:val="Heading2"/>
        <w:numPr>
          <w:ilvl w:val="0"/>
          <w:numId w:val="31"/>
        </w:numPr>
        <w:rPr>
          <w:rFonts w:cs="Calibri"/>
          <w:bCs w:val="0"/>
          <w:iCs w:val="0"/>
          <w:color w:val="000000"/>
          <w:sz w:val="24"/>
          <w:szCs w:val="24"/>
        </w:rPr>
      </w:pPr>
      <w:r w:rsidRPr="774C1556">
        <w:rPr>
          <w:rFonts w:cs="Calibri"/>
          <w:b/>
          <w:color w:val="000000" w:themeColor="text2"/>
          <w:sz w:val="24"/>
          <w:szCs w:val="24"/>
        </w:rPr>
        <w:t>Performance Monitoring &amp; Optimi</w:t>
      </w:r>
      <w:r w:rsidR="00FD3F03" w:rsidRPr="774C1556">
        <w:rPr>
          <w:rFonts w:cs="Calibri"/>
          <w:b/>
          <w:color w:val="000000" w:themeColor="text2"/>
          <w:sz w:val="24"/>
          <w:szCs w:val="24"/>
        </w:rPr>
        <w:t>s</w:t>
      </w:r>
      <w:r w:rsidRPr="774C1556">
        <w:rPr>
          <w:rFonts w:cs="Calibri"/>
          <w:b/>
          <w:color w:val="000000" w:themeColor="text2"/>
          <w:sz w:val="24"/>
          <w:szCs w:val="24"/>
        </w:rPr>
        <w:t>ation</w:t>
      </w:r>
      <w:r w:rsidR="0345865F" w:rsidRPr="774C1556">
        <w:rPr>
          <w:rFonts w:cs="Calibri"/>
          <w:b/>
          <w:color w:val="000000" w:themeColor="text2"/>
          <w:sz w:val="24"/>
          <w:szCs w:val="24"/>
        </w:rPr>
        <w:t>:</w:t>
      </w:r>
      <w:r w:rsidR="00A57812" w:rsidRPr="774C1556">
        <w:rPr>
          <w:rFonts w:cs="Calibri"/>
          <w:b/>
          <w:color w:val="000000" w:themeColor="text2"/>
          <w:sz w:val="24"/>
          <w:szCs w:val="24"/>
        </w:rPr>
        <w:t xml:space="preserve"> </w:t>
      </w:r>
      <w:r w:rsidRPr="774C1556">
        <w:rPr>
          <w:rFonts w:cs="Calibri"/>
          <w:color w:val="000000" w:themeColor="text2"/>
          <w:sz w:val="24"/>
          <w:szCs w:val="24"/>
        </w:rPr>
        <w:t>Ability to continuously monitor system performance, proactively identify and resolve issues, and implement optimi</w:t>
      </w:r>
      <w:r w:rsidR="00FD3F03" w:rsidRPr="774C1556">
        <w:rPr>
          <w:rFonts w:cs="Calibri"/>
          <w:color w:val="000000" w:themeColor="text2"/>
          <w:sz w:val="24"/>
          <w:szCs w:val="24"/>
        </w:rPr>
        <w:t>s</w:t>
      </w:r>
      <w:r w:rsidRPr="774C1556">
        <w:rPr>
          <w:rFonts w:cs="Calibri"/>
          <w:color w:val="000000" w:themeColor="text2"/>
          <w:sz w:val="24"/>
          <w:szCs w:val="24"/>
        </w:rPr>
        <w:t>ation strategies to enhance platform efficiency and user experience.</w:t>
      </w:r>
    </w:p>
    <w:p w14:paraId="44DD9F5B" w14:textId="0ECF9F16" w:rsidR="00A57BBD" w:rsidRPr="00A57812" w:rsidRDefault="00A57BBD" w:rsidP="00475B9C">
      <w:pPr>
        <w:pStyle w:val="Heading2"/>
        <w:numPr>
          <w:ilvl w:val="0"/>
          <w:numId w:val="31"/>
        </w:numPr>
        <w:rPr>
          <w:rFonts w:cs="Calibri"/>
          <w:bCs w:val="0"/>
          <w:iCs w:val="0"/>
          <w:color w:val="000000"/>
          <w:sz w:val="24"/>
          <w:szCs w:val="24"/>
        </w:rPr>
      </w:pPr>
      <w:r w:rsidRPr="00A57812">
        <w:rPr>
          <w:rFonts w:cs="Calibri"/>
          <w:b/>
          <w:iCs w:val="0"/>
          <w:color w:val="000000"/>
          <w:sz w:val="24"/>
          <w:szCs w:val="24"/>
        </w:rPr>
        <w:t>Leadership &amp; Team Development</w:t>
      </w:r>
      <w:r w:rsidR="00A57812" w:rsidRPr="00A57812">
        <w:rPr>
          <w:rFonts w:cs="Calibri"/>
          <w:b/>
          <w:iCs w:val="0"/>
          <w:color w:val="000000"/>
          <w:sz w:val="24"/>
          <w:szCs w:val="24"/>
        </w:rPr>
        <w:t xml:space="preserve"> </w:t>
      </w:r>
      <w:r w:rsidRPr="00A57812">
        <w:rPr>
          <w:rFonts w:cs="Calibri"/>
          <w:bCs w:val="0"/>
          <w:iCs w:val="0"/>
          <w:color w:val="000000"/>
          <w:sz w:val="24"/>
          <w:szCs w:val="24"/>
        </w:rPr>
        <w:t>Experience</w:t>
      </w:r>
      <w:r w:rsidR="00FD3F03">
        <w:rPr>
          <w:rFonts w:cs="Calibri"/>
          <w:bCs w:val="0"/>
          <w:iCs w:val="0"/>
          <w:color w:val="000000"/>
          <w:sz w:val="24"/>
          <w:szCs w:val="24"/>
        </w:rPr>
        <w:t xml:space="preserve"> or </w:t>
      </w:r>
      <w:r w:rsidR="00075C81">
        <w:rPr>
          <w:rFonts w:cs="Calibri"/>
          <w:bCs w:val="0"/>
          <w:iCs w:val="0"/>
          <w:color w:val="000000"/>
          <w:sz w:val="24"/>
          <w:szCs w:val="24"/>
        </w:rPr>
        <w:t>capability</w:t>
      </w:r>
      <w:r w:rsidRPr="00A57812">
        <w:rPr>
          <w:rFonts w:cs="Calibri"/>
          <w:bCs w:val="0"/>
          <w:iCs w:val="0"/>
          <w:color w:val="000000"/>
          <w:sz w:val="24"/>
          <w:szCs w:val="24"/>
        </w:rPr>
        <w:t xml:space="preserve"> in coaching, mentoring, and leading </w:t>
      </w:r>
      <w:r w:rsidR="00075C81">
        <w:rPr>
          <w:rFonts w:cs="Calibri"/>
          <w:bCs w:val="0"/>
          <w:iCs w:val="0"/>
          <w:color w:val="000000"/>
          <w:sz w:val="24"/>
          <w:szCs w:val="24"/>
        </w:rPr>
        <w:t>technical</w:t>
      </w:r>
      <w:r w:rsidR="00075C81" w:rsidRPr="00A57812">
        <w:rPr>
          <w:rFonts w:cs="Calibri"/>
          <w:bCs w:val="0"/>
          <w:iCs w:val="0"/>
          <w:color w:val="000000"/>
          <w:sz w:val="24"/>
          <w:szCs w:val="24"/>
        </w:rPr>
        <w:t xml:space="preserve"> </w:t>
      </w:r>
      <w:r w:rsidRPr="00A57812">
        <w:rPr>
          <w:rFonts w:cs="Calibri"/>
          <w:bCs w:val="0"/>
          <w:iCs w:val="0"/>
          <w:color w:val="000000"/>
          <w:sz w:val="24"/>
          <w:szCs w:val="24"/>
        </w:rPr>
        <w:t>teams, fostering a culture of continuous learning, collaboration, and technical excellence within Power Platform initiatives.</w:t>
      </w:r>
    </w:p>
    <w:p w14:paraId="48BBFA73" w14:textId="106B2430" w:rsidR="009E4EAF" w:rsidRPr="009E4EAF" w:rsidRDefault="6A8E2160" w:rsidP="00475B9C">
      <w:pPr>
        <w:pStyle w:val="Heading2"/>
        <w:numPr>
          <w:ilvl w:val="0"/>
          <w:numId w:val="31"/>
        </w:numPr>
        <w:rPr>
          <w:rFonts w:cs="Calibri"/>
          <w:bCs w:val="0"/>
          <w:iCs w:val="0"/>
          <w:color w:val="000000"/>
          <w:sz w:val="24"/>
          <w:szCs w:val="24"/>
        </w:rPr>
      </w:pPr>
      <w:r w:rsidRPr="774C1556">
        <w:rPr>
          <w:rFonts w:cs="Calibri"/>
          <w:b/>
          <w:color w:val="000000" w:themeColor="text2"/>
          <w:sz w:val="24"/>
          <w:szCs w:val="24"/>
        </w:rPr>
        <w:t>Organisational Values:</w:t>
      </w:r>
      <w:r w:rsidRPr="774C1556">
        <w:rPr>
          <w:rFonts w:cs="Calibri"/>
          <w:color w:val="000000" w:themeColor="text2"/>
          <w:sz w:val="24"/>
          <w:szCs w:val="24"/>
        </w:rPr>
        <w:t xml:space="preserve"> </w:t>
      </w:r>
      <w:r w:rsidR="009E4EAF" w:rsidRPr="774C1556">
        <w:rPr>
          <w:rFonts w:cs="Calibri"/>
          <w:color w:val="000000" w:themeColor="text2"/>
          <w:sz w:val="24"/>
          <w:szCs w:val="24"/>
        </w:rPr>
        <w:t xml:space="preserve">Demonstrated knowledge, understanding and commitment to principles of Workplace Diversity; Equal Employment Opportunity; Occupational Health, Safety and Environment; and Employee Participation.  </w:t>
      </w:r>
    </w:p>
    <w:p w14:paraId="7C28ADF4" w14:textId="77777777" w:rsidR="00CF284A" w:rsidRPr="004A4DEB" w:rsidRDefault="00CF284A" w:rsidP="00CF284A">
      <w:pPr>
        <w:pStyle w:val="Heading2"/>
        <w:rPr>
          <w:rFonts w:asciiTheme="majorHAnsi" w:eastAsiaTheme="majorEastAsia" w:hAnsiTheme="majorHAnsi" w:cstheme="majorBidi"/>
          <w:b/>
          <w:color w:val="000000" w:themeColor="text2"/>
          <w:sz w:val="24"/>
          <w:szCs w:val="22"/>
        </w:rPr>
      </w:pPr>
      <w:r w:rsidRPr="004A4DEB">
        <w:rPr>
          <w:rFonts w:asciiTheme="majorHAnsi" w:eastAsiaTheme="majorEastAsia" w:hAnsiTheme="majorHAnsi" w:cstheme="majorBidi"/>
          <w:b/>
          <w:color w:val="000000" w:themeColor="text2"/>
          <w:sz w:val="24"/>
          <w:szCs w:val="22"/>
        </w:rPr>
        <w:t>Desirable</w:t>
      </w:r>
    </w:p>
    <w:p w14:paraId="2E55028E" w14:textId="35F6A3D5" w:rsidR="00A106A2" w:rsidRDefault="00A106A2" w:rsidP="00A106A2">
      <w:pPr>
        <w:textAlignment w:val="baseline"/>
      </w:pPr>
      <w:r>
        <w:rPr>
          <w:lang w:val="en-US"/>
        </w:rPr>
        <w:t>Experience planning, designing, and implementing the following technologies: </w:t>
      </w:r>
      <w:r>
        <w:t> </w:t>
      </w:r>
    </w:p>
    <w:p w14:paraId="790B73D4" w14:textId="1BC85F8D" w:rsidR="00EF41C9" w:rsidRDefault="00EF41C9" w:rsidP="00F43637">
      <w:pPr>
        <w:pStyle w:val="ListParagraph"/>
        <w:numPr>
          <w:ilvl w:val="0"/>
          <w:numId w:val="43"/>
        </w:numPr>
        <w:textAlignment w:val="baseline"/>
      </w:pPr>
      <w:r w:rsidRPr="00EF41C9">
        <w:rPr>
          <w:b/>
          <w:bCs/>
        </w:rPr>
        <w:t>Cloud Architecture Understanding:</w:t>
      </w:r>
      <w:r>
        <w:t xml:space="preserve"> Familiarity with Microsoft Azure services and integration strategies for extending Power Platform capabilities.</w:t>
      </w:r>
    </w:p>
    <w:p w14:paraId="32234326" w14:textId="77777777" w:rsidR="00EF41C9" w:rsidRPr="0056184B" w:rsidRDefault="00EF41C9" w:rsidP="0056184B">
      <w:pPr>
        <w:pStyle w:val="ListParagraph"/>
        <w:numPr>
          <w:ilvl w:val="0"/>
          <w:numId w:val="43"/>
        </w:numPr>
        <w:textAlignment w:val="baseline"/>
      </w:pPr>
      <w:r w:rsidRPr="0056184B">
        <w:rPr>
          <w:b/>
          <w:bCs/>
        </w:rPr>
        <w:t xml:space="preserve">Governance &amp; Compliance Management: </w:t>
      </w:r>
      <w:r w:rsidRPr="0056184B">
        <w:t>Ability to develop and implement governance models, ensuring security, compliance, and consistent platform usage.</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58FBA1AD" w14:textId="68FFA329" w:rsidR="00B50C20" w:rsidRPr="00B50C20" w:rsidRDefault="00B50C20" w:rsidP="00DB4707">
          <w:pPr>
            <w:pStyle w:val="Heading2"/>
            <w:rPr>
              <w:b/>
              <w:iCs w:val="0"/>
              <w:color w:val="auto"/>
              <w:sz w:val="26"/>
              <w:szCs w:val="26"/>
            </w:rPr>
          </w:pPr>
          <w:r w:rsidRPr="00B50C20">
            <w:rPr>
              <w:b/>
              <w:iCs w:val="0"/>
              <w:color w:val="auto"/>
              <w:sz w:val="26"/>
              <w:szCs w:val="26"/>
            </w:rPr>
            <w:t>Required Competencies</w:t>
          </w:r>
        </w:p>
        <w:p w14:paraId="48765F2F"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6C535F" w:rsidRPr="006C535F">
            <w:rPr>
              <w:szCs w:val="24"/>
            </w:rPr>
            <w:t>Cooperates with others to achieve organisational objectives and may share team resources in order to do this. Collaborates with other teams as well as industry colleagues.</w:t>
          </w:r>
        </w:p>
        <w:p w14:paraId="002E792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6C535F" w:rsidRPr="006C535F">
            <w:rPr>
              <w:szCs w:val="24"/>
            </w:rPr>
            <w:t>Uses knowledge of other party's priorities and adapts presentations or discussions to appeal to the interests and level of the audience. Anticipates and prepares for others reactions.</w:t>
          </w:r>
        </w:p>
        <w:p w14:paraId="11EA6FF0" w14:textId="77777777" w:rsidR="00B50C20" w:rsidRPr="00CE693D" w:rsidRDefault="00B50C20" w:rsidP="00CE693D">
          <w:pPr>
            <w:pStyle w:val="ListParagraph"/>
            <w:numPr>
              <w:ilvl w:val="0"/>
              <w:numId w:val="27"/>
            </w:numPr>
            <w:rPr>
              <w:szCs w:val="24"/>
            </w:rPr>
          </w:pPr>
          <w:r w:rsidRPr="00CE693D">
            <w:rPr>
              <w:b/>
              <w:szCs w:val="24"/>
            </w:rPr>
            <w:t>Resource Management/Leadership:</w:t>
          </w:r>
          <w:r w:rsidRPr="00CE693D">
            <w:rPr>
              <w:szCs w:val="24"/>
            </w:rPr>
            <w:t xml:space="preserve">  </w:t>
          </w:r>
          <w:r w:rsidR="00CE693D" w:rsidRPr="00CE693D">
            <w:rPr>
              <w:szCs w:val="24"/>
            </w:rPr>
            <w:t xml:space="preserve">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 </w:t>
          </w:r>
        </w:p>
        <w:p w14:paraId="69D50874" w14:textId="77777777" w:rsidR="00B50C20" w:rsidRPr="00A34ED5" w:rsidRDefault="00B50C20" w:rsidP="00A34ED5">
          <w:pPr>
            <w:pStyle w:val="ListParagraph"/>
            <w:numPr>
              <w:ilvl w:val="0"/>
              <w:numId w:val="27"/>
            </w:numPr>
            <w:rPr>
              <w:szCs w:val="24"/>
            </w:rPr>
          </w:pPr>
          <w:r w:rsidRPr="00A34ED5">
            <w:rPr>
              <w:b/>
              <w:szCs w:val="24"/>
            </w:rPr>
            <w:lastRenderedPageBreak/>
            <w:t>Judgement and Problem Solving:</w:t>
          </w:r>
          <w:r w:rsidRPr="00A34ED5">
            <w:rPr>
              <w:szCs w:val="24"/>
            </w:rPr>
            <w:t xml:space="preserve">  </w:t>
          </w:r>
          <w:r w:rsidR="006C535F" w:rsidRPr="006C535F">
            <w:rPr>
              <w:szCs w:val="24"/>
            </w:rPr>
            <w:t>Investigates underlying issues of complex and ill-defined problems and develops appropriate response by adapting/creating and testing alternative solutions.</w:t>
          </w:r>
        </w:p>
        <w:p w14:paraId="2CB2302D"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CE693D" w:rsidRPr="00CE693D">
            <w:rPr>
              <w:szCs w:val="24"/>
            </w:rPr>
            <w:t>Plans, sets and works to meet challenging standards and goals for self and/or others. Recognises where endeavours will make the most impact or difference, decides on desired outcome and sets realistic goals to reach this target.</w:t>
          </w:r>
        </w:p>
        <w:p w14:paraId="4AEEF8D3" w14:textId="77777777" w:rsidR="00B50C20" w:rsidRPr="006C535F" w:rsidRDefault="00B50C20" w:rsidP="006C535F">
          <w:pPr>
            <w:pStyle w:val="ListParagraph"/>
            <w:numPr>
              <w:ilvl w:val="0"/>
              <w:numId w:val="27"/>
            </w:numPr>
            <w:rPr>
              <w:bCs/>
              <w:iCs/>
              <w:szCs w:val="24"/>
            </w:rPr>
          </w:pPr>
          <w:r w:rsidRPr="006C535F">
            <w:rPr>
              <w:b/>
              <w:szCs w:val="24"/>
            </w:rPr>
            <w:t>Adaptability:</w:t>
          </w:r>
          <w:r w:rsidRPr="006C535F">
            <w:rPr>
              <w:b/>
              <w:bCs/>
              <w:i/>
              <w:iCs/>
              <w:szCs w:val="24"/>
            </w:rPr>
            <w:t xml:space="preserve"> </w:t>
          </w:r>
          <w:r w:rsidR="006C535F" w:rsidRPr="006C535F">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r w:rsidRPr="006C535F">
            <w:rPr>
              <w:bCs/>
              <w:iCs/>
              <w:sz w:val="22"/>
            </w:rPr>
            <w:t xml:space="preserve"> </w:t>
          </w:r>
        </w:p>
      </w:sdtContent>
    </w:sdt>
    <w:p w14:paraId="193912EF" w14:textId="49FC4F3B" w:rsidR="00E673A0" w:rsidRPr="003044E2" w:rsidRDefault="00E673A0" w:rsidP="00E673A0">
      <w:pPr>
        <w:pStyle w:val="Boxedheading"/>
      </w:pPr>
      <w:r>
        <w:t>Special Requirements</w:t>
      </w:r>
    </w:p>
    <w:p w14:paraId="3D982D2C"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1209BC5E" w14:textId="77777777" w:rsidR="00CB3993" w:rsidRPr="00475B9C" w:rsidRDefault="00CB3993" w:rsidP="00E673A0">
      <w:pPr>
        <w:pStyle w:val="Boxedlistbullet"/>
        <w:numPr>
          <w:ilvl w:val="0"/>
          <w:numId w:val="0"/>
        </w:numPr>
        <w:ind w:left="227"/>
      </w:pPr>
      <w:r w:rsidRPr="00475B9C">
        <w:t>Include if relevant:</w:t>
      </w:r>
    </w:p>
    <w:p w14:paraId="1A8C0B49" w14:textId="77777777" w:rsidR="003E5564" w:rsidRPr="00475B9C" w:rsidRDefault="003E5564" w:rsidP="00E673A0">
      <w:pPr>
        <w:pStyle w:val="Boxedlistbullet"/>
        <w:numPr>
          <w:ilvl w:val="0"/>
          <w:numId w:val="0"/>
        </w:numPr>
        <w:ind w:left="227"/>
      </w:pPr>
    </w:p>
    <w:p w14:paraId="0999BEA6" w14:textId="5F136945" w:rsidR="00814ACE" w:rsidRPr="00475B9C" w:rsidRDefault="00B16A2E" w:rsidP="00E673A0">
      <w:pPr>
        <w:pStyle w:val="Boxedlistbullet"/>
        <w:spacing w:before="100" w:beforeAutospacing="1" w:after="100" w:afterAutospacing="1"/>
      </w:pPr>
      <w:r w:rsidRPr="00475B9C">
        <w:t>The successful candidate will be asked to obtain and provide evidence of a National Police Clearance or equivalent. Please note that individuals with criminal records are not automatically deemed ineligible. Each application will be considered on its merits.</w:t>
      </w:r>
    </w:p>
    <w:p w14:paraId="6A339296" w14:textId="075A323D" w:rsidR="00E673A0" w:rsidRPr="00475B9C" w:rsidRDefault="00E673A0" w:rsidP="00E673A0">
      <w:pPr>
        <w:pStyle w:val="Boxedlistbullet"/>
        <w:spacing w:before="100" w:beforeAutospacing="1" w:after="100" w:afterAutospacing="1"/>
      </w:pPr>
      <w:r w:rsidRPr="00475B9C">
        <w:t xml:space="preserve">The successful candidate will be required to obtain and maintain a security clearance at the </w:t>
      </w:r>
      <w:r w:rsidR="00F23CDA" w:rsidRPr="00475B9C">
        <w:t>N</w:t>
      </w:r>
      <w:r w:rsidR="0056184B" w:rsidRPr="00475B9C">
        <w:t>V</w:t>
      </w:r>
      <w:r w:rsidR="00F23CDA" w:rsidRPr="00475B9C">
        <w:t>1</w:t>
      </w:r>
    </w:p>
    <w:p w14:paraId="14EF7E1A" w14:textId="55E3B06B" w:rsidR="00B50C20" w:rsidRPr="000B3207" w:rsidRDefault="00B50C20" w:rsidP="00DB4707">
      <w:pPr>
        <w:pStyle w:val="Heading2"/>
        <w:rPr>
          <w:b/>
          <w:iCs w:val="0"/>
          <w:color w:val="auto"/>
          <w:sz w:val="26"/>
          <w:szCs w:val="26"/>
        </w:rPr>
      </w:pPr>
      <w:r w:rsidRPr="000B3207">
        <w:rPr>
          <w:b/>
          <w:iCs w:val="0"/>
          <w:color w:val="auto"/>
          <w:sz w:val="26"/>
          <w:szCs w:val="26"/>
        </w:rPr>
        <w:t>About CSIRO</w:t>
      </w:r>
    </w:p>
    <w:bookmarkEnd w:id="1"/>
    <w:p w14:paraId="3CAF11F3" w14:textId="10ACB459" w:rsidR="00E922FF" w:rsidRPr="00E922FF" w:rsidRDefault="00E922FF" w:rsidP="00E922FF">
      <w:pPr>
        <w:spacing w:after="240"/>
        <w:rPr>
          <w:bCs/>
          <w:szCs w:val="24"/>
          <w:u w:val="single"/>
        </w:rPr>
      </w:pPr>
      <w:r w:rsidRPr="00E922FF">
        <w:rPr>
          <w:bCs/>
          <w:szCs w:val="24"/>
        </w:rPr>
        <w:t xml:space="preserve">We solve the greatest challenges through innovative science and technology. Visit </w:t>
      </w:r>
      <w:hyperlink r:id="rId16" w:tooltip="CSIRO Website" w:history="1">
        <w:r w:rsidRPr="00E922FF">
          <w:rPr>
            <w:bCs/>
            <w:color w:val="757579" w:themeColor="accent3"/>
            <w:szCs w:val="24"/>
            <w:u w:val="single"/>
          </w:rPr>
          <w:t>CSIRO Online</w:t>
        </w:r>
      </w:hyperlink>
      <w:r w:rsidRPr="00E922FF">
        <w:rPr>
          <w:bCs/>
          <w:szCs w:val="24"/>
        </w:rPr>
        <w:t xml:space="preserve"> for more information.</w:t>
      </w:r>
    </w:p>
    <w:p w14:paraId="23507B75" w14:textId="77777777" w:rsidR="00E922FF" w:rsidRPr="00E922FF" w:rsidRDefault="00E922FF" w:rsidP="00E922FF">
      <w:pPr>
        <w:spacing w:before="0" w:after="0" w:line="240" w:lineRule="auto"/>
        <w:textAlignment w:val="baseline"/>
        <w:rPr>
          <w:rFonts w:eastAsia="Times New Roman" w:cs="Calibri"/>
          <w:szCs w:val="24"/>
        </w:rPr>
      </w:pPr>
      <w:r w:rsidRPr="00E922FF">
        <w:rPr>
          <w:rFonts w:eastAsia="Times New Roman" w:cs="Calibri"/>
          <w:szCs w:val="24"/>
        </w:rPr>
        <w:t>CSIRO is a values-based organisation.  In your application and at interview you will need to demonstrate behaviours aligned to our values of:</w:t>
      </w:r>
    </w:p>
    <w:p w14:paraId="619D0BB9" w14:textId="77777777" w:rsidR="00E922FF" w:rsidRPr="00E922FF" w:rsidRDefault="00E922FF" w:rsidP="00E922FF">
      <w:pPr>
        <w:numPr>
          <w:ilvl w:val="0"/>
          <w:numId w:val="38"/>
        </w:numPr>
        <w:tabs>
          <w:tab w:val="num" w:pos="1276"/>
        </w:tabs>
        <w:spacing w:before="0" w:after="0" w:line="240" w:lineRule="auto"/>
        <w:jc w:val="both"/>
        <w:textAlignment w:val="baseline"/>
        <w:rPr>
          <w:rFonts w:eastAsia="Times New Roman" w:cs="Calibri"/>
          <w:szCs w:val="24"/>
        </w:rPr>
      </w:pPr>
      <w:r w:rsidRPr="00E922FF">
        <w:rPr>
          <w:rFonts w:eastAsia="Times New Roman" w:cs="Calibri"/>
          <w:szCs w:val="24"/>
        </w:rPr>
        <w:t>People First </w:t>
      </w:r>
    </w:p>
    <w:p w14:paraId="60D79857" w14:textId="77777777" w:rsidR="00E922FF" w:rsidRPr="00E922FF" w:rsidRDefault="00E922FF" w:rsidP="00E922FF">
      <w:pPr>
        <w:numPr>
          <w:ilvl w:val="0"/>
          <w:numId w:val="38"/>
        </w:numPr>
        <w:tabs>
          <w:tab w:val="num" w:pos="1276"/>
        </w:tabs>
        <w:spacing w:before="0" w:after="0" w:line="240" w:lineRule="auto"/>
        <w:jc w:val="both"/>
        <w:textAlignment w:val="baseline"/>
        <w:rPr>
          <w:rFonts w:eastAsia="Times New Roman" w:cs="Calibri"/>
          <w:color w:val="auto"/>
          <w:szCs w:val="24"/>
        </w:rPr>
      </w:pPr>
      <w:r w:rsidRPr="00E922FF">
        <w:rPr>
          <w:rFonts w:eastAsia="Times New Roman" w:cs="Calibri"/>
          <w:szCs w:val="24"/>
        </w:rPr>
        <w:t>Further Together</w:t>
      </w:r>
    </w:p>
    <w:p w14:paraId="49FC1D2B" w14:textId="77777777" w:rsidR="00E922FF" w:rsidRPr="00E922FF" w:rsidRDefault="00E922FF" w:rsidP="00E922FF">
      <w:pPr>
        <w:numPr>
          <w:ilvl w:val="0"/>
          <w:numId w:val="38"/>
        </w:numPr>
        <w:tabs>
          <w:tab w:val="num" w:pos="1276"/>
        </w:tabs>
        <w:spacing w:before="0" w:after="0" w:line="240" w:lineRule="auto"/>
        <w:jc w:val="both"/>
        <w:textAlignment w:val="baseline"/>
        <w:rPr>
          <w:rFonts w:eastAsia="Times New Roman" w:cs="Calibri"/>
          <w:szCs w:val="24"/>
        </w:rPr>
      </w:pPr>
      <w:r w:rsidRPr="00E922FF">
        <w:rPr>
          <w:rFonts w:eastAsia="Times New Roman" w:cs="Calibri"/>
          <w:szCs w:val="24"/>
        </w:rPr>
        <w:t>Making it Real</w:t>
      </w:r>
    </w:p>
    <w:p w14:paraId="2B4D598A" w14:textId="6EFE9279" w:rsidR="00B50C20" w:rsidRPr="003306FB" w:rsidRDefault="00E922FF" w:rsidP="00DB4707">
      <w:pPr>
        <w:numPr>
          <w:ilvl w:val="0"/>
          <w:numId w:val="38"/>
        </w:numPr>
        <w:tabs>
          <w:tab w:val="num" w:pos="1276"/>
        </w:tabs>
        <w:spacing w:before="0" w:after="240" w:line="240" w:lineRule="auto"/>
        <w:jc w:val="both"/>
        <w:textAlignment w:val="baseline"/>
      </w:pPr>
      <w:r w:rsidRPr="00E365A1">
        <w:rPr>
          <w:rFonts w:eastAsia="Times New Roman" w:cs="Calibri"/>
          <w:szCs w:val="24"/>
        </w:rPr>
        <w:t>Trusted</w:t>
      </w:r>
    </w:p>
    <w:sectPr w:rsidR="00B50C20" w:rsidRPr="003306FB" w:rsidSect="00246B35">
      <w:footerReference w:type="default" r:id="rId17"/>
      <w:headerReference w:type="first" r:id="rId18"/>
      <w:footerReference w:type="first" r:id="rId19"/>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CD6B1" w14:textId="77777777" w:rsidR="00E109EF" w:rsidRDefault="00E109EF" w:rsidP="000A377A">
      <w:r>
        <w:separator/>
      </w:r>
    </w:p>
  </w:endnote>
  <w:endnote w:type="continuationSeparator" w:id="0">
    <w:p w14:paraId="387A75E5" w14:textId="77777777" w:rsidR="00E109EF" w:rsidRDefault="00E109EF" w:rsidP="000A377A">
      <w:r>
        <w:continuationSeparator/>
      </w:r>
    </w:p>
  </w:endnote>
  <w:endnote w:type="continuationNotice" w:id="1">
    <w:p w14:paraId="08CB8D0E" w14:textId="77777777" w:rsidR="00E109EF" w:rsidRDefault="00E109E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0B18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0B1C2"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3CDF9" w14:textId="77777777" w:rsidR="00E109EF" w:rsidRDefault="00E109EF" w:rsidP="000A377A">
      <w:r>
        <w:separator/>
      </w:r>
    </w:p>
  </w:footnote>
  <w:footnote w:type="continuationSeparator" w:id="0">
    <w:p w14:paraId="502A490C" w14:textId="77777777" w:rsidR="00E109EF" w:rsidRDefault="00E109EF" w:rsidP="000A377A">
      <w:r>
        <w:continuationSeparator/>
      </w:r>
    </w:p>
  </w:footnote>
  <w:footnote w:type="continuationNotice" w:id="1">
    <w:p w14:paraId="3DE38106" w14:textId="77777777" w:rsidR="00E109EF" w:rsidRDefault="00E109E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96A44" w14:textId="77777777" w:rsidR="009511DD" w:rsidRPr="00C2334E" w:rsidRDefault="00ED212D">
    <w:pPr>
      <w:rPr>
        <w:sz w:val="2"/>
        <w:szCs w:val="2"/>
      </w:rPr>
    </w:pPr>
    <w:r w:rsidRPr="00C2334E">
      <w:rPr>
        <w:noProof/>
        <w:sz w:val="2"/>
        <w:szCs w:val="2"/>
      </w:rPr>
      <w:drawing>
        <wp:anchor distT="0" distB="71755" distL="114300" distR="360045" simplePos="0" relativeHeight="251658240" behindDoc="1" locked="1" layoutInCell="1" allowOverlap="1" wp14:anchorId="20FB6164" wp14:editId="66D3F81E">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D206D10"/>
    <w:multiLevelType w:val="hybridMultilevel"/>
    <w:tmpl w:val="B6381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B36EEE"/>
    <w:multiLevelType w:val="hybridMultilevel"/>
    <w:tmpl w:val="C6E86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A742F3A"/>
    <w:multiLevelType w:val="multilevel"/>
    <w:tmpl w:val="FEF49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0C6A26"/>
    <w:multiLevelType w:val="hybridMultilevel"/>
    <w:tmpl w:val="AA7A8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4" w15:restartNumberingAfterBreak="0">
    <w:nsid w:val="72305B42"/>
    <w:multiLevelType w:val="multilevel"/>
    <w:tmpl w:val="5FD611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5D0E3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2066165">
    <w:abstractNumId w:val="9"/>
  </w:num>
  <w:num w:numId="2" w16cid:durableId="1153528113">
    <w:abstractNumId w:val="7"/>
  </w:num>
  <w:num w:numId="3" w16cid:durableId="1137525976">
    <w:abstractNumId w:val="6"/>
  </w:num>
  <w:num w:numId="4" w16cid:durableId="24868263">
    <w:abstractNumId w:val="5"/>
  </w:num>
  <w:num w:numId="5" w16cid:durableId="1909222246">
    <w:abstractNumId w:val="4"/>
  </w:num>
  <w:num w:numId="6" w16cid:durableId="2097358184">
    <w:abstractNumId w:val="8"/>
  </w:num>
  <w:num w:numId="7" w16cid:durableId="1997688063">
    <w:abstractNumId w:val="3"/>
  </w:num>
  <w:num w:numId="8" w16cid:durableId="1150751036">
    <w:abstractNumId w:val="2"/>
  </w:num>
  <w:num w:numId="9" w16cid:durableId="1075317872">
    <w:abstractNumId w:val="1"/>
  </w:num>
  <w:num w:numId="10" w16cid:durableId="470094607">
    <w:abstractNumId w:val="0"/>
  </w:num>
  <w:num w:numId="11" w16cid:durableId="1105034116">
    <w:abstractNumId w:val="27"/>
  </w:num>
  <w:num w:numId="12" w16cid:durableId="2056469820">
    <w:abstractNumId w:val="16"/>
  </w:num>
  <w:num w:numId="13" w16cid:durableId="1795099350">
    <w:abstractNumId w:val="15"/>
  </w:num>
  <w:num w:numId="14" w16cid:durableId="2006007573">
    <w:abstractNumId w:val="30"/>
  </w:num>
  <w:num w:numId="15" w16cid:durableId="1897619530">
    <w:abstractNumId w:val="35"/>
  </w:num>
  <w:num w:numId="16" w16cid:durableId="946036643">
    <w:abstractNumId w:val="31"/>
  </w:num>
  <w:num w:numId="17" w16cid:durableId="915095504">
    <w:abstractNumId w:val="19"/>
  </w:num>
  <w:num w:numId="18" w16cid:durableId="1312710453">
    <w:abstractNumId w:val="26"/>
  </w:num>
  <w:num w:numId="19" w16cid:durableId="974532235">
    <w:abstractNumId w:val="17"/>
  </w:num>
  <w:num w:numId="20" w16cid:durableId="1583879820">
    <w:abstractNumId w:val="13"/>
  </w:num>
  <w:num w:numId="21" w16cid:durableId="1798644705">
    <w:abstractNumId w:val="14"/>
  </w:num>
  <w:num w:numId="22" w16cid:durableId="1380517653">
    <w:abstractNumId w:val="12"/>
  </w:num>
  <w:num w:numId="23" w16cid:durableId="1721708302">
    <w:abstractNumId w:val="10"/>
  </w:num>
  <w:num w:numId="24" w16cid:durableId="356736794">
    <w:abstractNumId w:val="18"/>
  </w:num>
  <w:num w:numId="25" w16cid:durableId="977882860">
    <w:abstractNumId w:val="33"/>
  </w:num>
  <w:num w:numId="26" w16cid:durableId="1839032845">
    <w:abstractNumId w:val="24"/>
  </w:num>
  <w:num w:numId="27" w16cid:durableId="685523685">
    <w:abstractNumId w:val="29"/>
  </w:num>
  <w:num w:numId="28" w16cid:durableId="1728992499">
    <w:abstractNumId w:val="28"/>
  </w:num>
  <w:num w:numId="29" w16cid:durableId="974019459">
    <w:abstractNumId w:val="10"/>
  </w:num>
  <w:num w:numId="30" w16cid:durableId="1538355648">
    <w:abstractNumId w:val="28"/>
  </w:num>
  <w:num w:numId="31" w16cid:durableId="229847637">
    <w:abstractNumId w:val="36"/>
  </w:num>
  <w:num w:numId="32" w16cid:durableId="50023658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55234131">
    <w:abstractNumId w:val="10"/>
  </w:num>
  <w:num w:numId="34" w16cid:durableId="1793210871">
    <w:abstractNumId w:val="26"/>
  </w:num>
  <w:num w:numId="35" w16cid:durableId="1640535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20677526">
    <w:abstractNumId w:val="11"/>
    <w:lvlOverride w:ilvl="0">
      <w:startOverride w:val="1"/>
    </w:lvlOverride>
    <w:lvlOverride w:ilvl="1"/>
    <w:lvlOverride w:ilvl="2"/>
    <w:lvlOverride w:ilvl="3"/>
    <w:lvlOverride w:ilvl="4"/>
    <w:lvlOverride w:ilvl="5"/>
    <w:lvlOverride w:ilvl="6"/>
    <w:lvlOverride w:ilvl="7"/>
    <w:lvlOverride w:ilvl="8"/>
  </w:num>
  <w:num w:numId="37" w16cid:durableId="19486579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9790176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945697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84208525">
    <w:abstractNumId w:val="25"/>
  </w:num>
  <w:num w:numId="41" w16cid:durableId="139809558">
    <w:abstractNumId w:val="21"/>
  </w:num>
  <w:num w:numId="42" w16cid:durableId="1214852898">
    <w:abstractNumId w:val="32"/>
  </w:num>
  <w:num w:numId="43" w16cid:durableId="423369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193"/>
    <w:rsid w:val="00044F96"/>
    <w:rsid w:val="00045692"/>
    <w:rsid w:val="00045860"/>
    <w:rsid w:val="000469D9"/>
    <w:rsid w:val="00046F89"/>
    <w:rsid w:val="00047EE6"/>
    <w:rsid w:val="000532A1"/>
    <w:rsid w:val="0005574D"/>
    <w:rsid w:val="00057F5D"/>
    <w:rsid w:val="0006065C"/>
    <w:rsid w:val="00062DC4"/>
    <w:rsid w:val="0006458A"/>
    <w:rsid w:val="00064F11"/>
    <w:rsid w:val="000673D6"/>
    <w:rsid w:val="00067F9B"/>
    <w:rsid w:val="00071DFB"/>
    <w:rsid w:val="00073353"/>
    <w:rsid w:val="000749CD"/>
    <w:rsid w:val="00075C81"/>
    <w:rsid w:val="00076353"/>
    <w:rsid w:val="0007694B"/>
    <w:rsid w:val="00076E0B"/>
    <w:rsid w:val="000779AB"/>
    <w:rsid w:val="00077A4D"/>
    <w:rsid w:val="000818AD"/>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BF4"/>
    <w:rsid w:val="000B5DA3"/>
    <w:rsid w:val="000C12C8"/>
    <w:rsid w:val="000C1AA1"/>
    <w:rsid w:val="000C5CED"/>
    <w:rsid w:val="000C67C8"/>
    <w:rsid w:val="000C6AC9"/>
    <w:rsid w:val="000D2475"/>
    <w:rsid w:val="000D30EA"/>
    <w:rsid w:val="000D46E7"/>
    <w:rsid w:val="000E0729"/>
    <w:rsid w:val="000E2D9E"/>
    <w:rsid w:val="000E5F8B"/>
    <w:rsid w:val="000E6985"/>
    <w:rsid w:val="000E6BEA"/>
    <w:rsid w:val="000E7B0B"/>
    <w:rsid w:val="000F081F"/>
    <w:rsid w:val="000F0DFF"/>
    <w:rsid w:val="000F0FC8"/>
    <w:rsid w:val="000F3130"/>
    <w:rsid w:val="000F33F4"/>
    <w:rsid w:val="000F4C48"/>
    <w:rsid w:val="000F500A"/>
    <w:rsid w:val="000F55B3"/>
    <w:rsid w:val="000F55E1"/>
    <w:rsid w:val="000F62E7"/>
    <w:rsid w:val="000F71B9"/>
    <w:rsid w:val="00102228"/>
    <w:rsid w:val="001024B6"/>
    <w:rsid w:val="001046AE"/>
    <w:rsid w:val="00113293"/>
    <w:rsid w:val="00113683"/>
    <w:rsid w:val="001209C7"/>
    <w:rsid w:val="00121F11"/>
    <w:rsid w:val="0012253C"/>
    <w:rsid w:val="00122616"/>
    <w:rsid w:val="0012309D"/>
    <w:rsid w:val="00123D73"/>
    <w:rsid w:val="001263A4"/>
    <w:rsid w:val="00127211"/>
    <w:rsid w:val="00127354"/>
    <w:rsid w:val="00127506"/>
    <w:rsid w:val="00130267"/>
    <w:rsid w:val="00132839"/>
    <w:rsid w:val="00134E92"/>
    <w:rsid w:val="00136BE3"/>
    <w:rsid w:val="00144102"/>
    <w:rsid w:val="0014483D"/>
    <w:rsid w:val="00146986"/>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0962"/>
    <w:rsid w:val="00183307"/>
    <w:rsid w:val="001836D3"/>
    <w:rsid w:val="00184B11"/>
    <w:rsid w:val="00185AC2"/>
    <w:rsid w:val="001868E0"/>
    <w:rsid w:val="00187785"/>
    <w:rsid w:val="00187D01"/>
    <w:rsid w:val="00192012"/>
    <w:rsid w:val="00194B1C"/>
    <w:rsid w:val="00195215"/>
    <w:rsid w:val="00196123"/>
    <w:rsid w:val="00197545"/>
    <w:rsid w:val="00197C7D"/>
    <w:rsid w:val="001A0844"/>
    <w:rsid w:val="001A20EB"/>
    <w:rsid w:val="001A294D"/>
    <w:rsid w:val="001A29BC"/>
    <w:rsid w:val="001A3A76"/>
    <w:rsid w:val="001A3B34"/>
    <w:rsid w:val="001A50F7"/>
    <w:rsid w:val="001A6585"/>
    <w:rsid w:val="001B0C24"/>
    <w:rsid w:val="001B0E56"/>
    <w:rsid w:val="001B4569"/>
    <w:rsid w:val="001B5426"/>
    <w:rsid w:val="001C17A3"/>
    <w:rsid w:val="001C384C"/>
    <w:rsid w:val="001C5E18"/>
    <w:rsid w:val="001C5F65"/>
    <w:rsid w:val="001C63EF"/>
    <w:rsid w:val="001D2CB3"/>
    <w:rsid w:val="001D3E13"/>
    <w:rsid w:val="001D4A7E"/>
    <w:rsid w:val="001E0667"/>
    <w:rsid w:val="001E0CAD"/>
    <w:rsid w:val="001E2E6E"/>
    <w:rsid w:val="001E3630"/>
    <w:rsid w:val="001E725C"/>
    <w:rsid w:val="001F0C27"/>
    <w:rsid w:val="001F1A26"/>
    <w:rsid w:val="001F1B9A"/>
    <w:rsid w:val="001F272E"/>
    <w:rsid w:val="001F6BD1"/>
    <w:rsid w:val="00200191"/>
    <w:rsid w:val="002009C7"/>
    <w:rsid w:val="00201B1F"/>
    <w:rsid w:val="00202090"/>
    <w:rsid w:val="00204716"/>
    <w:rsid w:val="002052D3"/>
    <w:rsid w:val="00206763"/>
    <w:rsid w:val="0020747E"/>
    <w:rsid w:val="00210066"/>
    <w:rsid w:val="00211F83"/>
    <w:rsid w:val="00213100"/>
    <w:rsid w:val="00213E4C"/>
    <w:rsid w:val="00215BF0"/>
    <w:rsid w:val="00220541"/>
    <w:rsid w:val="00221772"/>
    <w:rsid w:val="00223A3E"/>
    <w:rsid w:val="00226B78"/>
    <w:rsid w:val="002276C2"/>
    <w:rsid w:val="00227E97"/>
    <w:rsid w:val="00230C09"/>
    <w:rsid w:val="00232562"/>
    <w:rsid w:val="0023459E"/>
    <w:rsid w:val="00235AB7"/>
    <w:rsid w:val="00236400"/>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B4B"/>
    <w:rsid w:val="00267DE0"/>
    <w:rsid w:val="002717CB"/>
    <w:rsid w:val="00272F19"/>
    <w:rsid w:val="002744AC"/>
    <w:rsid w:val="002752E9"/>
    <w:rsid w:val="00276530"/>
    <w:rsid w:val="002809B7"/>
    <w:rsid w:val="00281466"/>
    <w:rsid w:val="00282AD3"/>
    <w:rsid w:val="00282F35"/>
    <w:rsid w:val="002832ED"/>
    <w:rsid w:val="002853F3"/>
    <w:rsid w:val="00286D12"/>
    <w:rsid w:val="00287BE9"/>
    <w:rsid w:val="00287C22"/>
    <w:rsid w:val="002901AA"/>
    <w:rsid w:val="00291F2E"/>
    <w:rsid w:val="002924C8"/>
    <w:rsid w:val="00292638"/>
    <w:rsid w:val="002932D9"/>
    <w:rsid w:val="002937A5"/>
    <w:rsid w:val="00293B8C"/>
    <w:rsid w:val="00294C7F"/>
    <w:rsid w:val="00295EB9"/>
    <w:rsid w:val="00296311"/>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2425"/>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06FB"/>
    <w:rsid w:val="0033112C"/>
    <w:rsid w:val="00332431"/>
    <w:rsid w:val="00332C06"/>
    <w:rsid w:val="003336B6"/>
    <w:rsid w:val="0033439B"/>
    <w:rsid w:val="003347A9"/>
    <w:rsid w:val="00337F2D"/>
    <w:rsid w:val="00340491"/>
    <w:rsid w:val="00341576"/>
    <w:rsid w:val="0034197E"/>
    <w:rsid w:val="0034222B"/>
    <w:rsid w:val="00344C2E"/>
    <w:rsid w:val="00346526"/>
    <w:rsid w:val="00351397"/>
    <w:rsid w:val="003514BE"/>
    <w:rsid w:val="003521F2"/>
    <w:rsid w:val="00353D50"/>
    <w:rsid w:val="00354BF5"/>
    <w:rsid w:val="0035576A"/>
    <w:rsid w:val="003575F9"/>
    <w:rsid w:val="003604DB"/>
    <w:rsid w:val="00360D14"/>
    <w:rsid w:val="003622F8"/>
    <w:rsid w:val="0036272C"/>
    <w:rsid w:val="003642BB"/>
    <w:rsid w:val="003644A5"/>
    <w:rsid w:val="00365A1E"/>
    <w:rsid w:val="0036735C"/>
    <w:rsid w:val="00367FDF"/>
    <w:rsid w:val="0037005F"/>
    <w:rsid w:val="00370541"/>
    <w:rsid w:val="003714C1"/>
    <w:rsid w:val="00371F46"/>
    <w:rsid w:val="00374FD6"/>
    <w:rsid w:val="003767F1"/>
    <w:rsid w:val="00381022"/>
    <w:rsid w:val="00381DFD"/>
    <w:rsid w:val="00382F2C"/>
    <w:rsid w:val="00385E2A"/>
    <w:rsid w:val="00386101"/>
    <w:rsid w:val="003869CE"/>
    <w:rsid w:val="003872C8"/>
    <w:rsid w:val="0038738D"/>
    <w:rsid w:val="00393B6B"/>
    <w:rsid w:val="0039402F"/>
    <w:rsid w:val="00394D78"/>
    <w:rsid w:val="003953FF"/>
    <w:rsid w:val="0039573B"/>
    <w:rsid w:val="003965B1"/>
    <w:rsid w:val="003A18FD"/>
    <w:rsid w:val="003A26BC"/>
    <w:rsid w:val="003A4B8B"/>
    <w:rsid w:val="003A51F7"/>
    <w:rsid w:val="003A6DBB"/>
    <w:rsid w:val="003A6DE0"/>
    <w:rsid w:val="003B1EF4"/>
    <w:rsid w:val="003B28A0"/>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18A6"/>
    <w:rsid w:val="004034A0"/>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1E1E"/>
    <w:rsid w:val="00433B1C"/>
    <w:rsid w:val="00433F84"/>
    <w:rsid w:val="00434B6B"/>
    <w:rsid w:val="00434C9B"/>
    <w:rsid w:val="004355C0"/>
    <w:rsid w:val="004363BC"/>
    <w:rsid w:val="00436639"/>
    <w:rsid w:val="00450665"/>
    <w:rsid w:val="00452AD5"/>
    <w:rsid w:val="00452FD5"/>
    <w:rsid w:val="004532E1"/>
    <w:rsid w:val="0045740E"/>
    <w:rsid w:val="00457D8D"/>
    <w:rsid w:val="0046122D"/>
    <w:rsid w:val="00464330"/>
    <w:rsid w:val="00471C6C"/>
    <w:rsid w:val="00475B9C"/>
    <w:rsid w:val="004831C1"/>
    <w:rsid w:val="0048681F"/>
    <w:rsid w:val="004923E1"/>
    <w:rsid w:val="0049442F"/>
    <w:rsid w:val="004952ED"/>
    <w:rsid w:val="004968B7"/>
    <w:rsid w:val="004A0776"/>
    <w:rsid w:val="004A0A0C"/>
    <w:rsid w:val="004A17CE"/>
    <w:rsid w:val="004A4DEB"/>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5502"/>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213AD"/>
    <w:rsid w:val="0052199B"/>
    <w:rsid w:val="005236C1"/>
    <w:rsid w:val="005241D0"/>
    <w:rsid w:val="00530B96"/>
    <w:rsid w:val="0053240A"/>
    <w:rsid w:val="00534B7C"/>
    <w:rsid w:val="00534BB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6A9"/>
    <w:rsid w:val="0056178B"/>
    <w:rsid w:val="0056184B"/>
    <w:rsid w:val="0056311A"/>
    <w:rsid w:val="005633CD"/>
    <w:rsid w:val="005634A7"/>
    <w:rsid w:val="00564DBB"/>
    <w:rsid w:val="0056631C"/>
    <w:rsid w:val="00567951"/>
    <w:rsid w:val="00571C82"/>
    <w:rsid w:val="0057204D"/>
    <w:rsid w:val="005728FA"/>
    <w:rsid w:val="00573692"/>
    <w:rsid w:val="00573C66"/>
    <w:rsid w:val="00575BE7"/>
    <w:rsid w:val="0058009B"/>
    <w:rsid w:val="00580185"/>
    <w:rsid w:val="00580E6C"/>
    <w:rsid w:val="0058164B"/>
    <w:rsid w:val="00585831"/>
    <w:rsid w:val="0058655A"/>
    <w:rsid w:val="005868B7"/>
    <w:rsid w:val="00587ACF"/>
    <w:rsid w:val="00590A35"/>
    <w:rsid w:val="005937C8"/>
    <w:rsid w:val="0059758D"/>
    <w:rsid w:val="005A0890"/>
    <w:rsid w:val="005A1024"/>
    <w:rsid w:val="005A2219"/>
    <w:rsid w:val="005A3840"/>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511"/>
    <w:rsid w:val="005D392F"/>
    <w:rsid w:val="005D5DB7"/>
    <w:rsid w:val="005D5F4A"/>
    <w:rsid w:val="005D68E3"/>
    <w:rsid w:val="005D69E8"/>
    <w:rsid w:val="005D7860"/>
    <w:rsid w:val="005E196D"/>
    <w:rsid w:val="005E1DB7"/>
    <w:rsid w:val="005E2F13"/>
    <w:rsid w:val="005E31BE"/>
    <w:rsid w:val="005E5FF2"/>
    <w:rsid w:val="005E6BDF"/>
    <w:rsid w:val="005F1B2C"/>
    <w:rsid w:val="005F2C04"/>
    <w:rsid w:val="005F44D0"/>
    <w:rsid w:val="005F6EF4"/>
    <w:rsid w:val="005F78B7"/>
    <w:rsid w:val="00600439"/>
    <w:rsid w:val="0060405B"/>
    <w:rsid w:val="00604D81"/>
    <w:rsid w:val="00610237"/>
    <w:rsid w:val="006108D6"/>
    <w:rsid w:val="0061171C"/>
    <w:rsid w:val="00612BAC"/>
    <w:rsid w:val="00614F43"/>
    <w:rsid w:val="00616540"/>
    <w:rsid w:val="00616721"/>
    <w:rsid w:val="006174D2"/>
    <w:rsid w:val="006212AD"/>
    <w:rsid w:val="006246C0"/>
    <w:rsid w:val="0062521D"/>
    <w:rsid w:val="0062799E"/>
    <w:rsid w:val="0063480C"/>
    <w:rsid w:val="006409FE"/>
    <w:rsid w:val="006422CC"/>
    <w:rsid w:val="00642705"/>
    <w:rsid w:val="0064494E"/>
    <w:rsid w:val="00645540"/>
    <w:rsid w:val="00645E30"/>
    <w:rsid w:val="00650204"/>
    <w:rsid w:val="0065288A"/>
    <w:rsid w:val="00652E72"/>
    <w:rsid w:val="00654515"/>
    <w:rsid w:val="006568CB"/>
    <w:rsid w:val="00656AA1"/>
    <w:rsid w:val="0066228D"/>
    <w:rsid w:val="00664731"/>
    <w:rsid w:val="00664C59"/>
    <w:rsid w:val="00665044"/>
    <w:rsid w:val="00665266"/>
    <w:rsid w:val="00674783"/>
    <w:rsid w:val="00674C79"/>
    <w:rsid w:val="00676552"/>
    <w:rsid w:val="00680A9E"/>
    <w:rsid w:val="00681C20"/>
    <w:rsid w:val="0068256F"/>
    <w:rsid w:val="00682C4F"/>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4DE6"/>
    <w:rsid w:val="006A6869"/>
    <w:rsid w:val="006A776B"/>
    <w:rsid w:val="006A7C66"/>
    <w:rsid w:val="006B0D0F"/>
    <w:rsid w:val="006B1342"/>
    <w:rsid w:val="006B22C0"/>
    <w:rsid w:val="006B422F"/>
    <w:rsid w:val="006B4DBE"/>
    <w:rsid w:val="006C0704"/>
    <w:rsid w:val="006C1586"/>
    <w:rsid w:val="006C1E5C"/>
    <w:rsid w:val="006C2635"/>
    <w:rsid w:val="006C4ED6"/>
    <w:rsid w:val="006C535F"/>
    <w:rsid w:val="006C6169"/>
    <w:rsid w:val="006D0391"/>
    <w:rsid w:val="006D17A9"/>
    <w:rsid w:val="006D42E2"/>
    <w:rsid w:val="006D4802"/>
    <w:rsid w:val="006D49F3"/>
    <w:rsid w:val="006D5E51"/>
    <w:rsid w:val="006D70E7"/>
    <w:rsid w:val="006E041E"/>
    <w:rsid w:val="006E2DAD"/>
    <w:rsid w:val="006E4E3A"/>
    <w:rsid w:val="006E4F42"/>
    <w:rsid w:val="006E73DD"/>
    <w:rsid w:val="006E7CD3"/>
    <w:rsid w:val="006F1309"/>
    <w:rsid w:val="006F1C5B"/>
    <w:rsid w:val="006F1CD0"/>
    <w:rsid w:val="006F1FF6"/>
    <w:rsid w:val="006F2D33"/>
    <w:rsid w:val="006F5B28"/>
    <w:rsid w:val="006F78A3"/>
    <w:rsid w:val="00701531"/>
    <w:rsid w:val="00702DF5"/>
    <w:rsid w:val="00703E09"/>
    <w:rsid w:val="00704622"/>
    <w:rsid w:val="007049D5"/>
    <w:rsid w:val="0070542F"/>
    <w:rsid w:val="007107B7"/>
    <w:rsid w:val="00710A2A"/>
    <w:rsid w:val="00711922"/>
    <w:rsid w:val="007148AD"/>
    <w:rsid w:val="007156B6"/>
    <w:rsid w:val="00720FAC"/>
    <w:rsid w:val="00724228"/>
    <w:rsid w:val="00724F57"/>
    <w:rsid w:val="00725665"/>
    <w:rsid w:val="00725B53"/>
    <w:rsid w:val="00726BF1"/>
    <w:rsid w:val="00727444"/>
    <w:rsid w:val="00730C24"/>
    <w:rsid w:val="0073103A"/>
    <w:rsid w:val="007313D2"/>
    <w:rsid w:val="00732041"/>
    <w:rsid w:val="00733B9E"/>
    <w:rsid w:val="00733CB3"/>
    <w:rsid w:val="00733EF3"/>
    <w:rsid w:val="00733F4E"/>
    <w:rsid w:val="00734FD2"/>
    <w:rsid w:val="00737990"/>
    <w:rsid w:val="007400D7"/>
    <w:rsid w:val="00740A2E"/>
    <w:rsid w:val="00740C19"/>
    <w:rsid w:val="00741098"/>
    <w:rsid w:val="00742BFD"/>
    <w:rsid w:val="0074407E"/>
    <w:rsid w:val="007462D2"/>
    <w:rsid w:val="0074768A"/>
    <w:rsid w:val="00747A64"/>
    <w:rsid w:val="0075022D"/>
    <w:rsid w:val="0075315B"/>
    <w:rsid w:val="007554E4"/>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1C26"/>
    <w:rsid w:val="007B4D3D"/>
    <w:rsid w:val="007B4E02"/>
    <w:rsid w:val="007B5B17"/>
    <w:rsid w:val="007B67BE"/>
    <w:rsid w:val="007C0CBA"/>
    <w:rsid w:val="007C1CAB"/>
    <w:rsid w:val="007C5F69"/>
    <w:rsid w:val="007C78AC"/>
    <w:rsid w:val="007D0EDA"/>
    <w:rsid w:val="007D1151"/>
    <w:rsid w:val="007D12BD"/>
    <w:rsid w:val="007D21B7"/>
    <w:rsid w:val="007D2BE3"/>
    <w:rsid w:val="007D5850"/>
    <w:rsid w:val="007D5A24"/>
    <w:rsid w:val="007D5A60"/>
    <w:rsid w:val="007E296E"/>
    <w:rsid w:val="007F13F4"/>
    <w:rsid w:val="007F1969"/>
    <w:rsid w:val="007F29D2"/>
    <w:rsid w:val="007F3DFD"/>
    <w:rsid w:val="007F49D5"/>
    <w:rsid w:val="007F6359"/>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4A27"/>
    <w:rsid w:val="008254E6"/>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67B7E"/>
    <w:rsid w:val="0087055E"/>
    <w:rsid w:val="008716FB"/>
    <w:rsid w:val="00871DD0"/>
    <w:rsid w:val="00875D6A"/>
    <w:rsid w:val="0087674F"/>
    <w:rsid w:val="00876CFA"/>
    <w:rsid w:val="008772C9"/>
    <w:rsid w:val="0087730D"/>
    <w:rsid w:val="00877E46"/>
    <w:rsid w:val="00881475"/>
    <w:rsid w:val="008823CF"/>
    <w:rsid w:val="0088367A"/>
    <w:rsid w:val="00884007"/>
    <w:rsid w:val="00890A6B"/>
    <w:rsid w:val="00892801"/>
    <w:rsid w:val="00892976"/>
    <w:rsid w:val="008951FE"/>
    <w:rsid w:val="0089705C"/>
    <w:rsid w:val="008A0DC4"/>
    <w:rsid w:val="008A3CB6"/>
    <w:rsid w:val="008A3D0F"/>
    <w:rsid w:val="008A40DD"/>
    <w:rsid w:val="008A4A7C"/>
    <w:rsid w:val="008A7B92"/>
    <w:rsid w:val="008B367A"/>
    <w:rsid w:val="008B3A68"/>
    <w:rsid w:val="008B4108"/>
    <w:rsid w:val="008B4BF5"/>
    <w:rsid w:val="008B5616"/>
    <w:rsid w:val="008C3210"/>
    <w:rsid w:val="008C3601"/>
    <w:rsid w:val="008C56B7"/>
    <w:rsid w:val="008C5731"/>
    <w:rsid w:val="008C6D20"/>
    <w:rsid w:val="008C788C"/>
    <w:rsid w:val="008D162E"/>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5124"/>
    <w:rsid w:val="0090619C"/>
    <w:rsid w:val="0090622E"/>
    <w:rsid w:val="0090727D"/>
    <w:rsid w:val="009076E9"/>
    <w:rsid w:val="00907C84"/>
    <w:rsid w:val="00910818"/>
    <w:rsid w:val="0091144C"/>
    <w:rsid w:val="00911BE9"/>
    <w:rsid w:val="00922173"/>
    <w:rsid w:val="00922D03"/>
    <w:rsid w:val="00922E3B"/>
    <w:rsid w:val="00923EAC"/>
    <w:rsid w:val="00924B38"/>
    <w:rsid w:val="00925815"/>
    <w:rsid w:val="00926233"/>
    <w:rsid w:val="00926BE4"/>
    <w:rsid w:val="009272A8"/>
    <w:rsid w:val="00932A75"/>
    <w:rsid w:val="0093328F"/>
    <w:rsid w:val="009341A0"/>
    <w:rsid w:val="00935014"/>
    <w:rsid w:val="009355D8"/>
    <w:rsid w:val="0093721B"/>
    <w:rsid w:val="00937FD2"/>
    <w:rsid w:val="00942923"/>
    <w:rsid w:val="00945580"/>
    <w:rsid w:val="00945A76"/>
    <w:rsid w:val="009472B3"/>
    <w:rsid w:val="009511DD"/>
    <w:rsid w:val="009514B3"/>
    <w:rsid w:val="00952973"/>
    <w:rsid w:val="009529C1"/>
    <w:rsid w:val="009538A7"/>
    <w:rsid w:val="009604D0"/>
    <w:rsid w:val="00960689"/>
    <w:rsid w:val="009621A6"/>
    <w:rsid w:val="009621D0"/>
    <w:rsid w:val="00962259"/>
    <w:rsid w:val="00965CD3"/>
    <w:rsid w:val="00965FE6"/>
    <w:rsid w:val="00966576"/>
    <w:rsid w:val="00971862"/>
    <w:rsid w:val="00972FF6"/>
    <w:rsid w:val="00973907"/>
    <w:rsid w:val="00975543"/>
    <w:rsid w:val="009803A0"/>
    <w:rsid w:val="009809D0"/>
    <w:rsid w:val="00982A54"/>
    <w:rsid w:val="00982D27"/>
    <w:rsid w:val="00984015"/>
    <w:rsid w:val="0098569E"/>
    <w:rsid w:val="00992A32"/>
    <w:rsid w:val="009941CC"/>
    <w:rsid w:val="009949E1"/>
    <w:rsid w:val="00994F08"/>
    <w:rsid w:val="00995060"/>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E4EAF"/>
    <w:rsid w:val="009F2CD0"/>
    <w:rsid w:val="009F3167"/>
    <w:rsid w:val="009F685F"/>
    <w:rsid w:val="009F6D23"/>
    <w:rsid w:val="00A04BC9"/>
    <w:rsid w:val="00A052AB"/>
    <w:rsid w:val="00A05364"/>
    <w:rsid w:val="00A05E01"/>
    <w:rsid w:val="00A0740C"/>
    <w:rsid w:val="00A106A2"/>
    <w:rsid w:val="00A10736"/>
    <w:rsid w:val="00A10B23"/>
    <w:rsid w:val="00A10FDB"/>
    <w:rsid w:val="00A11598"/>
    <w:rsid w:val="00A11961"/>
    <w:rsid w:val="00A17195"/>
    <w:rsid w:val="00A20F76"/>
    <w:rsid w:val="00A217C2"/>
    <w:rsid w:val="00A21F80"/>
    <w:rsid w:val="00A22BCD"/>
    <w:rsid w:val="00A24587"/>
    <w:rsid w:val="00A2579A"/>
    <w:rsid w:val="00A27127"/>
    <w:rsid w:val="00A27A2A"/>
    <w:rsid w:val="00A34835"/>
    <w:rsid w:val="00A34ED5"/>
    <w:rsid w:val="00A3622C"/>
    <w:rsid w:val="00A36848"/>
    <w:rsid w:val="00A36C49"/>
    <w:rsid w:val="00A36DF8"/>
    <w:rsid w:val="00A411FF"/>
    <w:rsid w:val="00A41518"/>
    <w:rsid w:val="00A41D46"/>
    <w:rsid w:val="00A43CDF"/>
    <w:rsid w:val="00A44329"/>
    <w:rsid w:val="00A4479D"/>
    <w:rsid w:val="00A44E67"/>
    <w:rsid w:val="00A461A3"/>
    <w:rsid w:val="00A47F7E"/>
    <w:rsid w:val="00A529E4"/>
    <w:rsid w:val="00A535BC"/>
    <w:rsid w:val="00A54DE2"/>
    <w:rsid w:val="00A56085"/>
    <w:rsid w:val="00A57812"/>
    <w:rsid w:val="00A57BBD"/>
    <w:rsid w:val="00A60D50"/>
    <w:rsid w:val="00A615A5"/>
    <w:rsid w:val="00A63426"/>
    <w:rsid w:val="00A63C83"/>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6F9"/>
    <w:rsid w:val="00A91E51"/>
    <w:rsid w:val="00A91EB8"/>
    <w:rsid w:val="00A9388F"/>
    <w:rsid w:val="00A96E38"/>
    <w:rsid w:val="00A96E7A"/>
    <w:rsid w:val="00A97373"/>
    <w:rsid w:val="00AA31C4"/>
    <w:rsid w:val="00AA624B"/>
    <w:rsid w:val="00AB05E4"/>
    <w:rsid w:val="00AB0982"/>
    <w:rsid w:val="00AB11EF"/>
    <w:rsid w:val="00AB2CA5"/>
    <w:rsid w:val="00AB5AB2"/>
    <w:rsid w:val="00AB5C46"/>
    <w:rsid w:val="00AB6542"/>
    <w:rsid w:val="00AB7207"/>
    <w:rsid w:val="00AC115B"/>
    <w:rsid w:val="00AC183F"/>
    <w:rsid w:val="00AC323C"/>
    <w:rsid w:val="00AC3EED"/>
    <w:rsid w:val="00AC4708"/>
    <w:rsid w:val="00AC47BE"/>
    <w:rsid w:val="00AC4A49"/>
    <w:rsid w:val="00AC6E5E"/>
    <w:rsid w:val="00AC7857"/>
    <w:rsid w:val="00AC7E2D"/>
    <w:rsid w:val="00AD038B"/>
    <w:rsid w:val="00AD2C68"/>
    <w:rsid w:val="00AD38F3"/>
    <w:rsid w:val="00AD3B98"/>
    <w:rsid w:val="00AD5CAE"/>
    <w:rsid w:val="00AD6B50"/>
    <w:rsid w:val="00AD757D"/>
    <w:rsid w:val="00AE40AA"/>
    <w:rsid w:val="00AF0EE7"/>
    <w:rsid w:val="00AF33CD"/>
    <w:rsid w:val="00AF3F4D"/>
    <w:rsid w:val="00AF5630"/>
    <w:rsid w:val="00AF58F0"/>
    <w:rsid w:val="00AF67F8"/>
    <w:rsid w:val="00AF7181"/>
    <w:rsid w:val="00AF71DC"/>
    <w:rsid w:val="00B0062E"/>
    <w:rsid w:val="00B039D2"/>
    <w:rsid w:val="00B03E0E"/>
    <w:rsid w:val="00B041BF"/>
    <w:rsid w:val="00B04E3F"/>
    <w:rsid w:val="00B07A43"/>
    <w:rsid w:val="00B1009D"/>
    <w:rsid w:val="00B10949"/>
    <w:rsid w:val="00B15DEE"/>
    <w:rsid w:val="00B163DD"/>
    <w:rsid w:val="00B16A2E"/>
    <w:rsid w:val="00B205C0"/>
    <w:rsid w:val="00B21284"/>
    <w:rsid w:val="00B21C6F"/>
    <w:rsid w:val="00B22471"/>
    <w:rsid w:val="00B22BF6"/>
    <w:rsid w:val="00B238B2"/>
    <w:rsid w:val="00B23B8F"/>
    <w:rsid w:val="00B31D15"/>
    <w:rsid w:val="00B32E10"/>
    <w:rsid w:val="00B334E7"/>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4CCC"/>
    <w:rsid w:val="00B55F8D"/>
    <w:rsid w:val="00B56356"/>
    <w:rsid w:val="00B56C23"/>
    <w:rsid w:val="00B60936"/>
    <w:rsid w:val="00B612A7"/>
    <w:rsid w:val="00B639E1"/>
    <w:rsid w:val="00B64D5D"/>
    <w:rsid w:val="00B70D5D"/>
    <w:rsid w:val="00B740B2"/>
    <w:rsid w:val="00B74227"/>
    <w:rsid w:val="00B75066"/>
    <w:rsid w:val="00B757C7"/>
    <w:rsid w:val="00B7768A"/>
    <w:rsid w:val="00B81C06"/>
    <w:rsid w:val="00B826A6"/>
    <w:rsid w:val="00B831CB"/>
    <w:rsid w:val="00B83CFC"/>
    <w:rsid w:val="00B84DEE"/>
    <w:rsid w:val="00B8689A"/>
    <w:rsid w:val="00B86FCF"/>
    <w:rsid w:val="00B90718"/>
    <w:rsid w:val="00B9080E"/>
    <w:rsid w:val="00B93CE2"/>
    <w:rsid w:val="00B97CFE"/>
    <w:rsid w:val="00BA12F0"/>
    <w:rsid w:val="00BA15B9"/>
    <w:rsid w:val="00BA1962"/>
    <w:rsid w:val="00BA1DF2"/>
    <w:rsid w:val="00BA2327"/>
    <w:rsid w:val="00BA4762"/>
    <w:rsid w:val="00BA5610"/>
    <w:rsid w:val="00BA5F74"/>
    <w:rsid w:val="00BA7111"/>
    <w:rsid w:val="00BB30A0"/>
    <w:rsid w:val="00BB5C6E"/>
    <w:rsid w:val="00BB66AB"/>
    <w:rsid w:val="00BB763A"/>
    <w:rsid w:val="00BC0539"/>
    <w:rsid w:val="00BC381E"/>
    <w:rsid w:val="00BC5905"/>
    <w:rsid w:val="00BC5A1E"/>
    <w:rsid w:val="00BD080E"/>
    <w:rsid w:val="00BD0E05"/>
    <w:rsid w:val="00BD1D48"/>
    <w:rsid w:val="00BD3856"/>
    <w:rsid w:val="00BD4637"/>
    <w:rsid w:val="00BD6EE2"/>
    <w:rsid w:val="00BD768B"/>
    <w:rsid w:val="00BD7C8D"/>
    <w:rsid w:val="00BD7E41"/>
    <w:rsid w:val="00BE0CE3"/>
    <w:rsid w:val="00BE24DC"/>
    <w:rsid w:val="00BE3760"/>
    <w:rsid w:val="00BE3D33"/>
    <w:rsid w:val="00BE6BA3"/>
    <w:rsid w:val="00BE70C6"/>
    <w:rsid w:val="00BE7249"/>
    <w:rsid w:val="00BF01CE"/>
    <w:rsid w:val="00BF05EC"/>
    <w:rsid w:val="00BF08C7"/>
    <w:rsid w:val="00BF2D5C"/>
    <w:rsid w:val="00BF4CF3"/>
    <w:rsid w:val="00BF5EA6"/>
    <w:rsid w:val="00BF5F95"/>
    <w:rsid w:val="00BF67A2"/>
    <w:rsid w:val="00BF7571"/>
    <w:rsid w:val="00BF7946"/>
    <w:rsid w:val="00C01321"/>
    <w:rsid w:val="00C02E1E"/>
    <w:rsid w:val="00C04806"/>
    <w:rsid w:val="00C10B13"/>
    <w:rsid w:val="00C13B10"/>
    <w:rsid w:val="00C152D1"/>
    <w:rsid w:val="00C15C06"/>
    <w:rsid w:val="00C15FFF"/>
    <w:rsid w:val="00C1678F"/>
    <w:rsid w:val="00C17DB8"/>
    <w:rsid w:val="00C200C6"/>
    <w:rsid w:val="00C206F9"/>
    <w:rsid w:val="00C225F7"/>
    <w:rsid w:val="00C2334E"/>
    <w:rsid w:val="00C26278"/>
    <w:rsid w:val="00C268F9"/>
    <w:rsid w:val="00C26DD3"/>
    <w:rsid w:val="00C301BB"/>
    <w:rsid w:val="00C30944"/>
    <w:rsid w:val="00C322DF"/>
    <w:rsid w:val="00C332BA"/>
    <w:rsid w:val="00C37D02"/>
    <w:rsid w:val="00C4101A"/>
    <w:rsid w:val="00C414D9"/>
    <w:rsid w:val="00C418DB"/>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1E5"/>
    <w:rsid w:val="00C71880"/>
    <w:rsid w:val="00C71CB5"/>
    <w:rsid w:val="00C72F41"/>
    <w:rsid w:val="00C76C12"/>
    <w:rsid w:val="00C77DB2"/>
    <w:rsid w:val="00C80586"/>
    <w:rsid w:val="00C836DC"/>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8D3"/>
    <w:rsid w:val="00CA0F1E"/>
    <w:rsid w:val="00CA1203"/>
    <w:rsid w:val="00CA223A"/>
    <w:rsid w:val="00CA414B"/>
    <w:rsid w:val="00CA485B"/>
    <w:rsid w:val="00CA5C12"/>
    <w:rsid w:val="00CA6442"/>
    <w:rsid w:val="00CA747B"/>
    <w:rsid w:val="00CA7C63"/>
    <w:rsid w:val="00CB0CE0"/>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693D"/>
    <w:rsid w:val="00CE7C9F"/>
    <w:rsid w:val="00CF065C"/>
    <w:rsid w:val="00CF19FF"/>
    <w:rsid w:val="00CF284A"/>
    <w:rsid w:val="00CF3D01"/>
    <w:rsid w:val="00CF4D05"/>
    <w:rsid w:val="00CF6704"/>
    <w:rsid w:val="00CF6EC7"/>
    <w:rsid w:val="00D002C1"/>
    <w:rsid w:val="00D006AE"/>
    <w:rsid w:val="00D0077D"/>
    <w:rsid w:val="00D007E2"/>
    <w:rsid w:val="00D009D8"/>
    <w:rsid w:val="00D00FC7"/>
    <w:rsid w:val="00D03B37"/>
    <w:rsid w:val="00D04FDC"/>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57"/>
    <w:rsid w:val="00D36881"/>
    <w:rsid w:val="00D36B0B"/>
    <w:rsid w:val="00D40C06"/>
    <w:rsid w:val="00D42EA1"/>
    <w:rsid w:val="00D430BD"/>
    <w:rsid w:val="00D43B4E"/>
    <w:rsid w:val="00D4451C"/>
    <w:rsid w:val="00D44BA2"/>
    <w:rsid w:val="00D45617"/>
    <w:rsid w:val="00D45B9A"/>
    <w:rsid w:val="00D46468"/>
    <w:rsid w:val="00D464E9"/>
    <w:rsid w:val="00D46C32"/>
    <w:rsid w:val="00D476E9"/>
    <w:rsid w:val="00D544A3"/>
    <w:rsid w:val="00D55AC8"/>
    <w:rsid w:val="00D56FE1"/>
    <w:rsid w:val="00D576A5"/>
    <w:rsid w:val="00D63C40"/>
    <w:rsid w:val="00D64155"/>
    <w:rsid w:val="00D650F1"/>
    <w:rsid w:val="00D67366"/>
    <w:rsid w:val="00D67BDF"/>
    <w:rsid w:val="00D67C03"/>
    <w:rsid w:val="00D67FFE"/>
    <w:rsid w:val="00D722D9"/>
    <w:rsid w:val="00D73DDD"/>
    <w:rsid w:val="00D743F6"/>
    <w:rsid w:val="00D7592C"/>
    <w:rsid w:val="00D777D9"/>
    <w:rsid w:val="00D77D8F"/>
    <w:rsid w:val="00D8032E"/>
    <w:rsid w:val="00D8127A"/>
    <w:rsid w:val="00D81445"/>
    <w:rsid w:val="00D825AD"/>
    <w:rsid w:val="00D82CFF"/>
    <w:rsid w:val="00D83025"/>
    <w:rsid w:val="00D86DD3"/>
    <w:rsid w:val="00D87AA3"/>
    <w:rsid w:val="00D93A7D"/>
    <w:rsid w:val="00D94861"/>
    <w:rsid w:val="00D94B6B"/>
    <w:rsid w:val="00D95F4B"/>
    <w:rsid w:val="00D96A66"/>
    <w:rsid w:val="00D96B39"/>
    <w:rsid w:val="00DA2C61"/>
    <w:rsid w:val="00DA579A"/>
    <w:rsid w:val="00DA61EB"/>
    <w:rsid w:val="00DA7B25"/>
    <w:rsid w:val="00DA7D30"/>
    <w:rsid w:val="00DB00B5"/>
    <w:rsid w:val="00DB10E2"/>
    <w:rsid w:val="00DB28E3"/>
    <w:rsid w:val="00DB346A"/>
    <w:rsid w:val="00DB44D3"/>
    <w:rsid w:val="00DB4707"/>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4D4B"/>
    <w:rsid w:val="00DE6BCE"/>
    <w:rsid w:val="00DE7EFC"/>
    <w:rsid w:val="00DF1366"/>
    <w:rsid w:val="00DF2EA9"/>
    <w:rsid w:val="00DF35E7"/>
    <w:rsid w:val="00DF444F"/>
    <w:rsid w:val="00DF7D4F"/>
    <w:rsid w:val="00E000BB"/>
    <w:rsid w:val="00E01618"/>
    <w:rsid w:val="00E02AD2"/>
    <w:rsid w:val="00E052C0"/>
    <w:rsid w:val="00E109EF"/>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5A1"/>
    <w:rsid w:val="00E366A4"/>
    <w:rsid w:val="00E40998"/>
    <w:rsid w:val="00E40E07"/>
    <w:rsid w:val="00E42A69"/>
    <w:rsid w:val="00E42B1E"/>
    <w:rsid w:val="00E441B2"/>
    <w:rsid w:val="00E443FD"/>
    <w:rsid w:val="00E44CCA"/>
    <w:rsid w:val="00E46E7A"/>
    <w:rsid w:val="00E50B34"/>
    <w:rsid w:val="00E50C07"/>
    <w:rsid w:val="00E52086"/>
    <w:rsid w:val="00E52B83"/>
    <w:rsid w:val="00E52C27"/>
    <w:rsid w:val="00E52EEB"/>
    <w:rsid w:val="00E5473A"/>
    <w:rsid w:val="00E5734F"/>
    <w:rsid w:val="00E57E22"/>
    <w:rsid w:val="00E60ECE"/>
    <w:rsid w:val="00E6192A"/>
    <w:rsid w:val="00E62212"/>
    <w:rsid w:val="00E62471"/>
    <w:rsid w:val="00E62A4F"/>
    <w:rsid w:val="00E65376"/>
    <w:rsid w:val="00E66364"/>
    <w:rsid w:val="00E67006"/>
    <w:rsid w:val="00E673A0"/>
    <w:rsid w:val="00E718E2"/>
    <w:rsid w:val="00E71A8F"/>
    <w:rsid w:val="00E739BF"/>
    <w:rsid w:val="00E75FED"/>
    <w:rsid w:val="00E76491"/>
    <w:rsid w:val="00E76517"/>
    <w:rsid w:val="00E77363"/>
    <w:rsid w:val="00E803BB"/>
    <w:rsid w:val="00E81CFA"/>
    <w:rsid w:val="00E837B9"/>
    <w:rsid w:val="00E83AEF"/>
    <w:rsid w:val="00E854F4"/>
    <w:rsid w:val="00E922FF"/>
    <w:rsid w:val="00E927B8"/>
    <w:rsid w:val="00E93F52"/>
    <w:rsid w:val="00E945FD"/>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1C9"/>
    <w:rsid w:val="00EF461A"/>
    <w:rsid w:val="00EF5B1A"/>
    <w:rsid w:val="00F010F6"/>
    <w:rsid w:val="00F0161A"/>
    <w:rsid w:val="00F031C2"/>
    <w:rsid w:val="00F04B29"/>
    <w:rsid w:val="00F04CE7"/>
    <w:rsid w:val="00F058A1"/>
    <w:rsid w:val="00F05D9B"/>
    <w:rsid w:val="00F06693"/>
    <w:rsid w:val="00F07016"/>
    <w:rsid w:val="00F10D5F"/>
    <w:rsid w:val="00F10F3D"/>
    <w:rsid w:val="00F13329"/>
    <w:rsid w:val="00F15C2B"/>
    <w:rsid w:val="00F17DA6"/>
    <w:rsid w:val="00F219DF"/>
    <w:rsid w:val="00F23B51"/>
    <w:rsid w:val="00F23CDA"/>
    <w:rsid w:val="00F25579"/>
    <w:rsid w:val="00F25923"/>
    <w:rsid w:val="00F26B13"/>
    <w:rsid w:val="00F27B8E"/>
    <w:rsid w:val="00F30B0F"/>
    <w:rsid w:val="00F31C02"/>
    <w:rsid w:val="00F3371E"/>
    <w:rsid w:val="00F33841"/>
    <w:rsid w:val="00F37B40"/>
    <w:rsid w:val="00F4001E"/>
    <w:rsid w:val="00F416F9"/>
    <w:rsid w:val="00F430D1"/>
    <w:rsid w:val="00F43637"/>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E6B"/>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17C1"/>
    <w:rsid w:val="00FB4D8F"/>
    <w:rsid w:val="00FB5790"/>
    <w:rsid w:val="00FB6B01"/>
    <w:rsid w:val="00FB6B8D"/>
    <w:rsid w:val="00FB6BF2"/>
    <w:rsid w:val="00FC069D"/>
    <w:rsid w:val="00FC11D1"/>
    <w:rsid w:val="00FC2202"/>
    <w:rsid w:val="00FC24E0"/>
    <w:rsid w:val="00FC43FF"/>
    <w:rsid w:val="00FC5957"/>
    <w:rsid w:val="00FC75E8"/>
    <w:rsid w:val="00FD00B9"/>
    <w:rsid w:val="00FD0614"/>
    <w:rsid w:val="00FD3E49"/>
    <w:rsid w:val="00FD3F03"/>
    <w:rsid w:val="00FD572C"/>
    <w:rsid w:val="00FD5B1A"/>
    <w:rsid w:val="00FD6672"/>
    <w:rsid w:val="00FE0103"/>
    <w:rsid w:val="00FE11E1"/>
    <w:rsid w:val="00FE1279"/>
    <w:rsid w:val="00FE34AA"/>
    <w:rsid w:val="00FE38D4"/>
    <w:rsid w:val="00FE6B37"/>
    <w:rsid w:val="00FF27A3"/>
    <w:rsid w:val="00FF682B"/>
    <w:rsid w:val="00FF7AF8"/>
    <w:rsid w:val="00FF7E13"/>
    <w:rsid w:val="0345865F"/>
    <w:rsid w:val="061E2AA7"/>
    <w:rsid w:val="2E604B1B"/>
    <w:rsid w:val="315DDC91"/>
    <w:rsid w:val="32C7666D"/>
    <w:rsid w:val="35CCFF1A"/>
    <w:rsid w:val="375B122A"/>
    <w:rsid w:val="40F714BD"/>
    <w:rsid w:val="461FE2C3"/>
    <w:rsid w:val="487D93C8"/>
    <w:rsid w:val="4E91841D"/>
    <w:rsid w:val="6A8E2160"/>
    <w:rsid w:val="6D1D171A"/>
    <w:rsid w:val="774C15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8061B"/>
  <w15:docId w15:val="{9852D9B5-F514-4B9B-9003-D7CAC0F4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customStyle="1" w:styleId="normaltextrun">
    <w:name w:val="normaltextrun"/>
    <w:basedOn w:val="DefaultParagraphFont"/>
    <w:rsid w:val="00CF284A"/>
  </w:style>
  <w:style w:type="character" w:customStyle="1" w:styleId="eop">
    <w:name w:val="eop"/>
    <w:basedOn w:val="DefaultParagraphFont"/>
    <w:rsid w:val="00CF284A"/>
  </w:style>
  <w:style w:type="paragraph" w:styleId="Revision">
    <w:name w:val="Revision"/>
    <w:hidden/>
    <w:uiPriority w:val="99"/>
    <w:semiHidden/>
    <w:rsid w:val="00922E3B"/>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97845">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56189210">
      <w:bodyDiv w:val="1"/>
      <w:marLeft w:val="0"/>
      <w:marRight w:val="0"/>
      <w:marTop w:val="0"/>
      <w:marBottom w:val="0"/>
      <w:divBdr>
        <w:top w:val="none" w:sz="0" w:space="0" w:color="auto"/>
        <w:left w:val="none" w:sz="0" w:space="0" w:color="auto"/>
        <w:bottom w:val="none" w:sz="0" w:space="0" w:color="auto"/>
        <w:right w:val="none" w:sz="0" w:space="0" w:color="auto"/>
      </w:divBdr>
    </w:div>
    <w:div w:id="183635589">
      <w:bodyDiv w:val="1"/>
      <w:marLeft w:val="0"/>
      <w:marRight w:val="0"/>
      <w:marTop w:val="0"/>
      <w:marBottom w:val="0"/>
      <w:divBdr>
        <w:top w:val="none" w:sz="0" w:space="0" w:color="auto"/>
        <w:left w:val="none" w:sz="0" w:space="0" w:color="auto"/>
        <w:bottom w:val="none" w:sz="0" w:space="0" w:color="auto"/>
        <w:right w:val="none" w:sz="0" w:space="0" w:color="auto"/>
      </w:divBdr>
    </w:div>
    <w:div w:id="1048528418">
      <w:bodyDiv w:val="1"/>
      <w:marLeft w:val="0"/>
      <w:marRight w:val="0"/>
      <w:marTop w:val="0"/>
      <w:marBottom w:val="0"/>
      <w:divBdr>
        <w:top w:val="none" w:sz="0" w:space="0" w:color="auto"/>
        <w:left w:val="none" w:sz="0" w:space="0" w:color="auto"/>
        <w:bottom w:val="none" w:sz="0" w:space="0" w:color="auto"/>
        <w:right w:val="none" w:sz="0" w:space="0" w:color="auto"/>
      </w:divBdr>
    </w:div>
    <w:div w:id="1303460170">
      <w:bodyDiv w:val="1"/>
      <w:marLeft w:val="0"/>
      <w:marRight w:val="0"/>
      <w:marTop w:val="0"/>
      <w:marBottom w:val="0"/>
      <w:divBdr>
        <w:top w:val="none" w:sz="0" w:space="0" w:color="auto"/>
        <w:left w:val="none" w:sz="0" w:space="0" w:color="auto"/>
        <w:bottom w:val="none" w:sz="0" w:space="0" w:color="auto"/>
        <w:right w:val="none" w:sz="0" w:space="0" w:color="auto"/>
      </w:divBdr>
    </w:div>
    <w:div w:id="1456025762">
      <w:bodyDiv w:val="1"/>
      <w:marLeft w:val="0"/>
      <w:marRight w:val="0"/>
      <w:marTop w:val="0"/>
      <w:marBottom w:val="0"/>
      <w:divBdr>
        <w:top w:val="none" w:sz="0" w:space="0" w:color="auto"/>
        <w:left w:val="none" w:sz="0" w:space="0" w:color="auto"/>
        <w:bottom w:val="none" w:sz="0" w:space="0" w:color="auto"/>
        <w:right w:val="none" w:sz="0" w:space="0" w:color="auto"/>
      </w:divBdr>
    </w:div>
    <w:div w:id="1475221842">
      <w:bodyDiv w:val="1"/>
      <w:marLeft w:val="0"/>
      <w:marRight w:val="0"/>
      <w:marTop w:val="0"/>
      <w:marBottom w:val="0"/>
      <w:divBdr>
        <w:top w:val="none" w:sz="0" w:space="0" w:color="auto"/>
        <w:left w:val="none" w:sz="0" w:space="0" w:color="auto"/>
        <w:bottom w:val="none" w:sz="0" w:space="0" w:color="auto"/>
        <w:right w:val="none" w:sz="0" w:space="0" w:color="auto"/>
      </w:divBdr>
    </w:div>
    <w:div w:id="1701054291">
      <w:bodyDiv w:val="1"/>
      <w:marLeft w:val="0"/>
      <w:marRight w:val="0"/>
      <w:marTop w:val="0"/>
      <w:marBottom w:val="0"/>
      <w:divBdr>
        <w:top w:val="none" w:sz="0" w:space="0" w:color="auto"/>
        <w:left w:val="none" w:sz="0" w:space="0" w:color="auto"/>
        <w:bottom w:val="none" w:sz="0" w:space="0" w:color="auto"/>
        <w:right w:val="none" w:sz="0" w:space="0" w:color="auto"/>
      </w:divBdr>
    </w:div>
    <w:div w:id="205222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O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5AA0"/>
    <w:rsid w:val="00064278"/>
    <w:rsid w:val="00075E4B"/>
    <w:rsid w:val="001561B4"/>
    <w:rsid w:val="0017341A"/>
    <w:rsid w:val="00183307"/>
    <w:rsid w:val="0019205C"/>
    <w:rsid w:val="00296311"/>
    <w:rsid w:val="002A3DC8"/>
    <w:rsid w:val="002F3F6D"/>
    <w:rsid w:val="0037005F"/>
    <w:rsid w:val="003C6F9C"/>
    <w:rsid w:val="00414F94"/>
    <w:rsid w:val="004D5502"/>
    <w:rsid w:val="0059735D"/>
    <w:rsid w:val="005A3840"/>
    <w:rsid w:val="005C2E53"/>
    <w:rsid w:val="005F174F"/>
    <w:rsid w:val="00650204"/>
    <w:rsid w:val="007C7613"/>
    <w:rsid w:val="0083493E"/>
    <w:rsid w:val="00875D6A"/>
    <w:rsid w:val="00904418"/>
    <w:rsid w:val="009B43F3"/>
    <w:rsid w:val="009B771B"/>
    <w:rsid w:val="00B36C21"/>
    <w:rsid w:val="00C2101A"/>
    <w:rsid w:val="00CB3DFB"/>
    <w:rsid w:val="00E51523"/>
    <w:rsid w:val="00E85434"/>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22FWFJKSHNY4-1303525960-1110</_dlc_DocId>
    <_dlc_DocIdUrl xmlns="f9d56f65-ef43-4e59-b084-d4bf4ff12e34">
      <Url>https://csiroau.sharepoint.com/sites/TalentAcquisitionTeam856/_layouts/15/DocIdRedir.aspx?ID=22FWFJKSHNY4-1303525960-1110</Url>
      <Description>22FWFJKSHNY4-1303525960-1110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9EE336-DC54-4CFB-9C1D-FB386289DAF3}">
  <ds:schemaRefs>
    <ds:schemaRef ds:uri="http://schemas.openxmlformats.org/officeDocument/2006/bibliography"/>
  </ds:schemaRefs>
</ds:datastoreItem>
</file>

<file path=customXml/itemProps2.xml><?xml version="1.0" encoding="utf-8"?>
<ds:datastoreItem xmlns:ds="http://schemas.openxmlformats.org/officeDocument/2006/customXml" ds:itemID="{8646353A-73E1-4F17-B80A-1EA8F919C904}">
  <ds:schemaRefs>
    <ds:schemaRef ds:uri="http://schemas.microsoft.com/sharepoint/v3/contenttype/forms"/>
  </ds:schemaRefs>
</ds:datastoreItem>
</file>

<file path=customXml/itemProps3.xml><?xml version="1.0" encoding="utf-8"?>
<ds:datastoreItem xmlns:ds="http://schemas.openxmlformats.org/officeDocument/2006/customXml" ds:itemID="{50E50F4E-E6C1-4850-BBDA-45241CD80763}">
  <ds:schemaRefs>
    <ds:schemaRef ds:uri="http://schemas.microsoft.com/sharepoint/events"/>
  </ds:schemaRefs>
</ds:datastoreItem>
</file>

<file path=customXml/itemProps4.xml><?xml version="1.0" encoding="utf-8"?>
<ds:datastoreItem xmlns:ds="http://schemas.openxmlformats.org/officeDocument/2006/customXml" ds:itemID="{79DDFB55-E499-4BEE-B9A9-48A82B041530}">
  <ds:schemaRefs>
    <ds:schemaRef ds:uri="http://schemas.microsoft.com/office/2006/metadata/properties"/>
    <ds:schemaRef ds:uri="http://schemas.microsoft.com/office/infopath/2007/PartnerControls"/>
    <ds:schemaRef ds:uri="f9d56f65-ef43-4e59-b084-d4bf4ff12e34"/>
  </ds:schemaRefs>
</ds:datastoreItem>
</file>

<file path=customXml/itemProps5.xml><?xml version="1.0" encoding="utf-8"?>
<ds:datastoreItem xmlns:ds="http://schemas.openxmlformats.org/officeDocument/2006/customXml" ds:itemID="{A65B03F4-010D-4D7F-8F7A-E65A0451A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6</TotalTime>
  <Pages>5</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9450</CharactersWithSpaces>
  <SharedDoc>false</SharedDoc>
  <HLinks>
    <vt:vector size="24" baseType="variant">
      <vt:variant>
        <vt:i4>10</vt:i4>
      </vt:variant>
      <vt:variant>
        <vt:i4>9</vt:i4>
      </vt:variant>
      <vt:variant>
        <vt:i4>0</vt:i4>
      </vt:variant>
      <vt:variant>
        <vt:i4>5</vt:i4>
      </vt:variant>
      <vt:variant>
        <vt:lpwstr>http://www.csiro.au/</vt:lpwstr>
      </vt:variant>
      <vt:variant>
        <vt:lpwstr/>
      </vt:variant>
      <vt:variant>
        <vt:i4>6357092</vt:i4>
      </vt:variant>
      <vt:variant>
        <vt:i4>6</vt:i4>
      </vt:variant>
      <vt:variant>
        <vt:i4>0</vt:i4>
      </vt:variant>
      <vt:variant>
        <vt:i4>5</vt:i4>
      </vt:variant>
      <vt:variant>
        <vt:lpwstr>https://www.csiro.au/en/about/Indigenous-engagement/Reconciliation-Action-Plan</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Lyons, Sarah (Launch &amp; Careers, Clayton)</cp:lastModifiedBy>
  <cp:revision>6</cp:revision>
  <cp:lastPrinted>2012-02-01T05:32:00Z</cp:lastPrinted>
  <dcterms:created xsi:type="dcterms:W3CDTF">2025-01-19T23:28:00Z</dcterms:created>
  <dcterms:modified xsi:type="dcterms:W3CDTF">2025-01-20T03:14:00Z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29d42032-5165-4f3f-92a2-68836f42ab89</vt:lpwstr>
  </property>
</Properties>
</file>