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98C391B" w14:textId="77777777" w:rsidR="00332C06" w:rsidRPr="00674783" w:rsidRDefault="00CC201B" w:rsidP="00674783">
          <w:pPr>
            <w:pStyle w:val="Heading1"/>
          </w:pPr>
          <w:r>
            <w:t>Position Details</w:t>
          </w:r>
          <w:bookmarkEnd w:id="0"/>
        </w:p>
        <w:p w14:paraId="037784D9"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1B92907"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B30299D"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5F3DFAE9"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767C5D6" w14:textId="77777777" w:rsidR="00CC201B" w:rsidRPr="0093721B" w:rsidRDefault="00BB763A" w:rsidP="00D83C52">
            <w:pPr>
              <w:pStyle w:val="TableText"/>
              <w:rPr>
                <w:sz w:val="22"/>
              </w:rPr>
            </w:pPr>
            <w:r w:rsidRPr="0093721B">
              <w:rPr>
                <w:sz w:val="22"/>
              </w:rPr>
              <w:t>Advertised Job Title</w:t>
            </w:r>
          </w:p>
        </w:tc>
        <w:tc>
          <w:tcPr>
            <w:tcW w:w="2965" w:type="pct"/>
          </w:tcPr>
          <w:p w14:paraId="431D89D8" w14:textId="77777777" w:rsidR="00CC201B" w:rsidRPr="0093721B" w:rsidRDefault="00E24C5B"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Risk Officer</w:t>
            </w:r>
          </w:p>
        </w:tc>
      </w:tr>
      <w:tr w:rsidR="00CC201B" w:rsidRPr="0093721B" w14:paraId="32DBDFA8"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7CF9582" w14:textId="77777777" w:rsidR="00CC201B" w:rsidRPr="0093721B" w:rsidRDefault="00BB763A" w:rsidP="00D83C52">
            <w:pPr>
              <w:pStyle w:val="TableText"/>
              <w:rPr>
                <w:sz w:val="22"/>
              </w:rPr>
            </w:pPr>
            <w:r w:rsidRPr="0093721B">
              <w:rPr>
                <w:sz w:val="22"/>
              </w:rPr>
              <w:t>Job Reference</w:t>
            </w:r>
          </w:p>
        </w:tc>
        <w:tc>
          <w:tcPr>
            <w:tcW w:w="2965" w:type="pct"/>
          </w:tcPr>
          <w:p w14:paraId="21A78667" w14:textId="77777777" w:rsidR="00CC201B" w:rsidRPr="0093721B" w:rsidRDefault="00E24C5B"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70844</w:t>
            </w:r>
          </w:p>
        </w:tc>
      </w:tr>
      <w:tr w:rsidR="00C45886" w:rsidRPr="0093721B" w14:paraId="37BBB85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81FF963" w14:textId="77777777" w:rsidR="00C45886" w:rsidRPr="0093721B" w:rsidRDefault="00C45886" w:rsidP="00D83C52">
            <w:pPr>
              <w:pStyle w:val="TableText"/>
              <w:rPr>
                <w:sz w:val="22"/>
              </w:rPr>
            </w:pPr>
            <w:r w:rsidRPr="0093721B">
              <w:rPr>
                <w:sz w:val="22"/>
              </w:rPr>
              <w:t>Tenure</w:t>
            </w:r>
          </w:p>
        </w:tc>
        <w:tc>
          <w:tcPr>
            <w:tcW w:w="2965" w:type="pct"/>
          </w:tcPr>
          <w:p w14:paraId="3DAF1E2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E24C5B">
              <w:rPr>
                <w:sz w:val="22"/>
              </w:rPr>
              <w:t>3 years.</w:t>
            </w:r>
            <w:r w:rsidRPr="0093721B">
              <w:rPr>
                <w:sz w:val="22"/>
              </w:rPr>
              <w:t xml:space="preserve"> </w:t>
            </w:r>
          </w:p>
          <w:p w14:paraId="0223F006"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171855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9C0195" w14:textId="77777777" w:rsidR="00C45886" w:rsidRPr="0093721B" w:rsidRDefault="00C45886" w:rsidP="00D83C52">
            <w:pPr>
              <w:pStyle w:val="TableText"/>
              <w:rPr>
                <w:sz w:val="22"/>
              </w:rPr>
            </w:pPr>
            <w:r w:rsidRPr="0093721B">
              <w:rPr>
                <w:sz w:val="22"/>
              </w:rPr>
              <w:t>Salary Range</w:t>
            </w:r>
          </w:p>
        </w:tc>
        <w:tc>
          <w:tcPr>
            <w:tcW w:w="2965" w:type="pct"/>
          </w:tcPr>
          <w:p w14:paraId="76F5740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E24C5B">
              <w:rPr>
                <w:sz w:val="22"/>
              </w:rPr>
              <w:t>98,735</w:t>
            </w:r>
            <w:r w:rsidRPr="0093721B">
              <w:rPr>
                <w:sz w:val="22"/>
              </w:rPr>
              <w:t xml:space="preserve"> to AU$</w:t>
            </w:r>
            <w:r w:rsidR="00E24C5B">
              <w:rPr>
                <w:sz w:val="22"/>
              </w:rPr>
              <w:t>106,848</w:t>
            </w:r>
            <w:r w:rsidRPr="0093721B">
              <w:rPr>
                <w:sz w:val="22"/>
              </w:rPr>
              <w:t xml:space="preserve"> pa (pro-rata for part-time) + up to 15.4% superannuation</w:t>
            </w:r>
          </w:p>
        </w:tc>
      </w:tr>
      <w:tr w:rsidR="00926BE4" w:rsidRPr="0093721B" w14:paraId="38731C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B152F0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6BAD466" w14:textId="77777777" w:rsidR="00926BE4" w:rsidRPr="0093721B" w:rsidRDefault="00E24C5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Melbourne, Canberra or Sydney</w:t>
            </w:r>
          </w:p>
        </w:tc>
      </w:tr>
      <w:tr w:rsidR="00926BE4" w:rsidRPr="0093721B" w14:paraId="5D3A694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0FC33B" w14:textId="77777777" w:rsidR="00926BE4" w:rsidRPr="0093721B" w:rsidRDefault="00926BE4" w:rsidP="00D83C52">
            <w:pPr>
              <w:pStyle w:val="TableText"/>
              <w:rPr>
                <w:sz w:val="22"/>
              </w:rPr>
            </w:pPr>
            <w:r w:rsidRPr="0093721B">
              <w:rPr>
                <w:sz w:val="22"/>
              </w:rPr>
              <w:t>Relocation Assistance</w:t>
            </w:r>
          </w:p>
        </w:tc>
        <w:tc>
          <w:tcPr>
            <w:tcW w:w="2965" w:type="pct"/>
          </w:tcPr>
          <w:p w14:paraId="7EC16B32"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19EA9E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4E5BC69" w14:textId="77777777" w:rsidR="00926BE4" w:rsidRPr="0093721B" w:rsidRDefault="00926BE4" w:rsidP="00D83C52">
            <w:pPr>
              <w:pStyle w:val="TableText"/>
              <w:rPr>
                <w:sz w:val="22"/>
              </w:rPr>
            </w:pPr>
            <w:r w:rsidRPr="0093721B">
              <w:rPr>
                <w:sz w:val="22"/>
              </w:rPr>
              <w:t>Applications are open to</w:t>
            </w:r>
          </w:p>
        </w:tc>
        <w:tc>
          <w:tcPr>
            <w:tcW w:w="2965" w:type="pct"/>
          </w:tcPr>
          <w:p w14:paraId="07C9BE85" w14:textId="1E27FABA" w:rsidR="00926BE4" w:rsidRPr="00B11C16" w:rsidRDefault="00EA62ED" w:rsidP="00B11C16">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5E06E03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E864CD" w14:textId="77777777" w:rsidR="00C45886" w:rsidRPr="0093721B" w:rsidRDefault="00C45886" w:rsidP="00D83C52">
            <w:pPr>
              <w:pStyle w:val="TableText"/>
              <w:rPr>
                <w:sz w:val="22"/>
              </w:rPr>
            </w:pPr>
            <w:r w:rsidRPr="0093721B">
              <w:rPr>
                <w:sz w:val="22"/>
              </w:rPr>
              <w:t>Position reports to the</w:t>
            </w:r>
          </w:p>
        </w:tc>
        <w:tc>
          <w:tcPr>
            <w:tcW w:w="2965" w:type="pct"/>
          </w:tcPr>
          <w:p w14:paraId="546FBF33" w14:textId="77777777" w:rsidR="00C45886" w:rsidRPr="0093721B" w:rsidRDefault="00E24C5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Executive Manager, Risk</w:t>
            </w:r>
          </w:p>
        </w:tc>
      </w:tr>
      <w:tr w:rsidR="00926BE4" w:rsidRPr="0093721B" w14:paraId="03625F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D586C3" w14:textId="77777777" w:rsidR="00926BE4" w:rsidRPr="0093721B" w:rsidRDefault="00926BE4" w:rsidP="00D83C52">
            <w:pPr>
              <w:pStyle w:val="TableText"/>
              <w:rPr>
                <w:sz w:val="22"/>
              </w:rPr>
            </w:pPr>
            <w:r w:rsidRPr="0093721B">
              <w:rPr>
                <w:sz w:val="22"/>
              </w:rPr>
              <w:t>Client Focus – Internal</w:t>
            </w:r>
          </w:p>
        </w:tc>
        <w:tc>
          <w:tcPr>
            <w:tcW w:w="2965" w:type="pct"/>
          </w:tcPr>
          <w:p w14:paraId="429FB152" w14:textId="38479645" w:rsidR="00926BE4" w:rsidRPr="0093721B" w:rsidRDefault="00B11C1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393A28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F27FE7" w14:textId="77777777" w:rsidR="00926BE4" w:rsidRPr="0093721B" w:rsidRDefault="00926BE4" w:rsidP="00D83C52">
            <w:pPr>
              <w:pStyle w:val="TableText"/>
              <w:rPr>
                <w:sz w:val="22"/>
              </w:rPr>
            </w:pPr>
            <w:r w:rsidRPr="0093721B">
              <w:rPr>
                <w:sz w:val="22"/>
              </w:rPr>
              <w:t>Client Focus – External</w:t>
            </w:r>
          </w:p>
        </w:tc>
        <w:tc>
          <w:tcPr>
            <w:tcW w:w="2965" w:type="pct"/>
          </w:tcPr>
          <w:p w14:paraId="4521B56E"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1C16">
              <w:rPr>
                <w:sz w:val="22"/>
              </w:rPr>
              <w:t>0%</w:t>
            </w:r>
          </w:p>
        </w:tc>
      </w:tr>
      <w:tr w:rsidR="00194B1C" w:rsidRPr="0093721B" w14:paraId="3A3F84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246A25" w14:textId="77777777" w:rsidR="00194B1C" w:rsidRPr="0093721B" w:rsidRDefault="00C45886" w:rsidP="00D83C52">
            <w:pPr>
              <w:pStyle w:val="TableText"/>
              <w:rPr>
                <w:sz w:val="22"/>
              </w:rPr>
            </w:pPr>
            <w:r w:rsidRPr="0093721B">
              <w:rPr>
                <w:sz w:val="22"/>
              </w:rPr>
              <w:t>Number of Direct Reports</w:t>
            </w:r>
          </w:p>
        </w:tc>
        <w:tc>
          <w:tcPr>
            <w:tcW w:w="2965" w:type="pct"/>
          </w:tcPr>
          <w:p w14:paraId="1B08C37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E24C5B">
              <w:rPr>
                <w:sz w:val="22"/>
              </w:rPr>
              <w:t>0</w:t>
            </w:r>
          </w:p>
        </w:tc>
      </w:tr>
      <w:tr w:rsidR="00194B1C" w:rsidRPr="0093721B" w14:paraId="3A72056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1D094AB" w14:textId="77777777" w:rsidR="00194B1C" w:rsidRPr="00B11C16" w:rsidRDefault="00C45886" w:rsidP="00D83C52">
            <w:pPr>
              <w:pStyle w:val="TableText"/>
              <w:rPr>
                <w:sz w:val="22"/>
              </w:rPr>
            </w:pPr>
            <w:r w:rsidRPr="00B11C16">
              <w:rPr>
                <w:sz w:val="22"/>
              </w:rPr>
              <w:t>Enquire about this job</w:t>
            </w:r>
          </w:p>
        </w:tc>
        <w:tc>
          <w:tcPr>
            <w:tcW w:w="2965" w:type="pct"/>
          </w:tcPr>
          <w:p w14:paraId="3454F61A" w14:textId="54E02C49" w:rsidR="00194B1C" w:rsidRPr="00B11C1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11C16">
              <w:rPr>
                <w:sz w:val="22"/>
              </w:rPr>
              <w:t xml:space="preserve">Contact </w:t>
            </w:r>
            <w:r w:rsidR="00E24C5B" w:rsidRPr="00B11C16">
              <w:rPr>
                <w:sz w:val="22"/>
              </w:rPr>
              <w:t>Peter Duffy</w:t>
            </w:r>
            <w:r w:rsidRPr="00B11C16">
              <w:rPr>
                <w:sz w:val="22"/>
              </w:rPr>
              <w:t xml:space="preserve"> via email at </w:t>
            </w:r>
            <w:hyperlink r:id="rId7" w:history="1">
              <w:r w:rsidR="00E24C5B" w:rsidRPr="00B11C16">
                <w:rPr>
                  <w:rStyle w:val="Hyperlink"/>
                  <w:sz w:val="22"/>
                </w:rPr>
                <w:t>Peter.Duffy@csiro.au</w:t>
              </w:r>
            </w:hyperlink>
          </w:p>
        </w:tc>
      </w:tr>
      <w:tr w:rsidR="00194B1C" w:rsidRPr="0093721B" w14:paraId="7FB34E6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455472" w14:textId="77777777" w:rsidR="00194B1C" w:rsidRPr="0093721B" w:rsidRDefault="00C45886" w:rsidP="00D83C52">
            <w:pPr>
              <w:pStyle w:val="TableText"/>
              <w:rPr>
                <w:sz w:val="22"/>
              </w:rPr>
            </w:pPr>
            <w:r w:rsidRPr="0093721B">
              <w:rPr>
                <w:sz w:val="22"/>
              </w:rPr>
              <w:t>How to apply</w:t>
            </w:r>
          </w:p>
        </w:tc>
        <w:tc>
          <w:tcPr>
            <w:tcW w:w="2965" w:type="pct"/>
          </w:tcPr>
          <w:p w14:paraId="55C57D1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145BE55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47A379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72539370" w14:textId="77777777" w:rsidR="00B11C16" w:rsidRDefault="00B11C16" w:rsidP="00D06E61">
      <w:pPr>
        <w:pStyle w:val="Heading3"/>
        <w:spacing w:after="0"/>
      </w:pPr>
    </w:p>
    <w:p w14:paraId="026EEB41" w14:textId="77777777" w:rsidR="00B11C16" w:rsidRDefault="00B11C16">
      <w:pPr>
        <w:spacing w:before="0" w:after="0" w:line="240" w:lineRule="auto"/>
        <w:rPr>
          <w:rFonts w:cs="Arial"/>
          <w:b/>
          <w:bCs/>
          <w:color w:val="auto"/>
          <w:sz w:val="26"/>
          <w:szCs w:val="26"/>
        </w:rPr>
      </w:pPr>
      <w:r>
        <w:br w:type="page"/>
      </w:r>
    </w:p>
    <w:p w14:paraId="1CD4C31B" w14:textId="0B4C1FDC" w:rsidR="006246C0" w:rsidRPr="00674783" w:rsidRDefault="00B50C20" w:rsidP="00D06E61">
      <w:pPr>
        <w:pStyle w:val="Heading3"/>
        <w:spacing w:after="0"/>
      </w:pPr>
      <w:r>
        <w:lastRenderedPageBreak/>
        <w:t>Role Overview</w:t>
      </w:r>
    </w:p>
    <w:p w14:paraId="22292D92" w14:textId="77777777" w:rsidR="00E24C5B" w:rsidRPr="00E76CD6" w:rsidRDefault="00E24C5B" w:rsidP="00E24C5B">
      <w:pPr>
        <w:jc w:val="both"/>
        <w:rPr>
          <w:rFonts w:cs="Calibri"/>
          <w:szCs w:val="24"/>
        </w:rPr>
      </w:pPr>
      <w:bookmarkStart w:id="1" w:name="_Toc341085720"/>
      <w:r w:rsidRPr="00E76CD6">
        <w:rPr>
          <w:rFonts w:cs="Calibri"/>
          <w:szCs w:val="24"/>
        </w:rPr>
        <w:t xml:space="preserve">The CSIRO Risk Unit is an integral part of the Governance Group that exists to </w:t>
      </w:r>
      <w:bookmarkStart w:id="2" w:name="_Hlk58401197"/>
      <w:r w:rsidRPr="00E76CD6">
        <w:rPr>
          <w:rFonts w:cs="Calibri"/>
          <w:szCs w:val="24"/>
        </w:rPr>
        <w:t xml:space="preserve">support sound and transparent decision making, strengthen organisational resilience and protect CSIRO’s licence to operate. </w:t>
      </w:r>
      <w:bookmarkEnd w:id="2"/>
      <w:r w:rsidRPr="00E76CD6">
        <w:rPr>
          <w:rFonts w:cs="Calibri"/>
          <w:szCs w:val="24"/>
        </w:rPr>
        <w:t>The Risk Unit achieves this through:</w:t>
      </w:r>
    </w:p>
    <w:p w14:paraId="20C60173" w14:textId="77777777" w:rsidR="00E24C5B" w:rsidRPr="00E76CD6" w:rsidRDefault="00E24C5B" w:rsidP="00E24C5B">
      <w:pPr>
        <w:numPr>
          <w:ilvl w:val="0"/>
          <w:numId w:val="34"/>
        </w:numPr>
        <w:spacing w:before="0" w:after="0" w:line="240" w:lineRule="auto"/>
        <w:jc w:val="both"/>
        <w:rPr>
          <w:rFonts w:eastAsia="Times New Roman" w:cs="Calibri"/>
          <w:szCs w:val="24"/>
        </w:rPr>
      </w:pPr>
      <w:r w:rsidRPr="00E76CD6">
        <w:rPr>
          <w:rFonts w:eastAsia="Times New Roman" w:cs="Calibri"/>
          <w:szCs w:val="24"/>
        </w:rPr>
        <w:t>Leading the establishment and ongoing enhancement of best practice risk management frameworks and processes and the integration of these into key business processes.</w:t>
      </w:r>
    </w:p>
    <w:p w14:paraId="67325039" w14:textId="77777777" w:rsidR="00E24C5B" w:rsidRPr="00E76CD6" w:rsidRDefault="00E24C5B" w:rsidP="00E24C5B">
      <w:pPr>
        <w:numPr>
          <w:ilvl w:val="0"/>
          <w:numId w:val="34"/>
        </w:numPr>
        <w:spacing w:before="0" w:after="0" w:line="240" w:lineRule="auto"/>
        <w:jc w:val="both"/>
        <w:rPr>
          <w:rFonts w:eastAsia="Times New Roman" w:cs="Calibri"/>
          <w:szCs w:val="24"/>
        </w:rPr>
      </w:pPr>
      <w:bookmarkStart w:id="3" w:name="_Hlk58400360"/>
      <w:r w:rsidRPr="00E76CD6">
        <w:rPr>
          <w:rFonts w:eastAsia="Times New Roman" w:cs="Calibri"/>
          <w:szCs w:val="24"/>
        </w:rPr>
        <w:t>Facilitating a greater understanding and clearer articulation of risk appetite and tolerance</w:t>
      </w:r>
      <w:bookmarkEnd w:id="3"/>
      <w:r w:rsidRPr="00E76CD6">
        <w:rPr>
          <w:rFonts w:eastAsia="Times New Roman" w:cs="Calibri"/>
          <w:szCs w:val="24"/>
        </w:rPr>
        <w:t>.</w:t>
      </w:r>
    </w:p>
    <w:p w14:paraId="103C846F" w14:textId="77777777" w:rsidR="00E24C5B" w:rsidRPr="00E76CD6" w:rsidRDefault="00E24C5B" w:rsidP="00E24C5B">
      <w:pPr>
        <w:numPr>
          <w:ilvl w:val="0"/>
          <w:numId w:val="34"/>
        </w:numPr>
        <w:spacing w:before="0" w:after="0" w:line="240" w:lineRule="auto"/>
        <w:jc w:val="both"/>
        <w:rPr>
          <w:rFonts w:eastAsia="Times New Roman" w:cs="Calibri"/>
          <w:szCs w:val="24"/>
        </w:rPr>
      </w:pPr>
      <w:r w:rsidRPr="00E76CD6">
        <w:rPr>
          <w:rFonts w:eastAsia="Times New Roman" w:cs="Calibri"/>
          <w:szCs w:val="24"/>
        </w:rPr>
        <w:t>Developing and executing the processes that develop and maintain the CSIRO Organisational Risk Profile and risk registers at Business Unit/Functional levels.</w:t>
      </w:r>
    </w:p>
    <w:p w14:paraId="7CB1551C" w14:textId="5B09761E" w:rsidR="00E24C5B" w:rsidRDefault="00E24C5B" w:rsidP="00E24C5B">
      <w:pPr>
        <w:numPr>
          <w:ilvl w:val="0"/>
          <w:numId w:val="34"/>
        </w:numPr>
        <w:spacing w:before="0" w:after="0" w:line="240" w:lineRule="auto"/>
        <w:jc w:val="both"/>
        <w:rPr>
          <w:rFonts w:eastAsia="Times New Roman" w:cs="Calibri"/>
          <w:szCs w:val="24"/>
        </w:rPr>
      </w:pPr>
      <w:r w:rsidRPr="00E76CD6">
        <w:rPr>
          <w:rFonts w:eastAsia="Times New Roman" w:cs="Calibri"/>
          <w:szCs w:val="24"/>
        </w:rPr>
        <w:t>Supporting the ability of the organisation to identify and respond to critical incidents and situations through developing and enhancing the CSIRO Situation Management Framework and leading the CSIRO Issues Management Group.</w:t>
      </w:r>
    </w:p>
    <w:p w14:paraId="1505498C" w14:textId="06E341E0" w:rsidR="00B11C16" w:rsidRDefault="00B11C16" w:rsidP="00B11C16">
      <w:pPr>
        <w:spacing w:before="0" w:after="0" w:line="240" w:lineRule="auto"/>
        <w:jc w:val="both"/>
        <w:rPr>
          <w:rFonts w:eastAsia="Times New Roman" w:cs="Calibri"/>
          <w:szCs w:val="24"/>
        </w:rPr>
      </w:pPr>
    </w:p>
    <w:p w14:paraId="5762E2D3" w14:textId="38F64AE3" w:rsidR="00B11C16" w:rsidRPr="00B11C16" w:rsidRDefault="00B11C16" w:rsidP="00B11C16">
      <w:pPr>
        <w:spacing w:before="0" w:after="0" w:line="240" w:lineRule="auto"/>
        <w:jc w:val="both"/>
        <w:rPr>
          <w:rFonts w:cs="Calibri"/>
          <w:szCs w:val="24"/>
        </w:rPr>
      </w:pPr>
      <w:r w:rsidRPr="00B11C16">
        <w:rPr>
          <w:rFonts w:cs="Calibri"/>
          <w:szCs w:val="24"/>
        </w:rPr>
        <w:t xml:space="preserve">This is a security assessed position. Applicants must be an Australian citizen, with successful candidate either holding or having the ability to obtain a </w:t>
      </w:r>
      <w:r w:rsidRPr="00B11C16">
        <w:rPr>
          <w:rFonts w:cs="Calibri"/>
          <w:szCs w:val="24"/>
        </w:rPr>
        <w:t>Baseline level</w:t>
      </w:r>
      <w:r w:rsidRPr="00B11C16">
        <w:rPr>
          <w:rFonts w:cs="Calibri"/>
          <w:szCs w:val="24"/>
        </w:rPr>
        <w:t>, Australian Government security clearance.</w:t>
      </w:r>
    </w:p>
    <w:p w14:paraId="6DA39ADD" w14:textId="77777777" w:rsidR="00B50C20" w:rsidRPr="00B50C20" w:rsidRDefault="00B50C20" w:rsidP="00B50C20">
      <w:pPr>
        <w:pStyle w:val="Heading3"/>
      </w:pPr>
      <w:r w:rsidRPr="00B50C20">
        <w:t>Duties and Key Result</w:t>
      </w:r>
      <w:bookmarkStart w:id="4" w:name="_GoBack"/>
      <w:bookmarkEnd w:id="4"/>
      <w:r w:rsidRPr="00B50C20">
        <w:t xml:space="preserve"> Areas:</w:t>
      </w:r>
      <w:r w:rsidR="003E5564">
        <w:t xml:space="preserve">  </w:t>
      </w:r>
    </w:p>
    <w:p w14:paraId="3878FC1C" w14:textId="7443D628" w:rsidR="00E76CD6" w:rsidRPr="00E76CD6" w:rsidRDefault="00E76CD6" w:rsidP="00E76CD6">
      <w:pPr>
        <w:pStyle w:val="ListParagraph"/>
        <w:numPr>
          <w:ilvl w:val="0"/>
          <w:numId w:val="23"/>
        </w:numPr>
        <w:spacing w:before="0" w:after="200" w:line="276" w:lineRule="auto"/>
        <w:ind w:left="426"/>
        <w:rPr>
          <w:rFonts w:cs="Calibri"/>
          <w:szCs w:val="24"/>
        </w:rPr>
      </w:pPr>
      <w:r w:rsidRPr="00E76CD6">
        <w:rPr>
          <w:rFonts w:cs="Calibri"/>
          <w:szCs w:val="24"/>
        </w:rPr>
        <w:t>Assist with the integration of risk</w:t>
      </w:r>
      <w:r w:rsidR="00DA4568">
        <w:rPr>
          <w:rFonts w:cs="Calibri"/>
          <w:szCs w:val="24"/>
        </w:rPr>
        <w:t xml:space="preserve"> </w:t>
      </w:r>
      <w:r w:rsidRPr="00E76CD6">
        <w:rPr>
          <w:rFonts w:cs="Calibri"/>
          <w:szCs w:val="24"/>
        </w:rPr>
        <w:t>into the organisation’s operations i.e. risk and decision making of commercial transactions, research projects.</w:t>
      </w:r>
    </w:p>
    <w:p w14:paraId="146C8056" w14:textId="77777777" w:rsidR="00E76CD6" w:rsidRPr="00E76CD6" w:rsidRDefault="00E76CD6" w:rsidP="00E76CD6">
      <w:pPr>
        <w:pStyle w:val="ListParagraph"/>
        <w:numPr>
          <w:ilvl w:val="0"/>
          <w:numId w:val="23"/>
        </w:numPr>
        <w:spacing w:before="0" w:after="200" w:line="276" w:lineRule="auto"/>
        <w:ind w:left="426"/>
        <w:rPr>
          <w:rFonts w:cs="Calibri"/>
          <w:szCs w:val="24"/>
        </w:rPr>
      </w:pPr>
      <w:bookmarkStart w:id="5" w:name="_Hlk58400615"/>
      <w:r w:rsidRPr="00E76CD6">
        <w:rPr>
          <w:rFonts w:cs="Calibri"/>
          <w:szCs w:val="24"/>
        </w:rPr>
        <w:t xml:space="preserve">Contribute to the development of the Organisational Risk Profile </w:t>
      </w:r>
      <w:bookmarkEnd w:id="5"/>
      <w:r w:rsidRPr="00E76CD6">
        <w:rPr>
          <w:rFonts w:cs="Calibri"/>
          <w:szCs w:val="24"/>
        </w:rPr>
        <w:t>including on-going monitoring and review.</w:t>
      </w:r>
    </w:p>
    <w:p w14:paraId="218425A1" w14:textId="77777777" w:rsidR="00E76CD6" w:rsidRPr="00E76CD6" w:rsidRDefault="00E76CD6" w:rsidP="00E76CD6">
      <w:pPr>
        <w:pStyle w:val="ListParagraph"/>
        <w:numPr>
          <w:ilvl w:val="0"/>
          <w:numId w:val="23"/>
        </w:numPr>
        <w:spacing w:before="0" w:after="200" w:line="276" w:lineRule="auto"/>
        <w:ind w:left="426"/>
        <w:rPr>
          <w:rFonts w:cs="Calibri"/>
          <w:szCs w:val="24"/>
        </w:rPr>
      </w:pPr>
      <w:r w:rsidRPr="00E76CD6">
        <w:rPr>
          <w:rFonts w:cs="Calibri"/>
          <w:szCs w:val="24"/>
        </w:rPr>
        <w:t xml:space="preserve">Contribute to the development and review of risk assessment processes including; </w:t>
      </w:r>
    </w:p>
    <w:p w14:paraId="65A468C7" w14:textId="77777777" w:rsidR="00E76CD6" w:rsidRPr="00E76CD6" w:rsidRDefault="00E76CD6" w:rsidP="00E76CD6">
      <w:pPr>
        <w:pStyle w:val="ListParagraph"/>
        <w:numPr>
          <w:ilvl w:val="1"/>
          <w:numId w:val="23"/>
        </w:numPr>
        <w:spacing w:before="0" w:after="200" w:line="276" w:lineRule="auto"/>
        <w:ind w:left="426" w:firstLine="141"/>
        <w:rPr>
          <w:rFonts w:cs="Calibri"/>
          <w:szCs w:val="24"/>
        </w:rPr>
      </w:pPr>
      <w:r w:rsidRPr="00E76CD6">
        <w:rPr>
          <w:rFonts w:cs="Calibri"/>
          <w:szCs w:val="24"/>
        </w:rPr>
        <w:t>Planning,</w:t>
      </w:r>
    </w:p>
    <w:p w14:paraId="6F548B95" w14:textId="77777777" w:rsidR="00E76CD6" w:rsidRPr="00E76CD6" w:rsidRDefault="00E76CD6" w:rsidP="00E76CD6">
      <w:pPr>
        <w:pStyle w:val="ListParagraph"/>
        <w:numPr>
          <w:ilvl w:val="1"/>
          <w:numId w:val="23"/>
        </w:numPr>
        <w:spacing w:before="0" w:after="200" w:line="276" w:lineRule="auto"/>
        <w:ind w:left="426" w:firstLine="141"/>
        <w:rPr>
          <w:rFonts w:cs="Calibri"/>
          <w:szCs w:val="24"/>
        </w:rPr>
      </w:pPr>
      <w:r w:rsidRPr="00E76CD6">
        <w:rPr>
          <w:rFonts w:cs="Calibri"/>
          <w:szCs w:val="24"/>
        </w:rPr>
        <w:t xml:space="preserve">Fieldwork </w:t>
      </w:r>
    </w:p>
    <w:p w14:paraId="197BC58C" w14:textId="77777777" w:rsidR="00E76CD6" w:rsidRPr="00E76CD6" w:rsidRDefault="00E76CD6" w:rsidP="00E76CD6">
      <w:pPr>
        <w:pStyle w:val="ListParagraph"/>
        <w:numPr>
          <w:ilvl w:val="1"/>
          <w:numId w:val="23"/>
        </w:numPr>
        <w:spacing w:before="0" w:after="200" w:line="276" w:lineRule="auto"/>
        <w:ind w:left="426" w:firstLine="141"/>
        <w:rPr>
          <w:rFonts w:cs="Calibri"/>
          <w:szCs w:val="24"/>
        </w:rPr>
      </w:pPr>
      <w:r w:rsidRPr="00E76CD6">
        <w:rPr>
          <w:rFonts w:cs="Calibri"/>
          <w:szCs w:val="24"/>
        </w:rPr>
        <w:t>Reporting</w:t>
      </w:r>
    </w:p>
    <w:p w14:paraId="3C564D6C" w14:textId="77777777" w:rsidR="00E76CD6" w:rsidRPr="00E76CD6" w:rsidRDefault="00E76CD6" w:rsidP="00E76CD6">
      <w:pPr>
        <w:pStyle w:val="ListParagraph"/>
        <w:numPr>
          <w:ilvl w:val="0"/>
          <w:numId w:val="23"/>
        </w:numPr>
        <w:spacing w:before="0" w:after="200" w:line="276" w:lineRule="auto"/>
        <w:ind w:left="426"/>
        <w:rPr>
          <w:rFonts w:cs="Calibri"/>
          <w:szCs w:val="24"/>
        </w:rPr>
      </w:pPr>
      <w:r w:rsidRPr="00E76CD6">
        <w:rPr>
          <w:rFonts w:cs="Calibri"/>
          <w:szCs w:val="24"/>
        </w:rPr>
        <w:t>Document processes, controls and procedures in support of risk assignments e.g. risk identification, causes, impacts and controls.</w:t>
      </w:r>
    </w:p>
    <w:p w14:paraId="55E4FF9A" w14:textId="77777777" w:rsidR="00E76CD6" w:rsidRPr="00E76CD6" w:rsidRDefault="00E76CD6" w:rsidP="00E76CD6">
      <w:pPr>
        <w:pStyle w:val="ListParagraph"/>
        <w:numPr>
          <w:ilvl w:val="0"/>
          <w:numId w:val="23"/>
        </w:numPr>
        <w:spacing w:before="0" w:after="200" w:line="276" w:lineRule="auto"/>
        <w:ind w:left="426"/>
        <w:rPr>
          <w:rFonts w:cs="Calibri"/>
          <w:szCs w:val="24"/>
        </w:rPr>
      </w:pPr>
      <w:r w:rsidRPr="00E76CD6">
        <w:rPr>
          <w:rFonts w:cs="Calibri"/>
          <w:szCs w:val="24"/>
        </w:rPr>
        <w:t>Facilitating risk discussions and risk workshops.</w:t>
      </w:r>
    </w:p>
    <w:p w14:paraId="4D2E88D7" w14:textId="77777777" w:rsidR="00E76CD6" w:rsidRPr="00E76CD6" w:rsidRDefault="00E76CD6" w:rsidP="00E76CD6">
      <w:pPr>
        <w:pStyle w:val="ListParagraph"/>
        <w:numPr>
          <w:ilvl w:val="0"/>
          <w:numId w:val="23"/>
        </w:numPr>
        <w:spacing w:before="0" w:after="200" w:line="276" w:lineRule="auto"/>
        <w:ind w:left="426"/>
        <w:rPr>
          <w:rFonts w:cs="Calibri"/>
          <w:szCs w:val="24"/>
          <w:u w:val="single"/>
        </w:rPr>
      </w:pPr>
      <w:r w:rsidRPr="00E76CD6">
        <w:rPr>
          <w:rFonts w:cs="Calibri"/>
          <w:szCs w:val="24"/>
        </w:rPr>
        <w:t xml:space="preserve">Establish and maintain effective working relationships with risk stakeholders including Senior Leaders of Business Units and Corporate Functions.  </w:t>
      </w:r>
    </w:p>
    <w:p w14:paraId="0D448E67" w14:textId="77777777" w:rsidR="00E76CD6" w:rsidRPr="00E76CD6" w:rsidRDefault="00E76CD6" w:rsidP="00E76CD6">
      <w:pPr>
        <w:pStyle w:val="ListParagraph"/>
        <w:numPr>
          <w:ilvl w:val="0"/>
          <w:numId w:val="23"/>
        </w:numPr>
        <w:shd w:val="clear" w:color="auto" w:fill="FFFFFF"/>
        <w:spacing w:before="0" w:after="200" w:line="276" w:lineRule="auto"/>
        <w:ind w:left="426"/>
        <w:rPr>
          <w:rFonts w:cs="Calibri"/>
          <w:szCs w:val="24"/>
          <w:u w:val="single"/>
        </w:rPr>
      </w:pPr>
      <w:r w:rsidRPr="00E76CD6">
        <w:rPr>
          <w:rFonts w:cs="Calibri"/>
          <w:szCs w:val="24"/>
        </w:rPr>
        <w:t xml:space="preserve">Clear understanding of organisational and strategic perspective and linkages with Risk Management. </w:t>
      </w:r>
    </w:p>
    <w:p w14:paraId="1A17C748" w14:textId="77777777" w:rsidR="00E76CD6" w:rsidRPr="00E76CD6" w:rsidRDefault="00E76CD6" w:rsidP="00E76CD6">
      <w:pPr>
        <w:pStyle w:val="ListParagraph"/>
        <w:numPr>
          <w:ilvl w:val="0"/>
          <w:numId w:val="23"/>
        </w:numPr>
        <w:shd w:val="clear" w:color="auto" w:fill="FFFFFF"/>
        <w:spacing w:after="60" w:line="240" w:lineRule="auto"/>
        <w:ind w:left="426"/>
        <w:contextualSpacing w:val="0"/>
        <w:jc w:val="both"/>
        <w:rPr>
          <w:rFonts w:cs="Calibri"/>
          <w:szCs w:val="24"/>
        </w:rPr>
      </w:pPr>
      <w:r w:rsidRPr="00E76CD6">
        <w:rPr>
          <w:rFonts w:cs="Calibri"/>
          <w:szCs w:val="24"/>
        </w:rPr>
        <w:t>Communicate effectively and respectfully with all staff, clients and suppliers in the interests of good business practice, collaboration and enhancement of CSIRO’s reputation.</w:t>
      </w:r>
    </w:p>
    <w:p w14:paraId="1D44E209" w14:textId="77777777" w:rsidR="00E76CD6" w:rsidRPr="00E76CD6" w:rsidRDefault="00E76CD6" w:rsidP="00E76CD6">
      <w:pPr>
        <w:pStyle w:val="ListParagraph"/>
        <w:numPr>
          <w:ilvl w:val="0"/>
          <w:numId w:val="23"/>
        </w:numPr>
        <w:shd w:val="clear" w:color="auto" w:fill="FFFFFF"/>
        <w:spacing w:after="60" w:line="240" w:lineRule="auto"/>
        <w:ind w:left="426"/>
        <w:contextualSpacing w:val="0"/>
        <w:jc w:val="both"/>
        <w:rPr>
          <w:rFonts w:cs="Calibri"/>
          <w:szCs w:val="24"/>
        </w:rPr>
      </w:pPr>
      <w:r w:rsidRPr="00E76CD6">
        <w:rPr>
          <w:rFonts w:cs="Calibri"/>
          <w:szCs w:val="24"/>
        </w:rPr>
        <w:t>Work as an autonomous member or leader of an often regionally dispersed team</w:t>
      </w:r>
    </w:p>
    <w:p w14:paraId="76A034AE" w14:textId="77777777" w:rsidR="00E76CD6" w:rsidRPr="00E76CD6" w:rsidRDefault="00E76CD6" w:rsidP="00E76CD6">
      <w:pPr>
        <w:pStyle w:val="ListParagraph"/>
        <w:numPr>
          <w:ilvl w:val="0"/>
          <w:numId w:val="23"/>
        </w:numPr>
        <w:shd w:val="clear" w:color="auto" w:fill="FFFFFF"/>
        <w:spacing w:after="60" w:line="240" w:lineRule="auto"/>
        <w:ind w:left="426"/>
        <w:contextualSpacing w:val="0"/>
        <w:jc w:val="both"/>
        <w:rPr>
          <w:rFonts w:cs="Calibri"/>
          <w:szCs w:val="24"/>
        </w:rPr>
      </w:pPr>
      <w:r w:rsidRPr="00E76CD6">
        <w:rPr>
          <w:rFonts w:cs="Calibri"/>
          <w:szCs w:val="24"/>
        </w:rPr>
        <w:t>Work collaboratively with colleagues within your team, the business unit and across CSIRO, to reach objectives, representing CSIRO at external and internal forums.</w:t>
      </w:r>
    </w:p>
    <w:p w14:paraId="7B11E700" w14:textId="77777777" w:rsidR="00E76CD6" w:rsidRPr="00E76CD6" w:rsidRDefault="00E76CD6" w:rsidP="00E76CD6">
      <w:pPr>
        <w:pStyle w:val="ListParagraph"/>
        <w:numPr>
          <w:ilvl w:val="0"/>
          <w:numId w:val="23"/>
        </w:numPr>
        <w:shd w:val="clear" w:color="auto" w:fill="FFFFFF"/>
        <w:spacing w:after="60" w:line="240" w:lineRule="auto"/>
        <w:ind w:left="426"/>
        <w:contextualSpacing w:val="0"/>
        <w:jc w:val="both"/>
        <w:rPr>
          <w:rFonts w:cs="Calibri"/>
          <w:szCs w:val="24"/>
        </w:rPr>
      </w:pPr>
      <w:r w:rsidRPr="00E76CD6">
        <w:rPr>
          <w:rFonts w:cs="Calibri"/>
          <w:szCs w:val="24"/>
        </w:rPr>
        <w:t xml:space="preserve">Generate improved solutions to complex problems and resolve matters using creativity, reasoning and </w:t>
      </w:r>
      <w:proofErr w:type="gramStart"/>
      <w:r w:rsidRPr="00E76CD6">
        <w:rPr>
          <w:rFonts w:cs="Calibri"/>
          <w:szCs w:val="24"/>
        </w:rPr>
        <w:t>past experience</w:t>
      </w:r>
      <w:proofErr w:type="gramEnd"/>
      <w:r w:rsidRPr="00E76CD6">
        <w:rPr>
          <w:rFonts w:cs="Calibri"/>
          <w:szCs w:val="24"/>
        </w:rPr>
        <w:t>.</w:t>
      </w:r>
    </w:p>
    <w:p w14:paraId="78D7EB80" w14:textId="77777777" w:rsidR="00E76CD6" w:rsidRPr="00E76CD6" w:rsidRDefault="00E76CD6" w:rsidP="00E76CD6">
      <w:pPr>
        <w:pStyle w:val="ListParagraph"/>
        <w:numPr>
          <w:ilvl w:val="0"/>
          <w:numId w:val="35"/>
        </w:numPr>
        <w:spacing w:before="0" w:after="60" w:line="240" w:lineRule="auto"/>
        <w:ind w:left="426"/>
        <w:contextualSpacing w:val="0"/>
        <w:rPr>
          <w:szCs w:val="24"/>
        </w:rPr>
      </w:pPr>
      <w:r w:rsidRPr="00E76CD6">
        <w:rPr>
          <w:szCs w:val="24"/>
        </w:rPr>
        <w:t>Adhere to the spirit and practice of CSIRO’s Code of Conduct, Health, Safety and Environment plans and policies, Diversity initiatives and Zero Harm goals.</w:t>
      </w:r>
    </w:p>
    <w:p w14:paraId="0E727B20" w14:textId="77777777" w:rsidR="00E76CD6" w:rsidRPr="00E76CD6" w:rsidRDefault="00E76CD6" w:rsidP="00E76CD6">
      <w:pPr>
        <w:pStyle w:val="ListParagraph"/>
        <w:numPr>
          <w:ilvl w:val="0"/>
          <w:numId w:val="35"/>
        </w:numPr>
        <w:spacing w:before="0" w:after="60" w:line="240" w:lineRule="auto"/>
        <w:ind w:left="426"/>
        <w:contextualSpacing w:val="0"/>
        <w:rPr>
          <w:szCs w:val="24"/>
        </w:rPr>
      </w:pPr>
      <w:r w:rsidRPr="00E76CD6">
        <w:rPr>
          <w:szCs w:val="24"/>
        </w:rPr>
        <w:lastRenderedPageBreak/>
        <w:t>Other duties as directed.</w:t>
      </w:r>
    </w:p>
    <w:p w14:paraId="58EA2436"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97BFE3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4D357B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AD9175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45615B38"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2F53B6D"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54F59465"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6C4AD1B0"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D5B3577"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7F1ED8B0" w14:textId="77777777" w:rsidR="000B3207" w:rsidRPr="000B3207" w:rsidRDefault="000B3207" w:rsidP="000B3207">
      <w:pPr>
        <w:pStyle w:val="Heading4"/>
      </w:pPr>
      <w:r>
        <w:t>Essential</w:t>
      </w:r>
    </w:p>
    <w:p w14:paraId="5D6BDC8F" w14:textId="77777777" w:rsidR="00B50C20" w:rsidRPr="00E76CD6" w:rsidRDefault="00B50C20" w:rsidP="00D83C52">
      <w:pPr>
        <w:rPr>
          <w:i/>
          <w:iCs/>
          <w:szCs w:val="24"/>
        </w:rPr>
      </w:pPr>
      <w:r w:rsidRPr="00E76CD6">
        <w:rPr>
          <w:i/>
          <w:iCs/>
          <w:szCs w:val="24"/>
        </w:rPr>
        <w:t>Under CSIRO policy only those who meet all essential criteria can be appointed.</w:t>
      </w:r>
    </w:p>
    <w:p w14:paraId="0DF94746" w14:textId="77777777" w:rsidR="00E76CD6" w:rsidRPr="007802DA" w:rsidRDefault="00E76CD6" w:rsidP="007802DA">
      <w:pPr>
        <w:pStyle w:val="ListParagraph"/>
        <w:numPr>
          <w:ilvl w:val="0"/>
          <w:numId w:val="37"/>
        </w:numPr>
        <w:shd w:val="clear" w:color="auto" w:fill="FFFFFF"/>
        <w:spacing w:after="60" w:line="240" w:lineRule="auto"/>
        <w:contextualSpacing w:val="0"/>
        <w:jc w:val="both"/>
        <w:rPr>
          <w:rFonts w:cs="Calibri"/>
          <w:szCs w:val="24"/>
        </w:rPr>
      </w:pPr>
      <w:r w:rsidRPr="007802DA">
        <w:rPr>
          <w:rFonts w:cs="Calibri"/>
          <w:szCs w:val="24"/>
        </w:rPr>
        <w:t>A relevant tertiary qualification and/or equivalent management/leadership experience in a relevant area.</w:t>
      </w:r>
    </w:p>
    <w:p w14:paraId="2F2FFC6E" w14:textId="77777777" w:rsidR="00E76CD6" w:rsidRPr="007802DA" w:rsidRDefault="00E76CD6" w:rsidP="007802DA">
      <w:pPr>
        <w:pStyle w:val="ListParagraph"/>
        <w:numPr>
          <w:ilvl w:val="0"/>
          <w:numId w:val="37"/>
        </w:numPr>
        <w:shd w:val="clear" w:color="auto" w:fill="FFFFFF"/>
        <w:spacing w:after="60" w:line="240" w:lineRule="auto"/>
        <w:contextualSpacing w:val="0"/>
        <w:jc w:val="both"/>
        <w:rPr>
          <w:rFonts w:cs="Calibri"/>
          <w:szCs w:val="24"/>
        </w:rPr>
      </w:pPr>
      <w:r w:rsidRPr="007802DA">
        <w:rPr>
          <w:rFonts w:cs="Calibri"/>
          <w:szCs w:val="24"/>
        </w:rPr>
        <w:t>Demonstrated capability and working knowledge equivalent to 3-4 years’ experience in risk assessment, enterprise wide risk management and risk facilitation, and in Business Continuity Management and related fields.</w:t>
      </w:r>
    </w:p>
    <w:p w14:paraId="5EF3E40C" w14:textId="77777777" w:rsidR="00E76CD6" w:rsidRPr="007802DA" w:rsidRDefault="00E76CD6" w:rsidP="007802DA">
      <w:pPr>
        <w:pStyle w:val="ListParagraph"/>
        <w:numPr>
          <w:ilvl w:val="0"/>
          <w:numId w:val="37"/>
        </w:numPr>
        <w:shd w:val="clear" w:color="auto" w:fill="FFFFFF"/>
        <w:spacing w:after="60" w:line="240" w:lineRule="auto"/>
        <w:contextualSpacing w:val="0"/>
        <w:jc w:val="both"/>
        <w:rPr>
          <w:rFonts w:cs="Calibri"/>
          <w:szCs w:val="24"/>
        </w:rPr>
      </w:pPr>
      <w:r w:rsidRPr="007802DA">
        <w:rPr>
          <w:rFonts w:cs="Calibri"/>
          <w:szCs w:val="24"/>
        </w:rPr>
        <w:t xml:space="preserve">Demonstrated working knowledge or the ability to learn of risk management policies, standards AS/NZS ISO 31000:2009, methodologies and relevant legislative framework. </w:t>
      </w:r>
    </w:p>
    <w:p w14:paraId="4D808344" w14:textId="77777777" w:rsidR="00E76CD6" w:rsidRPr="007802DA" w:rsidRDefault="00E76CD6" w:rsidP="007802DA">
      <w:pPr>
        <w:pStyle w:val="ListParagraph"/>
        <w:numPr>
          <w:ilvl w:val="0"/>
          <w:numId w:val="37"/>
        </w:numPr>
        <w:shd w:val="clear" w:color="auto" w:fill="FFFFFF"/>
        <w:spacing w:after="60" w:line="240" w:lineRule="auto"/>
        <w:contextualSpacing w:val="0"/>
        <w:jc w:val="both"/>
        <w:rPr>
          <w:rFonts w:cs="Calibri"/>
          <w:szCs w:val="24"/>
        </w:rPr>
      </w:pPr>
      <w:r w:rsidRPr="007802DA">
        <w:rPr>
          <w:rFonts w:cs="Calibri"/>
          <w:szCs w:val="24"/>
        </w:rPr>
        <w:t>The ability to work effectively in a team environment, collaborate widely both internally and externally, and provide guidance to managers and staff.</w:t>
      </w:r>
    </w:p>
    <w:p w14:paraId="5638988D" w14:textId="77777777" w:rsidR="00E76CD6" w:rsidRPr="007802DA" w:rsidRDefault="00E76CD6" w:rsidP="007802DA">
      <w:pPr>
        <w:pStyle w:val="ListParagraph"/>
        <w:numPr>
          <w:ilvl w:val="0"/>
          <w:numId w:val="37"/>
        </w:numPr>
        <w:shd w:val="clear" w:color="auto" w:fill="FFFFFF"/>
        <w:spacing w:after="60" w:line="240" w:lineRule="auto"/>
        <w:contextualSpacing w:val="0"/>
        <w:jc w:val="both"/>
        <w:rPr>
          <w:rFonts w:cs="Calibri"/>
          <w:szCs w:val="24"/>
        </w:rPr>
      </w:pPr>
      <w:r w:rsidRPr="007802DA">
        <w:rPr>
          <w:rFonts w:cs="Calibri"/>
          <w:szCs w:val="24"/>
        </w:rPr>
        <w:t>Demonstrated ability to evaluate, interpret and synthesise complex information and draws logical conclusions and linkages.</w:t>
      </w:r>
    </w:p>
    <w:p w14:paraId="544132B0" w14:textId="621F93CC" w:rsidR="00E76CD6" w:rsidRDefault="00E76CD6" w:rsidP="007802DA">
      <w:pPr>
        <w:pStyle w:val="ListParagraph"/>
        <w:numPr>
          <w:ilvl w:val="0"/>
          <w:numId w:val="37"/>
        </w:numPr>
        <w:shd w:val="clear" w:color="auto" w:fill="FFFFFF"/>
        <w:spacing w:after="60" w:line="240" w:lineRule="auto"/>
        <w:contextualSpacing w:val="0"/>
        <w:jc w:val="both"/>
        <w:rPr>
          <w:rFonts w:cs="Calibri"/>
          <w:szCs w:val="24"/>
        </w:rPr>
      </w:pPr>
      <w:r w:rsidRPr="007802DA">
        <w:rPr>
          <w:rFonts w:cs="Calibri"/>
          <w:szCs w:val="24"/>
        </w:rPr>
        <w:t>Excellent verbal communication and report writing skills. Ability to distil and articulate complex materials in a concise and straight forward manner.</w:t>
      </w:r>
    </w:p>
    <w:p w14:paraId="7075D7F7" w14:textId="77777777" w:rsidR="00B11C16" w:rsidRPr="007802DA" w:rsidRDefault="00B11C16" w:rsidP="00B11C16">
      <w:pPr>
        <w:pStyle w:val="ListParagraph"/>
        <w:shd w:val="clear" w:color="auto" w:fill="FFFFFF"/>
        <w:spacing w:after="60" w:line="240" w:lineRule="auto"/>
        <w:ind w:left="360"/>
        <w:contextualSpacing w:val="0"/>
        <w:jc w:val="both"/>
        <w:rPr>
          <w:rFonts w:cs="Calibri"/>
          <w:szCs w:val="24"/>
        </w:rPr>
      </w:pPr>
    </w:p>
    <w:p w14:paraId="6DF639EA" w14:textId="77777777" w:rsidR="00E673A0" w:rsidRPr="003044E2" w:rsidRDefault="00E673A0" w:rsidP="00E673A0">
      <w:pPr>
        <w:pStyle w:val="Boxedheading"/>
      </w:pPr>
      <w:r>
        <w:t>Special Requirements</w:t>
      </w:r>
    </w:p>
    <w:p w14:paraId="02BFCCFA" w14:textId="77777777" w:rsidR="003E5564" w:rsidRDefault="003E5564" w:rsidP="00E673A0">
      <w:pPr>
        <w:pStyle w:val="Boxedlistbullet"/>
        <w:numPr>
          <w:ilvl w:val="0"/>
          <w:numId w:val="0"/>
        </w:numPr>
        <w:ind w:left="227"/>
      </w:pPr>
    </w:p>
    <w:p w14:paraId="13274E64" w14:textId="77777777" w:rsidR="00814ACE" w:rsidRPr="00B11C16" w:rsidRDefault="00E673A0" w:rsidP="00E673A0">
      <w:pPr>
        <w:pStyle w:val="Boxedlistbullet"/>
        <w:spacing w:before="100" w:beforeAutospacing="1" w:after="100" w:afterAutospacing="1"/>
      </w:pPr>
      <w:r w:rsidRPr="00B11C16">
        <w:t>The successful candidate will</w:t>
      </w:r>
      <w:r w:rsidR="00814ACE" w:rsidRPr="00B11C16">
        <w:t xml:space="preserve"> be asked to </w:t>
      </w:r>
      <w:r w:rsidR="00D476E9" w:rsidRPr="00B11C16">
        <w:t xml:space="preserve">obtain and provide evidence of a </w:t>
      </w:r>
      <w:r w:rsidR="00814ACE" w:rsidRPr="00B11C16">
        <w:t xml:space="preserve">National </w:t>
      </w:r>
      <w:r w:rsidR="00D476E9" w:rsidRPr="00B11C16">
        <w:t>P</w:t>
      </w:r>
      <w:r w:rsidR="00814ACE" w:rsidRPr="00B11C16">
        <w:t xml:space="preserve">olice </w:t>
      </w:r>
      <w:r w:rsidR="00D476E9" w:rsidRPr="00B11C16">
        <w:t>C</w:t>
      </w:r>
      <w:r w:rsidR="00814ACE" w:rsidRPr="00B11C16">
        <w:t>heck</w:t>
      </w:r>
      <w:r w:rsidR="00D476E9" w:rsidRPr="00B11C16">
        <w:t xml:space="preserve"> or equivalent</w:t>
      </w:r>
      <w:r w:rsidR="00814ACE" w:rsidRPr="00B11C16">
        <w:t>. Please note that people with criminal records are not automatically deemed ineligible. Each application will be considered on its merits.</w:t>
      </w:r>
      <w:r w:rsidRPr="00B11C16">
        <w:t xml:space="preserve"> </w:t>
      </w:r>
    </w:p>
    <w:p w14:paraId="65F71550" w14:textId="40064FF2" w:rsidR="00E673A0" w:rsidRPr="00B11C16" w:rsidRDefault="00E673A0" w:rsidP="00E673A0">
      <w:pPr>
        <w:pStyle w:val="Boxedlistbullet"/>
        <w:spacing w:before="100" w:beforeAutospacing="1" w:after="100" w:afterAutospacing="1"/>
      </w:pPr>
      <w:r w:rsidRPr="00B11C16">
        <w:t xml:space="preserve">The successful candidate will be required to obtain and maintain a security clearance at the </w:t>
      </w:r>
      <w:r w:rsidR="00B11C16" w:rsidRPr="00B11C16">
        <w:t>Baseline level.</w:t>
      </w:r>
    </w:p>
    <w:p w14:paraId="4D254948"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A791F08"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03A84183" w14:textId="77777777" w:rsidR="00E76CD6" w:rsidRDefault="00E76CD6" w:rsidP="00E76CD6">
      <w:pPr>
        <w:spacing w:before="100" w:after="100"/>
        <w:ind w:right="1440"/>
      </w:pPr>
      <w:r>
        <w:t>CSIRO is a values-based organisation. We expect our employees to demonstrate behaviours aligned to our values of:</w:t>
      </w:r>
    </w:p>
    <w:p w14:paraId="68E5FCA1" w14:textId="77777777" w:rsidR="00E76CD6" w:rsidRDefault="00E76CD6" w:rsidP="00E76CD6">
      <w:pPr>
        <w:spacing w:before="100" w:after="100"/>
        <w:ind w:right="1440"/>
      </w:pPr>
      <w:r>
        <w:t>• People First</w:t>
      </w:r>
    </w:p>
    <w:p w14:paraId="5A19959D" w14:textId="77777777" w:rsidR="00E76CD6" w:rsidRDefault="00E76CD6" w:rsidP="00E76CD6">
      <w:pPr>
        <w:spacing w:before="100" w:after="100"/>
        <w:ind w:right="1440"/>
      </w:pPr>
      <w:r>
        <w:t>• Further Together</w:t>
      </w:r>
    </w:p>
    <w:p w14:paraId="228D7BCF" w14:textId="77777777" w:rsidR="00E76CD6" w:rsidRDefault="00E76CD6" w:rsidP="00E76CD6">
      <w:pPr>
        <w:spacing w:before="100" w:after="100"/>
        <w:ind w:right="1440"/>
      </w:pPr>
      <w:r>
        <w:t>• Making it Real</w:t>
      </w:r>
    </w:p>
    <w:p w14:paraId="28D36A86" w14:textId="77777777" w:rsidR="00E76CD6" w:rsidRDefault="00E76CD6" w:rsidP="00E76CD6">
      <w:pPr>
        <w:spacing w:before="100" w:after="100"/>
        <w:ind w:right="1440"/>
      </w:pPr>
      <w:r>
        <w:t xml:space="preserve">• Trusted </w:t>
      </w:r>
    </w:p>
    <w:p w14:paraId="51AA649B" w14:textId="77777777" w:rsidR="00B50C20" w:rsidRPr="00B50C20" w:rsidRDefault="00B50C20" w:rsidP="00D83C52">
      <w:pPr>
        <w:rPr>
          <w:bCs/>
          <w:szCs w:val="24"/>
        </w:rPr>
      </w:pPr>
    </w:p>
    <w:bookmarkEnd w:id="1"/>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A3E02" w14:textId="77777777" w:rsidR="00ED2A57" w:rsidRDefault="00ED2A57" w:rsidP="000A377A">
      <w:r>
        <w:separator/>
      </w:r>
    </w:p>
  </w:endnote>
  <w:endnote w:type="continuationSeparator" w:id="0">
    <w:p w14:paraId="16680C8C" w14:textId="77777777" w:rsidR="00ED2A57" w:rsidRDefault="00ED2A57"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93E0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64EC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2648E" w14:textId="77777777" w:rsidR="00ED2A57" w:rsidRDefault="00ED2A57" w:rsidP="000A377A">
      <w:r>
        <w:separator/>
      </w:r>
    </w:p>
  </w:footnote>
  <w:footnote w:type="continuationSeparator" w:id="0">
    <w:p w14:paraId="03A285F6" w14:textId="77777777" w:rsidR="00ED2A57" w:rsidRDefault="00ED2A57"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B6420" w14:textId="77777777" w:rsidR="009511DD" w:rsidRDefault="00ED212D">
    <w:r>
      <w:rPr>
        <w:noProof/>
      </w:rPr>
      <w:drawing>
        <wp:anchor distT="0" distB="71755" distL="114300" distR="360045" simplePos="0" relativeHeight="251661824" behindDoc="1" locked="1" layoutInCell="1" allowOverlap="1" wp14:anchorId="6F36355E" wp14:editId="0DAA564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05C7ABF"/>
    <w:multiLevelType w:val="hybridMultilevel"/>
    <w:tmpl w:val="8656F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96B7458"/>
    <w:multiLevelType w:val="hybridMultilevel"/>
    <w:tmpl w:val="6E3C63F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786"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57CC7"/>
    <w:multiLevelType w:val="hybridMultilevel"/>
    <w:tmpl w:val="5EE639BA"/>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5"/>
  </w:num>
  <w:num w:numId="13">
    <w:abstractNumId w:val="14"/>
  </w:num>
  <w:num w:numId="14">
    <w:abstractNumId w:val="26"/>
  </w:num>
  <w:num w:numId="15">
    <w:abstractNumId w:val="29"/>
  </w:num>
  <w:num w:numId="16">
    <w:abstractNumId w:val="27"/>
  </w:num>
  <w:num w:numId="17">
    <w:abstractNumId w:val="18"/>
  </w:num>
  <w:num w:numId="18">
    <w:abstractNumId w:val="22"/>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20"/>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2DF"/>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26A9"/>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DA"/>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4B8"/>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C16"/>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568"/>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C5B"/>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76CD6"/>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95FA9F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link w:val="ListParagraph"/>
    <w:uiPriority w:val="34"/>
    <w:locked/>
    <w:rsid w:val="00E76CD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eter.Duffy@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37B46"/>
    <w:rsid w:val="002B592F"/>
    <w:rsid w:val="003C6F9C"/>
    <w:rsid w:val="00414F94"/>
    <w:rsid w:val="0044668E"/>
    <w:rsid w:val="007C7613"/>
    <w:rsid w:val="0083493E"/>
    <w:rsid w:val="00B36C21"/>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18</TotalTime>
  <Pages>4</Pages>
  <Words>944</Words>
  <Characters>6056</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6987</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5</cp:revision>
  <cp:lastPrinted>2012-02-01T05:32:00Z</cp:lastPrinted>
  <dcterms:created xsi:type="dcterms:W3CDTF">2020-12-08T22:38:00Z</dcterms:created>
  <dcterms:modified xsi:type="dcterms:W3CDTF">2020-12-09T23:28:00Z</dcterms:modified>
</cp:coreProperties>
</file>