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266AF90" w14:textId="77777777" w:rsidR="00332C06" w:rsidRPr="00674783" w:rsidRDefault="00CC201B" w:rsidP="00674783">
          <w:pPr>
            <w:pStyle w:val="Heading1"/>
          </w:pPr>
          <w:r>
            <w:t>Position Details</w:t>
          </w:r>
          <w:bookmarkEnd w:id="0"/>
        </w:p>
        <w:p w14:paraId="5869EED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7E5522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2FDA66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A84ED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8E47F7" w14:textId="77777777" w:rsidR="00CC201B" w:rsidRPr="0093721B" w:rsidRDefault="00BB763A" w:rsidP="00D83C52">
            <w:pPr>
              <w:pStyle w:val="TableText"/>
              <w:rPr>
                <w:sz w:val="22"/>
              </w:rPr>
            </w:pPr>
            <w:r w:rsidRPr="0093721B">
              <w:rPr>
                <w:sz w:val="22"/>
              </w:rPr>
              <w:t>Advertised Job Title</w:t>
            </w:r>
          </w:p>
        </w:tc>
        <w:tc>
          <w:tcPr>
            <w:tcW w:w="2965" w:type="pct"/>
          </w:tcPr>
          <w:p w14:paraId="046B8A61" w14:textId="5FC32ADE" w:rsidR="00CC201B" w:rsidRPr="0093721B" w:rsidRDefault="004F5DF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Risk and Compliance Officer</w:t>
            </w:r>
          </w:p>
        </w:tc>
      </w:tr>
      <w:tr w:rsidR="00CC201B" w:rsidRPr="0093721B" w14:paraId="2918A23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E4FF92" w14:textId="77777777" w:rsidR="00CC201B" w:rsidRPr="0093721B" w:rsidRDefault="00BB763A" w:rsidP="00D83C52">
            <w:pPr>
              <w:pStyle w:val="TableText"/>
              <w:rPr>
                <w:sz w:val="22"/>
              </w:rPr>
            </w:pPr>
            <w:r w:rsidRPr="0093721B">
              <w:rPr>
                <w:sz w:val="22"/>
              </w:rPr>
              <w:t>Job Reference</w:t>
            </w:r>
          </w:p>
        </w:tc>
        <w:tc>
          <w:tcPr>
            <w:tcW w:w="2965" w:type="pct"/>
          </w:tcPr>
          <w:p w14:paraId="1F2D54BD" w14:textId="41A85323" w:rsidR="00CC201B" w:rsidRPr="0093721B" w:rsidRDefault="005660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77261</w:t>
            </w:r>
          </w:p>
        </w:tc>
      </w:tr>
      <w:tr w:rsidR="00C45886" w:rsidRPr="0093721B" w14:paraId="7A7F37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12E8E0" w14:textId="77777777" w:rsidR="00C45886" w:rsidRPr="0093721B" w:rsidRDefault="00C45886" w:rsidP="00D83C52">
            <w:pPr>
              <w:pStyle w:val="TableText"/>
              <w:rPr>
                <w:sz w:val="22"/>
              </w:rPr>
            </w:pPr>
            <w:r w:rsidRPr="0093721B">
              <w:rPr>
                <w:sz w:val="22"/>
              </w:rPr>
              <w:t>Tenure</w:t>
            </w:r>
          </w:p>
        </w:tc>
        <w:tc>
          <w:tcPr>
            <w:tcW w:w="2965" w:type="pct"/>
          </w:tcPr>
          <w:p w14:paraId="77E76B33" w14:textId="77777777" w:rsidR="00C45886" w:rsidRDefault="004F5D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p>
          <w:p w14:paraId="711CD75E" w14:textId="5287177D" w:rsidR="004F5DF4" w:rsidRPr="004F5DF4" w:rsidRDefault="004F5DF4" w:rsidP="004F5DF4">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4F5DF4">
              <w:rPr>
                <w:sz w:val="22"/>
              </w:rPr>
              <w:t>Full-time</w:t>
            </w:r>
          </w:p>
        </w:tc>
      </w:tr>
      <w:tr w:rsidR="00C45886" w:rsidRPr="0093721B" w14:paraId="16BF03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89705F" w14:textId="77777777" w:rsidR="00C45886" w:rsidRPr="0093721B" w:rsidRDefault="00C45886" w:rsidP="00D83C52">
            <w:pPr>
              <w:pStyle w:val="TableText"/>
              <w:rPr>
                <w:sz w:val="22"/>
              </w:rPr>
            </w:pPr>
            <w:r w:rsidRPr="0093721B">
              <w:rPr>
                <w:sz w:val="22"/>
              </w:rPr>
              <w:t>Salary Range</w:t>
            </w:r>
          </w:p>
        </w:tc>
        <w:tc>
          <w:tcPr>
            <w:tcW w:w="2965" w:type="pct"/>
          </w:tcPr>
          <w:p w14:paraId="1CA8E752" w14:textId="71D8D0B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660A5" w:rsidRPr="008343BB">
              <w:rPr>
                <w:sz w:val="22"/>
              </w:rPr>
              <w:t>$100,710</w:t>
            </w:r>
            <w:r w:rsidRPr="0093721B">
              <w:rPr>
                <w:sz w:val="22"/>
              </w:rPr>
              <w:t>_ to AU</w:t>
            </w:r>
            <w:r w:rsidR="009C5A24" w:rsidRPr="008343BB">
              <w:rPr>
                <w:sz w:val="22"/>
              </w:rPr>
              <w:t>$108,985</w:t>
            </w:r>
            <w:r w:rsidRPr="0093721B">
              <w:rPr>
                <w:sz w:val="22"/>
              </w:rPr>
              <w:t>pa (pro-rata for part-time) + up to 15.4% superannuation</w:t>
            </w:r>
          </w:p>
        </w:tc>
      </w:tr>
      <w:tr w:rsidR="00926BE4" w:rsidRPr="0093721B" w14:paraId="3DEAE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F79B4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E0DAE78" w14:textId="26B5B5FA" w:rsidR="00926BE4" w:rsidRPr="0093721B" w:rsidRDefault="004F5D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 be negotiated</w:t>
            </w:r>
          </w:p>
        </w:tc>
      </w:tr>
      <w:tr w:rsidR="00926BE4" w:rsidRPr="0093721B" w14:paraId="5E042F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D58486" w14:textId="77777777" w:rsidR="00926BE4" w:rsidRPr="0093721B" w:rsidRDefault="00926BE4" w:rsidP="00D83C52">
            <w:pPr>
              <w:pStyle w:val="TableText"/>
              <w:rPr>
                <w:sz w:val="22"/>
              </w:rPr>
            </w:pPr>
            <w:r w:rsidRPr="0093721B">
              <w:rPr>
                <w:sz w:val="22"/>
              </w:rPr>
              <w:t>Relocation Assistance</w:t>
            </w:r>
          </w:p>
        </w:tc>
        <w:tc>
          <w:tcPr>
            <w:tcW w:w="2965" w:type="pct"/>
          </w:tcPr>
          <w:p w14:paraId="324A0DE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8EA56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95D6BC" w14:textId="77777777" w:rsidR="00926BE4" w:rsidRPr="0093721B" w:rsidRDefault="00926BE4" w:rsidP="00D83C52">
            <w:pPr>
              <w:pStyle w:val="TableText"/>
              <w:rPr>
                <w:sz w:val="22"/>
              </w:rPr>
            </w:pPr>
            <w:r w:rsidRPr="0093721B">
              <w:rPr>
                <w:sz w:val="22"/>
              </w:rPr>
              <w:t>Applications are open to</w:t>
            </w:r>
          </w:p>
        </w:tc>
        <w:tc>
          <w:tcPr>
            <w:tcW w:w="2965" w:type="pct"/>
          </w:tcPr>
          <w:p w14:paraId="360D57B4" w14:textId="381C2858" w:rsidR="00926BE4" w:rsidRPr="0093721B" w:rsidRDefault="000574AF" w:rsidP="009372D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EA62ED" w:rsidRPr="0093721B">
              <w:rPr>
                <w:sz w:val="22"/>
              </w:rPr>
              <w:t>Australian/New Zealand Citizens and Australian Permanent Residents Only</w:t>
            </w:r>
          </w:p>
        </w:tc>
      </w:tr>
      <w:tr w:rsidR="00C45886" w:rsidRPr="0093721B" w14:paraId="254D7A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0747FA" w14:textId="77777777" w:rsidR="00C45886" w:rsidRPr="0093721B" w:rsidRDefault="00C45886" w:rsidP="00D83C52">
            <w:pPr>
              <w:pStyle w:val="TableText"/>
              <w:rPr>
                <w:sz w:val="22"/>
              </w:rPr>
            </w:pPr>
            <w:r w:rsidRPr="0093721B">
              <w:rPr>
                <w:sz w:val="22"/>
              </w:rPr>
              <w:t>Position reports to the</w:t>
            </w:r>
          </w:p>
        </w:tc>
        <w:tc>
          <w:tcPr>
            <w:tcW w:w="2965" w:type="pct"/>
          </w:tcPr>
          <w:p w14:paraId="5F60F2BF" w14:textId="3C79BF26" w:rsidR="00C45886" w:rsidRPr="0093721B" w:rsidRDefault="004F5D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79D2">
              <w:rPr>
                <w:sz w:val="22"/>
              </w:rPr>
              <w:t>Manager, Operations Team - Busines Development and Global</w:t>
            </w:r>
          </w:p>
        </w:tc>
      </w:tr>
      <w:tr w:rsidR="00926BE4" w:rsidRPr="0093721B" w14:paraId="0F518B3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683144" w14:textId="77777777" w:rsidR="00926BE4" w:rsidRPr="0093721B" w:rsidRDefault="00926BE4" w:rsidP="00D83C52">
            <w:pPr>
              <w:pStyle w:val="TableText"/>
              <w:rPr>
                <w:sz w:val="22"/>
              </w:rPr>
            </w:pPr>
            <w:r w:rsidRPr="0093721B">
              <w:rPr>
                <w:sz w:val="22"/>
              </w:rPr>
              <w:t>Client Focus – Internal</w:t>
            </w:r>
          </w:p>
        </w:tc>
        <w:tc>
          <w:tcPr>
            <w:tcW w:w="2965" w:type="pct"/>
          </w:tcPr>
          <w:p w14:paraId="4036BF31" w14:textId="2E1FFF8F" w:rsidR="00926BE4" w:rsidRPr="0093721B" w:rsidRDefault="004F5D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85%</w:t>
            </w:r>
          </w:p>
        </w:tc>
      </w:tr>
      <w:tr w:rsidR="00926BE4" w:rsidRPr="0093721B" w14:paraId="7281C9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55F98C" w14:textId="77777777" w:rsidR="00926BE4" w:rsidRPr="0093721B" w:rsidRDefault="00926BE4" w:rsidP="00D83C52">
            <w:pPr>
              <w:pStyle w:val="TableText"/>
              <w:rPr>
                <w:sz w:val="22"/>
              </w:rPr>
            </w:pPr>
            <w:r w:rsidRPr="0093721B">
              <w:rPr>
                <w:sz w:val="22"/>
              </w:rPr>
              <w:t>Client Focus – External</w:t>
            </w:r>
          </w:p>
        </w:tc>
        <w:tc>
          <w:tcPr>
            <w:tcW w:w="2965" w:type="pct"/>
          </w:tcPr>
          <w:p w14:paraId="6B53376A" w14:textId="49F14F55" w:rsidR="00926BE4" w:rsidRPr="0093721B" w:rsidRDefault="004F5D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15%</w:t>
            </w:r>
          </w:p>
        </w:tc>
      </w:tr>
      <w:tr w:rsidR="00194B1C" w:rsidRPr="0093721B" w14:paraId="251CEC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12A43E" w14:textId="77777777" w:rsidR="00194B1C" w:rsidRPr="0093721B" w:rsidRDefault="00C45886" w:rsidP="00D83C52">
            <w:pPr>
              <w:pStyle w:val="TableText"/>
              <w:rPr>
                <w:sz w:val="22"/>
              </w:rPr>
            </w:pPr>
            <w:r w:rsidRPr="0093721B">
              <w:rPr>
                <w:sz w:val="22"/>
              </w:rPr>
              <w:t>Number of Direct Reports</w:t>
            </w:r>
          </w:p>
        </w:tc>
        <w:tc>
          <w:tcPr>
            <w:tcW w:w="2965" w:type="pct"/>
          </w:tcPr>
          <w:p w14:paraId="7E33D26F" w14:textId="24E225BA" w:rsidR="00194B1C" w:rsidRPr="0093721B" w:rsidRDefault="004F5D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E12BC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AAC8CA" w14:textId="77777777" w:rsidR="00194B1C" w:rsidRPr="0093721B" w:rsidRDefault="00C45886" w:rsidP="00D83C52">
            <w:pPr>
              <w:pStyle w:val="TableText"/>
              <w:rPr>
                <w:sz w:val="22"/>
              </w:rPr>
            </w:pPr>
            <w:r w:rsidRPr="0093721B">
              <w:rPr>
                <w:sz w:val="22"/>
              </w:rPr>
              <w:t>Enquire about this job</w:t>
            </w:r>
          </w:p>
        </w:tc>
        <w:tc>
          <w:tcPr>
            <w:tcW w:w="2965" w:type="pct"/>
          </w:tcPr>
          <w:p w14:paraId="6FE5CDBD" w14:textId="4A7BE55E" w:rsidR="00194B1C" w:rsidRPr="0093721B" w:rsidRDefault="004F5D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79D2">
              <w:rPr>
                <w:sz w:val="22"/>
              </w:rPr>
              <w:t xml:space="preserve">Contact Shane Fava via email at </w:t>
            </w:r>
            <w:hyperlink r:id="rId7" w:history="1">
              <w:r w:rsidRPr="008779D2">
                <w:rPr>
                  <w:rStyle w:val="Hyperlink"/>
                  <w:sz w:val="22"/>
                </w:rPr>
                <w:t>shane.fava@csiro.au</w:t>
              </w:r>
            </w:hyperlink>
          </w:p>
        </w:tc>
      </w:tr>
      <w:tr w:rsidR="00194B1C" w:rsidRPr="0093721B" w14:paraId="126CF1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C80A32" w14:textId="77777777" w:rsidR="00194B1C" w:rsidRPr="0093721B" w:rsidRDefault="00C45886" w:rsidP="00D83C52">
            <w:pPr>
              <w:pStyle w:val="TableText"/>
              <w:rPr>
                <w:sz w:val="22"/>
              </w:rPr>
            </w:pPr>
            <w:r w:rsidRPr="0093721B">
              <w:rPr>
                <w:sz w:val="22"/>
              </w:rPr>
              <w:t>How to apply</w:t>
            </w:r>
          </w:p>
        </w:tc>
        <w:tc>
          <w:tcPr>
            <w:tcW w:w="2965" w:type="pct"/>
          </w:tcPr>
          <w:p w14:paraId="083BC93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8A37E3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2E4DD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883E309" w14:textId="77777777" w:rsidR="006246C0" w:rsidRPr="00674783" w:rsidRDefault="00B50C20" w:rsidP="00D06E61">
      <w:pPr>
        <w:pStyle w:val="Heading3"/>
        <w:spacing w:after="0"/>
      </w:pPr>
      <w:r>
        <w:t>Role Overview</w:t>
      </w:r>
    </w:p>
    <w:p w14:paraId="02C85176" w14:textId="0878CC68" w:rsidR="004F5DF4" w:rsidRDefault="004F5DF4" w:rsidP="004F5DF4">
      <w:pPr>
        <w:spacing w:before="0" w:line="240" w:lineRule="auto"/>
        <w:jc w:val="both"/>
        <w:rPr>
          <w:rFonts w:cstheme="minorHAnsi"/>
          <w:sz w:val="22"/>
        </w:rPr>
      </w:pPr>
      <w:bookmarkStart w:id="1" w:name="_Toc341085720"/>
      <w:r w:rsidRPr="00231515">
        <w:rPr>
          <w:rFonts w:cstheme="minorHAnsi"/>
          <w:sz w:val="22"/>
        </w:rPr>
        <w:t>CSIRO’s vision is to be Australia’s innovation catalyst, boosting the country’s innovation performance and creating value for customers that makes a positive impact to our nation. At CSIRO it is an exciting time, with a focus is on Australia’s future and cultivating a competitive edge for global engagement National benefit, a core part of CSIRO’s 202</w:t>
      </w:r>
      <w:r>
        <w:rPr>
          <w:rFonts w:cstheme="minorHAnsi"/>
          <w:sz w:val="22"/>
        </w:rPr>
        <w:t>1</w:t>
      </w:r>
      <w:r w:rsidRPr="00231515">
        <w:rPr>
          <w:rFonts w:cstheme="minorHAnsi"/>
          <w:sz w:val="22"/>
        </w:rPr>
        <w:t xml:space="preserve"> strategy.</w:t>
      </w:r>
    </w:p>
    <w:p w14:paraId="59E9BD82" w14:textId="77777777" w:rsidR="004F5DF4" w:rsidRPr="00161E20" w:rsidRDefault="004F5DF4" w:rsidP="004F5DF4">
      <w:pPr>
        <w:spacing w:before="0" w:line="240" w:lineRule="auto"/>
        <w:jc w:val="both"/>
        <w:rPr>
          <w:rFonts w:cstheme="minorHAnsi"/>
          <w:sz w:val="22"/>
        </w:rPr>
      </w:pPr>
      <w:r w:rsidRPr="0047639E">
        <w:rPr>
          <w:sz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7718136B" w14:textId="77777777" w:rsidR="004F5DF4" w:rsidRPr="00161E20" w:rsidRDefault="004F5DF4" w:rsidP="004F5DF4">
      <w:pPr>
        <w:keepNext/>
        <w:keepLines/>
        <w:numPr>
          <w:ilvl w:val="1"/>
          <w:numId w:val="0"/>
        </w:numPr>
        <w:spacing w:before="360" w:after="240" w:line="240" w:lineRule="auto"/>
        <w:outlineLvl w:val="1"/>
        <w:rPr>
          <w:sz w:val="22"/>
        </w:rPr>
      </w:pPr>
      <w:r w:rsidRPr="007540C2">
        <w:rPr>
          <w:sz w:val="22"/>
        </w:rPr>
        <w:lastRenderedPageBreak/>
        <w:t>The Busines</w:t>
      </w:r>
      <w:r>
        <w:rPr>
          <w:sz w:val="22"/>
        </w:rPr>
        <w:t>s</w:t>
      </w:r>
      <w:r w:rsidRPr="007540C2">
        <w:rPr>
          <w:sz w:val="22"/>
        </w:rPr>
        <w:t xml:space="preserve"> Development and Global (BD+G) team has identified a new opportunity for an enthusiastic individual to support the management of risk, compliance and audit related activities across the BD+G Program and ensure alignment with CSIROs strategy</w:t>
      </w:r>
      <w:r>
        <w:rPr>
          <w:sz w:val="22"/>
        </w:rPr>
        <w:t xml:space="preserve">, </w:t>
      </w:r>
      <w:r w:rsidRPr="007540C2">
        <w:rPr>
          <w:sz w:val="22"/>
        </w:rPr>
        <w:t xml:space="preserve">adherence </w:t>
      </w:r>
      <w:r>
        <w:rPr>
          <w:sz w:val="22"/>
        </w:rPr>
        <w:t xml:space="preserve">to </w:t>
      </w:r>
      <w:r w:rsidRPr="007540C2">
        <w:rPr>
          <w:sz w:val="22"/>
        </w:rPr>
        <w:t>policy requirements</w:t>
      </w:r>
      <w:r>
        <w:rPr>
          <w:sz w:val="22"/>
        </w:rPr>
        <w:t xml:space="preserve"> and meet external legislative standards</w:t>
      </w:r>
      <w:r w:rsidRPr="007540C2">
        <w:rPr>
          <w:sz w:val="22"/>
        </w:rPr>
        <w:t xml:space="preserve">.  </w:t>
      </w:r>
      <w:r w:rsidRPr="00161E20">
        <w:rPr>
          <w:sz w:val="22"/>
        </w:rPr>
        <w:t>The successful candidate will work across all portfolios of work within BD+G and bring together experti</w:t>
      </w:r>
      <w:r>
        <w:rPr>
          <w:sz w:val="22"/>
        </w:rPr>
        <w:t>s</w:t>
      </w:r>
      <w:r w:rsidRPr="00161E20">
        <w:rPr>
          <w:sz w:val="22"/>
        </w:rPr>
        <w:t xml:space="preserve">e from Enterprise Support Services (ESS) including legal, commercial and IMT in the development of risk, compliance and audit processes and procedures. </w:t>
      </w:r>
    </w:p>
    <w:p w14:paraId="71ADF5FD" w14:textId="77777777" w:rsidR="004F5DF4" w:rsidRPr="00161E20" w:rsidRDefault="004F5DF4" w:rsidP="004F5DF4">
      <w:pPr>
        <w:spacing w:before="0" w:after="0" w:line="240" w:lineRule="auto"/>
        <w:rPr>
          <w:rFonts w:cstheme="minorHAnsi"/>
          <w:sz w:val="22"/>
        </w:rPr>
      </w:pPr>
      <w:r w:rsidRPr="00161E20">
        <w:rPr>
          <w:rFonts w:cstheme="minorHAnsi"/>
          <w:sz w:val="22"/>
        </w:rPr>
        <w:t xml:space="preserve">Reporting to </w:t>
      </w:r>
      <w:r>
        <w:rPr>
          <w:rFonts w:cstheme="minorHAnsi"/>
          <w:sz w:val="22"/>
        </w:rPr>
        <w:t xml:space="preserve">the </w:t>
      </w:r>
      <w:r w:rsidRPr="00161E20">
        <w:rPr>
          <w:rFonts w:cstheme="minorHAnsi"/>
          <w:sz w:val="22"/>
        </w:rPr>
        <w:t>Operations Manager, part of the Program and Support Team within BD+G, the role will contribute to a number of primarily internal facing initiatives and ongoing activities focussed on:</w:t>
      </w:r>
    </w:p>
    <w:p w14:paraId="39C2F082" w14:textId="77777777" w:rsidR="004F5DF4" w:rsidRPr="0016647F" w:rsidRDefault="004F5DF4" w:rsidP="004F5DF4">
      <w:pPr>
        <w:pStyle w:val="ListParagraph"/>
        <w:numPr>
          <w:ilvl w:val="0"/>
          <w:numId w:val="35"/>
        </w:numPr>
        <w:spacing w:before="0" w:after="0" w:line="240" w:lineRule="auto"/>
        <w:rPr>
          <w:rFonts w:cstheme="minorHAnsi"/>
          <w:sz w:val="22"/>
        </w:rPr>
      </w:pPr>
      <w:r w:rsidRPr="0016647F">
        <w:rPr>
          <w:rFonts w:cstheme="minorHAnsi"/>
          <w:sz w:val="22"/>
        </w:rPr>
        <w:t>identifying, measuring, managing and reporting intra program risks</w:t>
      </w:r>
    </w:p>
    <w:p w14:paraId="06917FF9" w14:textId="77777777" w:rsidR="004F5DF4" w:rsidRPr="0016647F" w:rsidRDefault="004F5DF4" w:rsidP="004F5DF4">
      <w:pPr>
        <w:pStyle w:val="ListParagraph"/>
        <w:numPr>
          <w:ilvl w:val="0"/>
          <w:numId w:val="35"/>
        </w:numPr>
        <w:spacing w:before="0" w:after="0" w:line="240" w:lineRule="auto"/>
        <w:rPr>
          <w:rFonts w:cstheme="minorHAnsi"/>
          <w:sz w:val="22"/>
        </w:rPr>
      </w:pPr>
      <w:r w:rsidRPr="0016647F">
        <w:rPr>
          <w:rFonts w:cstheme="minorHAnsi"/>
          <w:sz w:val="22"/>
        </w:rPr>
        <w:t>helping develop processes to better evaluate business-specific risk</w:t>
      </w:r>
    </w:p>
    <w:p w14:paraId="16E737A5" w14:textId="77777777" w:rsidR="004F5DF4" w:rsidRPr="0016647F" w:rsidRDefault="004F5DF4" w:rsidP="004F5DF4">
      <w:pPr>
        <w:pStyle w:val="ListParagraph"/>
        <w:numPr>
          <w:ilvl w:val="0"/>
          <w:numId w:val="35"/>
        </w:numPr>
        <w:spacing w:before="0" w:after="0" w:line="240" w:lineRule="auto"/>
        <w:rPr>
          <w:rFonts w:cstheme="minorHAnsi"/>
          <w:sz w:val="22"/>
        </w:rPr>
      </w:pPr>
      <w:r w:rsidRPr="0016647F">
        <w:rPr>
          <w:rFonts w:cstheme="minorHAnsi"/>
          <w:sz w:val="22"/>
        </w:rPr>
        <w:t>monitoring and conducting risk and compliance assessments</w:t>
      </w:r>
    </w:p>
    <w:p w14:paraId="3F4E73A8" w14:textId="77777777" w:rsidR="004F5DF4" w:rsidRPr="00161E20" w:rsidRDefault="004F5DF4" w:rsidP="004F5DF4">
      <w:pPr>
        <w:spacing w:before="0" w:line="240" w:lineRule="auto"/>
        <w:jc w:val="both"/>
        <w:rPr>
          <w:rFonts w:cstheme="minorHAnsi"/>
          <w:sz w:val="22"/>
        </w:rPr>
      </w:pPr>
    </w:p>
    <w:p w14:paraId="3FB7CF25" w14:textId="77777777" w:rsidR="004F5DF4" w:rsidRPr="00161E20" w:rsidRDefault="004F5DF4" w:rsidP="004F5DF4">
      <w:pPr>
        <w:spacing w:before="0" w:line="240" w:lineRule="auto"/>
        <w:jc w:val="both"/>
        <w:rPr>
          <w:rFonts w:cstheme="minorHAnsi"/>
          <w:sz w:val="22"/>
        </w:rPr>
      </w:pPr>
      <w:r w:rsidRPr="00161E20">
        <w:rPr>
          <w:rFonts w:cstheme="minorHAnsi"/>
          <w:sz w:val="22"/>
        </w:rPr>
        <w:t>Central to this role is the ability to work in close collaboration with other members of BD+G team to foster trusted relationships with key internal stakeholders in the delivery of all necessary work packages.</w:t>
      </w:r>
    </w:p>
    <w:p w14:paraId="7F711FF1" w14:textId="77777777" w:rsidR="00B50C20" w:rsidRPr="00B50C20" w:rsidRDefault="00B50C20" w:rsidP="00B50C20">
      <w:pPr>
        <w:pStyle w:val="Heading3"/>
      </w:pPr>
      <w:r w:rsidRPr="00B50C20">
        <w:t>Duties and Key Result Areas:</w:t>
      </w:r>
      <w:r w:rsidR="003E5564">
        <w:t xml:space="preserve">  </w:t>
      </w:r>
    </w:p>
    <w:p w14:paraId="2DC41C93" w14:textId="1F353371" w:rsidR="004F5DF4" w:rsidRPr="0016647F" w:rsidRDefault="004F5DF4" w:rsidP="004F5DF4">
      <w:pPr>
        <w:pStyle w:val="ListParagraph"/>
        <w:numPr>
          <w:ilvl w:val="0"/>
          <w:numId w:val="29"/>
        </w:numPr>
        <w:spacing w:before="0" w:after="0" w:line="240" w:lineRule="auto"/>
        <w:rPr>
          <w:rFonts w:cstheme="minorHAnsi"/>
          <w:sz w:val="22"/>
        </w:rPr>
      </w:pPr>
      <w:r w:rsidRPr="0016647F">
        <w:rPr>
          <w:rFonts w:cstheme="minorHAnsi"/>
          <w:sz w:val="22"/>
        </w:rPr>
        <w:t>Management and coordination of all risk, compliance and audit systems, processes and tools necessary to ensure BD+G’s adherence to CSIROs internal policy requirements</w:t>
      </w:r>
      <w:r>
        <w:rPr>
          <w:rFonts w:cstheme="minorHAnsi"/>
          <w:sz w:val="22"/>
        </w:rPr>
        <w:t xml:space="preserve"> and external legislative standards</w:t>
      </w:r>
    </w:p>
    <w:p w14:paraId="57890DC4" w14:textId="77777777" w:rsidR="004F5DF4" w:rsidRPr="0016647F" w:rsidRDefault="004F5DF4" w:rsidP="004F5DF4">
      <w:pPr>
        <w:pStyle w:val="ListParagraph"/>
        <w:numPr>
          <w:ilvl w:val="0"/>
          <w:numId w:val="29"/>
        </w:numPr>
        <w:spacing w:before="0" w:after="0" w:line="240" w:lineRule="auto"/>
        <w:rPr>
          <w:rFonts w:cstheme="minorHAnsi"/>
          <w:sz w:val="22"/>
        </w:rPr>
      </w:pPr>
      <w:r w:rsidRPr="0016647F">
        <w:rPr>
          <w:rFonts w:cstheme="minorHAnsi"/>
          <w:sz w:val="22"/>
        </w:rPr>
        <w:t>Delivery of intra program audits (and manage mitigating activities) relating to the current risk profile across the BD+G suite of activities ensuring compliance with external commercial, legal, privacy, cyber and records requirements</w:t>
      </w:r>
    </w:p>
    <w:p w14:paraId="3FE1F44A" w14:textId="77777777" w:rsidR="004F5DF4" w:rsidRPr="0016647F" w:rsidRDefault="004F5DF4" w:rsidP="004F5DF4">
      <w:pPr>
        <w:pStyle w:val="ListParagraph"/>
        <w:numPr>
          <w:ilvl w:val="0"/>
          <w:numId w:val="29"/>
        </w:numPr>
        <w:spacing w:before="0" w:after="0" w:line="240" w:lineRule="auto"/>
        <w:rPr>
          <w:rFonts w:cstheme="minorHAnsi"/>
          <w:sz w:val="22"/>
        </w:rPr>
      </w:pPr>
      <w:r w:rsidRPr="0016647F">
        <w:rPr>
          <w:rFonts w:cstheme="minorHAnsi"/>
          <w:sz w:val="22"/>
        </w:rPr>
        <w:t xml:space="preserve">Audit and management of </w:t>
      </w:r>
      <w:r>
        <w:rPr>
          <w:rFonts w:cstheme="minorHAnsi"/>
          <w:sz w:val="22"/>
        </w:rPr>
        <w:t xml:space="preserve">new project initiatives that require compliance planning and reporting (e.g., </w:t>
      </w:r>
      <w:r w:rsidRPr="0016647F">
        <w:rPr>
          <w:rFonts w:cstheme="minorHAnsi"/>
          <w:sz w:val="22"/>
        </w:rPr>
        <w:t xml:space="preserve">Pricing </w:t>
      </w:r>
      <w:r>
        <w:rPr>
          <w:rFonts w:cstheme="minorHAnsi"/>
          <w:sz w:val="22"/>
        </w:rPr>
        <w:t>P</w:t>
      </w:r>
      <w:r w:rsidRPr="0016647F">
        <w:rPr>
          <w:rFonts w:cstheme="minorHAnsi"/>
          <w:sz w:val="22"/>
        </w:rPr>
        <w:t>ortfolio)</w:t>
      </w:r>
    </w:p>
    <w:p w14:paraId="5A659DC9" w14:textId="77777777" w:rsidR="004F5DF4" w:rsidRPr="0016647F" w:rsidRDefault="004F5DF4" w:rsidP="004F5DF4">
      <w:pPr>
        <w:pStyle w:val="ListParagraph"/>
        <w:numPr>
          <w:ilvl w:val="0"/>
          <w:numId w:val="29"/>
        </w:numPr>
        <w:spacing w:before="0" w:after="0" w:line="240" w:lineRule="auto"/>
        <w:rPr>
          <w:rFonts w:cstheme="minorHAnsi"/>
          <w:sz w:val="22"/>
        </w:rPr>
      </w:pPr>
      <w:r>
        <w:rPr>
          <w:rFonts w:cstheme="minorHAnsi"/>
          <w:sz w:val="22"/>
        </w:rPr>
        <w:t>Ongoing updating of internal risk</w:t>
      </w:r>
      <w:r w:rsidRPr="0016647F">
        <w:rPr>
          <w:rFonts w:cstheme="minorHAnsi"/>
          <w:sz w:val="22"/>
        </w:rPr>
        <w:t xml:space="preserve"> </w:t>
      </w:r>
      <w:r>
        <w:rPr>
          <w:rFonts w:cstheme="minorHAnsi"/>
          <w:sz w:val="22"/>
        </w:rPr>
        <w:t>r</w:t>
      </w:r>
      <w:r w:rsidRPr="0016647F">
        <w:rPr>
          <w:rFonts w:cstheme="minorHAnsi"/>
          <w:sz w:val="22"/>
        </w:rPr>
        <w:t>egisters for BD</w:t>
      </w:r>
      <w:r>
        <w:rPr>
          <w:rFonts w:cstheme="minorHAnsi"/>
          <w:sz w:val="22"/>
        </w:rPr>
        <w:t>+G and support the development of risk registers for offshore entities where required</w:t>
      </w:r>
    </w:p>
    <w:p w14:paraId="07631F3C" w14:textId="77777777" w:rsidR="004F5DF4" w:rsidRDefault="004F5DF4" w:rsidP="004F5DF4">
      <w:pPr>
        <w:pStyle w:val="ListParagraph"/>
        <w:numPr>
          <w:ilvl w:val="0"/>
          <w:numId w:val="29"/>
        </w:numPr>
        <w:spacing w:before="0" w:after="0" w:line="240" w:lineRule="auto"/>
        <w:rPr>
          <w:rFonts w:cstheme="minorHAnsi"/>
          <w:sz w:val="22"/>
        </w:rPr>
      </w:pPr>
      <w:r>
        <w:rPr>
          <w:rFonts w:cstheme="minorHAnsi"/>
          <w:sz w:val="22"/>
        </w:rPr>
        <w:t xml:space="preserve">Management of </w:t>
      </w:r>
      <w:r w:rsidRPr="0016647F">
        <w:rPr>
          <w:rFonts w:cstheme="minorHAnsi"/>
          <w:sz w:val="22"/>
        </w:rPr>
        <w:t xml:space="preserve">HSE </w:t>
      </w:r>
      <w:r>
        <w:rPr>
          <w:rFonts w:cstheme="minorHAnsi"/>
          <w:sz w:val="22"/>
        </w:rPr>
        <w:t>thresholds and updating of key risk areas</w:t>
      </w:r>
    </w:p>
    <w:p w14:paraId="00B1F3E7" w14:textId="77777777" w:rsidR="004F5DF4" w:rsidRPr="0097684A" w:rsidRDefault="004F5DF4" w:rsidP="004F5DF4">
      <w:pPr>
        <w:pStyle w:val="ListParagraph"/>
        <w:numPr>
          <w:ilvl w:val="0"/>
          <w:numId w:val="29"/>
        </w:numPr>
        <w:spacing w:before="0" w:after="0" w:line="240" w:lineRule="auto"/>
        <w:rPr>
          <w:rFonts w:cstheme="minorHAnsi"/>
          <w:sz w:val="22"/>
        </w:rPr>
      </w:pPr>
      <w:r w:rsidRPr="0097684A">
        <w:rPr>
          <w:rFonts w:cstheme="minorHAnsi"/>
          <w:sz w:val="22"/>
        </w:rPr>
        <w:t>Contribute to general Operations and wider BD&amp;G project initiatives across the organisation often based on tight timeframes utilising diverse research groups and stakeholder expertise</w:t>
      </w:r>
    </w:p>
    <w:p w14:paraId="45E693C0" w14:textId="77777777" w:rsidR="004F5DF4" w:rsidRPr="0097684A" w:rsidRDefault="004F5DF4" w:rsidP="004F5DF4">
      <w:pPr>
        <w:pStyle w:val="ListParagraph"/>
        <w:numPr>
          <w:ilvl w:val="0"/>
          <w:numId w:val="29"/>
        </w:numPr>
        <w:spacing w:before="0" w:after="0" w:line="240" w:lineRule="auto"/>
        <w:rPr>
          <w:rFonts w:cstheme="minorHAnsi"/>
          <w:sz w:val="22"/>
        </w:rPr>
      </w:pPr>
      <w:r w:rsidRPr="0097684A">
        <w:rPr>
          <w:rFonts w:cstheme="minorHAnsi"/>
          <w:sz w:val="22"/>
        </w:rPr>
        <w:t xml:space="preserve">Manage multiple project schedules to ensure that necessary deliverables are completed according to project plans and timelines. </w:t>
      </w:r>
    </w:p>
    <w:p w14:paraId="39BEF462" w14:textId="77777777" w:rsidR="004F5DF4" w:rsidRPr="0097684A" w:rsidRDefault="004F5DF4" w:rsidP="004F5DF4">
      <w:pPr>
        <w:pStyle w:val="ListParagraph"/>
        <w:numPr>
          <w:ilvl w:val="0"/>
          <w:numId w:val="29"/>
        </w:numPr>
        <w:spacing w:before="0" w:after="0" w:line="240" w:lineRule="auto"/>
        <w:rPr>
          <w:rFonts w:cstheme="minorHAnsi"/>
          <w:sz w:val="22"/>
        </w:rPr>
      </w:pPr>
      <w:r w:rsidRPr="0097684A">
        <w:rPr>
          <w:rFonts w:cstheme="minorHAnsi"/>
          <w:sz w:val="22"/>
        </w:rPr>
        <w:t>Provide general team administration such as minuting, document control and internal content management support when and where needed.</w:t>
      </w:r>
    </w:p>
    <w:p w14:paraId="6DB22B6A" w14:textId="77777777" w:rsidR="004F5DF4" w:rsidRPr="0097684A" w:rsidRDefault="004F5DF4" w:rsidP="004F5DF4">
      <w:pPr>
        <w:pStyle w:val="ListParagraph"/>
        <w:numPr>
          <w:ilvl w:val="0"/>
          <w:numId w:val="29"/>
        </w:numPr>
        <w:spacing w:before="0" w:after="0" w:line="240" w:lineRule="auto"/>
        <w:rPr>
          <w:rFonts w:cstheme="minorHAnsi"/>
          <w:sz w:val="22"/>
        </w:rPr>
      </w:pPr>
      <w:r w:rsidRPr="0097684A">
        <w:rPr>
          <w:rFonts w:cstheme="minorHAnsi"/>
          <w:sz w:val="22"/>
        </w:rPr>
        <w:t>Communicate openly, effectively and respectfully with all staff, clients and suppliers in the interests of good business practice, collaboration and enhancement of CSIRO’s reputation.</w:t>
      </w:r>
    </w:p>
    <w:p w14:paraId="67387D36" w14:textId="77777777" w:rsidR="004F5DF4" w:rsidRPr="0097684A" w:rsidRDefault="004F5DF4" w:rsidP="004F5DF4">
      <w:pPr>
        <w:pStyle w:val="ListParagraph"/>
        <w:numPr>
          <w:ilvl w:val="0"/>
          <w:numId w:val="29"/>
        </w:numPr>
        <w:spacing w:before="0" w:after="0" w:line="240" w:lineRule="auto"/>
        <w:rPr>
          <w:rFonts w:cstheme="minorHAnsi"/>
          <w:sz w:val="22"/>
        </w:rPr>
      </w:pPr>
      <w:r w:rsidRPr="0097684A">
        <w:rPr>
          <w:rFonts w:cstheme="minorHAnsi"/>
          <w:sz w:val="22"/>
        </w:rPr>
        <w:t>Work collaboratively as part of a multi-disciplinary, regionally dispersed team and Business Unit, to carry out tasks in support of CSIRO’s broader scientific objectives.</w:t>
      </w:r>
    </w:p>
    <w:p w14:paraId="0E0C6B42" w14:textId="70B55B67" w:rsidR="00B50C20" w:rsidRPr="00035D83" w:rsidRDefault="004F5DF4" w:rsidP="00035D83">
      <w:pPr>
        <w:pStyle w:val="ListParagraph"/>
        <w:numPr>
          <w:ilvl w:val="0"/>
          <w:numId w:val="29"/>
        </w:numPr>
        <w:spacing w:before="0" w:after="0" w:line="240" w:lineRule="auto"/>
        <w:rPr>
          <w:rFonts w:cstheme="minorHAnsi"/>
          <w:sz w:val="22"/>
        </w:rPr>
      </w:pPr>
      <w:r w:rsidRPr="00035D83">
        <w:rPr>
          <w:rFonts w:cstheme="minorHAnsi"/>
          <w:sz w:val="22"/>
        </w:rPr>
        <w:t>Adhere to the spirit and practice of CSIRO’s Code of Conduct, Health, Safety and Environment procedures and policies, diversity initiatives and making safety personal goals.</w:t>
      </w:r>
    </w:p>
    <w:p w14:paraId="78806EA8" w14:textId="77777777" w:rsidR="00035D83" w:rsidRPr="00035D83" w:rsidRDefault="00035D83" w:rsidP="00035D83">
      <w:pPr>
        <w:spacing w:before="0" w:after="60" w:line="240" w:lineRule="auto"/>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7B693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27F48B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814FB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7F9B7FA"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213C72A"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BCC6BD3"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C516821"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1471C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D5EF866" w14:textId="77777777" w:rsidR="000B3207" w:rsidRPr="000B3207" w:rsidRDefault="000B3207" w:rsidP="000B3207">
      <w:pPr>
        <w:pStyle w:val="Heading4"/>
      </w:pPr>
      <w:r>
        <w:t>Essential</w:t>
      </w:r>
    </w:p>
    <w:p w14:paraId="3F6C57F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FBF1D8F" w14:textId="77777777" w:rsidR="004F5DF4" w:rsidRPr="00E61024" w:rsidRDefault="004F5DF4" w:rsidP="004F5DF4">
      <w:pPr>
        <w:numPr>
          <w:ilvl w:val="0"/>
          <w:numId w:val="25"/>
        </w:numPr>
        <w:spacing w:before="0" w:after="60" w:line="240" w:lineRule="auto"/>
        <w:rPr>
          <w:rFonts w:asciiTheme="majorHAnsi" w:eastAsiaTheme="majorEastAsia" w:hAnsiTheme="majorHAnsi" w:cstheme="majorBidi"/>
          <w:b/>
          <w:color w:val="auto"/>
          <w:szCs w:val="24"/>
        </w:rPr>
      </w:pPr>
      <w:r w:rsidRPr="00E61024">
        <w:rPr>
          <w:rFonts w:cs="Calibri"/>
          <w:color w:val="auto"/>
          <w:szCs w:val="24"/>
        </w:rPr>
        <w:t xml:space="preserve">Relevant diploma/bachelor’s degree or equivalent relevant work experience </w:t>
      </w:r>
      <w:r>
        <w:rPr>
          <w:rFonts w:cs="Calibri"/>
          <w:color w:val="auto"/>
          <w:szCs w:val="24"/>
        </w:rPr>
        <w:t>with a focus on risk, compliance and audit</w:t>
      </w:r>
    </w:p>
    <w:p w14:paraId="31DDBC8F" w14:textId="77777777" w:rsidR="004F5DF4" w:rsidRPr="00E61024" w:rsidRDefault="004F5DF4" w:rsidP="004F5DF4">
      <w:pPr>
        <w:numPr>
          <w:ilvl w:val="0"/>
          <w:numId w:val="25"/>
        </w:numPr>
        <w:tabs>
          <w:tab w:val="clear" w:pos="360"/>
          <w:tab w:val="num" w:pos="502"/>
          <w:tab w:val="num" w:pos="720"/>
        </w:tabs>
        <w:spacing w:before="0" w:after="60" w:line="240" w:lineRule="auto"/>
        <w:rPr>
          <w:rFonts w:cs="Calibri"/>
          <w:i/>
          <w:szCs w:val="24"/>
        </w:rPr>
      </w:pPr>
      <w:r w:rsidRPr="00E61024">
        <w:rPr>
          <w:bCs/>
          <w:iCs/>
          <w:szCs w:val="24"/>
        </w:rPr>
        <w:t xml:space="preserve">Proven ability to establish and develop strong stakeholder relationships utilising influencing skills to gain support for new initiatives both within and outside an organisation </w:t>
      </w:r>
    </w:p>
    <w:p w14:paraId="229789FA" w14:textId="77777777" w:rsidR="004F5DF4" w:rsidRPr="00E61024" w:rsidRDefault="004F5DF4" w:rsidP="004F5DF4">
      <w:pPr>
        <w:numPr>
          <w:ilvl w:val="0"/>
          <w:numId w:val="25"/>
        </w:numPr>
        <w:tabs>
          <w:tab w:val="clear" w:pos="360"/>
          <w:tab w:val="num" w:pos="502"/>
          <w:tab w:val="num" w:pos="720"/>
        </w:tabs>
        <w:spacing w:before="0" w:after="60" w:line="240" w:lineRule="auto"/>
        <w:rPr>
          <w:rFonts w:cs="Calibri"/>
          <w:i/>
          <w:szCs w:val="24"/>
        </w:rPr>
      </w:pPr>
      <w:r w:rsidRPr="00E61024">
        <w:rPr>
          <w:szCs w:val="24"/>
        </w:rPr>
        <w:t>Demonstrated experience in project coordination and the management of a variety of stakeholders in high pressure situations</w:t>
      </w:r>
    </w:p>
    <w:p w14:paraId="2A94EEFF" w14:textId="77777777" w:rsidR="004F5DF4" w:rsidRPr="00E61024" w:rsidRDefault="004F5DF4" w:rsidP="004F5DF4">
      <w:pPr>
        <w:numPr>
          <w:ilvl w:val="0"/>
          <w:numId w:val="25"/>
        </w:numPr>
        <w:tabs>
          <w:tab w:val="clear" w:pos="360"/>
          <w:tab w:val="num" w:pos="502"/>
          <w:tab w:val="num" w:pos="720"/>
        </w:tabs>
        <w:spacing w:before="0" w:after="60" w:line="240" w:lineRule="auto"/>
        <w:rPr>
          <w:rFonts w:cs="Calibri"/>
          <w:i/>
          <w:szCs w:val="24"/>
        </w:rPr>
      </w:pPr>
      <w:r w:rsidRPr="00E61024">
        <w:rPr>
          <w:szCs w:val="24"/>
        </w:rPr>
        <w:t xml:space="preserve">The ability to work effectively in a team environment, proactively collaborating and consulting with internal and external stakeholders to accomplish objectives </w:t>
      </w:r>
    </w:p>
    <w:p w14:paraId="2EA188CD" w14:textId="77777777" w:rsidR="004F5DF4" w:rsidRPr="00E61024" w:rsidRDefault="004F5DF4" w:rsidP="004F5DF4">
      <w:pPr>
        <w:numPr>
          <w:ilvl w:val="0"/>
          <w:numId w:val="25"/>
        </w:numPr>
        <w:tabs>
          <w:tab w:val="clear" w:pos="360"/>
          <w:tab w:val="num" w:pos="502"/>
          <w:tab w:val="num" w:pos="720"/>
        </w:tabs>
        <w:spacing w:before="0" w:after="60" w:line="240" w:lineRule="auto"/>
        <w:rPr>
          <w:rFonts w:cs="Calibri"/>
          <w:i/>
          <w:szCs w:val="24"/>
        </w:rPr>
      </w:pPr>
      <w:r w:rsidRPr="00E61024">
        <w:rPr>
          <w:rFonts w:asciiTheme="minorHAnsi" w:hAnsiTheme="minorHAnsi" w:cstheme="minorHAnsi"/>
          <w:szCs w:val="24"/>
        </w:rPr>
        <w:t>The ability to identify complex issues and develop appropriate responses through abstract thinking and using creative solutions</w:t>
      </w:r>
      <w:r w:rsidRPr="00E61024">
        <w:rPr>
          <w:szCs w:val="24"/>
        </w:rPr>
        <w:t xml:space="preserve">. </w:t>
      </w:r>
    </w:p>
    <w:p w14:paraId="3611577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D01518" w14:textId="6E24A869" w:rsidR="004F5DF4" w:rsidRDefault="004F5DF4" w:rsidP="00A8610B">
      <w:pPr>
        <w:spacing w:before="0" w:after="60" w:line="240" w:lineRule="auto"/>
        <w:ind w:left="360"/>
        <w:rPr>
          <w:iCs/>
          <w:szCs w:val="24"/>
        </w:rPr>
      </w:pPr>
      <w:r>
        <w:rPr>
          <w:iCs/>
          <w:szCs w:val="24"/>
        </w:rPr>
        <w:t>Risk</w:t>
      </w:r>
      <w:r w:rsidRPr="00E61024">
        <w:rPr>
          <w:iCs/>
          <w:szCs w:val="24"/>
        </w:rPr>
        <w:t xml:space="preserve"> management qualification.</w:t>
      </w:r>
    </w:p>
    <w:p w14:paraId="0F5DA4A8" w14:textId="77777777" w:rsidR="00A8610B" w:rsidRDefault="00A8610B" w:rsidP="00A8610B">
      <w:pPr>
        <w:spacing w:before="0" w:after="60" w:line="240" w:lineRule="auto"/>
        <w:rPr>
          <w:iCs/>
          <w:szCs w:val="24"/>
        </w:rPr>
      </w:pPr>
    </w:p>
    <w:p w14:paraId="0B610C56" w14:textId="587AB3E6" w:rsidR="00EB3328" w:rsidRDefault="00476DB2" w:rsidP="00A8610B">
      <w:pPr>
        <w:pStyle w:val="Boxedheading"/>
        <w:ind w:left="0"/>
      </w:pPr>
      <w:r>
        <w:t xml:space="preserve">Special </w:t>
      </w:r>
      <w:r w:rsidR="00EB3328">
        <w:t>Requirements:</w:t>
      </w:r>
    </w:p>
    <w:p w14:paraId="6B359CA1" w14:textId="44212D62" w:rsidR="00A8610B" w:rsidRPr="003044E2" w:rsidRDefault="00EB3328" w:rsidP="00A8610B">
      <w:pPr>
        <w:pStyle w:val="Boxedheading"/>
        <w:ind w:left="0"/>
      </w:pPr>
      <w:r>
        <w:t>Security clearance at the NV1 Level</w:t>
      </w:r>
    </w:p>
    <w:p w14:paraId="0270C8E4" w14:textId="38F7E938" w:rsidR="00476DB2" w:rsidRPr="000B3207" w:rsidRDefault="00476DB2" w:rsidP="00476DB2">
      <w:pPr>
        <w:pStyle w:val="Heading2"/>
        <w:numPr>
          <w:ilvl w:val="0"/>
          <w:numId w:val="0"/>
        </w:numPr>
        <w:rPr>
          <w:b/>
          <w:iCs w:val="0"/>
          <w:color w:val="auto"/>
          <w:sz w:val="26"/>
          <w:szCs w:val="26"/>
        </w:rPr>
      </w:pPr>
      <w:r w:rsidRPr="000B3207">
        <w:rPr>
          <w:b/>
          <w:iCs w:val="0"/>
          <w:color w:val="auto"/>
          <w:sz w:val="26"/>
          <w:szCs w:val="26"/>
        </w:rPr>
        <w:lastRenderedPageBreak/>
        <w:t>About CSIRO:</w:t>
      </w:r>
    </w:p>
    <w:p w14:paraId="3BD79597" w14:textId="77777777" w:rsidR="00476DB2" w:rsidRPr="00476DB2" w:rsidRDefault="00476DB2" w:rsidP="00476DB2">
      <w:pPr>
        <w:pStyle w:val="ListParagraph"/>
        <w:numPr>
          <w:ilvl w:val="0"/>
          <w:numId w:val="26"/>
        </w:numPr>
        <w:rPr>
          <w:bCs/>
          <w:szCs w:val="24"/>
        </w:rPr>
      </w:pPr>
      <w:r w:rsidRPr="00476DB2">
        <w:rPr>
          <w:bCs/>
          <w:szCs w:val="24"/>
        </w:rPr>
        <w:t xml:space="preserve">We solve the greatest challenges through innovative science and technology. To find out more visit us </w:t>
      </w:r>
      <w:hyperlink r:id="rId10" w:tooltip="CSIRO Website" w:history="1">
        <w:r w:rsidRPr="00476DB2">
          <w:rPr>
            <w:rStyle w:val="Hyperlink"/>
            <w:rFonts w:cs="Arial"/>
            <w:bCs/>
            <w:szCs w:val="24"/>
          </w:rPr>
          <w:t>online</w:t>
        </w:r>
      </w:hyperlink>
      <w:r w:rsidRPr="00476DB2">
        <w:rPr>
          <w:bCs/>
          <w:szCs w:val="24"/>
        </w:rPr>
        <w:t xml:space="preserve">! </w:t>
      </w:r>
    </w:p>
    <w:p w14:paraId="589295A0" w14:textId="77777777" w:rsidR="00476DB2" w:rsidRPr="00476DB2" w:rsidRDefault="00476DB2" w:rsidP="00476DB2">
      <w:pPr>
        <w:pStyle w:val="ListParagraph"/>
        <w:numPr>
          <w:ilvl w:val="0"/>
          <w:numId w:val="26"/>
        </w:numPr>
        <w:spacing w:after="180"/>
        <w:rPr>
          <w:bCs/>
          <w:szCs w:val="24"/>
        </w:rPr>
      </w:pPr>
      <w:r w:rsidRPr="00476DB2">
        <w:rPr>
          <w:bCs/>
          <w:szCs w:val="24"/>
        </w:rPr>
        <w:t xml:space="preserve">Find out more about CSIRO </w:t>
      </w:r>
      <w:hyperlink r:id="rId11" w:tooltip="Energy- CSIRO Website" w:history="1">
        <w:r w:rsidRPr="00476DB2">
          <w:rPr>
            <w:rStyle w:val="Hyperlink"/>
            <w:rFonts w:cs="Arial"/>
            <w:bCs/>
            <w:szCs w:val="24"/>
          </w:rPr>
          <w:t>Energy</w:t>
        </w:r>
      </w:hyperlink>
    </w:p>
    <w:p w14:paraId="1A6F6222" w14:textId="77777777" w:rsidR="00476DB2" w:rsidRDefault="00476DB2" w:rsidP="00476DB2">
      <w:pPr>
        <w:spacing w:before="0" w:after="60" w:line="240" w:lineRule="auto"/>
        <w:rPr>
          <w:iCs/>
          <w:szCs w:val="24"/>
        </w:rPr>
      </w:pPr>
    </w:p>
    <w:p w14:paraId="7DCC67E9" w14:textId="77777777" w:rsidR="004F5DF4" w:rsidRDefault="004F5DF4" w:rsidP="004F5DF4">
      <w:pPr>
        <w:spacing w:before="0" w:after="60" w:line="240" w:lineRule="auto"/>
        <w:ind w:left="360"/>
        <w:rPr>
          <w:iCs/>
          <w:szCs w:val="24"/>
        </w:rPr>
      </w:pPr>
    </w:p>
    <w:p w14:paraId="1D05B07C" w14:textId="44C612CF" w:rsidR="00B50C20" w:rsidRPr="004F5DF4" w:rsidRDefault="00B50C20" w:rsidP="004F5DF4">
      <w:pPr>
        <w:spacing w:before="0" w:after="60" w:line="240" w:lineRule="auto"/>
        <w:rPr>
          <w:iCs/>
          <w:szCs w:val="24"/>
        </w:rPr>
      </w:pPr>
      <w:r w:rsidRPr="004F5DF4">
        <w:rPr>
          <w:b/>
          <w:color w:val="auto"/>
          <w:sz w:val="26"/>
          <w:szCs w:val="26"/>
        </w:rPr>
        <w:t>About CSIRO:</w:t>
      </w:r>
    </w:p>
    <w:p w14:paraId="7E503FC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7A201EF8" w14:textId="447BEEF3"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615B" w14:textId="77777777" w:rsidR="00ED2A57" w:rsidRDefault="00ED2A57" w:rsidP="000A377A">
      <w:r>
        <w:separator/>
      </w:r>
    </w:p>
  </w:endnote>
  <w:endnote w:type="continuationSeparator" w:id="0">
    <w:p w14:paraId="4D4E19A5" w14:textId="77777777" w:rsidR="00ED2A57" w:rsidRDefault="00ED2A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2D9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EB0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0D60" w14:textId="77777777" w:rsidR="00ED2A57" w:rsidRDefault="00ED2A57" w:rsidP="000A377A">
      <w:r>
        <w:separator/>
      </w:r>
    </w:p>
  </w:footnote>
  <w:footnote w:type="continuationSeparator" w:id="0">
    <w:p w14:paraId="2B7C52D0" w14:textId="77777777" w:rsidR="00ED2A57" w:rsidRDefault="00ED2A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D80A" w14:textId="77777777" w:rsidR="009511DD" w:rsidRDefault="00ED212D">
    <w:r>
      <w:rPr>
        <w:noProof/>
      </w:rPr>
      <w:drawing>
        <wp:anchor distT="0" distB="71755" distL="114300" distR="360045" simplePos="0" relativeHeight="251661824" behindDoc="1" locked="1" layoutInCell="1" allowOverlap="1" wp14:anchorId="7EF8801A" wp14:editId="1E57636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ADC6BBC"/>
    <w:multiLevelType w:val="hybridMultilevel"/>
    <w:tmpl w:val="AAA2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num>
  <w:num w:numId="33">
    <w:abstractNumId w:val="20"/>
  </w:num>
  <w:num w:numId="34">
    <w:abstractNumId w:val="1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5D83"/>
    <w:rsid w:val="00036D29"/>
    <w:rsid w:val="0003716F"/>
    <w:rsid w:val="0004014A"/>
    <w:rsid w:val="00041E38"/>
    <w:rsid w:val="00041F4A"/>
    <w:rsid w:val="00042EAD"/>
    <w:rsid w:val="00044F96"/>
    <w:rsid w:val="00045860"/>
    <w:rsid w:val="000469D9"/>
    <w:rsid w:val="00046F89"/>
    <w:rsid w:val="00047EE6"/>
    <w:rsid w:val="000532A1"/>
    <w:rsid w:val="0005574D"/>
    <w:rsid w:val="000574AF"/>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743"/>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6DB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DF4"/>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0A5"/>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3B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2D5"/>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5A24"/>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10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A27"/>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FF9"/>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341"/>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877A3"/>
    <w:rsid w:val="00E927B8"/>
    <w:rsid w:val="00E93F52"/>
    <w:rsid w:val="00E979E0"/>
    <w:rsid w:val="00EA1ADA"/>
    <w:rsid w:val="00EA2A65"/>
    <w:rsid w:val="00EA31BD"/>
    <w:rsid w:val="00EA4C34"/>
    <w:rsid w:val="00EA4EB6"/>
    <w:rsid w:val="00EA62ED"/>
    <w:rsid w:val="00EB04A4"/>
    <w:rsid w:val="00EB0DA0"/>
    <w:rsid w:val="00EB19D2"/>
    <w:rsid w:val="00EB2856"/>
    <w:rsid w:val="00EB3328"/>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B615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7113237">
      <w:bodyDiv w:val="1"/>
      <w:marLeft w:val="0"/>
      <w:marRight w:val="0"/>
      <w:marTop w:val="0"/>
      <w:marBottom w:val="0"/>
      <w:divBdr>
        <w:top w:val="none" w:sz="0" w:space="0" w:color="auto"/>
        <w:left w:val="none" w:sz="0" w:space="0" w:color="auto"/>
        <w:bottom w:val="none" w:sz="0" w:space="0" w:color="auto"/>
        <w:right w:val="none" w:sz="0" w:space="0" w:color="auto"/>
      </w:divBdr>
    </w:div>
    <w:div w:id="224730885">
      <w:bodyDiv w:val="1"/>
      <w:marLeft w:val="0"/>
      <w:marRight w:val="0"/>
      <w:marTop w:val="0"/>
      <w:marBottom w:val="0"/>
      <w:divBdr>
        <w:top w:val="none" w:sz="0" w:space="0" w:color="auto"/>
        <w:left w:val="none" w:sz="0" w:space="0" w:color="auto"/>
        <w:bottom w:val="none" w:sz="0" w:space="0" w:color="auto"/>
        <w:right w:val="none" w:sz="0" w:space="0" w:color="auto"/>
      </w:divBdr>
    </w:div>
    <w:div w:id="310444811">
      <w:bodyDiv w:val="1"/>
      <w:marLeft w:val="0"/>
      <w:marRight w:val="0"/>
      <w:marTop w:val="0"/>
      <w:marBottom w:val="0"/>
      <w:divBdr>
        <w:top w:val="none" w:sz="0" w:space="0" w:color="auto"/>
        <w:left w:val="none" w:sz="0" w:space="0" w:color="auto"/>
        <w:bottom w:val="none" w:sz="0" w:space="0" w:color="auto"/>
        <w:right w:val="none" w:sz="0" w:space="0" w:color="auto"/>
      </w:divBdr>
    </w:div>
    <w:div w:id="418215212">
      <w:bodyDiv w:val="1"/>
      <w:marLeft w:val="0"/>
      <w:marRight w:val="0"/>
      <w:marTop w:val="0"/>
      <w:marBottom w:val="0"/>
      <w:divBdr>
        <w:top w:val="none" w:sz="0" w:space="0" w:color="auto"/>
        <w:left w:val="none" w:sz="0" w:space="0" w:color="auto"/>
        <w:bottom w:val="none" w:sz="0" w:space="0" w:color="auto"/>
        <w:right w:val="none" w:sz="0" w:space="0" w:color="auto"/>
      </w:divBdr>
    </w:div>
    <w:div w:id="767579092">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1513619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ne.fava@csiro.au" TargetMode="Externa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0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4</Pages>
  <Words>1038</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7767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Bhatia, Kavita (Talent, Clayton)</cp:lastModifiedBy>
  <cp:revision>16</cp:revision>
  <cp:lastPrinted>2012-02-01T05:32:00Z</cp:lastPrinted>
  <dcterms:created xsi:type="dcterms:W3CDTF">2021-08-26T00:52:00Z</dcterms:created>
  <dcterms:modified xsi:type="dcterms:W3CDTF">2021-08-26T04:39:00Z</dcterms:modified>
</cp:coreProperties>
</file>