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656769D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E04EDF">
            <w:pPr>
              <w:pStyle w:val="ColumnHeading"/>
              <w:rPr>
                <w:sz w:val="22"/>
              </w:rPr>
            </w:pPr>
            <w:r w:rsidRPr="0093721B">
              <w:rPr>
                <w:sz w:val="22"/>
              </w:rPr>
              <w:t>The following information is for applicants</w:t>
            </w:r>
          </w:p>
        </w:tc>
      </w:tr>
      <w:tr w:rsidR="00CC201B" w:rsidRPr="0093721B" w14:paraId="3BF5F0DB" w14:textId="77777777" w:rsidTr="656769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E04EDF">
            <w:pPr>
              <w:pStyle w:val="TableText"/>
              <w:rPr>
                <w:sz w:val="22"/>
              </w:rPr>
            </w:pPr>
            <w:r w:rsidRPr="0093721B">
              <w:rPr>
                <w:sz w:val="22"/>
              </w:rPr>
              <w:t>Advertised Job Title</w:t>
            </w:r>
          </w:p>
        </w:tc>
        <w:tc>
          <w:tcPr>
            <w:tcW w:w="2965" w:type="pct"/>
          </w:tcPr>
          <w:p w14:paraId="5E8C0057" w14:textId="318246F3" w:rsidR="00CC201B" w:rsidRPr="0093721B" w:rsidRDefault="006E6667" w:rsidP="00E04EDF">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Tissue Culture Technician</w:t>
            </w:r>
          </w:p>
        </w:tc>
      </w:tr>
      <w:tr w:rsidR="00CC201B" w:rsidRPr="0093721B" w14:paraId="38FDD11F" w14:textId="77777777" w:rsidTr="656769D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E04EDF">
            <w:pPr>
              <w:pStyle w:val="TableText"/>
              <w:rPr>
                <w:sz w:val="22"/>
              </w:rPr>
            </w:pPr>
            <w:r w:rsidRPr="0093721B">
              <w:rPr>
                <w:sz w:val="22"/>
              </w:rPr>
              <w:t>Job Reference</w:t>
            </w:r>
          </w:p>
        </w:tc>
        <w:tc>
          <w:tcPr>
            <w:tcW w:w="2965" w:type="pct"/>
          </w:tcPr>
          <w:p w14:paraId="7A1955CF" w14:textId="6176D2E5" w:rsidR="00CC201B" w:rsidRPr="0093721B" w:rsidRDefault="006E66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78972</w:t>
            </w:r>
          </w:p>
        </w:tc>
      </w:tr>
      <w:tr w:rsidR="00C45886" w:rsidRPr="0093721B" w14:paraId="2093FCF0"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E04EDF">
            <w:pPr>
              <w:pStyle w:val="TableText"/>
              <w:rPr>
                <w:sz w:val="22"/>
              </w:rPr>
            </w:pPr>
            <w:r w:rsidRPr="0093721B">
              <w:rPr>
                <w:sz w:val="22"/>
              </w:rPr>
              <w:t>Tenure</w:t>
            </w:r>
          </w:p>
        </w:tc>
        <w:tc>
          <w:tcPr>
            <w:tcW w:w="2965" w:type="pct"/>
          </w:tcPr>
          <w:p w14:paraId="1C06E5AB" w14:textId="61E75EC6" w:rsidR="00A63426" w:rsidRDefault="005379CE" w:rsidP="656769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56769DD">
              <w:rPr>
                <w:sz w:val="22"/>
              </w:rPr>
              <w:t xml:space="preserve">Specified Term of </w:t>
            </w:r>
            <w:r w:rsidR="00537114" w:rsidRPr="656769DD">
              <w:rPr>
                <w:sz w:val="22"/>
              </w:rPr>
              <w:t>3 years</w:t>
            </w:r>
          </w:p>
          <w:p w14:paraId="4FA5A411" w14:textId="52B4DB0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6507596" w14:textId="77777777" w:rsidTr="656769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E04EDF">
            <w:pPr>
              <w:pStyle w:val="TableText"/>
              <w:rPr>
                <w:sz w:val="22"/>
              </w:rPr>
            </w:pPr>
            <w:r w:rsidRPr="0093721B">
              <w:rPr>
                <w:sz w:val="22"/>
              </w:rPr>
              <w:t>Salary Range</w:t>
            </w:r>
          </w:p>
        </w:tc>
        <w:tc>
          <w:tcPr>
            <w:tcW w:w="2965" w:type="pct"/>
          </w:tcPr>
          <w:p w14:paraId="134EEFC1" w14:textId="59F8B88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1342">
              <w:rPr>
                <w:sz w:val="22"/>
              </w:rPr>
              <w:t>66k</w:t>
            </w:r>
            <w:r w:rsidRPr="0093721B">
              <w:rPr>
                <w:sz w:val="22"/>
              </w:rPr>
              <w:t xml:space="preserve"> to AU$</w:t>
            </w:r>
            <w:r w:rsidR="00C61342">
              <w:rPr>
                <w:sz w:val="22"/>
              </w:rPr>
              <w:t>84k</w:t>
            </w:r>
            <w:r w:rsidRPr="0093721B">
              <w:rPr>
                <w:sz w:val="22"/>
              </w:rPr>
              <w:t xml:space="preserve"> pa (pro-rata for part-time) + up to 15.4% superannuation</w:t>
            </w:r>
          </w:p>
        </w:tc>
      </w:tr>
      <w:tr w:rsidR="00926BE4" w:rsidRPr="0093721B" w14:paraId="69A6F8A8"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E04EDF">
            <w:pPr>
              <w:pStyle w:val="TableText"/>
              <w:rPr>
                <w:sz w:val="22"/>
              </w:rPr>
            </w:pPr>
            <w:r w:rsidRPr="0093721B">
              <w:rPr>
                <w:sz w:val="22"/>
              </w:rPr>
              <w:t>Location</w:t>
            </w:r>
            <w:r w:rsidR="00C45886" w:rsidRPr="0093721B">
              <w:rPr>
                <w:sz w:val="22"/>
              </w:rPr>
              <w:t>(s)</w:t>
            </w:r>
          </w:p>
        </w:tc>
        <w:tc>
          <w:tcPr>
            <w:tcW w:w="2965" w:type="pct"/>
          </w:tcPr>
          <w:p w14:paraId="2C418C0F" w14:textId="526CA347" w:rsidR="00926BE4" w:rsidRPr="0093721B" w:rsidRDefault="005371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Science and Innovation Park, Canberra, ACT</w:t>
            </w:r>
          </w:p>
        </w:tc>
      </w:tr>
      <w:tr w:rsidR="00926BE4" w:rsidRPr="0093721B" w14:paraId="0E79EF2C" w14:textId="77777777" w:rsidTr="656769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E04EDF">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E04EDF">
            <w:pPr>
              <w:pStyle w:val="TableText"/>
              <w:rPr>
                <w:sz w:val="22"/>
              </w:rPr>
            </w:pPr>
            <w:r w:rsidRPr="0093721B">
              <w:rPr>
                <w:sz w:val="22"/>
              </w:rPr>
              <w:t>Applications are open to</w:t>
            </w:r>
          </w:p>
        </w:tc>
        <w:tc>
          <w:tcPr>
            <w:tcW w:w="2965" w:type="pct"/>
          </w:tcPr>
          <w:p w14:paraId="5C1E9420" w14:textId="77777777" w:rsidR="00CA2E02" w:rsidRDefault="00EA62ED" w:rsidP="00CA2E0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1206C755">
              <w:rPr>
                <w:sz w:val="22"/>
              </w:rPr>
              <w:t>Australian/New Zealand Citizens and Australian Permanent Residents</w:t>
            </w:r>
          </w:p>
          <w:p w14:paraId="3B1867E3" w14:textId="50AE051E" w:rsidR="00CA2E02" w:rsidRPr="00CA2E02" w:rsidRDefault="00E95139" w:rsidP="00CA2E0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E1207">
              <w:rPr>
                <w:sz w:val="22"/>
              </w:rPr>
              <w:t>Australian temporary residents who are currently residing in Australia and have the right to work for the expected duration of the term with no requirement for sponsorship</w:t>
            </w:r>
          </w:p>
        </w:tc>
      </w:tr>
      <w:tr w:rsidR="00C45886" w:rsidRPr="0093721B" w14:paraId="5E48F33A" w14:textId="77777777" w:rsidTr="656769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E04EDF">
            <w:pPr>
              <w:pStyle w:val="TableText"/>
              <w:rPr>
                <w:sz w:val="22"/>
              </w:rPr>
            </w:pPr>
            <w:r w:rsidRPr="0093721B">
              <w:rPr>
                <w:sz w:val="22"/>
              </w:rPr>
              <w:t>Position reports to the</w:t>
            </w:r>
          </w:p>
        </w:tc>
        <w:tc>
          <w:tcPr>
            <w:tcW w:w="2965" w:type="pct"/>
          </w:tcPr>
          <w:p w14:paraId="218AA0D6" w14:textId="78D5DA60" w:rsidR="00C45886" w:rsidRPr="0093721B" w:rsidRDefault="00D504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E04EDF">
            <w:pPr>
              <w:pStyle w:val="TableText"/>
              <w:rPr>
                <w:sz w:val="22"/>
              </w:rPr>
            </w:pPr>
            <w:r w:rsidRPr="0093721B">
              <w:rPr>
                <w:sz w:val="22"/>
              </w:rPr>
              <w:t>Client Focus – Internal</w:t>
            </w:r>
          </w:p>
        </w:tc>
        <w:tc>
          <w:tcPr>
            <w:tcW w:w="2965" w:type="pct"/>
          </w:tcPr>
          <w:p w14:paraId="58823765" w14:textId="1FA26E51" w:rsidR="00926BE4" w:rsidRPr="0093721B" w:rsidRDefault="008A39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r w:rsidR="00D5042B">
              <w:rPr>
                <w:sz w:val="22"/>
              </w:rPr>
              <w:t>0%</w:t>
            </w:r>
          </w:p>
        </w:tc>
      </w:tr>
      <w:tr w:rsidR="00926BE4" w:rsidRPr="0093721B" w14:paraId="396F4799" w14:textId="77777777" w:rsidTr="656769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E04EDF">
            <w:pPr>
              <w:pStyle w:val="TableText"/>
              <w:rPr>
                <w:sz w:val="22"/>
              </w:rPr>
            </w:pPr>
            <w:r w:rsidRPr="0093721B">
              <w:rPr>
                <w:sz w:val="22"/>
              </w:rPr>
              <w:t>Client Focus – External</w:t>
            </w:r>
          </w:p>
        </w:tc>
        <w:tc>
          <w:tcPr>
            <w:tcW w:w="2965" w:type="pct"/>
          </w:tcPr>
          <w:p w14:paraId="15F0295B" w14:textId="71D10732" w:rsidR="00926BE4" w:rsidRPr="0093721B" w:rsidRDefault="00670E2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w:t>
            </w:r>
            <w:r w:rsidR="00D5042B">
              <w:rPr>
                <w:sz w:val="22"/>
              </w:rPr>
              <w:t>0%</w:t>
            </w:r>
          </w:p>
        </w:tc>
      </w:tr>
      <w:tr w:rsidR="00194B1C" w:rsidRPr="0093721B" w14:paraId="6CC5DE12"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E04EDF">
            <w:pPr>
              <w:pStyle w:val="TableText"/>
              <w:rPr>
                <w:sz w:val="22"/>
              </w:rPr>
            </w:pPr>
            <w:r w:rsidRPr="0093721B">
              <w:rPr>
                <w:sz w:val="22"/>
              </w:rPr>
              <w:t>Number of Direct Reports</w:t>
            </w:r>
          </w:p>
        </w:tc>
        <w:tc>
          <w:tcPr>
            <w:tcW w:w="2965" w:type="pct"/>
          </w:tcPr>
          <w:p w14:paraId="7F9E08D5" w14:textId="324288E0" w:rsidR="00194B1C" w:rsidRPr="0093721B" w:rsidRDefault="003A4C59" w:rsidP="656769D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2400D" w:rsidRPr="0093721B" w14:paraId="1F2AEBBC" w14:textId="77777777" w:rsidTr="656769D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22400D" w:rsidRPr="0093721B" w:rsidRDefault="0022400D" w:rsidP="0022400D">
            <w:pPr>
              <w:pStyle w:val="TableText"/>
              <w:rPr>
                <w:sz w:val="22"/>
              </w:rPr>
            </w:pPr>
            <w:r w:rsidRPr="0093721B">
              <w:rPr>
                <w:sz w:val="22"/>
              </w:rPr>
              <w:t>Enquire about this job</w:t>
            </w:r>
          </w:p>
        </w:tc>
        <w:tc>
          <w:tcPr>
            <w:tcW w:w="2965" w:type="pct"/>
          </w:tcPr>
          <w:p w14:paraId="5E0C7680" w14:textId="71752451" w:rsidR="0022400D" w:rsidRPr="0093721B" w:rsidRDefault="0022400D" w:rsidP="002240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24EF">
              <w:rPr>
                <w:sz w:val="22"/>
              </w:rPr>
              <w:t>Contact Jose Barrero via email at jose.barrero@csiro.au</w:t>
            </w:r>
          </w:p>
        </w:tc>
      </w:tr>
      <w:tr w:rsidR="0022400D" w:rsidRPr="0093721B" w14:paraId="3C1FE8D0" w14:textId="77777777" w:rsidTr="656769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22400D" w:rsidRPr="0093721B" w:rsidRDefault="0022400D" w:rsidP="0022400D">
            <w:pPr>
              <w:pStyle w:val="TableText"/>
              <w:rPr>
                <w:sz w:val="22"/>
              </w:rPr>
            </w:pPr>
            <w:r w:rsidRPr="0093721B">
              <w:rPr>
                <w:sz w:val="22"/>
              </w:rPr>
              <w:t>How to apply</w:t>
            </w:r>
          </w:p>
        </w:tc>
        <w:tc>
          <w:tcPr>
            <w:tcW w:w="2965" w:type="pct"/>
          </w:tcPr>
          <w:p w14:paraId="0C486A50" w14:textId="77777777" w:rsidR="0022400D" w:rsidRPr="0093721B" w:rsidRDefault="0022400D" w:rsidP="002240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12341E6" w14:textId="77777777" w:rsidR="0022400D" w:rsidRPr="0093721B" w:rsidRDefault="0022400D" w:rsidP="002240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22400D" w:rsidRPr="0093721B" w:rsidRDefault="0022400D" w:rsidP="002240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A1BF9E3" w14:textId="77777777" w:rsidR="004B2CB2" w:rsidRPr="00C363B3" w:rsidRDefault="004B2CB2" w:rsidP="004B2CB2">
      <w:pPr>
        <w:pStyle w:val="Heading3"/>
      </w:pPr>
      <w:r w:rsidRPr="00062DCF">
        <w:t>Acknowledgement of Country</w:t>
      </w:r>
    </w:p>
    <w:p w14:paraId="7E4E6D87" w14:textId="77777777" w:rsidR="004B2CB2" w:rsidRPr="00EC79DB" w:rsidRDefault="004B2CB2" w:rsidP="004B2CB2">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31BEAA96" w14:textId="64D32A8C" w:rsidR="006246C0" w:rsidRPr="00674783" w:rsidRDefault="00B50C20" w:rsidP="00D06E61">
      <w:pPr>
        <w:pStyle w:val="Heading3"/>
        <w:spacing w:after="0"/>
      </w:pPr>
      <w:r>
        <w:lastRenderedPageBreak/>
        <w:t>Role Overview</w:t>
      </w:r>
      <w:r w:rsidR="00EF06C2">
        <w:t xml:space="preserve"> </w:t>
      </w:r>
    </w:p>
    <w:p w14:paraId="060B967E" w14:textId="2916C722" w:rsidR="00686B71" w:rsidRDefault="005F284B" w:rsidP="008B3FAC">
      <w:pPr>
        <w:spacing w:before="180"/>
        <w:rPr>
          <w:strike/>
        </w:rPr>
      </w:pPr>
      <w:bookmarkStart w:id="1" w:name="_Toc341085720"/>
      <w:r>
        <w:t xml:space="preserve">The role of Research Projects staff in CSIRO is to collaborate </w:t>
      </w:r>
      <w:r w:rsid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686B71">
        <w:t xml:space="preserve"> </w:t>
      </w:r>
    </w:p>
    <w:p w14:paraId="200863B1" w14:textId="64570208" w:rsidR="00132082" w:rsidRDefault="00C743BD" w:rsidP="00686B71">
      <w:pPr>
        <w:rPr>
          <w:szCs w:val="24"/>
        </w:rPr>
      </w:pPr>
      <w:r w:rsidRPr="00C743BD">
        <w:rPr>
          <w:szCs w:val="24"/>
        </w:rPr>
        <w:t xml:space="preserve">The Tissue Culture Technician role will </w:t>
      </w:r>
      <w:r w:rsidR="0053589C">
        <w:rPr>
          <w:szCs w:val="24"/>
        </w:rPr>
        <w:t xml:space="preserve">be </w:t>
      </w:r>
      <w:r w:rsidRPr="00C743BD">
        <w:rPr>
          <w:szCs w:val="24"/>
        </w:rPr>
        <w:t xml:space="preserve">part of CSIRO’s Agriculture and Food Business Unit, joining the Legume </w:t>
      </w:r>
      <w:r w:rsidR="00683871">
        <w:t>E</w:t>
      </w:r>
      <w:r w:rsidR="001A1AED">
        <w:t xml:space="preserve">ngineering </w:t>
      </w:r>
      <w:r w:rsidRPr="00C743BD">
        <w:rPr>
          <w:szCs w:val="24"/>
        </w:rPr>
        <w:t>Team, led by Dr Jose Barrero and Dr TJ Higgins.</w:t>
      </w:r>
    </w:p>
    <w:p w14:paraId="0D7881F2" w14:textId="77777777" w:rsidR="00132082" w:rsidRDefault="00132082" w:rsidP="00132082">
      <w:pPr>
        <w:rPr>
          <w:szCs w:val="24"/>
        </w:rPr>
      </w:pPr>
      <w:r>
        <w:rPr>
          <w:szCs w:val="24"/>
        </w:rPr>
        <w:t>The position will work on an externally funded Gates Foundation RIPE project on photosynthetic improvement and an AATF (African Agricultural Technology Foundation) project on insect resistant cowpea. Both projects focus on generating improved transgenic cowpea, a staple crop of sub-Saharan Africa.</w:t>
      </w:r>
    </w:p>
    <w:p w14:paraId="631DCADF" w14:textId="476DF176" w:rsidR="00132082" w:rsidRDefault="00132082" w:rsidP="00132082">
      <w:pPr>
        <w:rPr>
          <w:szCs w:val="24"/>
        </w:rPr>
      </w:pPr>
      <w:r>
        <w:rPr>
          <w:szCs w:val="24"/>
        </w:rPr>
        <w:t xml:space="preserve">The </w:t>
      </w:r>
      <w:r w:rsidR="008D3871">
        <w:rPr>
          <w:szCs w:val="24"/>
        </w:rPr>
        <w:t>position</w:t>
      </w:r>
      <w:r>
        <w:rPr>
          <w:szCs w:val="24"/>
        </w:rPr>
        <w:t xml:space="preserve"> will </w:t>
      </w:r>
      <w:r w:rsidR="0036410C">
        <w:rPr>
          <w:szCs w:val="24"/>
        </w:rPr>
        <w:t>be a</w:t>
      </w:r>
      <w:r>
        <w:rPr>
          <w:szCs w:val="24"/>
        </w:rPr>
        <w:t xml:space="preserve"> member of the </w:t>
      </w:r>
      <w:r w:rsidR="006F2D32">
        <w:rPr>
          <w:szCs w:val="24"/>
        </w:rPr>
        <w:t>L</w:t>
      </w:r>
      <w:r>
        <w:rPr>
          <w:szCs w:val="24"/>
        </w:rPr>
        <w:t>egume</w:t>
      </w:r>
      <w:r w:rsidR="001A1AED">
        <w:rPr>
          <w:szCs w:val="24"/>
        </w:rPr>
        <w:t xml:space="preserve"> </w:t>
      </w:r>
      <w:r w:rsidR="00683871">
        <w:t>E</w:t>
      </w:r>
      <w:r w:rsidR="001A1AED">
        <w:t>ngineering</w:t>
      </w:r>
      <w:r>
        <w:rPr>
          <w:szCs w:val="24"/>
        </w:rPr>
        <w:t xml:space="preserve"> </w:t>
      </w:r>
      <w:r w:rsidR="00683871">
        <w:rPr>
          <w:szCs w:val="24"/>
        </w:rPr>
        <w:t>T</w:t>
      </w:r>
      <w:r>
        <w:rPr>
          <w:szCs w:val="24"/>
        </w:rPr>
        <w:t xml:space="preserve">eam which is a small team of highly motivated researchers working on cowpea improvement using gene technology. The role will involve primarily tissue culture, but also includes some molecular work and glasshouse activities. The </w:t>
      </w:r>
      <w:r w:rsidR="008D3871">
        <w:rPr>
          <w:szCs w:val="24"/>
        </w:rPr>
        <w:t>Technician role</w:t>
      </w:r>
      <w:r>
        <w:rPr>
          <w:szCs w:val="24"/>
        </w:rPr>
        <w:t xml:space="preserve"> will work side-by-side with experienced team members and will receive training</w:t>
      </w:r>
      <w:r w:rsidR="008D3871">
        <w:rPr>
          <w:szCs w:val="24"/>
        </w:rPr>
        <w:t xml:space="preserve"> as required</w:t>
      </w:r>
      <w:r>
        <w:rPr>
          <w:szCs w:val="24"/>
        </w:rPr>
        <w:t xml:space="preserve">. </w:t>
      </w:r>
    </w:p>
    <w:p w14:paraId="0760B397" w14:textId="0326AFBF" w:rsidR="00B50C20" w:rsidRPr="00B50C20" w:rsidRDefault="00B50C20" w:rsidP="00B50C20">
      <w:pPr>
        <w:pStyle w:val="Heading3"/>
      </w:pPr>
      <w:r w:rsidRPr="00B50C20">
        <w:t>Duties and Key Result Areas</w:t>
      </w:r>
    </w:p>
    <w:p w14:paraId="7A74F260" w14:textId="77777777" w:rsidR="00C312E9" w:rsidRPr="005B7F22" w:rsidRDefault="00C312E9" w:rsidP="00C312E9">
      <w:pPr>
        <w:pStyle w:val="ListParagraph"/>
        <w:numPr>
          <w:ilvl w:val="0"/>
          <w:numId w:val="23"/>
        </w:numPr>
        <w:spacing w:after="60" w:line="240" w:lineRule="auto"/>
        <w:ind w:left="470" w:hanging="364"/>
      </w:pPr>
      <w:r w:rsidRPr="005B7F22">
        <w:t xml:space="preserve">Undertake and complete </w:t>
      </w:r>
      <w:r>
        <w:rPr>
          <w:b/>
          <w:bCs/>
        </w:rPr>
        <w:t>t</w:t>
      </w:r>
      <w:r w:rsidRPr="005B7F22">
        <w:rPr>
          <w:b/>
          <w:bCs/>
        </w:rPr>
        <w:t>issue culture</w:t>
      </w:r>
      <w:r w:rsidRPr="005B7F22">
        <w:t xml:space="preserve"> tasks under technical direction, working with discretion to decide on the timing of operations within the work team’s plan and planning ahead to meet experiment and/or project demands. </w:t>
      </w:r>
    </w:p>
    <w:p w14:paraId="7383467B" w14:textId="77777777" w:rsidR="00C312E9" w:rsidRPr="005B7F22" w:rsidRDefault="00C312E9" w:rsidP="00C312E9">
      <w:pPr>
        <w:pStyle w:val="ListParagraph"/>
        <w:numPr>
          <w:ilvl w:val="0"/>
          <w:numId w:val="23"/>
        </w:numPr>
        <w:spacing w:after="60" w:line="240" w:lineRule="auto"/>
        <w:ind w:left="470" w:hanging="364"/>
      </w:pPr>
      <w:r w:rsidRPr="005B7F22">
        <w:t xml:space="preserve">Under technical direction undertake </w:t>
      </w:r>
      <w:r>
        <w:rPr>
          <w:b/>
          <w:bCs/>
        </w:rPr>
        <w:t>m</w:t>
      </w:r>
      <w:r w:rsidRPr="005B7F22">
        <w:rPr>
          <w:b/>
          <w:bCs/>
        </w:rPr>
        <w:t>olecular biology</w:t>
      </w:r>
      <w:r w:rsidRPr="005B7F22">
        <w:t xml:space="preserve"> experiments, laboratory analyses or technology development activities (some non-routine) using a range of techniques (including DNA extractions, PCR, protein extractions and westerns), often working on several parallel and competing tasks. </w:t>
      </w:r>
    </w:p>
    <w:p w14:paraId="0E33D565" w14:textId="618F08A9" w:rsidR="00C312E9" w:rsidRDefault="00C312E9" w:rsidP="00C312E9">
      <w:pPr>
        <w:pStyle w:val="ListParagraph"/>
        <w:numPr>
          <w:ilvl w:val="0"/>
          <w:numId w:val="23"/>
        </w:numPr>
        <w:spacing w:after="60" w:line="240" w:lineRule="auto"/>
        <w:ind w:left="470" w:hanging="364"/>
      </w:pPr>
      <w:r w:rsidRPr="005B7F22">
        <w:t xml:space="preserve">Maintain plant experiments in </w:t>
      </w:r>
      <w:r w:rsidRPr="005B7F22">
        <w:rPr>
          <w:b/>
          <w:bCs/>
        </w:rPr>
        <w:t>glasshouse</w:t>
      </w:r>
      <w:r w:rsidRPr="005B7F22">
        <w:t xml:space="preserve"> and growth cabinets. </w:t>
      </w:r>
    </w:p>
    <w:p w14:paraId="474C2139" w14:textId="17B7C6FF" w:rsidR="00512EAB" w:rsidRDefault="00512EAB" w:rsidP="00C312E9">
      <w:pPr>
        <w:pStyle w:val="ListParagraph"/>
        <w:numPr>
          <w:ilvl w:val="0"/>
          <w:numId w:val="23"/>
        </w:numPr>
        <w:spacing w:after="60" w:line="240" w:lineRule="auto"/>
        <w:ind w:left="470" w:hanging="364"/>
      </w:pPr>
      <w:r>
        <w:t>Maintain accurate experimental records.</w:t>
      </w:r>
    </w:p>
    <w:p w14:paraId="0059DF9C" w14:textId="63252224" w:rsidR="007926A7" w:rsidRPr="005B7F22" w:rsidRDefault="007926A7" w:rsidP="007926A7">
      <w:pPr>
        <w:pStyle w:val="ListParagraph"/>
        <w:numPr>
          <w:ilvl w:val="0"/>
          <w:numId w:val="23"/>
        </w:numPr>
        <w:spacing w:before="0" w:after="60" w:line="240" w:lineRule="auto"/>
        <w:ind w:left="470" w:hanging="364"/>
        <w:contextualSpacing w:val="0"/>
      </w:pPr>
      <w:r>
        <w:t>Present results in written and oral communications with the team.</w:t>
      </w:r>
    </w:p>
    <w:p w14:paraId="58444844" w14:textId="6BC93CD8" w:rsidR="00DB7368" w:rsidRDefault="007A0F90" w:rsidP="009B6BDA">
      <w:pPr>
        <w:pStyle w:val="ListParagraph"/>
        <w:numPr>
          <w:ilvl w:val="0"/>
          <w:numId w:val="23"/>
        </w:numPr>
        <w:spacing w:before="0" w:after="60" w:line="240" w:lineRule="auto"/>
        <w:ind w:left="470" w:hanging="364"/>
        <w:contextualSpacing w:val="0"/>
      </w:pPr>
      <w:r>
        <w:t xml:space="preserve">May have responsibility for maintaining laboratory or </w:t>
      </w:r>
      <w:r w:rsidR="007926A7">
        <w:t>glasshouse work</w:t>
      </w:r>
      <w:r>
        <w:t xml:space="preserve"> consumables</w:t>
      </w:r>
      <w:r w:rsidR="00DF060B">
        <w:t xml:space="preserve"> and scheduling and instructing staff in the use of shared equipment.</w:t>
      </w:r>
    </w:p>
    <w:p w14:paraId="097E67A8" w14:textId="035EBD91" w:rsidR="008D3871" w:rsidRPr="009B6BDA" w:rsidRDefault="008D3871" w:rsidP="009B6BDA">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B4D12D1" w:rsidR="00C523F3" w:rsidRDefault="009B6BDA" w:rsidP="00C523F3">
      <w:pPr>
        <w:pStyle w:val="ListParagraph"/>
        <w:numPr>
          <w:ilvl w:val="0"/>
          <w:numId w:val="23"/>
        </w:numPr>
        <w:spacing w:before="0" w:after="60" w:line="240" w:lineRule="auto"/>
        <w:ind w:left="470" w:hanging="364"/>
        <w:contextualSpacing w:val="0"/>
      </w:pPr>
      <w:r>
        <w:t>Work collaboratively as part of a multi-disciplinary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E04EDF">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1BFF626" w14:textId="77777777" w:rsidR="00B31A03" w:rsidRDefault="00B31A03" w:rsidP="00B31A03">
      <w:pPr>
        <w:pStyle w:val="Heading2"/>
        <w:rPr>
          <w:b/>
          <w:iCs w:val="0"/>
          <w:color w:val="auto"/>
          <w:sz w:val="26"/>
          <w:szCs w:val="26"/>
        </w:rPr>
      </w:pPr>
      <w:r w:rsidRPr="00B50C20">
        <w:rPr>
          <w:b/>
          <w:iCs w:val="0"/>
          <w:color w:val="auto"/>
          <w:sz w:val="26"/>
          <w:szCs w:val="26"/>
        </w:rPr>
        <w:t>Selection Criteria</w:t>
      </w:r>
    </w:p>
    <w:p w14:paraId="3C52C634" w14:textId="77777777" w:rsidR="00B31A03" w:rsidRPr="00104FCC" w:rsidRDefault="00B31A03" w:rsidP="00B31A03">
      <w:pPr>
        <w:pStyle w:val="Heading4"/>
        <w:rPr>
          <w:color w:val="auto"/>
        </w:rPr>
      </w:pPr>
      <w:r w:rsidRPr="00104FCC">
        <w:rPr>
          <w:color w:val="auto"/>
        </w:rPr>
        <w:t>Essential</w:t>
      </w:r>
    </w:p>
    <w:p w14:paraId="4E8A8DC9" w14:textId="77777777" w:rsidR="00B31A03" w:rsidRPr="00B50C20" w:rsidRDefault="00B31A03" w:rsidP="00B31A03">
      <w:pPr>
        <w:rPr>
          <w:i/>
          <w:iCs/>
          <w:szCs w:val="24"/>
        </w:rPr>
      </w:pPr>
      <w:r w:rsidRPr="00B50C20">
        <w:rPr>
          <w:i/>
          <w:iCs/>
          <w:szCs w:val="24"/>
        </w:rPr>
        <w:t>Under CSIRO policy only those who meet all essential criteria can be appointed.</w:t>
      </w:r>
    </w:p>
    <w:p w14:paraId="346E4125" w14:textId="057D2D6C" w:rsidR="00B31A03" w:rsidRDefault="00B31A03" w:rsidP="1206C755">
      <w:pPr>
        <w:numPr>
          <w:ilvl w:val="0"/>
          <w:numId w:val="25"/>
        </w:numPr>
        <w:spacing w:before="0" w:after="60" w:line="240" w:lineRule="auto"/>
        <w:rPr>
          <w:rFonts w:cs="Calibri"/>
        </w:rPr>
      </w:pPr>
      <w:r w:rsidRPr="1206C755">
        <w:rPr>
          <w:rFonts w:cs="Calibri"/>
        </w:rPr>
        <w:t xml:space="preserve">Relevant </w:t>
      </w:r>
      <w:r w:rsidR="00DA392E">
        <w:rPr>
          <w:rFonts w:cs="Calibri"/>
        </w:rPr>
        <w:t>degree</w:t>
      </w:r>
      <w:r w:rsidRPr="1206C755">
        <w:rPr>
          <w:rFonts w:cs="Calibri"/>
        </w:rPr>
        <w:t xml:space="preserve"> or equivalent relevant work experience in</w:t>
      </w:r>
      <w:r w:rsidR="008B3B39" w:rsidRPr="1206C755">
        <w:rPr>
          <w:rFonts w:cs="Calibri"/>
        </w:rPr>
        <w:t xml:space="preserve"> Biology or Science.</w:t>
      </w:r>
    </w:p>
    <w:p w14:paraId="7BAE0122" w14:textId="52A88F08" w:rsidR="000455A2" w:rsidRPr="00C224EF" w:rsidRDefault="000455A2" w:rsidP="000455A2">
      <w:pPr>
        <w:numPr>
          <w:ilvl w:val="0"/>
          <w:numId w:val="25"/>
        </w:numPr>
        <w:spacing w:before="0" w:after="60" w:line="240" w:lineRule="auto"/>
        <w:rPr>
          <w:iCs/>
          <w:szCs w:val="24"/>
        </w:rPr>
      </w:pPr>
      <w:r w:rsidRPr="00C224EF">
        <w:rPr>
          <w:szCs w:val="24"/>
        </w:rPr>
        <w:t xml:space="preserve">Demonstrated knowledge of </w:t>
      </w:r>
      <w:r w:rsidR="00826893">
        <w:rPr>
          <w:szCs w:val="24"/>
        </w:rPr>
        <w:t xml:space="preserve">plant science, </w:t>
      </w:r>
      <w:r w:rsidRPr="00C224EF">
        <w:rPr>
          <w:szCs w:val="24"/>
        </w:rPr>
        <w:t>cell biology</w:t>
      </w:r>
      <w:r>
        <w:rPr>
          <w:szCs w:val="24"/>
        </w:rPr>
        <w:t xml:space="preserve"> and aseptic techniques</w:t>
      </w:r>
      <w:r w:rsidRPr="00C224EF">
        <w:rPr>
          <w:szCs w:val="24"/>
        </w:rPr>
        <w:t>.</w:t>
      </w:r>
    </w:p>
    <w:p w14:paraId="5D6E7FF8" w14:textId="24C07268" w:rsidR="000455A2" w:rsidRPr="00DA0BC5" w:rsidRDefault="002F7647" w:rsidP="1206C755">
      <w:pPr>
        <w:numPr>
          <w:ilvl w:val="0"/>
          <w:numId w:val="25"/>
        </w:numPr>
        <w:spacing w:before="0" w:after="60" w:line="240" w:lineRule="auto"/>
        <w:rPr>
          <w:rFonts w:cs="Arial"/>
          <w:i/>
          <w:iCs/>
        </w:rPr>
      </w:pPr>
      <w:r>
        <w:t>Good oral and written communication skills coupled with the demonstrated ability to maintain accurate</w:t>
      </w:r>
      <w:r w:rsidR="000455A2">
        <w:t xml:space="preserve"> record</w:t>
      </w:r>
      <w:r>
        <w:t>s.</w:t>
      </w:r>
    </w:p>
    <w:p w14:paraId="6DCFB9AB" w14:textId="4EAAA01E" w:rsidR="009465D6" w:rsidRPr="009465D6" w:rsidRDefault="00D078B9" w:rsidP="1206C755">
      <w:pPr>
        <w:numPr>
          <w:ilvl w:val="0"/>
          <w:numId w:val="25"/>
        </w:numPr>
        <w:spacing w:before="0" w:after="60" w:line="240" w:lineRule="auto"/>
        <w:rPr>
          <w:rFonts w:cs="Calibri"/>
        </w:rPr>
      </w:pPr>
      <w:r w:rsidRPr="1206C755">
        <w:rPr>
          <w:rFonts w:cs="Calibri"/>
        </w:rPr>
        <w:t>The ability to</w:t>
      </w:r>
      <w:r w:rsidR="009465D6" w:rsidRPr="1206C755">
        <w:rPr>
          <w:rFonts w:cs="Calibri"/>
        </w:rPr>
        <w:t xml:space="preserve"> work</w:t>
      </w:r>
      <w:r w:rsidRPr="1206C755">
        <w:rPr>
          <w:rFonts w:cs="Calibri"/>
        </w:rPr>
        <w:t xml:space="preserve"> </w:t>
      </w:r>
      <w:r w:rsidR="009465D6" w:rsidRPr="1206C755">
        <w:rPr>
          <w:rFonts w:cs="Calibri"/>
        </w:rPr>
        <w:t>collaboratively within a team to achieve results.</w:t>
      </w:r>
    </w:p>
    <w:p w14:paraId="05F1C23F" w14:textId="7BC0A245" w:rsidR="00DA0BC5" w:rsidRDefault="009465D6" w:rsidP="1206C755">
      <w:pPr>
        <w:numPr>
          <w:ilvl w:val="0"/>
          <w:numId w:val="25"/>
        </w:numPr>
        <w:spacing w:before="0" w:after="60" w:line="240" w:lineRule="auto"/>
        <w:rPr>
          <w:rFonts w:cs="Calibri"/>
        </w:rPr>
      </w:pPr>
      <w:r w:rsidRPr="1206C755">
        <w:rPr>
          <w:rFonts w:cs="Calibri"/>
        </w:rPr>
        <w:t xml:space="preserve">Demonstrated ability to manage </w:t>
      </w:r>
      <w:r w:rsidR="002C6625" w:rsidRPr="1206C755">
        <w:rPr>
          <w:rFonts w:cs="Calibri"/>
        </w:rPr>
        <w:t>multiple</w:t>
      </w:r>
      <w:r w:rsidRPr="1206C755">
        <w:rPr>
          <w:rFonts w:cs="Calibri"/>
        </w:rPr>
        <w:t xml:space="preserve"> priorities whilst meeting tight time frames and organisational </w:t>
      </w:r>
      <w:r w:rsidR="009C24D8" w:rsidRPr="1206C755">
        <w:rPr>
          <w:rFonts w:cs="Calibri"/>
        </w:rPr>
        <w:t>goals</w:t>
      </w:r>
      <w:r w:rsidRPr="1206C755">
        <w:rPr>
          <w:rFonts w:cs="Calibri"/>
        </w:rPr>
        <w:t>.</w:t>
      </w:r>
    </w:p>
    <w:p w14:paraId="54C11E01" w14:textId="111F5180" w:rsidR="00323E3A" w:rsidRPr="009465D6" w:rsidRDefault="00323E3A" w:rsidP="1206C755">
      <w:pPr>
        <w:numPr>
          <w:ilvl w:val="0"/>
          <w:numId w:val="25"/>
        </w:numPr>
        <w:spacing w:before="0" w:after="60" w:line="240" w:lineRule="auto"/>
        <w:rPr>
          <w:rStyle w:val="Emphasis"/>
          <w:rFonts w:cs="Calibri"/>
          <w:i w:val="0"/>
        </w:rPr>
      </w:pPr>
      <w:r w:rsidRPr="1206C755">
        <w:rPr>
          <w:rFonts w:cs="Calibri"/>
        </w:rPr>
        <w:t>Demonstrated ability and willingness to learn new laboratory skills and techniques.</w:t>
      </w:r>
    </w:p>
    <w:p w14:paraId="4502FEAA" w14:textId="77777777" w:rsidR="00B31A03" w:rsidRPr="00104FCC" w:rsidRDefault="00B31A03" w:rsidP="00B31A03">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4A37410" w14:textId="77777777" w:rsidR="006F1AD4" w:rsidRPr="00BA1130" w:rsidRDefault="006F1AD4" w:rsidP="006F1AD4">
      <w:pPr>
        <w:numPr>
          <w:ilvl w:val="0"/>
          <w:numId w:val="26"/>
        </w:numPr>
        <w:spacing w:before="0" w:after="60" w:line="240" w:lineRule="auto"/>
        <w:rPr>
          <w:b/>
          <w:iCs/>
          <w:color w:val="auto"/>
          <w:szCs w:val="24"/>
        </w:rPr>
      </w:pPr>
      <w:r>
        <w:rPr>
          <w:bCs/>
          <w:iCs/>
          <w:color w:val="auto"/>
          <w:szCs w:val="24"/>
        </w:rPr>
        <w:t>Experience in</w:t>
      </w:r>
      <w:r w:rsidRPr="00BA1130">
        <w:rPr>
          <w:bCs/>
          <w:iCs/>
          <w:color w:val="auto"/>
          <w:szCs w:val="24"/>
        </w:rPr>
        <w:t xml:space="preserve"> </w:t>
      </w:r>
      <w:r>
        <w:rPr>
          <w:bCs/>
          <w:iCs/>
          <w:color w:val="auto"/>
          <w:szCs w:val="24"/>
        </w:rPr>
        <w:t>tissue culture.</w:t>
      </w:r>
    </w:p>
    <w:p w14:paraId="3BD83095" w14:textId="789CCECF" w:rsidR="009356F6" w:rsidRDefault="009356F6" w:rsidP="00876A29">
      <w:pPr>
        <w:numPr>
          <w:ilvl w:val="0"/>
          <w:numId w:val="26"/>
        </w:numPr>
        <w:spacing w:before="0" w:after="60" w:line="240" w:lineRule="auto"/>
        <w:rPr>
          <w:b/>
          <w:iCs/>
          <w:color w:val="auto"/>
          <w:sz w:val="26"/>
          <w:szCs w:val="26"/>
        </w:rPr>
      </w:pPr>
      <w:r w:rsidRPr="00C224EF">
        <w:rPr>
          <w:iCs/>
          <w:szCs w:val="24"/>
        </w:rPr>
        <w:t xml:space="preserve">Experience in maintaining and analysing plants in the glasshouse. </w:t>
      </w:r>
    </w:p>
    <w:p w14:paraId="12122512" w14:textId="16C3913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F1119C" w:rsidRDefault="00E673A0" w:rsidP="00E673A0">
      <w:pPr>
        <w:pStyle w:val="Boxedlistbullet"/>
        <w:spacing w:before="100" w:beforeAutospacing="1" w:after="100" w:afterAutospacing="1"/>
      </w:pPr>
      <w:r w:rsidRPr="00F1119C">
        <w:t>The successful candidate will</w:t>
      </w:r>
      <w:r w:rsidR="00814ACE" w:rsidRPr="00F1119C">
        <w:t xml:space="preserve"> be asked to </w:t>
      </w:r>
      <w:r w:rsidR="00D476E9" w:rsidRPr="00F1119C">
        <w:t xml:space="preserve">obtain and provide evidence of a </w:t>
      </w:r>
      <w:r w:rsidR="00814ACE" w:rsidRPr="00F1119C">
        <w:t xml:space="preserve">National </w:t>
      </w:r>
      <w:r w:rsidR="00D476E9" w:rsidRPr="00F1119C">
        <w:t>P</w:t>
      </w:r>
      <w:r w:rsidR="00814ACE" w:rsidRPr="00F1119C">
        <w:t xml:space="preserve">olice </w:t>
      </w:r>
      <w:r w:rsidR="00D476E9" w:rsidRPr="00F1119C">
        <w:t>C</w:t>
      </w:r>
      <w:r w:rsidR="00814ACE" w:rsidRPr="00F1119C">
        <w:t>heck</w:t>
      </w:r>
      <w:r w:rsidR="00D476E9" w:rsidRPr="00F1119C">
        <w:t xml:space="preserve"> or equivalent</w:t>
      </w:r>
      <w:r w:rsidR="00814ACE" w:rsidRPr="00F1119C">
        <w:t>. Please note that people with criminal records are not automatically deemed ineligible. Each application will be considered on its merits.</w:t>
      </w:r>
      <w:r w:rsidRPr="00F1119C">
        <w:t xml:space="preserve"> </w:t>
      </w:r>
    </w:p>
    <w:p w14:paraId="12592AB8" w14:textId="5DE04335" w:rsidR="00B50C20" w:rsidRPr="000B3207" w:rsidRDefault="00B50C20" w:rsidP="00E04EDF">
      <w:pPr>
        <w:pStyle w:val="Heading2"/>
        <w:rPr>
          <w:b/>
          <w:iCs w:val="0"/>
          <w:color w:val="auto"/>
          <w:sz w:val="26"/>
          <w:szCs w:val="26"/>
        </w:rPr>
      </w:pPr>
      <w:r w:rsidRPr="000B3207">
        <w:rPr>
          <w:b/>
          <w:iCs w:val="0"/>
          <w:color w:val="auto"/>
          <w:sz w:val="26"/>
          <w:szCs w:val="26"/>
        </w:rPr>
        <w:lastRenderedPageBreak/>
        <w:t>About CSIRO</w:t>
      </w:r>
    </w:p>
    <w:p w14:paraId="01C88F97" w14:textId="77777777" w:rsidR="00B50C20" w:rsidRPr="00B50C20" w:rsidRDefault="008A0DC4" w:rsidP="00E04ED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E04EDF">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2D884EB9" w14:textId="77777777" w:rsidR="00B50C20" w:rsidRPr="00B50C20" w:rsidRDefault="00B50C20" w:rsidP="00E04EDF">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4F1208FD" w14:textId="77777777" w:rsidR="00DF6F95" w:rsidRPr="00B50C20" w:rsidRDefault="00DF6F95" w:rsidP="00E04EDF">
      <w:pPr>
        <w:spacing w:after="180"/>
        <w:rPr>
          <w:bCs/>
          <w:szCs w:val="24"/>
        </w:rPr>
      </w:pPr>
    </w:p>
    <w:sectPr w:rsidR="00DF6F95"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0C11" w14:textId="77777777" w:rsidR="00AB7EEE" w:rsidRDefault="00AB7EEE" w:rsidP="000A377A">
      <w:r>
        <w:separator/>
      </w:r>
    </w:p>
  </w:endnote>
  <w:endnote w:type="continuationSeparator" w:id="0">
    <w:p w14:paraId="684D7E79" w14:textId="77777777" w:rsidR="00AB7EEE" w:rsidRDefault="00AB7EEE" w:rsidP="000A377A">
      <w:r>
        <w:continuationSeparator/>
      </w:r>
    </w:p>
  </w:endnote>
  <w:endnote w:type="continuationNotice" w:id="1">
    <w:p w14:paraId="2BD17DAE" w14:textId="77777777" w:rsidR="00AB7EEE" w:rsidRDefault="00AB7E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686A" w14:textId="77777777" w:rsidR="00AB7EEE" w:rsidRDefault="00AB7EEE" w:rsidP="000A377A">
      <w:r>
        <w:separator/>
      </w:r>
    </w:p>
  </w:footnote>
  <w:footnote w:type="continuationSeparator" w:id="0">
    <w:p w14:paraId="61006ABF" w14:textId="77777777" w:rsidR="00AB7EEE" w:rsidRDefault="00AB7EEE" w:rsidP="000A377A">
      <w:r>
        <w:continuationSeparator/>
      </w:r>
    </w:p>
  </w:footnote>
  <w:footnote w:type="continuationNotice" w:id="1">
    <w:p w14:paraId="300AA239" w14:textId="77777777" w:rsidR="00AB7EEE" w:rsidRDefault="00AB7E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23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5A2"/>
    <w:rsid w:val="00045860"/>
    <w:rsid w:val="000469D9"/>
    <w:rsid w:val="00046AED"/>
    <w:rsid w:val="00046F89"/>
    <w:rsid w:val="00047EE6"/>
    <w:rsid w:val="000532A1"/>
    <w:rsid w:val="0005574D"/>
    <w:rsid w:val="000578B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1AA"/>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08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4632"/>
    <w:rsid w:val="00165B87"/>
    <w:rsid w:val="00166253"/>
    <w:rsid w:val="001666E4"/>
    <w:rsid w:val="00170ECD"/>
    <w:rsid w:val="00173AA0"/>
    <w:rsid w:val="00173B4E"/>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1AED"/>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4F8"/>
    <w:rsid w:val="001F272E"/>
    <w:rsid w:val="00200191"/>
    <w:rsid w:val="002009C7"/>
    <w:rsid w:val="00201B1F"/>
    <w:rsid w:val="00202090"/>
    <w:rsid w:val="00204716"/>
    <w:rsid w:val="002052D3"/>
    <w:rsid w:val="00206763"/>
    <w:rsid w:val="00206A86"/>
    <w:rsid w:val="0020747E"/>
    <w:rsid w:val="00210066"/>
    <w:rsid w:val="00211F83"/>
    <w:rsid w:val="00215BF0"/>
    <w:rsid w:val="00220541"/>
    <w:rsid w:val="00221772"/>
    <w:rsid w:val="00223A3E"/>
    <w:rsid w:val="0022400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C6625"/>
    <w:rsid w:val="002D3B7D"/>
    <w:rsid w:val="002D4444"/>
    <w:rsid w:val="002D4EB9"/>
    <w:rsid w:val="002D561B"/>
    <w:rsid w:val="002D7151"/>
    <w:rsid w:val="002E1686"/>
    <w:rsid w:val="002E4912"/>
    <w:rsid w:val="002E693F"/>
    <w:rsid w:val="002E7993"/>
    <w:rsid w:val="002E7F4C"/>
    <w:rsid w:val="002F1011"/>
    <w:rsid w:val="002F11DD"/>
    <w:rsid w:val="002F5428"/>
    <w:rsid w:val="002F5A1D"/>
    <w:rsid w:val="002F7647"/>
    <w:rsid w:val="00300022"/>
    <w:rsid w:val="003000AF"/>
    <w:rsid w:val="00301857"/>
    <w:rsid w:val="00301D22"/>
    <w:rsid w:val="00302A74"/>
    <w:rsid w:val="00302E16"/>
    <w:rsid w:val="003034EE"/>
    <w:rsid w:val="00304225"/>
    <w:rsid w:val="00304BA4"/>
    <w:rsid w:val="00305F35"/>
    <w:rsid w:val="003130B1"/>
    <w:rsid w:val="003161B3"/>
    <w:rsid w:val="00323510"/>
    <w:rsid w:val="00323E3A"/>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5F58"/>
    <w:rsid w:val="00346526"/>
    <w:rsid w:val="003514BE"/>
    <w:rsid w:val="003521F2"/>
    <w:rsid w:val="00353D50"/>
    <w:rsid w:val="00354BF5"/>
    <w:rsid w:val="0035576A"/>
    <w:rsid w:val="003575F9"/>
    <w:rsid w:val="003604DB"/>
    <w:rsid w:val="00360D14"/>
    <w:rsid w:val="003622F8"/>
    <w:rsid w:val="0036272C"/>
    <w:rsid w:val="0036410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4C59"/>
    <w:rsid w:val="003A51F7"/>
    <w:rsid w:val="003A6DBB"/>
    <w:rsid w:val="003A6DE0"/>
    <w:rsid w:val="003B1EF4"/>
    <w:rsid w:val="003B5F19"/>
    <w:rsid w:val="003B7CAF"/>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ED"/>
    <w:rsid w:val="003F03B4"/>
    <w:rsid w:val="003F0D38"/>
    <w:rsid w:val="003F2288"/>
    <w:rsid w:val="003F3915"/>
    <w:rsid w:val="00403A5E"/>
    <w:rsid w:val="00403B6B"/>
    <w:rsid w:val="00404222"/>
    <w:rsid w:val="00404C55"/>
    <w:rsid w:val="00405065"/>
    <w:rsid w:val="004051FA"/>
    <w:rsid w:val="00405227"/>
    <w:rsid w:val="00405F44"/>
    <w:rsid w:val="00410849"/>
    <w:rsid w:val="004118E7"/>
    <w:rsid w:val="00412533"/>
    <w:rsid w:val="00412784"/>
    <w:rsid w:val="004154D1"/>
    <w:rsid w:val="00416406"/>
    <w:rsid w:val="00421551"/>
    <w:rsid w:val="004216DE"/>
    <w:rsid w:val="00422A28"/>
    <w:rsid w:val="00423D26"/>
    <w:rsid w:val="0042401F"/>
    <w:rsid w:val="00427B56"/>
    <w:rsid w:val="00433F84"/>
    <w:rsid w:val="00434B6B"/>
    <w:rsid w:val="00434C9B"/>
    <w:rsid w:val="004355C0"/>
    <w:rsid w:val="00436639"/>
    <w:rsid w:val="00437C42"/>
    <w:rsid w:val="00440F33"/>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CB2"/>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2EAB"/>
    <w:rsid w:val="0051507C"/>
    <w:rsid w:val="0051554D"/>
    <w:rsid w:val="005213AD"/>
    <w:rsid w:val="005236C1"/>
    <w:rsid w:val="005241D0"/>
    <w:rsid w:val="00530B96"/>
    <w:rsid w:val="0053240A"/>
    <w:rsid w:val="00534B7C"/>
    <w:rsid w:val="00534E19"/>
    <w:rsid w:val="0053589C"/>
    <w:rsid w:val="00537114"/>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1B7"/>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0E2A"/>
    <w:rsid w:val="00674783"/>
    <w:rsid w:val="00674C79"/>
    <w:rsid w:val="00676552"/>
    <w:rsid w:val="00680A9E"/>
    <w:rsid w:val="00681C20"/>
    <w:rsid w:val="00683871"/>
    <w:rsid w:val="006838C9"/>
    <w:rsid w:val="00685938"/>
    <w:rsid w:val="0068635B"/>
    <w:rsid w:val="00686B71"/>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667"/>
    <w:rsid w:val="006E73DD"/>
    <w:rsid w:val="006F1309"/>
    <w:rsid w:val="006F1AD4"/>
    <w:rsid w:val="006F1C5B"/>
    <w:rsid w:val="006F1CD0"/>
    <w:rsid w:val="006F1FF6"/>
    <w:rsid w:val="006F2D32"/>
    <w:rsid w:val="006F5B28"/>
    <w:rsid w:val="006F78A3"/>
    <w:rsid w:val="00700979"/>
    <w:rsid w:val="00701531"/>
    <w:rsid w:val="00702DF5"/>
    <w:rsid w:val="00704622"/>
    <w:rsid w:val="007049D5"/>
    <w:rsid w:val="007107B7"/>
    <w:rsid w:val="007148AD"/>
    <w:rsid w:val="007178D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26A7"/>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51EB"/>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893"/>
    <w:rsid w:val="00830449"/>
    <w:rsid w:val="008304CB"/>
    <w:rsid w:val="008327A9"/>
    <w:rsid w:val="00833FEB"/>
    <w:rsid w:val="0083493E"/>
    <w:rsid w:val="008359CF"/>
    <w:rsid w:val="00836437"/>
    <w:rsid w:val="00836449"/>
    <w:rsid w:val="00837C72"/>
    <w:rsid w:val="008442A9"/>
    <w:rsid w:val="00845986"/>
    <w:rsid w:val="0084678B"/>
    <w:rsid w:val="00850B77"/>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29"/>
    <w:rsid w:val="00876CFA"/>
    <w:rsid w:val="008772C9"/>
    <w:rsid w:val="00877935"/>
    <w:rsid w:val="00877E46"/>
    <w:rsid w:val="00881475"/>
    <w:rsid w:val="008823CF"/>
    <w:rsid w:val="0088367A"/>
    <w:rsid w:val="00884007"/>
    <w:rsid w:val="00890A6B"/>
    <w:rsid w:val="00892801"/>
    <w:rsid w:val="00892976"/>
    <w:rsid w:val="008951FE"/>
    <w:rsid w:val="0089705C"/>
    <w:rsid w:val="008A0DC4"/>
    <w:rsid w:val="008A1FBB"/>
    <w:rsid w:val="008A3926"/>
    <w:rsid w:val="008A3CB6"/>
    <w:rsid w:val="008A4A7C"/>
    <w:rsid w:val="008A4B53"/>
    <w:rsid w:val="008A7B92"/>
    <w:rsid w:val="008B367A"/>
    <w:rsid w:val="008B3A68"/>
    <w:rsid w:val="008B3B39"/>
    <w:rsid w:val="008B3FAC"/>
    <w:rsid w:val="008B4108"/>
    <w:rsid w:val="008B4BF5"/>
    <w:rsid w:val="008B5616"/>
    <w:rsid w:val="008C3210"/>
    <w:rsid w:val="008C3BB2"/>
    <w:rsid w:val="008C56B7"/>
    <w:rsid w:val="008C5731"/>
    <w:rsid w:val="008C788C"/>
    <w:rsid w:val="008D1863"/>
    <w:rsid w:val="008D19F5"/>
    <w:rsid w:val="008D1EF5"/>
    <w:rsid w:val="008D3871"/>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1874"/>
    <w:rsid w:val="00922173"/>
    <w:rsid w:val="00922D03"/>
    <w:rsid w:val="00923EAC"/>
    <w:rsid w:val="00924B38"/>
    <w:rsid w:val="00925815"/>
    <w:rsid w:val="00926BE4"/>
    <w:rsid w:val="009272A8"/>
    <w:rsid w:val="00930B5F"/>
    <w:rsid w:val="00932A75"/>
    <w:rsid w:val="009341A0"/>
    <w:rsid w:val="00935014"/>
    <w:rsid w:val="009355D8"/>
    <w:rsid w:val="009356F6"/>
    <w:rsid w:val="0093721B"/>
    <w:rsid w:val="00937FD2"/>
    <w:rsid w:val="00942923"/>
    <w:rsid w:val="00945580"/>
    <w:rsid w:val="00945A76"/>
    <w:rsid w:val="009465D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24D8"/>
    <w:rsid w:val="009C4369"/>
    <w:rsid w:val="009C5520"/>
    <w:rsid w:val="009D0DFC"/>
    <w:rsid w:val="009D37A0"/>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010"/>
    <w:rsid w:val="00A56085"/>
    <w:rsid w:val="00A56D4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B7EE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A03"/>
    <w:rsid w:val="00B31D15"/>
    <w:rsid w:val="00B32E10"/>
    <w:rsid w:val="00B33195"/>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130"/>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9E1"/>
    <w:rsid w:val="00BF4CF3"/>
    <w:rsid w:val="00BF57B2"/>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12E9"/>
    <w:rsid w:val="00C322DF"/>
    <w:rsid w:val="00C332BA"/>
    <w:rsid w:val="00C4101A"/>
    <w:rsid w:val="00C414D9"/>
    <w:rsid w:val="00C41C92"/>
    <w:rsid w:val="00C44269"/>
    <w:rsid w:val="00C44564"/>
    <w:rsid w:val="00C45886"/>
    <w:rsid w:val="00C461B0"/>
    <w:rsid w:val="00C505DB"/>
    <w:rsid w:val="00C50D31"/>
    <w:rsid w:val="00C523F3"/>
    <w:rsid w:val="00C52E4B"/>
    <w:rsid w:val="00C54709"/>
    <w:rsid w:val="00C5700B"/>
    <w:rsid w:val="00C61342"/>
    <w:rsid w:val="00C6293F"/>
    <w:rsid w:val="00C64ABC"/>
    <w:rsid w:val="00C64D51"/>
    <w:rsid w:val="00C65D46"/>
    <w:rsid w:val="00C661DC"/>
    <w:rsid w:val="00C67E8A"/>
    <w:rsid w:val="00C71880"/>
    <w:rsid w:val="00C71CB5"/>
    <w:rsid w:val="00C72F41"/>
    <w:rsid w:val="00C743BD"/>
    <w:rsid w:val="00C76C12"/>
    <w:rsid w:val="00C77DB2"/>
    <w:rsid w:val="00C80586"/>
    <w:rsid w:val="00C83DFF"/>
    <w:rsid w:val="00C8578A"/>
    <w:rsid w:val="00C859EC"/>
    <w:rsid w:val="00C86E28"/>
    <w:rsid w:val="00C904DA"/>
    <w:rsid w:val="00C90CA5"/>
    <w:rsid w:val="00C90FDA"/>
    <w:rsid w:val="00C921D5"/>
    <w:rsid w:val="00C935F3"/>
    <w:rsid w:val="00C938DF"/>
    <w:rsid w:val="00C94273"/>
    <w:rsid w:val="00C96DAC"/>
    <w:rsid w:val="00C972F4"/>
    <w:rsid w:val="00C973A2"/>
    <w:rsid w:val="00C97D7D"/>
    <w:rsid w:val="00CA0F1E"/>
    <w:rsid w:val="00CA1203"/>
    <w:rsid w:val="00CA223A"/>
    <w:rsid w:val="00CA2E02"/>
    <w:rsid w:val="00CA414B"/>
    <w:rsid w:val="00CA485B"/>
    <w:rsid w:val="00CA5C12"/>
    <w:rsid w:val="00CA6442"/>
    <w:rsid w:val="00CA747B"/>
    <w:rsid w:val="00CA7C63"/>
    <w:rsid w:val="00CB15AE"/>
    <w:rsid w:val="00CB2EF4"/>
    <w:rsid w:val="00CB3993"/>
    <w:rsid w:val="00CB4BEC"/>
    <w:rsid w:val="00CB581F"/>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525"/>
    <w:rsid w:val="00CF4D05"/>
    <w:rsid w:val="00CF6704"/>
    <w:rsid w:val="00D002C1"/>
    <w:rsid w:val="00D006AE"/>
    <w:rsid w:val="00D007E2"/>
    <w:rsid w:val="00D009D8"/>
    <w:rsid w:val="00D00FC7"/>
    <w:rsid w:val="00D03B37"/>
    <w:rsid w:val="00D05036"/>
    <w:rsid w:val="00D05B97"/>
    <w:rsid w:val="00D06E61"/>
    <w:rsid w:val="00D078B9"/>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042B"/>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BC5"/>
    <w:rsid w:val="00DA1675"/>
    <w:rsid w:val="00DA2C61"/>
    <w:rsid w:val="00DA392E"/>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0D1A"/>
    <w:rsid w:val="00DF1366"/>
    <w:rsid w:val="00DF2EA9"/>
    <w:rsid w:val="00DF444F"/>
    <w:rsid w:val="00DF6F95"/>
    <w:rsid w:val="00DF7D4F"/>
    <w:rsid w:val="00E01618"/>
    <w:rsid w:val="00E02AD2"/>
    <w:rsid w:val="00E04EDF"/>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55A"/>
    <w:rsid w:val="00E42A69"/>
    <w:rsid w:val="00E42B1E"/>
    <w:rsid w:val="00E441B2"/>
    <w:rsid w:val="00E443FD"/>
    <w:rsid w:val="00E44CCA"/>
    <w:rsid w:val="00E460E0"/>
    <w:rsid w:val="00E4684B"/>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160A"/>
    <w:rsid w:val="00E927B8"/>
    <w:rsid w:val="00E93F52"/>
    <w:rsid w:val="00E95139"/>
    <w:rsid w:val="00E971DE"/>
    <w:rsid w:val="00E979E0"/>
    <w:rsid w:val="00EA0BF7"/>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6C2"/>
    <w:rsid w:val="00EF461A"/>
    <w:rsid w:val="00EF5B1A"/>
    <w:rsid w:val="00F010F6"/>
    <w:rsid w:val="00F0161A"/>
    <w:rsid w:val="00F031C2"/>
    <w:rsid w:val="00F04B29"/>
    <w:rsid w:val="00F04CC9"/>
    <w:rsid w:val="00F04CE7"/>
    <w:rsid w:val="00F058A1"/>
    <w:rsid w:val="00F05D9B"/>
    <w:rsid w:val="00F07016"/>
    <w:rsid w:val="00F10F3D"/>
    <w:rsid w:val="00F1119C"/>
    <w:rsid w:val="00F13329"/>
    <w:rsid w:val="00F15C2B"/>
    <w:rsid w:val="00F1608D"/>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446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23B"/>
    <w:rsid w:val="00FD572C"/>
    <w:rsid w:val="00FD6672"/>
    <w:rsid w:val="00FE11E1"/>
    <w:rsid w:val="00FE1279"/>
    <w:rsid w:val="00FE34AA"/>
    <w:rsid w:val="00FE38D4"/>
    <w:rsid w:val="00FE5BE5"/>
    <w:rsid w:val="00FE6B37"/>
    <w:rsid w:val="00FF682B"/>
    <w:rsid w:val="00FF7AF8"/>
    <w:rsid w:val="00FF7E13"/>
    <w:rsid w:val="1206C755"/>
    <w:rsid w:val="1750F246"/>
    <w:rsid w:val="1C8024D5"/>
    <w:rsid w:val="1E66E4EB"/>
    <w:rsid w:val="2931AA5B"/>
    <w:rsid w:val="2ACD7ABC"/>
    <w:rsid w:val="330D77A9"/>
    <w:rsid w:val="4091AA3F"/>
    <w:rsid w:val="5FE6245C"/>
    <w:rsid w:val="656769DD"/>
    <w:rsid w:val="6DC02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9422C2D1-E1BD-4BAD-B4E3-9237DEB7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B581F"/>
    <w:rPr>
      <w:sz w:val="16"/>
      <w:szCs w:val="16"/>
    </w:rPr>
  </w:style>
  <w:style w:type="paragraph" w:styleId="CommentText">
    <w:name w:val="annotation text"/>
    <w:basedOn w:val="Normal"/>
    <w:link w:val="CommentTextChar"/>
    <w:semiHidden/>
    <w:unhideWhenUsed/>
    <w:rsid w:val="00CB581F"/>
    <w:pPr>
      <w:spacing w:line="240" w:lineRule="auto"/>
    </w:pPr>
    <w:rPr>
      <w:sz w:val="20"/>
      <w:szCs w:val="20"/>
    </w:rPr>
  </w:style>
  <w:style w:type="character" w:customStyle="1" w:styleId="CommentTextChar">
    <w:name w:val="Comment Text Char"/>
    <w:basedOn w:val="DefaultParagraphFont"/>
    <w:link w:val="CommentText"/>
    <w:semiHidden/>
    <w:rsid w:val="00CB58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B581F"/>
    <w:rPr>
      <w:b/>
      <w:bCs/>
    </w:rPr>
  </w:style>
  <w:style w:type="character" w:customStyle="1" w:styleId="CommentSubjectChar">
    <w:name w:val="Comment Subject Char"/>
    <w:basedOn w:val="CommentTextChar"/>
    <w:link w:val="CommentSubject"/>
    <w:semiHidden/>
    <w:rsid w:val="00CB58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E471A"/>
    <w:rsid w:val="0035735C"/>
    <w:rsid w:val="003C6F9C"/>
    <w:rsid w:val="003D6825"/>
    <w:rsid w:val="00414F94"/>
    <w:rsid w:val="00576D61"/>
    <w:rsid w:val="0059121E"/>
    <w:rsid w:val="0063685B"/>
    <w:rsid w:val="00653013"/>
    <w:rsid w:val="006662C6"/>
    <w:rsid w:val="007C7613"/>
    <w:rsid w:val="007D604E"/>
    <w:rsid w:val="0082379D"/>
    <w:rsid w:val="0083493E"/>
    <w:rsid w:val="00871088"/>
    <w:rsid w:val="00875004"/>
    <w:rsid w:val="00B36C21"/>
    <w:rsid w:val="00BE3E6B"/>
    <w:rsid w:val="00C26D79"/>
    <w:rsid w:val="00CF0FC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BA98CE0-EFE9-47A6-B2A1-7B536045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43</TotalTime>
  <Pages>4</Pages>
  <Words>1053</Words>
  <Characters>6006</Characters>
  <Application>Microsoft Office Word</Application>
  <DocSecurity>0</DocSecurity>
  <Lines>50</Lines>
  <Paragraphs>14</Paragraphs>
  <ScaleCrop>false</ScaleCrop>
  <Company>CSIRO</Company>
  <LinksUpToDate>false</LinksUpToDate>
  <CharactersWithSpaces>7045</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75</cp:revision>
  <cp:lastPrinted>2012-02-02T19:32:00Z</cp:lastPrinted>
  <dcterms:created xsi:type="dcterms:W3CDTF">2021-10-29T12:08:00Z</dcterms:created>
  <dcterms:modified xsi:type="dcterms:W3CDTF">2021-11-04T03:08:00Z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