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457D4973" w:rsidR="006246C0" w:rsidRDefault="00F43284" w:rsidP="00515DD4">
          <w:pPr>
            <w:pStyle w:val="Heading2"/>
            <w:spacing w:before="0" w:after="120"/>
          </w:pPr>
          <w:r>
            <w:t>Research Projects</w:t>
          </w:r>
          <w:r w:rsidR="0017618A">
            <w:t xml:space="preserve"> </w:t>
          </w:r>
          <w:r w:rsidR="00CC201B">
            <w:t>- CSOF</w:t>
          </w:r>
          <w:r w:rsidR="004B6AD8">
            <w:t>6</w:t>
          </w:r>
        </w:p>
      </w:sdtContent>
    </w:sdt>
    <w:tbl>
      <w:tblPr>
        <w:tblStyle w:val="TableCSIRO"/>
        <w:tblW w:w="9923" w:type="dxa"/>
        <w:tblInd w:w="0" w:type="dxa"/>
        <w:tblLook w:val="00A0" w:firstRow="1" w:lastRow="0" w:firstColumn="1" w:lastColumn="0" w:noHBand="0" w:noVBand="0"/>
      </w:tblPr>
      <w:tblGrid>
        <w:gridCol w:w="2695"/>
        <w:gridCol w:w="7228"/>
      </w:tblGrid>
      <w:tr w:rsidR="00452FD5" w:rsidRPr="00A1143B" w14:paraId="275C359F" w14:textId="77777777" w:rsidTr="00A1143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A1143B" w:rsidRDefault="00452FD5" w:rsidP="00D83C52">
            <w:pPr>
              <w:pStyle w:val="ColumnHeading"/>
              <w:rPr>
                <w:sz w:val="22"/>
              </w:rPr>
            </w:pPr>
            <w:r w:rsidRPr="00A1143B">
              <w:rPr>
                <w:sz w:val="22"/>
              </w:rPr>
              <w:t>The following information is for applicants</w:t>
            </w:r>
          </w:p>
        </w:tc>
      </w:tr>
      <w:tr w:rsidR="00CC201B" w:rsidRPr="00A1143B" w14:paraId="68C91CD6" w14:textId="77777777" w:rsidTr="00A1143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8" w:type="pct"/>
          </w:tcPr>
          <w:p w14:paraId="1781D953" w14:textId="77777777" w:rsidR="00CC201B" w:rsidRPr="00A1143B" w:rsidRDefault="00BB763A" w:rsidP="00D34388">
            <w:pPr>
              <w:pStyle w:val="TableText"/>
              <w:spacing w:before="40" w:after="40" w:line="240" w:lineRule="auto"/>
              <w:rPr>
                <w:sz w:val="22"/>
              </w:rPr>
            </w:pPr>
            <w:r w:rsidRPr="00A1143B">
              <w:rPr>
                <w:sz w:val="22"/>
              </w:rPr>
              <w:t>Advertised Job Title</w:t>
            </w:r>
          </w:p>
        </w:tc>
        <w:tc>
          <w:tcPr>
            <w:tcW w:w="3642" w:type="pct"/>
          </w:tcPr>
          <w:p w14:paraId="6B7B0058" w14:textId="0FC9ADED" w:rsidR="00CC201B" w:rsidRPr="00A1143B" w:rsidRDefault="00D36213" w:rsidP="00D34388">
            <w:pPr>
              <w:pStyle w:val="TableText"/>
              <w:spacing w:before="40" w:after="40" w:line="240" w:lineRule="auto"/>
              <w:cnfStyle w:val="000000100000" w:firstRow="0" w:lastRow="0" w:firstColumn="0" w:lastColumn="0" w:oddVBand="0" w:evenVBand="0" w:oddHBand="1" w:evenHBand="0" w:firstRowFirstColumn="0" w:firstRowLastColumn="0" w:lastRowFirstColumn="0" w:lastRowLastColumn="0"/>
              <w:rPr>
                <w:sz w:val="22"/>
              </w:rPr>
            </w:pPr>
            <w:r w:rsidRPr="00A1143B">
              <w:rPr>
                <w:sz w:val="22"/>
              </w:rPr>
              <w:t>Satellite Operations and Data Manager - CSIRO Centre for Earth Observation</w:t>
            </w:r>
          </w:p>
        </w:tc>
      </w:tr>
      <w:tr w:rsidR="00CC201B" w:rsidRPr="00A1143B" w14:paraId="6F5F2209" w14:textId="77777777" w:rsidTr="00A1143B">
        <w:trPr>
          <w:trHeight w:val="337"/>
        </w:trPr>
        <w:tc>
          <w:tcPr>
            <w:cnfStyle w:val="001000000000" w:firstRow="0" w:lastRow="0" w:firstColumn="1" w:lastColumn="0" w:oddVBand="0" w:evenVBand="0" w:oddHBand="0" w:evenHBand="0" w:firstRowFirstColumn="0" w:firstRowLastColumn="0" w:lastRowFirstColumn="0" w:lastRowLastColumn="0"/>
            <w:tcW w:w="1358" w:type="pct"/>
          </w:tcPr>
          <w:p w14:paraId="06643B1A" w14:textId="77777777" w:rsidR="00CC201B" w:rsidRPr="00A1143B" w:rsidRDefault="00BB763A" w:rsidP="00D34388">
            <w:pPr>
              <w:pStyle w:val="TableText"/>
              <w:spacing w:before="40" w:after="40" w:line="240" w:lineRule="auto"/>
              <w:rPr>
                <w:sz w:val="22"/>
              </w:rPr>
            </w:pPr>
            <w:r w:rsidRPr="00A1143B">
              <w:rPr>
                <w:sz w:val="22"/>
              </w:rPr>
              <w:t>Job Reference</w:t>
            </w:r>
          </w:p>
        </w:tc>
        <w:tc>
          <w:tcPr>
            <w:tcW w:w="3642" w:type="pct"/>
          </w:tcPr>
          <w:p w14:paraId="4E3C0380" w14:textId="48A8621F" w:rsidR="00CC201B" w:rsidRPr="00A1143B" w:rsidRDefault="0017618A" w:rsidP="00D34388">
            <w:pPr>
              <w:pStyle w:val="TableBullet"/>
              <w:numPr>
                <w:ilvl w:val="0"/>
                <w:numId w:val="0"/>
              </w:numPr>
              <w:spacing w:before="40" w:after="4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A1143B">
              <w:rPr>
                <w:sz w:val="22"/>
              </w:rPr>
              <w:t>72902</w:t>
            </w:r>
          </w:p>
        </w:tc>
      </w:tr>
      <w:tr w:rsidR="00F76965" w:rsidRPr="00A1143B" w14:paraId="5C2402CA" w14:textId="77777777" w:rsidTr="00A114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8" w:type="pct"/>
          </w:tcPr>
          <w:p w14:paraId="2FA9999F" w14:textId="77777777" w:rsidR="00F76965" w:rsidRPr="00A1143B" w:rsidRDefault="00F76965" w:rsidP="00D34388">
            <w:pPr>
              <w:pStyle w:val="TableText"/>
              <w:spacing w:before="40" w:after="40" w:line="240" w:lineRule="auto"/>
              <w:rPr>
                <w:sz w:val="22"/>
              </w:rPr>
            </w:pPr>
            <w:r w:rsidRPr="00A1143B">
              <w:rPr>
                <w:sz w:val="22"/>
              </w:rPr>
              <w:t>Tenure</w:t>
            </w:r>
          </w:p>
        </w:tc>
        <w:tc>
          <w:tcPr>
            <w:tcW w:w="3642" w:type="pct"/>
          </w:tcPr>
          <w:p w14:paraId="32FAD757" w14:textId="3FE67DEA" w:rsidR="00F76965" w:rsidRPr="00A1143B" w:rsidRDefault="00D36213" w:rsidP="00D34388">
            <w:pPr>
              <w:pStyle w:val="TableBullet"/>
              <w:numPr>
                <w:ilvl w:val="0"/>
                <w:numId w:val="0"/>
              </w:numPr>
              <w:spacing w:before="40" w:after="40" w:line="240" w:lineRule="auto"/>
              <w:cnfStyle w:val="000000100000" w:firstRow="0" w:lastRow="0" w:firstColumn="0" w:lastColumn="0" w:oddVBand="0" w:evenVBand="0" w:oddHBand="1" w:evenHBand="0" w:firstRowFirstColumn="0" w:firstRowLastColumn="0" w:lastRowFirstColumn="0" w:lastRowLastColumn="0"/>
              <w:rPr>
                <w:sz w:val="22"/>
              </w:rPr>
            </w:pPr>
            <w:r w:rsidRPr="00A1143B">
              <w:rPr>
                <w:color w:val="auto"/>
                <w:sz w:val="22"/>
              </w:rPr>
              <w:t>Specified Term of</w:t>
            </w:r>
            <w:r w:rsidR="00475044" w:rsidRPr="00A1143B">
              <w:rPr>
                <w:color w:val="auto"/>
                <w:sz w:val="22"/>
              </w:rPr>
              <w:t xml:space="preserve"> </w:t>
            </w:r>
            <w:r w:rsidRPr="00A1143B">
              <w:rPr>
                <w:color w:val="auto"/>
                <w:sz w:val="22"/>
              </w:rPr>
              <w:t>12 months</w:t>
            </w:r>
            <w:r w:rsidR="00475044" w:rsidRPr="00A1143B">
              <w:rPr>
                <w:color w:val="auto"/>
                <w:sz w:val="22"/>
              </w:rPr>
              <w:br/>
            </w:r>
            <w:r w:rsidR="003A715B" w:rsidRPr="00A1143B">
              <w:rPr>
                <w:sz w:val="22"/>
              </w:rPr>
              <w:t xml:space="preserve">Full-time, </w:t>
            </w:r>
            <w:r w:rsidR="00475044" w:rsidRPr="00A1143B">
              <w:rPr>
                <w:sz w:val="22"/>
              </w:rPr>
              <w:t>Part-time (</w:t>
            </w:r>
            <w:r w:rsidR="003A715B" w:rsidRPr="00A1143B">
              <w:rPr>
                <w:sz w:val="22"/>
              </w:rPr>
              <w:t xml:space="preserve">minimum </w:t>
            </w:r>
            <w:r w:rsidR="00475044" w:rsidRPr="00A1143B">
              <w:rPr>
                <w:sz w:val="22"/>
              </w:rPr>
              <w:t>0.8 FTE)</w:t>
            </w:r>
            <w:r w:rsidR="003A715B" w:rsidRPr="00A1143B">
              <w:rPr>
                <w:sz w:val="22"/>
              </w:rPr>
              <w:t xml:space="preserve"> or</w:t>
            </w:r>
            <w:r w:rsidR="00475044" w:rsidRPr="00A1143B">
              <w:rPr>
                <w:sz w:val="22"/>
              </w:rPr>
              <w:t xml:space="preserve"> Job-share </w:t>
            </w:r>
            <w:r w:rsidR="003A715B" w:rsidRPr="00A1143B">
              <w:rPr>
                <w:sz w:val="22"/>
              </w:rPr>
              <w:t>(</w:t>
            </w:r>
            <w:r w:rsidR="00475044" w:rsidRPr="00A1143B">
              <w:rPr>
                <w:sz w:val="22"/>
              </w:rPr>
              <w:t>if circumstances permit</w:t>
            </w:r>
            <w:r w:rsidR="003A715B" w:rsidRPr="00A1143B">
              <w:rPr>
                <w:sz w:val="22"/>
              </w:rPr>
              <w:t>)</w:t>
            </w:r>
          </w:p>
        </w:tc>
      </w:tr>
      <w:tr w:rsidR="00F76965" w:rsidRPr="00A1143B" w14:paraId="10EA6FAA" w14:textId="77777777" w:rsidTr="00A1143B">
        <w:trPr>
          <w:trHeight w:val="413"/>
        </w:trPr>
        <w:tc>
          <w:tcPr>
            <w:cnfStyle w:val="001000000000" w:firstRow="0" w:lastRow="0" w:firstColumn="1" w:lastColumn="0" w:oddVBand="0" w:evenVBand="0" w:oddHBand="0" w:evenHBand="0" w:firstRowFirstColumn="0" w:firstRowLastColumn="0" w:lastRowFirstColumn="0" w:lastRowLastColumn="0"/>
            <w:tcW w:w="1358" w:type="pct"/>
          </w:tcPr>
          <w:p w14:paraId="6C8BE595" w14:textId="77777777" w:rsidR="00F76965" w:rsidRPr="00A1143B" w:rsidRDefault="00F76965" w:rsidP="00D34388">
            <w:pPr>
              <w:pStyle w:val="TableText"/>
              <w:spacing w:before="40" w:after="40" w:line="240" w:lineRule="auto"/>
              <w:rPr>
                <w:sz w:val="22"/>
              </w:rPr>
            </w:pPr>
            <w:r w:rsidRPr="00A1143B">
              <w:rPr>
                <w:sz w:val="22"/>
              </w:rPr>
              <w:t>Salary Range</w:t>
            </w:r>
          </w:p>
        </w:tc>
        <w:tc>
          <w:tcPr>
            <w:tcW w:w="3642" w:type="pct"/>
          </w:tcPr>
          <w:p w14:paraId="4DF37C0A" w14:textId="41E62CEB" w:rsidR="00F76965" w:rsidRPr="00A1143B" w:rsidRDefault="00D36213" w:rsidP="00D34388">
            <w:pPr>
              <w:pStyle w:val="TableBullet"/>
              <w:numPr>
                <w:ilvl w:val="0"/>
                <w:numId w:val="0"/>
              </w:numPr>
              <w:spacing w:before="40" w:after="40" w:line="240" w:lineRule="auto"/>
              <w:cnfStyle w:val="000000000000" w:firstRow="0" w:lastRow="0" w:firstColumn="0" w:lastColumn="0" w:oddVBand="0" w:evenVBand="0" w:oddHBand="0" w:evenHBand="0" w:firstRowFirstColumn="0" w:firstRowLastColumn="0" w:lastRowFirstColumn="0" w:lastRowLastColumn="0"/>
              <w:rPr>
                <w:sz w:val="22"/>
              </w:rPr>
            </w:pPr>
            <w:r w:rsidRPr="00A1143B">
              <w:rPr>
                <w:color w:val="auto"/>
                <w:sz w:val="22"/>
              </w:rPr>
              <w:t>AU$113</w:t>
            </w:r>
            <w:r w:rsidR="0017618A" w:rsidRPr="00A1143B">
              <w:rPr>
                <w:color w:val="auto"/>
                <w:sz w:val="22"/>
              </w:rPr>
              <w:t>k</w:t>
            </w:r>
            <w:r w:rsidRPr="00A1143B">
              <w:rPr>
                <w:color w:val="auto"/>
                <w:sz w:val="22"/>
              </w:rPr>
              <w:t xml:space="preserve"> to AU$132</w:t>
            </w:r>
            <w:r w:rsidR="0017618A" w:rsidRPr="00A1143B">
              <w:rPr>
                <w:color w:val="auto"/>
                <w:sz w:val="22"/>
              </w:rPr>
              <w:t>k per annum</w:t>
            </w:r>
            <w:r w:rsidRPr="00A1143B">
              <w:rPr>
                <w:color w:val="auto"/>
                <w:sz w:val="22"/>
              </w:rPr>
              <w:t xml:space="preserve"> (pro-rata for part-time) </w:t>
            </w:r>
            <w:r w:rsidR="0017618A" w:rsidRPr="00A1143B">
              <w:rPr>
                <w:color w:val="auto"/>
                <w:sz w:val="22"/>
              </w:rPr>
              <w:br/>
              <w:t xml:space="preserve">plus </w:t>
            </w:r>
            <w:r w:rsidRPr="00A1143B">
              <w:rPr>
                <w:color w:val="auto"/>
                <w:sz w:val="22"/>
              </w:rPr>
              <w:t>up to 15.4% superannuation</w:t>
            </w:r>
          </w:p>
        </w:tc>
      </w:tr>
      <w:tr w:rsidR="00926BE4" w:rsidRPr="00A1143B" w14:paraId="594D5A8A" w14:textId="77777777" w:rsidTr="00A114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8" w:type="pct"/>
          </w:tcPr>
          <w:p w14:paraId="0CCA930B" w14:textId="77777777" w:rsidR="00926BE4" w:rsidRPr="00A1143B" w:rsidRDefault="00926BE4" w:rsidP="00D83C52">
            <w:pPr>
              <w:pStyle w:val="TableText"/>
              <w:rPr>
                <w:sz w:val="22"/>
              </w:rPr>
            </w:pPr>
            <w:r w:rsidRPr="00A1143B">
              <w:rPr>
                <w:sz w:val="22"/>
              </w:rPr>
              <w:t>Location</w:t>
            </w:r>
            <w:r w:rsidR="00C45886" w:rsidRPr="00A1143B">
              <w:rPr>
                <w:sz w:val="22"/>
              </w:rPr>
              <w:t>(s)</w:t>
            </w:r>
          </w:p>
        </w:tc>
        <w:tc>
          <w:tcPr>
            <w:tcW w:w="3642" w:type="pct"/>
          </w:tcPr>
          <w:p w14:paraId="5277CF02" w14:textId="3358A3E6" w:rsidR="00926BE4" w:rsidRPr="00A1143B" w:rsidRDefault="002111FD" w:rsidP="00D34388">
            <w:pPr>
              <w:pStyle w:val="TableBullet"/>
              <w:numPr>
                <w:ilvl w:val="0"/>
                <w:numId w:val="0"/>
              </w:numPr>
              <w:spacing w:before="0" w:after="40"/>
              <w:cnfStyle w:val="000000100000" w:firstRow="0" w:lastRow="0" w:firstColumn="0" w:lastColumn="0" w:oddVBand="0" w:evenVBand="0" w:oddHBand="1" w:evenHBand="0" w:firstRowFirstColumn="0" w:firstRowLastColumn="0" w:lastRowFirstColumn="0" w:lastRowLastColumn="0"/>
              <w:rPr>
                <w:sz w:val="22"/>
              </w:rPr>
            </w:pPr>
            <w:r w:rsidRPr="002111FD">
              <w:rPr>
                <w:sz w:val="22"/>
              </w:rPr>
              <w:t>Sydney, Adelaide, Brisbane, Canberra, Darwin, Hobart, Melbourne or Perth (Negotiable, Capital Cities)</w:t>
            </w:r>
          </w:p>
        </w:tc>
      </w:tr>
      <w:tr w:rsidR="00926BE4" w:rsidRPr="00A1143B" w14:paraId="4C0C5611" w14:textId="77777777" w:rsidTr="00D34388">
        <w:trPr>
          <w:trHeight w:val="320"/>
        </w:trPr>
        <w:tc>
          <w:tcPr>
            <w:cnfStyle w:val="001000000000" w:firstRow="0" w:lastRow="0" w:firstColumn="1" w:lastColumn="0" w:oddVBand="0" w:evenVBand="0" w:oddHBand="0" w:evenHBand="0" w:firstRowFirstColumn="0" w:firstRowLastColumn="0" w:lastRowFirstColumn="0" w:lastRowLastColumn="0"/>
            <w:tcW w:w="1358" w:type="pct"/>
          </w:tcPr>
          <w:p w14:paraId="07973FAC" w14:textId="77777777" w:rsidR="00926BE4" w:rsidRPr="00A1143B" w:rsidRDefault="00926BE4" w:rsidP="00D34388">
            <w:pPr>
              <w:pStyle w:val="TableText"/>
              <w:spacing w:before="40" w:after="0" w:line="240" w:lineRule="auto"/>
              <w:rPr>
                <w:sz w:val="22"/>
              </w:rPr>
            </w:pPr>
            <w:r w:rsidRPr="00A1143B">
              <w:rPr>
                <w:sz w:val="22"/>
              </w:rPr>
              <w:t>Relocation Assistance</w:t>
            </w:r>
          </w:p>
        </w:tc>
        <w:tc>
          <w:tcPr>
            <w:tcW w:w="3642" w:type="pct"/>
          </w:tcPr>
          <w:p w14:paraId="50724D4D" w14:textId="77777777" w:rsidR="00926BE4" w:rsidRPr="00A1143B" w:rsidRDefault="00EA62ED" w:rsidP="00D34388">
            <w:pPr>
              <w:pStyle w:val="TableBullet"/>
              <w:numPr>
                <w:ilvl w:val="0"/>
                <w:numId w:val="0"/>
              </w:numPr>
              <w:spacing w:before="40" w:after="0" w:line="240" w:lineRule="auto"/>
              <w:cnfStyle w:val="000000000000" w:firstRow="0" w:lastRow="0" w:firstColumn="0" w:lastColumn="0" w:oddVBand="0" w:evenVBand="0" w:oddHBand="0" w:evenHBand="0" w:firstRowFirstColumn="0" w:firstRowLastColumn="0" w:lastRowFirstColumn="0" w:lastRowLastColumn="0"/>
              <w:rPr>
                <w:sz w:val="22"/>
              </w:rPr>
            </w:pPr>
            <w:r w:rsidRPr="00A1143B">
              <w:rPr>
                <w:sz w:val="22"/>
              </w:rPr>
              <w:t>Will be provided to the successful candidate if required</w:t>
            </w:r>
          </w:p>
        </w:tc>
      </w:tr>
      <w:tr w:rsidR="00926BE4" w:rsidRPr="00A1143B" w14:paraId="4A631BFD" w14:textId="77777777" w:rsidTr="00A114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8" w:type="pct"/>
          </w:tcPr>
          <w:p w14:paraId="104EB4E0" w14:textId="77777777" w:rsidR="00926BE4" w:rsidRPr="00A1143B" w:rsidRDefault="00926BE4" w:rsidP="00D83C52">
            <w:pPr>
              <w:pStyle w:val="TableText"/>
              <w:rPr>
                <w:sz w:val="22"/>
              </w:rPr>
            </w:pPr>
            <w:r w:rsidRPr="00A1143B">
              <w:rPr>
                <w:sz w:val="22"/>
              </w:rPr>
              <w:t>Applications are open to</w:t>
            </w:r>
          </w:p>
        </w:tc>
        <w:tc>
          <w:tcPr>
            <w:tcW w:w="3642" w:type="pct"/>
          </w:tcPr>
          <w:p w14:paraId="1BAB1907" w14:textId="58BD2EB8" w:rsidR="00475044" w:rsidRPr="00A1143B" w:rsidRDefault="00475044" w:rsidP="00A1143B">
            <w:pPr>
              <w:pStyle w:val="TableBullet"/>
              <w:numPr>
                <w:ilvl w:val="0"/>
                <w:numId w:val="31"/>
              </w:numPr>
              <w:spacing w:before="0" w:after="0" w:line="240" w:lineRule="auto"/>
              <w:ind w:left="203" w:hanging="152"/>
              <w:cnfStyle w:val="000000100000" w:firstRow="0" w:lastRow="0" w:firstColumn="0" w:lastColumn="0" w:oddVBand="0" w:evenVBand="0" w:oddHBand="1" w:evenHBand="0" w:firstRowFirstColumn="0" w:firstRowLastColumn="0" w:lastRowFirstColumn="0" w:lastRowLastColumn="0"/>
              <w:rPr>
                <w:color w:val="auto"/>
                <w:sz w:val="22"/>
              </w:rPr>
            </w:pPr>
            <w:r w:rsidRPr="00A1143B">
              <w:rPr>
                <w:color w:val="auto"/>
                <w:sz w:val="22"/>
              </w:rPr>
              <w:t xml:space="preserve">Australian Citizens and Permanent Residents currently residing in Australia </w:t>
            </w:r>
          </w:p>
          <w:p w14:paraId="0DEBE26F" w14:textId="281CA21D" w:rsidR="00475044" w:rsidRPr="00A1143B" w:rsidRDefault="00475044" w:rsidP="00A1143B">
            <w:pPr>
              <w:pStyle w:val="TableBullet"/>
              <w:numPr>
                <w:ilvl w:val="0"/>
                <w:numId w:val="31"/>
              </w:numPr>
              <w:spacing w:before="0" w:after="0" w:line="240" w:lineRule="auto"/>
              <w:ind w:left="203" w:hanging="152"/>
              <w:cnfStyle w:val="000000100000" w:firstRow="0" w:lastRow="0" w:firstColumn="0" w:lastColumn="0" w:oddVBand="0" w:evenVBand="0" w:oddHBand="1" w:evenHBand="0" w:firstRowFirstColumn="0" w:firstRowLastColumn="0" w:lastRowFirstColumn="0" w:lastRowLastColumn="0"/>
              <w:rPr>
                <w:color w:val="auto"/>
                <w:sz w:val="22"/>
              </w:rPr>
            </w:pPr>
            <w:r w:rsidRPr="00A1143B">
              <w:rPr>
                <w:color w:val="auto"/>
                <w:sz w:val="22"/>
              </w:rPr>
              <w:t xml:space="preserve">New Zealand Citizens currently residing in Australia </w:t>
            </w:r>
          </w:p>
          <w:p w14:paraId="5D380D4D" w14:textId="74F909A7" w:rsidR="00926BE4" w:rsidRPr="00A1143B" w:rsidRDefault="00475044" w:rsidP="00A1143B">
            <w:pPr>
              <w:pStyle w:val="TableBullet"/>
              <w:numPr>
                <w:ilvl w:val="0"/>
                <w:numId w:val="31"/>
              </w:numPr>
              <w:spacing w:before="0" w:after="0" w:line="240" w:lineRule="auto"/>
              <w:ind w:left="203" w:hanging="152"/>
              <w:cnfStyle w:val="000000100000" w:firstRow="0" w:lastRow="0" w:firstColumn="0" w:lastColumn="0" w:oddVBand="0" w:evenVBand="0" w:oddHBand="1" w:evenHBand="0" w:firstRowFirstColumn="0" w:firstRowLastColumn="0" w:lastRowFirstColumn="0" w:lastRowLastColumn="0"/>
              <w:rPr>
                <w:color w:val="auto"/>
                <w:sz w:val="22"/>
              </w:rPr>
            </w:pPr>
            <w:r w:rsidRPr="00A1143B">
              <w:rPr>
                <w:color w:val="auto"/>
                <w:sz w:val="22"/>
              </w:rPr>
              <w:t xml:space="preserve">Australian temporary residents who are currently residing in Australia and have the right to work for the expected duration of the term (at least to end of </w:t>
            </w:r>
            <w:r w:rsidR="00520B7F" w:rsidRPr="00A1143B">
              <w:rPr>
                <w:color w:val="auto"/>
                <w:sz w:val="22"/>
              </w:rPr>
              <w:t>June</w:t>
            </w:r>
            <w:r w:rsidRPr="00A1143B">
              <w:rPr>
                <w:color w:val="auto"/>
                <w:sz w:val="22"/>
              </w:rPr>
              <w:t xml:space="preserve"> 2022), with no requirement for sponsorship. </w:t>
            </w:r>
          </w:p>
        </w:tc>
      </w:tr>
      <w:tr w:rsidR="00D36213" w:rsidRPr="00A1143B" w14:paraId="13C7D96F" w14:textId="77777777" w:rsidTr="00D34388">
        <w:trPr>
          <w:trHeight w:val="194"/>
        </w:trPr>
        <w:tc>
          <w:tcPr>
            <w:cnfStyle w:val="001000000000" w:firstRow="0" w:lastRow="0" w:firstColumn="1" w:lastColumn="0" w:oddVBand="0" w:evenVBand="0" w:oddHBand="0" w:evenHBand="0" w:firstRowFirstColumn="0" w:firstRowLastColumn="0" w:lastRowFirstColumn="0" w:lastRowLastColumn="0"/>
            <w:tcW w:w="1358" w:type="pct"/>
          </w:tcPr>
          <w:p w14:paraId="57358AA8" w14:textId="77777777" w:rsidR="00D36213" w:rsidRPr="00A1143B" w:rsidRDefault="00D36213" w:rsidP="00D34388">
            <w:pPr>
              <w:pStyle w:val="TableText"/>
              <w:spacing w:before="40" w:after="40" w:line="240" w:lineRule="auto"/>
              <w:rPr>
                <w:sz w:val="22"/>
              </w:rPr>
            </w:pPr>
            <w:r w:rsidRPr="00A1143B">
              <w:rPr>
                <w:sz w:val="22"/>
              </w:rPr>
              <w:t>Position reports to the</w:t>
            </w:r>
          </w:p>
        </w:tc>
        <w:tc>
          <w:tcPr>
            <w:tcW w:w="3642" w:type="pct"/>
          </w:tcPr>
          <w:p w14:paraId="3C152F64" w14:textId="327983C9" w:rsidR="00D36213" w:rsidRPr="00A1143B" w:rsidRDefault="00D36213" w:rsidP="00D34388">
            <w:pPr>
              <w:pStyle w:val="TableBullet"/>
              <w:numPr>
                <w:ilvl w:val="0"/>
                <w:numId w:val="0"/>
              </w:numPr>
              <w:spacing w:before="40" w:after="40" w:line="240" w:lineRule="auto"/>
              <w:cnfStyle w:val="000000000000" w:firstRow="0" w:lastRow="0" w:firstColumn="0" w:lastColumn="0" w:oddVBand="0" w:evenVBand="0" w:oddHBand="0" w:evenHBand="0" w:firstRowFirstColumn="0" w:firstRowLastColumn="0" w:lastRowFirstColumn="0" w:lastRowLastColumn="0"/>
              <w:rPr>
                <w:sz w:val="22"/>
              </w:rPr>
            </w:pPr>
            <w:r w:rsidRPr="00A1143B">
              <w:rPr>
                <w:sz w:val="22"/>
              </w:rPr>
              <w:t>Director, CSIRO Centre for Earth Observation</w:t>
            </w:r>
          </w:p>
        </w:tc>
      </w:tr>
      <w:tr w:rsidR="00D36213" w:rsidRPr="00A1143B" w14:paraId="651596EF" w14:textId="77777777" w:rsidTr="00D3438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358" w:type="pct"/>
          </w:tcPr>
          <w:p w14:paraId="74ED4373" w14:textId="77777777" w:rsidR="00D36213" w:rsidRPr="00A1143B" w:rsidRDefault="00D36213" w:rsidP="00D34388">
            <w:pPr>
              <w:pStyle w:val="TableText"/>
              <w:spacing w:before="40" w:after="40" w:line="240" w:lineRule="auto"/>
              <w:rPr>
                <w:sz w:val="22"/>
              </w:rPr>
            </w:pPr>
            <w:r w:rsidRPr="00A1143B">
              <w:rPr>
                <w:sz w:val="22"/>
              </w:rPr>
              <w:t>Client Focus – Internal</w:t>
            </w:r>
          </w:p>
        </w:tc>
        <w:tc>
          <w:tcPr>
            <w:tcW w:w="3642" w:type="pct"/>
          </w:tcPr>
          <w:p w14:paraId="4D418199" w14:textId="6FB89115" w:rsidR="00D36213" w:rsidRPr="00A1143B" w:rsidRDefault="00D36213" w:rsidP="00D34388">
            <w:pPr>
              <w:pStyle w:val="TableBullet"/>
              <w:numPr>
                <w:ilvl w:val="0"/>
                <w:numId w:val="0"/>
              </w:numPr>
              <w:spacing w:before="40" w:after="40" w:line="240" w:lineRule="auto"/>
              <w:cnfStyle w:val="000000100000" w:firstRow="0" w:lastRow="0" w:firstColumn="0" w:lastColumn="0" w:oddVBand="0" w:evenVBand="0" w:oddHBand="1" w:evenHBand="0" w:firstRowFirstColumn="0" w:firstRowLastColumn="0" w:lastRowFirstColumn="0" w:lastRowLastColumn="0"/>
              <w:rPr>
                <w:sz w:val="22"/>
              </w:rPr>
            </w:pPr>
            <w:r w:rsidRPr="00A1143B">
              <w:rPr>
                <w:sz w:val="22"/>
              </w:rPr>
              <w:t>50%</w:t>
            </w:r>
          </w:p>
        </w:tc>
      </w:tr>
      <w:tr w:rsidR="00D36213" w:rsidRPr="00A1143B" w14:paraId="7B696D35" w14:textId="77777777" w:rsidTr="00D34388">
        <w:trPr>
          <w:trHeight w:val="376"/>
        </w:trPr>
        <w:tc>
          <w:tcPr>
            <w:cnfStyle w:val="001000000000" w:firstRow="0" w:lastRow="0" w:firstColumn="1" w:lastColumn="0" w:oddVBand="0" w:evenVBand="0" w:oddHBand="0" w:evenHBand="0" w:firstRowFirstColumn="0" w:firstRowLastColumn="0" w:lastRowFirstColumn="0" w:lastRowLastColumn="0"/>
            <w:tcW w:w="1358" w:type="pct"/>
          </w:tcPr>
          <w:p w14:paraId="084C2C30" w14:textId="77777777" w:rsidR="00D36213" w:rsidRPr="00A1143B" w:rsidRDefault="00D36213" w:rsidP="00D34388">
            <w:pPr>
              <w:pStyle w:val="TableText"/>
              <w:spacing w:before="40" w:after="40" w:line="240" w:lineRule="auto"/>
              <w:rPr>
                <w:sz w:val="22"/>
              </w:rPr>
            </w:pPr>
            <w:r w:rsidRPr="00A1143B">
              <w:rPr>
                <w:sz w:val="22"/>
              </w:rPr>
              <w:t>Client Focus – External</w:t>
            </w:r>
          </w:p>
        </w:tc>
        <w:tc>
          <w:tcPr>
            <w:tcW w:w="3642" w:type="pct"/>
          </w:tcPr>
          <w:p w14:paraId="6D47ED59" w14:textId="7C37ACE3" w:rsidR="00D36213" w:rsidRPr="00A1143B" w:rsidRDefault="00D36213" w:rsidP="00D34388">
            <w:pPr>
              <w:pStyle w:val="TableBullet"/>
              <w:numPr>
                <w:ilvl w:val="0"/>
                <w:numId w:val="0"/>
              </w:numPr>
              <w:spacing w:before="40" w:after="40" w:line="240" w:lineRule="auto"/>
              <w:cnfStyle w:val="000000000000" w:firstRow="0" w:lastRow="0" w:firstColumn="0" w:lastColumn="0" w:oddVBand="0" w:evenVBand="0" w:oddHBand="0" w:evenHBand="0" w:firstRowFirstColumn="0" w:firstRowLastColumn="0" w:lastRowFirstColumn="0" w:lastRowLastColumn="0"/>
              <w:rPr>
                <w:sz w:val="22"/>
              </w:rPr>
            </w:pPr>
            <w:r w:rsidRPr="00A1143B">
              <w:rPr>
                <w:sz w:val="22"/>
              </w:rPr>
              <w:t>50%</w:t>
            </w:r>
          </w:p>
        </w:tc>
      </w:tr>
      <w:tr w:rsidR="00D36213" w:rsidRPr="00A1143B" w14:paraId="120F9ADD" w14:textId="77777777" w:rsidTr="00D34388">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358" w:type="pct"/>
          </w:tcPr>
          <w:p w14:paraId="168F9074" w14:textId="77777777" w:rsidR="00D36213" w:rsidRPr="00A1143B" w:rsidRDefault="00D36213" w:rsidP="00D34388">
            <w:pPr>
              <w:pStyle w:val="TableText"/>
              <w:spacing w:before="40" w:after="40" w:line="240" w:lineRule="auto"/>
              <w:rPr>
                <w:sz w:val="22"/>
              </w:rPr>
            </w:pPr>
            <w:r w:rsidRPr="00A1143B">
              <w:rPr>
                <w:sz w:val="22"/>
              </w:rPr>
              <w:t>Number of Direct Reports</w:t>
            </w:r>
          </w:p>
        </w:tc>
        <w:tc>
          <w:tcPr>
            <w:tcW w:w="3642" w:type="pct"/>
          </w:tcPr>
          <w:p w14:paraId="1CA571E8" w14:textId="68DBB097" w:rsidR="00D36213" w:rsidRPr="00A1143B" w:rsidRDefault="00D36213" w:rsidP="00D34388">
            <w:pPr>
              <w:pStyle w:val="TableBullet"/>
              <w:numPr>
                <w:ilvl w:val="0"/>
                <w:numId w:val="0"/>
              </w:numPr>
              <w:spacing w:before="40" w:after="40" w:line="240" w:lineRule="auto"/>
              <w:cnfStyle w:val="000000100000" w:firstRow="0" w:lastRow="0" w:firstColumn="0" w:lastColumn="0" w:oddVBand="0" w:evenVBand="0" w:oddHBand="1" w:evenHBand="0" w:firstRowFirstColumn="0" w:firstRowLastColumn="0" w:lastRowFirstColumn="0" w:lastRowLastColumn="0"/>
              <w:rPr>
                <w:sz w:val="22"/>
              </w:rPr>
            </w:pPr>
            <w:r w:rsidRPr="00A1143B">
              <w:rPr>
                <w:sz w:val="22"/>
              </w:rPr>
              <w:t>0</w:t>
            </w:r>
          </w:p>
        </w:tc>
      </w:tr>
      <w:tr w:rsidR="00D36213" w:rsidRPr="00A1143B" w14:paraId="2108CF35" w14:textId="77777777" w:rsidTr="00A1143B">
        <w:trPr>
          <w:trHeight w:val="413"/>
        </w:trPr>
        <w:tc>
          <w:tcPr>
            <w:cnfStyle w:val="001000000000" w:firstRow="0" w:lastRow="0" w:firstColumn="1" w:lastColumn="0" w:oddVBand="0" w:evenVBand="0" w:oddHBand="0" w:evenHBand="0" w:firstRowFirstColumn="0" w:firstRowLastColumn="0" w:lastRowFirstColumn="0" w:lastRowLastColumn="0"/>
            <w:tcW w:w="1358" w:type="pct"/>
          </w:tcPr>
          <w:p w14:paraId="7BB4D1FE" w14:textId="77777777" w:rsidR="00D36213" w:rsidRPr="00A1143B" w:rsidRDefault="00D36213" w:rsidP="00D34388">
            <w:pPr>
              <w:pStyle w:val="TableText"/>
              <w:spacing w:before="40" w:after="40" w:line="240" w:lineRule="auto"/>
              <w:rPr>
                <w:sz w:val="22"/>
              </w:rPr>
            </w:pPr>
            <w:r w:rsidRPr="00A1143B">
              <w:rPr>
                <w:sz w:val="22"/>
              </w:rPr>
              <w:t>Enquire about this job</w:t>
            </w:r>
          </w:p>
        </w:tc>
        <w:tc>
          <w:tcPr>
            <w:tcW w:w="3642" w:type="pct"/>
          </w:tcPr>
          <w:p w14:paraId="62E908F0" w14:textId="7FBB1E31" w:rsidR="00D36213" w:rsidRPr="00A1143B" w:rsidRDefault="00D36213" w:rsidP="00D34388">
            <w:pPr>
              <w:pStyle w:val="TableBullet"/>
              <w:numPr>
                <w:ilvl w:val="0"/>
                <w:numId w:val="0"/>
              </w:numPr>
              <w:spacing w:before="40" w:after="40" w:line="240" w:lineRule="auto"/>
              <w:cnfStyle w:val="000000000000" w:firstRow="0" w:lastRow="0" w:firstColumn="0" w:lastColumn="0" w:oddVBand="0" w:evenVBand="0" w:oddHBand="0" w:evenHBand="0" w:firstRowFirstColumn="0" w:firstRowLastColumn="0" w:lastRowFirstColumn="0" w:lastRowLastColumn="0"/>
              <w:rPr>
                <w:sz w:val="22"/>
              </w:rPr>
            </w:pPr>
            <w:r w:rsidRPr="00A1143B">
              <w:rPr>
                <w:sz w:val="22"/>
              </w:rPr>
              <w:t xml:space="preserve">Alex Held via email </w:t>
            </w:r>
            <w:r w:rsidR="00475044" w:rsidRPr="00A1143B">
              <w:rPr>
                <w:sz w:val="22"/>
              </w:rPr>
              <w:t>-</w:t>
            </w:r>
            <w:r w:rsidRPr="00A1143B">
              <w:rPr>
                <w:sz w:val="22"/>
              </w:rPr>
              <w:t xml:space="preserve"> </w:t>
            </w:r>
            <w:hyperlink r:id="rId11" w:history="1">
              <w:r w:rsidR="00475044" w:rsidRPr="00A1143B">
                <w:rPr>
                  <w:rStyle w:val="Hyperlink"/>
                  <w:sz w:val="22"/>
                </w:rPr>
                <w:t>Alex.Held@csiro.au</w:t>
              </w:r>
            </w:hyperlink>
            <w:r w:rsidR="00475044" w:rsidRPr="00A1143B">
              <w:rPr>
                <w:sz w:val="22"/>
              </w:rPr>
              <w:t xml:space="preserve"> </w:t>
            </w:r>
          </w:p>
        </w:tc>
      </w:tr>
      <w:tr w:rsidR="00194B1C" w:rsidRPr="00A1143B" w14:paraId="1A4FC0DE" w14:textId="77777777" w:rsidTr="00A1143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8" w:type="pct"/>
          </w:tcPr>
          <w:p w14:paraId="6A01ECEF" w14:textId="77777777" w:rsidR="00194B1C" w:rsidRPr="00A1143B" w:rsidRDefault="00C45886" w:rsidP="00D83C52">
            <w:pPr>
              <w:pStyle w:val="TableText"/>
              <w:rPr>
                <w:sz w:val="22"/>
              </w:rPr>
            </w:pPr>
            <w:r w:rsidRPr="00A1143B">
              <w:rPr>
                <w:sz w:val="22"/>
              </w:rPr>
              <w:t>How to apply</w:t>
            </w:r>
          </w:p>
        </w:tc>
        <w:tc>
          <w:tcPr>
            <w:tcW w:w="3642" w:type="pct"/>
          </w:tcPr>
          <w:p w14:paraId="66EB6E01" w14:textId="77777777" w:rsidR="00F54F83" w:rsidRPr="00A1143B" w:rsidRDefault="00F54F83" w:rsidP="00A1143B">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A1143B">
              <w:rPr>
                <w:sz w:val="22"/>
              </w:rPr>
              <w:t>Apply online a</w:t>
            </w:r>
            <w:r w:rsidR="006F78A3" w:rsidRPr="00A1143B">
              <w:rPr>
                <w:sz w:val="22"/>
              </w:rPr>
              <w:t xml:space="preserve">t  </w:t>
            </w:r>
            <w:hyperlink r:id="rId12" w:history="1">
              <w:r w:rsidR="006F78A3" w:rsidRPr="00A1143B">
                <w:rPr>
                  <w:rStyle w:val="Hyperlink"/>
                  <w:sz w:val="22"/>
                </w:rPr>
                <w:t>https://jobs.csiro.au/</w:t>
              </w:r>
            </w:hyperlink>
            <w:r w:rsidR="006F78A3" w:rsidRPr="00A1143B">
              <w:rPr>
                <w:sz w:val="22"/>
              </w:rPr>
              <w:t xml:space="preserve"> </w:t>
            </w:r>
          </w:p>
          <w:p w14:paraId="70E80CC1" w14:textId="77777777" w:rsidR="00CB4BEC" w:rsidRPr="00A1143B" w:rsidRDefault="00F54F83" w:rsidP="00A1143B">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A1143B">
              <w:rPr>
                <w:sz w:val="22"/>
              </w:rPr>
              <w:t xml:space="preserve">Internal applicants please apply via </w:t>
            </w:r>
            <w:r w:rsidRPr="00A1143B">
              <w:rPr>
                <w:b/>
                <w:sz w:val="22"/>
              </w:rPr>
              <w:t>Jobs Central</w:t>
            </w:r>
          </w:p>
          <w:p w14:paraId="113E33A3" w14:textId="77777777" w:rsidR="00194B1C" w:rsidRPr="00A1143B" w:rsidRDefault="00F54F83" w:rsidP="00A1143B">
            <w:pPr>
              <w:pStyle w:val="TableBullet"/>
              <w:numPr>
                <w:ilvl w:val="0"/>
                <w:numId w:val="0"/>
              </w:numPr>
              <w:spacing w:before="0" w:after="0"/>
              <w:cnfStyle w:val="000000100000" w:firstRow="0" w:lastRow="0" w:firstColumn="0" w:lastColumn="0" w:oddVBand="0" w:evenVBand="0" w:oddHBand="1" w:evenHBand="0" w:firstRowFirstColumn="0" w:firstRowLastColumn="0" w:lastRowFirstColumn="0" w:lastRowLastColumn="0"/>
              <w:rPr>
                <w:sz w:val="22"/>
              </w:rPr>
            </w:pPr>
            <w:r w:rsidRPr="00A1143B">
              <w:rPr>
                <w:sz w:val="22"/>
              </w:rPr>
              <w:t xml:space="preserve">If you experience difficulties when applying, please email </w:t>
            </w:r>
            <w:hyperlink r:id="rId13" w:history="1">
              <w:r w:rsidRPr="00A1143B">
                <w:rPr>
                  <w:rStyle w:val="Hyperlink"/>
                  <w:sz w:val="22"/>
                </w:rPr>
                <w:t>careers.online@csiro.au</w:t>
              </w:r>
            </w:hyperlink>
            <w:r w:rsidRPr="00A1143B">
              <w:rPr>
                <w:sz w:val="22"/>
              </w:rPr>
              <w:t xml:space="preserve"> or call 1300 984 220.</w:t>
            </w:r>
          </w:p>
        </w:tc>
      </w:tr>
    </w:tbl>
    <w:p w14:paraId="6BCA0E2F" w14:textId="77777777" w:rsidR="006246C0" w:rsidRPr="00674783" w:rsidRDefault="00B50C20" w:rsidP="00A1143B">
      <w:pPr>
        <w:pStyle w:val="Heading3"/>
        <w:keepNext w:val="0"/>
        <w:keepLines w:val="0"/>
        <w:widowControl w:val="0"/>
        <w:spacing w:before="120" w:after="120"/>
      </w:pPr>
      <w:r>
        <w:t>Role Overview</w:t>
      </w:r>
    </w:p>
    <w:p w14:paraId="3C562550" w14:textId="43B10977" w:rsidR="00D36213" w:rsidRPr="00A1143B" w:rsidRDefault="00D36213" w:rsidP="00475044">
      <w:pPr>
        <w:pStyle w:val="Heading3"/>
        <w:keepNext w:val="0"/>
        <w:keepLines w:val="0"/>
        <w:widowControl w:val="0"/>
        <w:spacing w:before="0" w:after="120"/>
        <w:rPr>
          <w:rFonts w:cs="Times New Roman"/>
          <w:b w:val="0"/>
          <w:bCs w:val="0"/>
          <w:color w:val="000000"/>
          <w:sz w:val="23"/>
          <w:szCs w:val="23"/>
        </w:rPr>
      </w:pPr>
      <w:bookmarkStart w:id="1" w:name="_Hlk67928069"/>
      <w:bookmarkStart w:id="2" w:name="_Toc341085720"/>
      <w:r w:rsidRPr="00A1143B">
        <w:rPr>
          <w:rFonts w:cs="Times New Roman"/>
          <w:b w:val="0"/>
          <w:bCs w:val="0"/>
          <w:color w:val="000000" w:themeColor="text2"/>
          <w:sz w:val="23"/>
          <w:szCs w:val="23"/>
        </w:rPr>
        <w:t xml:space="preserve">The Satellite Operations and Data Manager </w:t>
      </w:r>
      <w:r w:rsidR="00F43D35" w:rsidRPr="00A1143B">
        <w:rPr>
          <w:rFonts w:cs="Times New Roman"/>
          <w:b w:val="0"/>
          <w:bCs w:val="0"/>
          <w:color w:val="000000" w:themeColor="text2"/>
          <w:sz w:val="23"/>
          <w:szCs w:val="23"/>
        </w:rPr>
        <w:t xml:space="preserve">is a </w:t>
      </w:r>
      <w:r w:rsidR="00520B7F" w:rsidRPr="00A1143B">
        <w:rPr>
          <w:rFonts w:cs="Times New Roman"/>
          <w:b w:val="0"/>
          <w:bCs w:val="0"/>
          <w:color w:val="000000" w:themeColor="text2"/>
          <w:sz w:val="23"/>
          <w:szCs w:val="23"/>
        </w:rPr>
        <w:t>full-time</w:t>
      </w:r>
      <w:r w:rsidR="00F43D35" w:rsidRPr="00A1143B">
        <w:rPr>
          <w:rFonts w:cs="Times New Roman"/>
          <w:b w:val="0"/>
          <w:bCs w:val="0"/>
          <w:color w:val="000000" w:themeColor="text2"/>
          <w:sz w:val="23"/>
          <w:szCs w:val="23"/>
        </w:rPr>
        <w:t xml:space="preserve"> role which </w:t>
      </w:r>
      <w:r w:rsidRPr="00A1143B">
        <w:rPr>
          <w:rFonts w:cs="Times New Roman"/>
          <w:b w:val="0"/>
          <w:bCs w:val="0"/>
          <w:color w:val="000000" w:themeColor="text2"/>
          <w:sz w:val="23"/>
          <w:szCs w:val="23"/>
        </w:rPr>
        <w:t>coordinate</w:t>
      </w:r>
      <w:r w:rsidR="00475044" w:rsidRPr="00A1143B">
        <w:rPr>
          <w:rFonts w:cs="Times New Roman"/>
          <w:b w:val="0"/>
          <w:bCs w:val="0"/>
          <w:color w:val="000000" w:themeColor="text2"/>
          <w:sz w:val="23"/>
          <w:szCs w:val="23"/>
        </w:rPr>
        <w:t>s</w:t>
      </w:r>
      <w:r w:rsidRPr="00A1143B">
        <w:rPr>
          <w:rFonts w:cs="Times New Roman"/>
          <w:b w:val="0"/>
          <w:bCs w:val="0"/>
          <w:color w:val="000000" w:themeColor="text2"/>
          <w:sz w:val="23"/>
          <w:szCs w:val="23"/>
        </w:rPr>
        <w:t xml:space="preserve"> operations and data services for the NovaSAR-1 and CSIROSat-1 satellite(s).  </w:t>
      </w:r>
    </w:p>
    <w:p w14:paraId="4FE24607" w14:textId="14A1186D" w:rsidR="00D36213" w:rsidRPr="00A1143B" w:rsidRDefault="00D36213" w:rsidP="00475044">
      <w:pPr>
        <w:pStyle w:val="Heading3"/>
        <w:keepNext w:val="0"/>
        <w:keepLines w:val="0"/>
        <w:widowControl w:val="0"/>
        <w:spacing w:before="0" w:after="120"/>
        <w:rPr>
          <w:rFonts w:cs="Times New Roman"/>
          <w:b w:val="0"/>
          <w:bCs w:val="0"/>
          <w:color w:val="000000" w:themeColor="text2"/>
          <w:sz w:val="23"/>
          <w:szCs w:val="23"/>
        </w:rPr>
      </w:pPr>
      <w:r w:rsidRPr="00A1143B">
        <w:rPr>
          <w:rFonts w:cs="Times New Roman"/>
          <w:b w:val="0"/>
          <w:bCs w:val="0"/>
          <w:color w:val="000000" w:themeColor="text2"/>
          <w:sz w:val="23"/>
          <w:szCs w:val="23"/>
        </w:rPr>
        <w:t xml:space="preserve">CSIRO </w:t>
      </w:r>
      <w:r w:rsidR="002B62B1" w:rsidRPr="00A1143B">
        <w:rPr>
          <w:rFonts w:cs="Times New Roman"/>
          <w:b w:val="0"/>
          <w:bCs w:val="0"/>
          <w:color w:val="000000" w:themeColor="text2"/>
          <w:sz w:val="23"/>
          <w:szCs w:val="23"/>
        </w:rPr>
        <w:t>is part of</w:t>
      </w:r>
      <w:r w:rsidRPr="00A1143B">
        <w:rPr>
          <w:rFonts w:cs="Times New Roman"/>
          <w:b w:val="0"/>
          <w:bCs w:val="0"/>
          <w:color w:val="000000" w:themeColor="text2"/>
          <w:sz w:val="23"/>
          <w:szCs w:val="23"/>
        </w:rPr>
        <w:t xml:space="preserve"> a global partnership to operate and acquire data from NovaSAR-1. NovaSAR-1 is a small Synthetic Aperture Radar (SAR) mission which operates in the S-band microwave frequency (3.2 GHz), corresponding to a 9.4 cm wavelength. The spacecraft is also equipped with an Automatic Identification System (AIS). </w:t>
      </w:r>
      <w:bookmarkStart w:id="3" w:name="_Hlk67927859"/>
      <w:r w:rsidRPr="00A1143B">
        <w:rPr>
          <w:rFonts w:cs="Times New Roman"/>
          <w:b w:val="0"/>
          <w:bCs w:val="0"/>
          <w:color w:val="000000" w:themeColor="text2"/>
          <w:sz w:val="23"/>
          <w:szCs w:val="23"/>
        </w:rPr>
        <w:t xml:space="preserve">The </w:t>
      </w:r>
      <w:r w:rsidR="002B62B1" w:rsidRPr="00A1143B">
        <w:rPr>
          <w:rFonts w:cs="Times New Roman"/>
          <w:b w:val="0"/>
          <w:bCs w:val="0"/>
          <w:color w:val="000000" w:themeColor="text2"/>
          <w:sz w:val="23"/>
          <w:szCs w:val="23"/>
        </w:rPr>
        <w:t>Satellite</w:t>
      </w:r>
      <w:r w:rsidR="00475044" w:rsidRPr="00A1143B">
        <w:rPr>
          <w:rFonts w:cs="Times New Roman"/>
          <w:b w:val="0"/>
          <w:bCs w:val="0"/>
          <w:color w:val="000000" w:themeColor="text2"/>
          <w:sz w:val="23"/>
          <w:szCs w:val="23"/>
        </w:rPr>
        <w:t xml:space="preserve"> Operations and Data Manager</w:t>
      </w:r>
      <w:r w:rsidRPr="00A1143B">
        <w:rPr>
          <w:rFonts w:cs="Times New Roman"/>
          <w:b w:val="0"/>
          <w:bCs w:val="0"/>
          <w:color w:val="000000" w:themeColor="text2"/>
          <w:sz w:val="23"/>
          <w:szCs w:val="23"/>
        </w:rPr>
        <w:t xml:space="preserve"> </w:t>
      </w:r>
      <w:bookmarkEnd w:id="3"/>
      <w:r w:rsidR="00475044" w:rsidRPr="00A1143B">
        <w:rPr>
          <w:rFonts w:cs="Times New Roman"/>
          <w:b w:val="0"/>
          <w:bCs w:val="0"/>
          <w:color w:val="000000" w:themeColor="text2"/>
          <w:sz w:val="23"/>
          <w:szCs w:val="23"/>
        </w:rPr>
        <w:t>coordinate</w:t>
      </w:r>
      <w:r w:rsidR="002B62B1" w:rsidRPr="00A1143B">
        <w:rPr>
          <w:rFonts w:cs="Times New Roman"/>
          <w:b w:val="0"/>
          <w:bCs w:val="0"/>
          <w:color w:val="000000" w:themeColor="text2"/>
          <w:sz w:val="23"/>
          <w:szCs w:val="23"/>
        </w:rPr>
        <w:t>s</w:t>
      </w:r>
      <w:r w:rsidRPr="00A1143B">
        <w:rPr>
          <w:rFonts w:cs="Times New Roman"/>
          <w:b w:val="0"/>
          <w:bCs w:val="0"/>
          <w:color w:val="000000" w:themeColor="text2"/>
          <w:sz w:val="23"/>
          <w:szCs w:val="23"/>
        </w:rPr>
        <w:t xml:space="preserve"> image tasking and downlink with the satellite and ground-station operators, </w:t>
      </w:r>
      <w:r w:rsidR="002B62B1" w:rsidRPr="00A1143B">
        <w:rPr>
          <w:rFonts w:cs="Times New Roman"/>
          <w:b w:val="0"/>
          <w:bCs w:val="0"/>
          <w:color w:val="000000" w:themeColor="text2"/>
          <w:sz w:val="23"/>
          <w:szCs w:val="23"/>
        </w:rPr>
        <w:t xml:space="preserve">and </w:t>
      </w:r>
      <w:r w:rsidRPr="00A1143B">
        <w:rPr>
          <w:rFonts w:cs="Times New Roman"/>
          <w:b w:val="0"/>
          <w:bCs w:val="0"/>
          <w:color w:val="000000" w:themeColor="text2"/>
          <w:sz w:val="23"/>
          <w:szCs w:val="23"/>
        </w:rPr>
        <w:t>manage</w:t>
      </w:r>
      <w:r w:rsidR="002B62B1" w:rsidRPr="00A1143B">
        <w:rPr>
          <w:rFonts w:cs="Times New Roman"/>
          <w:b w:val="0"/>
          <w:bCs w:val="0"/>
          <w:color w:val="000000" w:themeColor="text2"/>
          <w:sz w:val="23"/>
          <w:szCs w:val="23"/>
        </w:rPr>
        <w:t>s</w:t>
      </w:r>
      <w:r w:rsidRPr="00A1143B">
        <w:rPr>
          <w:rFonts w:cs="Times New Roman"/>
          <w:b w:val="0"/>
          <w:bCs w:val="0"/>
          <w:color w:val="000000" w:themeColor="text2"/>
          <w:sz w:val="23"/>
          <w:szCs w:val="23"/>
        </w:rPr>
        <w:t xml:space="preserve"> the processing chain, </w:t>
      </w:r>
      <w:r w:rsidR="003929E6" w:rsidRPr="00A1143B">
        <w:rPr>
          <w:rFonts w:cs="Times New Roman"/>
          <w:b w:val="0"/>
          <w:bCs w:val="0"/>
          <w:color w:val="000000" w:themeColor="text2"/>
          <w:sz w:val="23"/>
          <w:szCs w:val="23"/>
        </w:rPr>
        <w:t>archive,</w:t>
      </w:r>
      <w:r w:rsidRPr="00A1143B">
        <w:rPr>
          <w:rFonts w:cs="Times New Roman"/>
          <w:b w:val="0"/>
          <w:bCs w:val="0"/>
          <w:color w:val="000000" w:themeColor="text2"/>
          <w:sz w:val="23"/>
          <w:szCs w:val="23"/>
        </w:rPr>
        <w:t xml:space="preserve"> and data distribution hub.  </w:t>
      </w:r>
      <w:r w:rsidR="002B62B1" w:rsidRPr="00A1143B">
        <w:rPr>
          <w:rFonts w:cs="Times New Roman"/>
          <w:b w:val="0"/>
          <w:bCs w:val="0"/>
          <w:color w:val="000000" w:themeColor="text2"/>
          <w:sz w:val="23"/>
          <w:szCs w:val="23"/>
        </w:rPr>
        <w:t>The position also holds responsibility for maintaining and updating</w:t>
      </w:r>
      <w:r w:rsidRPr="00A1143B">
        <w:rPr>
          <w:rFonts w:cs="Times New Roman"/>
          <w:b w:val="0"/>
          <w:bCs w:val="0"/>
          <w:color w:val="000000" w:themeColor="text2"/>
          <w:sz w:val="23"/>
          <w:szCs w:val="23"/>
        </w:rPr>
        <w:t xml:space="preserve"> all CSIRO NovaSAR-1 related public facing webpages.  </w:t>
      </w:r>
    </w:p>
    <w:p w14:paraId="36A55DD3" w14:textId="4573C4D4" w:rsidR="00D36213" w:rsidRPr="00A1143B" w:rsidRDefault="00D36213" w:rsidP="00475044">
      <w:pPr>
        <w:pStyle w:val="Heading3"/>
        <w:keepNext w:val="0"/>
        <w:keepLines w:val="0"/>
        <w:widowControl w:val="0"/>
        <w:spacing w:before="0" w:after="120"/>
        <w:rPr>
          <w:rFonts w:cs="Times New Roman"/>
          <w:b w:val="0"/>
          <w:bCs w:val="0"/>
          <w:color w:val="000000" w:themeColor="text2"/>
          <w:sz w:val="23"/>
          <w:szCs w:val="23"/>
        </w:rPr>
      </w:pPr>
      <w:r w:rsidRPr="00A1143B">
        <w:rPr>
          <w:rFonts w:cs="Times New Roman"/>
          <w:b w:val="0"/>
          <w:bCs w:val="0"/>
          <w:color w:val="000000" w:themeColor="text2"/>
          <w:sz w:val="23"/>
          <w:szCs w:val="23"/>
        </w:rPr>
        <w:t xml:space="preserve">CSIRO </w:t>
      </w:r>
      <w:r w:rsidR="002B62B1" w:rsidRPr="00A1143B">
        <w:rPr>
          <w:rFonts w:cs="Times New Roman"/>
          <w:b w:val="0"/>
          <w:bCs w:val="0"/>
          <w:color w:val="000000" w:themeColor="text2"/>
          <w:sz w:val="23"/>
          <w:szCs w:val="23"/>
        </w:rPr>
        <w:t>is</w:t>
      </w:r>
      <w:r w:rsidRPr="00A1143B">
        <w:rPr>
          <w:rFonts w:cs="Times New Roman"/>
          <w:b w:val="0"/>
          <w:bCs w:val="0"/>
          <w:color w:val="000000" w:themeColor="text2"/>
          <w:sz w:val="23"/>
          <w:szCs w:val="23"/>
        </w:rPr>
        <w:t xml:space="preserve"> working with industry to develop CSIROSat-1, a three-unit CubeSat featuring infrared technology, to enable new remote-sensing research about Earth. </w:t>
      </w:r>
      <w:r w:rsidR="002B62B1" w:rsidRPr="00A1143B">
        <w:rPr>
          <w:rFonts w:cs="Times New Roman"/>
          <w:b w:val="0"/>
          <w:bCs w:val="0"/>
          <w:color w:val="000000" w:themeColor="text2"/>
          <w:sz w:val="23"/>
          <w:szCs w:val="23"/>
        </w:rPr>
        <w:t>The Satellite Operations and Data Manager will</w:t>
      </w:r>
      <w:r w:rsidRPr="00A1143B">
        <w:rPr>
          <w:rFonts w:cs="Times New Roman"/>
          <w:b w:val="0"/>
          <w:bCs w:val="0"/>
          <w:color w:val="000000" w:themeColor="text2"/>
          <w:sz w:val="23"/>
          <w:szCs w:val="23"/>
        </w:rPr>
        <w:t xml:space="preserve"> establish operational procedures </w:t>
      </w:r>
      <w:r w:rsidR="002B62B1" w:rsidRPr="00A1143B">
        <w:rPr>
          <w:rFonts w:cs="Times New Roman"/>
          <w:b w:val="0"/>
          <w:bCs w:val="0"/>
          <w:color w:val="000000" w:themeColor="text2"/>
          <w:sz w:val="23"/>
          <w:szCs w:val="23"/>
        </w:rPr>
        <w:t>around</w:t>
      </w:r>
      <w:r w:rsidRPr="00A1143B">
        <w:rPr>
          <w:rFonts w:cs="Times New Roman"/>
          <w:b w:val="0"/>
          <w:bCs w:val="0"/>
          <w:color w:val="000000" w:themeColor="text2"/>
          <w:sz w:val="23"/>
          <w:szCs w:val="23"/>
        </w:rPr>
        <w:t xml:space="preserve"> tasking images and ground station passes. </w:t>
      </w:r>
    </w:p>
    <w:bookmarkEnd w:id="1"/>
    <w:p w14:paraId="237ACA42" w14:textId="6D2A8B9D" w:rsidR="00B50C20" w:rsidRPr="00B50C20" w:rsidRDefault="00B50C20" w:rsidP="00475044">
      <w:pPr>
        <w:pStyle w:val="Heading3"/>
        <w:keepNext w:val="0"/>
        <w:keepLines w:val="0"/>
        <w:widowControl w:val="0"/>
      </w:pPr>
      <w:r w:rsidRPr="00B50C20">
        <w:lastRenderedPageBreak/>
        <w:t>Duties and Key Result Areas</w:t>
      </w:r>
    </w:p>
    <w:p w14:paraId="0977F8ED" w14:textId="7212D57F" w:rsidR="004C6FB7" w:rsidRDefault="004C6FB7" w:rsidP="002B62B1">
      <w:pPr>
        <w:pStyle w:val="ListParagraph"/>
        <w:numPr>
          <w:ilvl w:val="0"/>
          <w:numId w:val="29"/>
        </w:numPr>
        <w:spacing w:before="0" w:after="60" w:line="240" w:lineRule="auto"/>
        <w:ind w:left="426"/>
      </w:pPr>
      <w:r>
        <w:t xml:space="preserve">Coordinate NovaSAR-1 tasking to fully utilise the CSIRO capacity - conflict resolution and optimisation of OPAL (Online </w:t>
      </w:r>
      <w:r w:rsidR="002B62B1">
        <w:t>P</w:t>
      </w:r>
      <w:r>
        <w:t xml:space="preserve">roposals and </w:t>
      </w:r>
      <w:r w:rsidR="002B62B1">
        <w:t>L</w:t>
      </w:r>
      <w:r>
        <w:t xml:space="preserve">inks) requests, national background acquisitions and disaster images.  </w:t>
      </w:r>
    </w:p>
    <w:p w14:paraId="5A95490E" w14:textId="62B6DE5D" w:rsidR="004C6FB7" w:rsidRDefault="004C6FB7" w:rsidP="002B62B1">
      <w:pPr>
        <w:pStyle w:val="ListParagraph"/>
        <w:numPr>
          <w:ilvl w:val="0"/>
          <w:numId w:val="29"/>
        </w:numPr>
        <w:spacing w:before="0" w:after="60" w:line="240" w:lineRule="auto"/>
        <w:ind w:left="426"/>
      </w:pPr>
      <w:r>
        <w:t>Manag</w:t>
      </w:r>
      <w:r w:rsidR="00424C8F">
        <w:t>e</w:t>
      </w:r>
      <w:r>
        <w:t xml:space="preserve"> the NovaSAR-1 data application OPAL system – updating OPAL content and the User Guide, scheduling OPAL rounds, managing proposal assessments, </w:t>
      </w:r>
      <w:r w:rsidR="00424C8F">
        <w:t>assist</w:t>
      </w:r>
      <w:r w:rsidR="002835FA">
        <w:t>ing</w:t>
      </w:r>
      <w:r>
        <w:t xml:space="preserve"> users with applications, providing advice on satellite acquisition parameters, communicating imaging plans and status updates. </w:t>
      </w:r>
    </w:p>
    <w:p w14:paraId="1C7D703A" w14:textId="57487895" w:rsidR="00520B7F" w:rsidRPr="00D83214" w:rsidRDefault="00520B7F" w:rsidP="002B62B1">
      <w:pPr>
        <w:pStyle w:val="ListParagraph"/>
        <w:numPr>
          <w:ilvl w:val="0"/>
          <w:numId w:val="29"/>
        </w:numPr>
        <w:spacing w:before="0" w:after="60" w:line="240" w:lineRule="auto"/>
        <w:ind w:left="426"/>
      </w:pPr>
      <w:r w:rsidRPr="00D83214">
        <w:t xml:space="preserve">Maintain confidentiality when working with </w:t>
      </w:r>
      <w:r w:rsidR="00D83214" w:rsidRPr="00D83214">
        <w:t xml:space="preserve">or accessing </w:t>
      </w:r>
      <w:r w:rsidRPr="00D83214">
        <w:t>personal, governmental and commercially sensitive information.</w:t>
      </w:r>
    </w:p>
    <w:p w14:paraId="2C207754" w14:textId="75E79AC7" w:rsidR="004C6FB7" w:rsidRDefault="004C6FB7" w:rsidP="002B62B1">
      <w:pPr>
        <w:pStyle w:val="ListParagraph"/>
        <w:numPr>
          <w:ilvl w:val="0"/>
          <w:numId w:val="29"/>
        </w:numPr>
        <w:spacing w:before="0" w:after="60" w:line="240" w:lineRule="auto"/>
        <w:ind w:left="426"/>
      </w:pPr>
      <w:r>
        <w:t xml:space="preserve">Manage the NovaSAR-1 National Facility datahub – verifying users, answering </w:t>
      </w:r>
      <w:r w:rsidR="003929E6">
        <w:t>enquiries,</w:t>
      </w:r>
      <w:r>
        <w:t xml:space="preserve"> and ensuring the archive content is accurately reflected in a timely fashion.   </w:t>
      </w:r>
    </w:p>
    <w:p w14:paraId="748E91CD" w14:textId="20B47E76" w:rsidR="004C6FB7" w:rsidRPr="00D83214" w:rsidRDefault="004C6FB7" w:rsidP="002B62B1">
      <w:pPr>
        <w:pStyle w:val="ListParagraph"/>
        <w:numPr>
          <w:ilvl w:val="0"/>
          <w:numId w:val="29"/>
        </w:numPr>
        <w:spacing w:before="0" w:after="60" w:line="240" w:lineRule="auto"/>
        <w:ind w:left="426"/>
        <w:rPr>
          <w:i/>
          <w:iCs/>
        </w:rPr>
      </w:pPr>
      <w:r w:rsidRPr="00D83214">
        <w:t xml:space="preserve">Coordinate download pass requests with the Australian ground station provider. </w:t>
      </w:r>
      <w:r w:rsidR="0089055E" w:rsidRPr="00D83214">
        <w:t xml:space="preserve"> </w:t>
      </w:r>
    </w:p>
    <w:p w14:paraId="1C7C5FD5" w14:textId="77777777" w:rsidR="004C6FB7" w:rsidRDefault="004C6FB7" w:rsidP="002B62B1">
      <w:pPr>
        <w:pStyle w:val="ListParagraph"/>
        <w:numPr>
          <w:ilvl w:val="0"/>
          <w:numId w:val="29"/>
        </w:numPr>
        <w:spacing w:before="0" w:after="60" w:line="240" w:lineRule="auto"/>
        <w:ind w:left="426"/>
      </w:pPr>
      <w:r>
        <w:t xml:space="preserve">Work closely with the satellite operator Surrey Satellite Technology Ltd to ensure smooth running of the satellite operations and consistent quality of NovaSAR-1 data distributed via the CSIRO system. </w:t>
      </w:r>
    </w:p>
    <w:p w14:paraId="6A7539AE" w14:textId="77777777" w:rsidR="004C6FB7" w:rsidRDefault="004C6FB7" w:rsidP="002B62B1">
      <w:pPr>
        <w:pStyle w:val="ListParagraph"/>
        <w:numPr>
          <w:ilvl w:val="0"/>
          <w:numId w:val="29"/>
        </w:numPr>
        <w:spacing w:before="0" w:after="60" w:line="240" w:lineRule="auto"/>
        <w:ind w:left="426"/>
      </w:pPr>
      <w:r>
        <w:t xml:space="preserve">Work closely with the other NovaSAR-1 capacity share partners and other organisations to maximise the value of the NovaSAR-1 program and data. </w:t>
      </w:r>
    </w:p>
    <w:p w14:paraId="2E32B71B" w14:textId="77777777" w:rsidR="004C6FB7" w:rsidRDefault="004C6FB7" w:rsidP="002B62B1">
      <w:pPr>
        <w:pStyle w:val="ListParagraph"/>
        <w:numPr>
          <w:ilvl w:val="0"/>
          <w:numId w:val="29"/>
        </w:numPr>
        <w:spacing w:before="0" w:after="60" w:line="240" w:lineRule="auto"/>
        <w:ind w:left="426"/>
      </w:pPr>
      <w:r>
        <w:t xml:space="preserve">Manage Level-0-to-Level-1 processor systems including archive management, software testing, manual processing and quality control of data.  </w:t>
      </w:r>
    </w:p>
    <w:p w14:paraId="6AA75A0D" w14:textId="0154B8C8" w:rsidR="004C6FB7" w:rsidRPr="004D520D" w:rsidRDefault="004C6FB7" w:rsidP="002B62B1">
      <w:pPr>
        <w:pStyle w:val="ListParagraph"/>
        <w:numPr>
          <w:ilvl w:val="0"/>
          <w:numId w:val="29"/>
        </w:numPr>
        <w:spacing w:before="0" w:after="60" w:line="240" w:lineRule="auto"/>
        <w:ind w:left="426"/>
      </w:pPr>
      <w:r>
        <w:t>Participate</w:t>
      </w:r>
      <w:r w:rsidRPr="00D83214">
        <w:t xml:space="preserve"> </w:t>
      </w:r>
      <w:r w:rsidR="0089055E" w:rsidRPr="00D83214">
        <w:t xml:space="preserve">and represent CSIRO </w:t>
      </w:r>
      <w:r w:rsidRPr="00D83214">
        <w:t>in</w:t>
      </w:r>
      <w:r>
        <w:t xml:space="preserve"> strategic forums such as the NovaSAR-1 National Facility Steering </w:t>
      </w:r>
      <w:r w:rsidRPr="004D520D">
        <w:t xml:space="preserve">Committee and provide briefing/advice as required. </w:t>
      </w:r>
    </w:p>
    <w:p w14:paraId="31369D5C" w14:textId="1246DABA" w:rsidR="004C6FB7" w:rsidRPr="004D520D" w:rsidRDefault="004C6FB7" w:rsidP="002B62B1">
      <w:pPr>
        <w:pStyle w:val="ListParagraph"/>
        <w:numPr>
          <w:ilvl w:val="0"/>
          <w:numId w:val="29"/>
        </w:numPr>
        <w:spacing w:before="0" w:after="60" w:line="240" w:lineRule="auto"/>
        <w:ind w:left="426"/>
      </w:pPr>
      <w:r w:rsidRPr="004D520D">
        <w:t xml:space="preserve">Support the CSIROSat-1 CubeSat project with operational support in respect to tasking satellite images and ground station passes. </w:t>
      </w:r>
    </w:p>
    <w:p w14:paraId="173F96D6" w14:textId="77777777" w:rsidR="004C6FB7" w:rsidRDefault="004C6FB7" w:rsidP="002B62B1">
      <w:pPr>
        <w:pStyle w:val="ListParagraph"/>
        <w:numPr>
          <w:ilvl w:val="0"/>
          <w:numId w:val="29"/>
        </w:numPr>
        <w:spacing w:before="0" w:after="60" w:line="240" w:lineRule="auto"/>
        <w:ind w:left="426"/>
      </w:pPr>
      <w:r w:rsidRPr="004D520D">
        <w:t>Develop</w:t>
      </w:r>
      <w:r>
        <w:t xml:space="preserve"> and maintain accurate and up-to-date content and images for the CSIRO Centre for Earth Observation (CCEO) NovaSAR-1 webpages. </w:t>
      </w:r>
    </w:p>
    <w:p w14:paraId="7D8A3CFF" w14:textId="77777777" w:rsidR="004C6FB7" w:rsidRDefault="004C6FB7" w:rsidP="002B62B1">
      <w:pPr>
        <w:pStyle w:val="ListParagraph"/>
        <w:numPr>
          <w:ilvl w:val="0"/>
          <w:numId w:val="29"/>
        </w:numPr>
        <w:spacing w:before="0" w:after="60" w:line="240" w:lineRule="auto"/>
        <w:ind w:left="426"/>
      </w:pPr>
      <w:r>
        <w:t>Provide support answering enquiries from CSIRO, CCEO, OPAL, the datahub and any other channels.</w:t>
      </w:r>
    </w:p>
    <w:p w14:paraId="4D388318" w14:textId="77777777" w:rsidR="004C6FB7" w:rsidRDefault="004C6FB7" w:rsidP="002B62B1">
      <w:pPr>
        <w:pStyle w:val="ListParagraph"/>
        <w:numPr>
          <w:ilvl w:val="0"/>
          <w:numId w:val="29"/>
        </w:numPr>
        <w:spacing w:before="0" w:after="60" w:line="240" w:lineRule="auto"/>
        <w:ind w:left="426"/>
        <w:contextualSpacing w:val="0"/>
      </w:pPr>
      <w:r>
        <w:t>Act as a trusted advisor and demonstrate creativity to determine and anticipate client or project needs.</w:t>
      </w:r>
    </w:p>
    <w:p w14:paraId="74B13483" w14:textId="5D480FC1" w:rsidR="004C6FB7" w:rsidRDefault="004C6FB7" w:rsidP="002B62B1">
      <w:pPr>
        <w:pStyle w:val="ListParagraph"/>
        <w:numPr>
          <w:ilvl w:val="0"/>
          <w:numId w:val="29"/>
        </w:numPr>
        <w:spacing w:before="0" w:after="60" w:line="240" w:lineRule="auto"/>
        <w:ind w:left="426"/>
        <w:contextualSpacing w:val="0"/>
      </w:pPr>
      <w:r>
        <w:t>Identify and adapt quickly to changes in client or project needs and changes in the external environment.</w:t>
      </w:r>
    </w:p>
    <w:p w14:paraId="68C8EC8F" w14:textId="1D636906" w:rsidR="004C6FB7" w:rsidRDefault="004C6FB7" w:rsidP="002B62B1">
      <w:pPr>
        <w:pStyle w:val="ListParagraph"/>
        <w:numPr>
          <w:ilvl w:val="0"/>
          <w:numId w:val="29"/>
        </w:numPr>
        <w:spacing w:before="0" w:after="60" w:line="240" w:lineRule="auto"/>
        <w:ind w:left="426"/>
        <w:contextualSpacing w:val="0"/>
      </w:pPr>
      <w:r>
        <w:t>Be accountable for the quality of the results delivered, the alignment of the project activities with the business, research and/or technology directions.</w:t>
      </w:r>
    </w:p>
    <w:p w14:paraId="1326CB9F" w14:textId="0956FA31" w:rsidR="004C6FB7" w:rsidRDefault="004C6FB7" w:rsidP="002B62B1">
      <w:pPr>
        <w:pStyle w:val="ListParagraph"/>
        <w:numPr>
          <w:ilvl w:val="0"/>
          <w:numId w:val="29"/>
        </w:numPr>
        <w:spacing w:before="0" w:after="60" w:line="240" w:lineRule="auto"/>
        <w:ind w:left="426"/>
        <w:contextualSpacing w:val="0"/>
      </w:pPr>
      <w:bookmarkStart w:id="4" w:name="_Hlk69202845"/>
      <w:r>
        <w:t>Address ill-defined problems and make critical choices between options that require knowledge of the most recent scientific and/or technological developments or novel methodologies</w:t>
      </w:r>
      <w:bookmarkEnd w:id="4"/>
      <w:r>
        <w:t>.</w:t>
      </w:r>
    </w:p>
    <w:p w14:paraId="3B52F7C0" w14:textId="6BE6DFDB" w:rsidR="004C6FB7" w:rsidRDefault="004C6FB7" w:rsidP="002B62B1">
      <w:pPr>
        <w:pStyle w:val="ListParagraph"/>
        <w:numPr>
          <w:ilvl w:val="0"/>
          <w:numId w:val="29"/>
        </w:numPr>
        <w:spacing w:before="0" w:after="60" w:line="240" w:lineRule="auto"/>
        <w:ind w:left="426"/>
        <w:contextualSpacing w:val="0"/>
      </w:pPr>
      <w:r>
        <w:t>Communicate openly, effectively and respectfully with all staff, clients and suppliers in the interests of good business practice, collaboration and enhancement of CSIRO’s reputation.</w:t>
      </w:r>
    </w:p>
    <w:p w14:paraId="78F756FD" w14:textId="2BBF99E8" w:rsidR="004C6FB7" w:rsidRDefault="004C6FB7" w:rsidP="002B62B1">
      <w:pPr>
        <w:pStyle w:val="ListParagraph"/>
        <w:numPr>
          <w:ilvl w:val="0"/>
          <w:numId w:val="29"/>
        </w:numPr>
        <w:spacing w:before="0" w:after="60" w:line="240" w:lineRule="auto"/>
        <w:ind w:left="426"/>
      </w:pPr>
      <w:r>
        <w:t>Work collaboratively as part of a multi-disciplinary</w:t>
      </w:r>
      <w:r w:rsidR="00424C8F">
        <w:t xml:space="preserve"> </w:t>
      </w:r>
      <w:r>
        <w:t>research team</w:t>
      </w:r>
      <w:r w:rsidR="00424C8F">
        <w:t xml:space="preserve"> to carry</w:t>
      </w:r>
      <w:r>
        <w:t xml:space="preserve"> out tasks in support of CSIRO’s scientific objectives.</w:t>
      </w:r>
    </w:p>
    <w:p w14:paraId="43D12ABC" w14:textId="77777777" w:rsidR="004C6FB7" w:rsidRDefault="004C6FB7" w:rsidP="002B62B1">
      <w:pPr>
        <w:pStyle w:val="ListParagraph"/>
        <w:numPr>
          <w:ilvl w:val="0"/>
          <w:numId w:val="29"/>
        </w:numPr>
        <w:spacing w:before="0" w:after="60" w:line="240" w:lineRule="auto"/>
        <w:ind w:left="426"/>
      </w:pPr>
      <w:r>
        <w:t>Adhere to the spirit and practice of CSIRO’s Code of Conduct, Health, Safety and Environment plans and policies, Diversity initiatives and Zero Harm goals.</w:t>
      </w:r>
    </w:p>
    <w:p w14:paraId="4A614DD5" w14:textId="77777777" w:rsidR="004C6FB7" w:rsidRPr="002E4A14" w:rsidRDefault="004C6FB7" w:rsidP="0089055E">
      <w:pPr>
        <w:pStyle w:val="ListParagraph"/>
        <w:numPr>
          <w:ilvl w:val="0"/>
          <w:numId w:val="29"/>
        </w:numPr>
        <w:spacing w:before="0" w:after="360" w:line="240" w:lineRule="auto"/>
        <w:ind w:left="425" w:hanging="357"/>
        <w:contextualSpacing w:val="0"/>
      </w:pPr>
      <w:r>
        <w:t>Other duties as directed.</w:t>
      </w:r>
    </w:p>
    <w:p w14:paraId="3A924D21" w14:textId="4EE87A4F" w:rsidR="002F692A" w:rsidRDefault="002F692A" w:rsidP="00C07831">
      <w:pPr>
        <w:keepNext/>
        <w:rPr>
          <w:b/>
          <w:iCs/>
          <w:color w:val="auto"/>
          <w:sz w:val="26"/>
          <w:szCs w:val="26"/>
        </w:rPr>
      </w:pPr>
      <w:r w:rsidRPr="00B50C20">
        <w:rPr>
          <w:b/>
          <w:color w:val="auto"/>
          <w:sz w:val="26"/>
          <w:szCs w:val="26"/>
        </w:rPr>
        <w:lastRenderedPageBreak/>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60671EC0" w14:textId="6732A0E4" w:rsidR="00D62CF5" w:rsidRPr="00D74654" w:rsidRDefault="00D74654" w:rsidP="004C6FB7">
      <w:pPr>
        <w:numPr>
          <w:ilvl w:val="0"/>
          <w:numId w:val="25"/>
        </w:numPr>
        <w:tabs>
          <w:tab w:val="clear" w:pos="360"/>
          <w:tab w:val="num" w:pos="720"/>
        </w:tabs>
        <w:spacing w:before="0" w:after="60" w:line="240" w:lineRule="auto"/>
        <w:rPr>
          <w:rFonts w:cs="Calibri"/>
          <w:szCs w:val="24"/>
        </w:rPr>
      </w:pPr>
      <w:bookmarkStart w:id="5" w:name="_Hlk69203132"/>
      <w:r w:rsidRPr="00D74654">
        <w:rPr>
          <w:rFonts w:cs="Calibri"/>
          <w:szCs w:val="24"/>
        </w:rPr>
        <w:t>Tertiary qualifications in a relevant field such as aerospace engineering, earth observation, geospatial sciences, or equivalent experience</w:t>
      </w:r>
      <w:bookmarkEnd w:id="5"/>
      <w:r w:rsidRPr="00D74654">
        <w:rPr>
          <w:rFonts w:cs="Calibri"/>
          <w:szCs w:val="24"/>
        </w:rPr>
        <w:t>.</w:t>
      </w:r>
    </w:p>
    <w:p w14:paraId="45ACC4A4" w14:textId="5BE1190F" w:rsidR="004C6FB7" w:rsidRPr="00CF6E42" w:rsidRDefault="004C6FB7" w:rsidP="004C6FB7">
      <w:pPr>
        <w:numPr>
          <w:ilvl w:val="0"/>
          <w:numId w:val="25"/>
        </w:numPr>
        <w:tabs>
          <w:tab w:val="clear" w:pos="360"/>
          <w:tab w:val="num" w:pos="720"/>
        </w:tabs>
        <w:spacing w:before="0" w:after="60" w:line="240" w:lineRule="auto"/>
        <w:rPr>
          <w:rFonts w:cs="Calibri"/>
          <w:szCs w:val="24"/>
        </w:rPr>
      </w:pPr>
      <w:r w:rsidRPr="00CF6E42">
        <w:rPr>
          <w:rFonts w:cs="Calibri"/>
          <w:szCs w:val="24"/>
        </w:rPr>
        <w:t>Demonstrated</w:t>
      </w:r>
      <w:r w:rsidR="00D62CF5">
        <w:rPr>
          <w:rFonts w:cs="Calibri"/>
          <w:szCs w:val="24"/>
        </w:rPr>
        <w:t xml:space="preserve"> </w:t>
      </w:r>
      <w:bookmarkStart w:id="6" w:name="_Hlk69203174"/>
      <w:r w:rsidRPr="00CF6E42">
        <w:rPr>
          <w:rFonts w:cs="Calibri"/>
          <w:szCs w:val="24"/>
        </w:rPr>
        <w:t>experience</w:t>
      </w:r>
      <w:r w:rsidR="0089055E">
        <w:rPr>
          <w:rFonts w:cs="Calibri"/>
          <w:szCs w:val="24"/>
        </w:rPr>
        <w:t xml:space="preserve"> </w:t>
      </w:r>
      <w:r w:rsidRPr="00CF6E42">
        <w:rPr>
          <w:rFonts w:cs="Calibri"/>
          <w:szCs w:val="24"/>
        </w:rPr>
        <w:t>an</w:t>
      </w:r>
      <w:r w:rsidR="0089055E">
        <w:rPr>
          <w:rFonts w:cs="Calibri"/>
          <w:szCs w:val="24"/>
        </w:rPr>
        <w:t xml:space="preserve">d </w:t>
      </w:r>
      <w:r w:rsidRPr="00D74654">
        <w:rPr>
          <w:rFonts w:cs="Calibri"/>
          <w:szCs w:val="24"/>
        </w:rPr>
        <w:t>understanding in</w:t>
      </w:r>
      <w:r w:rsidR="00D62CF5" w:rsidRPr="00D74654">
        <w:rPr>
          <w:rFonts w:cs="Calibri"/>
          <w:szCs w:val="24"/>
        </w:rPr>
        <w:t xml:space="preserve"> </w:t>
      </w:r>
      <w:r w:rsidR="00D74654" w:rsidRPr="00D74654">
        <w:rPr>
          <w:rFonts w:cs="Calibri"/>
          <w:szCs w:val="24"/>
        </w:rPr>
        <w:t>s</w:t>
      </w:r>
      <w:r w:rsidRPr="00D74654">
        <w:rPr>
          <w:rFonts w:cs="Calibri"/>
          <w:szCs w:val="24"/>
        </w:rPr>
        <w:t>atellite</w:t>
      </w:r>
      <w:r w:rsidR="0089055E">
        <w:rPr>
          <w:rFonts w:cs="Calibri"/>
          <w:szCs w:val="24"/>
        </w:rPr>
        <w:t xml:space="preserve"> </w:t>
      </w:r>
      <w:r w:rsidRPr="00CF6E42">
        <w:rPr>
          <w:rFonts w:cs="Calibri"/>
          <w:szCs w:val="24"/>
        </w:rPr>
        <w:t>operations and data acquisition</w:t>
      </w:r>
      <w:bookmarkEnd w:id="6"/>
      <w:r w:rsidRPr="00CF6E42">
        <w:rPr>
          <w:rFonts w:cs="Calibri"/>
          <w:szCs w:val="24"/>
        </w:rPr>
        <w:t>.</w:t>
      </w:r>
    </w:p>
    <w:p w14:paraId="05FAB7FE" w14:textId="36ECE584" w:rsidR="004C6FB7" w:rsidRDefault="00DD2A04" w:rsidP="004C6FB7">
      <w:pPr>
        <w:numPr>
          <w:ilvl w:val="0"/>
          <w:numId w:val="25"/>
        </w:numPr>
        <w:tabs>
          <w:tab w:val="num" w:pos="720"/>
        </w:tabs>
        <w:spacing w:before="0" w:after="60" w:line="240" w:lineRule="auto"/>
        <w:rPr>
          <w:rFonts w:cs="Calibri"/>
          <w:szCs w:val="24"/>
        </w:rPr>
      </w:pPr>
      <w:r>
        <w:rPr>
          <w:rFonts w:cs="Calibri"/>
          <w:szCs w:val="24"/>
        </w:rPr>
        <w:t>Proven</w:t>
      </w:r>
      <w:r w:rsidR="004C6FB7" w:rsidRPr="00CF6E42">
        <w:rPr>
          <w:rFonts w:cs="Calibri"/>
          <w:szCs w:val="24"/>
        </w:rPr>
        <w:t xml:space="preserve"> </w:t>
      </w:r>
      <w:bookmarkStart w:id="7" w:name="_Hlk69203197"/>
      <w:r w:rsidR="004C6FB7" w:rsidRPr="00CF6E42">
        <w:rPr>
          <w:rFonts w:cs="Calibri"/>
          <w:szCs w:val="24"/>
        </w:rPr>
        <w:t xml:space="preserve">ability to work effectively as part of a multi-disciplinary, regionally dispersed team, </w:t>
      </w:r>
      <w:r>
        <w:rPr>
          <w:rFonts w:cs="Calibri"/>
          <w:szCs w:val="24"/>
        </w:rPr>
        <w:t>along with the motivation and self-discipline to</w:t>
      </w:r>
      <w:r w:rsidR="004C6FB7" w:rsidRPr="00CF6E42">
        <w:rPr>
          <w:rFonts w:cs="Calibri"/>
          <w:szCs w:val="24"/>
        </w:rPr>
        <w:t xml:space="preserve"> carry out tasks </w:t>
      </w:r>
      <w:r w:rsidR="007A4288">
        <w:rPr>
          <w:rFonts w:cs="Calibri"/>
          <w:szCs w:val="24"/>
        </w:rPr>
        <w:t>independently</w:t>
      </w:r>
      <w:bookmarkEnd w:id="7"/>
      <w:r w:rsidR="004C6FB7" w:rsidRPr="00CF6E42">
        <w:rPr>
          <w:rFonts w:cs="Calibri"/>
          <w:szCs w:val="24"/>
        </w:rPr>
        <w:t>.</w:t>
      </w:r>
    </w:p>
    <w:p w14:paraId="489D2035" w14:textId="6C8112C2" w:rsidR="006747C0" w:rsidRPr="00D74654" w:rsidRDefault="00D83214" w:rsidP="004C6FB7">
      <w:pPr>
        <w:numPr>
          <w:ilvl w:val="0"/>
          <w:numId w:val="25"/>
        </w:numPr>
        <w:tabs>
          <w:tab w:val="num" w:pos="720"/>
        </w:tabs>
        <w:spacing w:before="0" w:after="60" w:line="240" w:lineRule="auto"/>
        <w:rPr>
          <w:rFonts w:cs="Calibri"/>
          <w:szCs w:val="24"/>
        </w:rPr>
      </w:pPr>
      <w:bookmarkStart w:id="8" w:name="_Hlk69203223"/>
      <w:bookmarkStart w:id="9" w:name="_Hlk69139262"/>
      <w:r w:rsidRPr="00D74654">
        <w:rPr>
          <w:rFonts w:cs="Calibri"/>
          <w:szCs w:val="24"/>
        </w:rPr>
        <w:t>Sound j</w:t>
      </w:r>
      <w:r w:rsidR="006747C0" w:rsidRPr="00D74654">
        <w:rPr>
          <w:rFonts w:cs="Calibri"/>
          <w:szCs w:val="24"/>
        </w:rPr>
        <w:t>udgement</w:t>
      </w:r>
      <w:r w:rsidRPr="00D74654">
        <w:rPr>
          <w:rFonts w:cs="Calibri"/>
          <w:szCs w:val="24"/>
        </w:rPr>
        <w:t xml:space="preserve"> with a proven ability to effectively prioritise multiple </w:t>
      </w:r>
      <w:r w:rsidR="003D42BF">
        <w:rPr>
          <w:rFonts w:cs="Calibri"/>
          <w:szCs w:val="24"/>
        </w:rPr>
        <w:t>requests and events,</w:t>
      </w:r>
      <w:r w:rsidR="003D42BF" w:rsidRPr="00D74654">
        <w:rPr>
          <w:rFonts w:cs="Calibri"/>
          <w:szCs w:val="24"/>
        </w:rPr>
        <w:t xml:space="preserve"> </w:t>
      </w:r>
      <w:r w:rsidR="003D42BF">
        <w:rPr>
          <w:rFonts w:cs="Calibri"/>
          <w:szCs w:val="24"/>
        </w:rPr>
        <w:t xml:space="preserve">both routine and </w:t>
      </w:r>
      <w:r w:rsidRPr="00D74654">
        <w:rPr>
          <w:rFonts w:cs="Calibri"/>
          <w:szCs w:val="24"/>
        </w:rPr>
        <w:t>unscheduled or unexpected</w:t>
      </w:r>
      <w:bookmarkEnd w:id="8"/>
      <w:r w:rsidRPr="00D74654">
        <w:rPr>
          <w:rFonts w:cs="Calibri"/>
          <w:szCs w:val="24"/>
        </w:rPr>
        <w:t>.</w:t>
      </w:r>
    </w:p>
    <w:p w14:paraId="0977F5CE" w14:textId="6883B69F" w:rsidR="006747C0" w:rsidRPr="00F36E74" w:rsidRDefault="00DD2A04" w:rsidP="004C6FB7">
      <w:pPr>
        <w:numPr>
          <w:ilvl w:val="0"/>
          <w:numId w:val="25"/>
        </w:numPr>
        <w:tabs>
          <w:tab w:val="num" w:pos="720"/>
        </w:tabs>
        <w:spacing w:before="0" w:after="60" w:line="240" w:lineRule="auto"/>
        <w:rPr>
          <w:rFonts w:cs="Calibri"/>
          <w:szCs w:val="24"/>
        </w:rPr>
      </w:pPr>
      <w:bookmarkStart w:id="10" w:name="_Hlk69203246"/>
      <w:bookmarkStart w:id="11" w:name="_Hlk69138510"/>
      <w:bookmarkEnd w:id="9"/>
      <w:r>
        <w:rPr>
          <w:rFonts w:cs="Calibri"/>
          <w:szCs w:val="24"/>
        </w:rPr>
        <w:t xml:space="preserve">A history of </w:t>
      </w:r>
      <w:r w:rsidR="003D42BF">
        <w:rPr>
          <w:rFonts w:cs="Calibri"/>
          <w:szCs w:val="24"/>
        </w:rPr>
        <w:t>s</w:t>
      </w:r>
      <w:r w:rsidR="00D83214" w:rsidRPr="00F36E74">
        <w:rPr>
          <w:rFonts w:cs="Calibri"/>
          <w:szCs w:val="24"/>
        </w:rPr>
        <w:t xml:space="preserve">trong </w:t>
      </w:r>
      <w:r w:rsidRPr="00F36E74">
        <w:rPr>
          <w:rFonts w:cs="Calibri"/>
          <w:szCs w:val="24"/>
        </w:rPr>
        <w:t>communication</w:t>
      </w:r>
      <w:r>
        <w:rPr>
          <w:rFonts w:cs="Calibri"/>
          <w:szCs w:val="24"/>
        </w:rPr>
        <w:t>s</w:t>
      </w:r>
      <w:r w:rsidRPr="00F36E74">
        <w:rPr>
          <w:rFonts w:cs="Calibri"/>
          <w:szCs w:val="24"/>
        </w:rPr>
        <w:t xml:space="preserve"> </w:t>
      </w:r>
      <w:r>
        <w:rPr>
          <w:rFonts w:cs="Calibri"/>
          <w:szCs w:val="24"/>
        </w:rPr>
        <w:t>and successful interpersonal</w:t>
      </w:r>
      <w:r w:rsidR="00D83214" w:rsidRPr="00F36E74">
        <w:rPr>
          <w:rFonts w:cs="Calibri"/>
          <w:szCs w:val="24"/>
        </w:rPr>
        <w:t xml:space="preserve"> </w:t>
      </w:r>
      <w:r>
        <w:rPr>
          <w:rFonts w:cs="Calibri"/>
          <w:szCs w:val="24"/>
        </w:rPr>
        <w:t>relations</w:t>
      </w:r>
      <w:r w:rsidR="00D83214" w:rsidRPr="00F36E74">
        <w:rPr>
          <w:rFonts w:cs="Calibri"/>
          <w:szCs w:val="24"/>
        </w:rPr>
        <w:t xml:space="preserve">, including the ability to </w:t>
      </w:r>
      <w:r w:rsidR="00F36E74" w:rsidRPr="00F36E74">
        <w:rPr>
          <w:rFonts w:cs="Calibri"/>
          <w:szCs w:val="24"/>
        </w:rPr>
        <w:t>relay and rationalise technical ideas and concepts</w:t>
      </w:r>
      <w:r w:rsidR="007A4288" w:rsidRPr="00F36E74">
        <w:rPr>
          <w:rFonts w:cs="Calibri"/>
          <w:szCs w:val="24"/>
        </w:rPr>
        <w:t xml:space="preserve"> </w:t>
      </w:r>
      <w:r w:rsidR="00F36E74" w:rsidRPr="00F36E74">
        <w:rPr>
          <w:rFonts w:cs="Calibri"/>
          <w:szCs w:val="24"/>
        </w:rPr>
        <w:t>on behalf of a third party</w:t>
      </w:r>
      <w:bookmarkEnd w:id="10"/>
      <w:r w:rsidR="00F36E74" w:rsidRPr="00F36E74">
        <w:rPr>
          <w:rFonts w:cs="Calibri"/>
          <w:szCs w:val="24"/>
        </w:rPr>
        <w:t>.</w:t>
      </w:r>
    </w:p>
    <w:p w14:paraId="33ED43E2" w14:textId="55EC83CA" w:rsidR="003D42BF" w:rsidRPr="00CF6E42" w:rsidRDefault="003D42BF" w:rsidP="003D42BF">
      <w:pPr>
        <w:numPr>
          <w:ilvl w:val="0"/>
          <w:numId w:val="25"/>
        </w:numPr>
        <w:tabs>
          <w:tab w:val="num" w:pos="720"/>
        </w:tabs>
        <w:spacing w:before="0" w:after="60" w:line="240" w:lineRule="auto"/>
        <w:rPr>
          <w:rFonts w:cs="Calibri"/>
          <w:szCs w:val="24"/>
        </w:rPr>
      </w:pPr>
      <w:bookmarkStart w:id="12" w:name="_Hlk69203274"/>
      <w:bookmarkEnd w:id="11"/>
      <w:r w:rsidRPr="00CF6E42">
        <w:rPr>
          <w:rFonts w:cs="Calibri"/>
          <w:szCs w:val="24"/>
        </w:rPr>
        <w:t>Proven ability to anticipate problems in ambiguous situations</w:t>
      </w:r>
      <w:r>
        <w:rPr>
          <w:rFonts w:cs="Calibri"/>
          <w:szCs w:val="24"/>
        </w:rPr>
        <w:t xml:space="preserve"> and </w:t>
      </w:r>
      <w:r w:rsidRPr="00CF6E42">
        <w:rPr>
          <w:rFonts w:cs="Calibri"/>
          <w:szCs w:val="24"/>
        </w:rPr>
        <w:t>develop appropriate solutions</w:t>
      </w:r>
      <w:bookmarkEnd w:id="12"/>
      <w:r w:rsidRPr="00CF6E42">
        <w:rPr>
          <w:rFonts w:cs="Calibri"/>
          <w:szCs w:val="24"/>
        </w:rPr>
        <w:t>.</w:t>
      </w:r>
    </w:p>
    <w:p w14:paraId="7E713634" w14:textId="4FD698D5" w:rsidR="004C6FB7" w:rsidRPr="00CF6E42" w:rsidRDefault="003D42BF" w:rsidP="004C6FB7">
      <w:pPr>
        <w:numPr>
          <w:ilvl w:val="0"/>
          <w:numId w:val="25"/>
        </w:numPr>
        <w:tabs>
          <w:tab w:val="num" w:pos="720"/>
        </w:tabs>
        <w:spacing w:before="0" w:after="60" w:line="240" w:lineRule="auto"/>
        <w:rPr>
          <w:rFonts w:cs="Calibri"/>
          <w:szCs w:val="24"/>
        </w:rPr>
      </w:pPr>
      <w:bookmarkStart w:id="13" w:name="_Hlk69203305"/>
      <w:r>
        <w:rPr>
          <w:rFonts w:cs="Calibri"/>
          <w:szCs w:val="24"/>
        </w:rPr>
        <w:t xml:space="preserve">The </w:t>
      </w:r>
      <w:r w:rsidR="004C6FB7" w:rsidRPr="00CF6E42">
        <w:rPr>
          <w:rFonts w:cs="Calibri"/>
          <w:szCs w:val="24"/>
        </w:rPr>
        <w:t>ability &amp; willingness to contribute novel ideas and approaches in support of scientific investigations.</w:t>
      </w:r>
      <w:bookmarkEnd w:id="13"/>
    </w:p>
    <w:p w14:paraId="651A0094" w14:textId="77777777" w:rsidR="002F692A" w:rsidRPr="00572C6D" w:rsidRDefault="002F692A" w:rsidP="002F692A">
      <w:pPr>
        <w:pStyle w:val="Heading2"/>
        <w:rPr>
          <w:rFonts w:asciiTheme="majorHAnsi" w:eastAsiaTheme="majorEastAsia" w:hAnsiTheme="majorHAnsi" w:cstheme="majorBidi"/>
          <w:b/>
          <w:color w:val="auto"/>
          <w:sz w:val="24"/>
          <w:szCs w:val="22"/>
        </w:rPr>
      </w:pPr>
      <w:r w:rsidRPr="00572C6D">
        <w:rPr>
          <w:rFonts w:asciiTheme="majorHAnsi" w:eastAsiaTheme="majorEastAsia" w:hAnsiTheme="majorHAnsi" w:cstheme="majorBidi"/>
          <w:b/>
          <w:color w:val="auto"/>
          <w:sz w:val="24"/>
          <w:szCs w:val="22"/>
        </w:rPr>
        <w:t>Desirable</w:t>
      </w:r>
    </w:p>
    <w:p w14:paraId="52999185" w14:textId="77777777" w:rsidR="007A4288" w:rsidRDefault="007A4288" w:rsidP="00F5696F">
      <w:pPr>
        <w:pStyle w:val="ListParagraph"/>
        <w:numPr>
          <w:ilvl w:val="0"/>
          <w:numId w:val="39"/>
        </w:numPr>
        <w:tabs>
          <w:tab w:val="num" w:pos="720"/>
        </w:tabs>
        <w:spacing w:before="0" w:after="60" w:line="240" w:lineRule="auto"/>
        <w:rPr>
          <w:rFonts w:cs="Calibri"/>
        </w:rPr>
      </w:pPr>
      <w:r w:rsidRPr="007A4288">
        <w:rPr>
          <w:rFonts w:cs="Calibri"/>
        </w:rPr>
        <w:t xml:space="preserve">Competencies in basic EO-data types, processing and applications, and </w:t>
      </w:r>
      <w:proofErr w:type="gramStart"/>
      <w:r w:rsidRPr="007A4288">
        <w:rPr>
          <w:rFonts w:cs="Calibri"/>
        </w:rPr>
        <w:t>in particular on</w:t>
      </w:r>
      <w:proofErr w:type="gramEnd"/>
      <w:r w:rsidRPr="007A4288">
        <w:rPr>
          <w:rFonts w:cs="Calibri"/>
        </w:rPr>
        <w:t xml:space="preserve"> large-volume EO data management and processing.</w:t>
      </w:r>
    </w:p>
    <w:p w14:paraId="13F73E7E" w14:textId="15216833" w:rsidR="004C6FB7" w:rsidRPr="007A4288" w:rsidRDefault="004C6FB7" w:rsidP="00F5696F">
      <w:pPr>
        <w:pStyle w:val="ListParagraph"/>
        <w:numPr>
          <w:ilvl w:val="0"/>
          <w:numId w:val="39"/>
        </w:numPr>
        <w:tabs>
          <w:tab w:val="num" w:pos="720"/>
        </w:tabs>
        <w:spacing w:before="0" w:after="60" w:line="240" w:lineRule="auto"/>
        <w:rPr>
          <w:rFonts w:cs="Calibri"/>
        </w:rPr>
      </w:pPr>
      <w:r>
        <w:t xml:space="preserve">Experience with </w:t>
      </w:r>
      <w:r w:rsidR="00D74654">
        <w:t xml:space="preserve">Earth imaging </w:t>
      </w:r>
      <w:r>
        <w:t xml:space="preserve">satellite tasking </w:t>
      </w:r>
      <w:r w:rsidR="00D74654">
        <w:t xml:space="preserve">and related </w:t>
      </w:r>
      <w:r>
        <w:t>software such as</w:t>
      </w:r>
      <w:r w:rsidR="002B62B1">
        <w:t xml:space="preserve"> </w:t>
      </w:r>
      <w:proofErr w:type="spellStart"/>
      <w:r>
        <w:t>SaVoir</w:t>
      </w:r>
      <w:proofErr w:type="spellEnd"/>
      <w:r w:rsidR="002B62B1">
        <w:t xml:space="preserve"> </w:t>
      </w:r>
      <w:r>
        <w:t>and STK.</w:t>
      </w:r>
    </w:p>
    <w:p w14:paraId="0F252FDC" w14:textId="3DAB932B" w:rsidR="004C6FB7" w:rsidRPr="008A5FC7" w:rsidRDefault="004C6FB7" w:rsidP="004C6FB7">
      <w:pPr>
        <w:numPr>
          <w:ilvl w:val="0"/>
          <w:numId w:val="39"/>
        </w:numPr>
        <w:tabs>
          <w:tab w:val="num" w:pos="720"/>
        </w:tabs>
        <w:spacing w:before="0" w:after="60" w:line="240" w:lineRule="auto"/>
        <w:rPr>
          <w:rFonts w:cs="Calibri"/>
        </w:rPr>
      </w:pPr>
      <w:r>
        <w:t>Experience with Linux environments, GDAL and VBA.</w:t>
      </w:r>
    </w:p>
    <w:p w14:paraId="29C77412" w14:textId="7BF289E5" w:rsidR="00D74654" w:rsidRPr="00D74654" w:rsidRDefault="004C6FB7" w:rsidP="00D74654">
      <w:pPr>
        <w:numPr>
          <w:ilvl w:val="0"/>
          <w:numId w:val="39"/>
        </w:numPr>
        <w:tabs>
          <w:tab w:val="num" w:pos="720"/>
        </w:tabs>
        <w:spacing w:before="0" w:after="60" w:line="240" w:lineRule="auto"/>
        <w:rPr>
          <w:rFonts w:cs="Calibri"/>
          <w:color w:val="000000" w:themeColor="text2"/>
          <w:szCs w:val="24"/>
        </w:rPr>
      </w:pPr>
      <w:r>
        <w:t>Experience in spatial data analysis, SAR-based remote sensing and/or space science, and its applications.</w:t>
      </w: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77BD26FB" w14:textId="2EA9D2B6" w:rsidR="003E5564" w:rsidRDefault="00E673A0" w:rsidP="007A4288">
      <w:pPr>
        <w:pStyle w:val="Boxedheading"/>
        <w:spacing w:before="0" w:after="120"/>
      </w:pPr>
      <w:r>
        <w:t>Special Requirements</w:t>
      </w:r>
    </w:p>
    <w:p w14:paraId="2E8D5582" w14:textId="6A393E92" w:rsidR="00814ACE" w:rsidRDefault="004C75CC" w:rsidP="007A4288">
      <w:pPr>
        <w:pStyle w:val="Boxedlistbullet"/>
        <w:numPr>
          <w:ilvl w:val="0"/>
          <w:numId w:val="0"/>
        </w:numPr>
        <w:spacing w:after="240"/>
        <w:ind w:left="227"/>
        <w:contextualSpacing w:val="0"/>
      </w:pPr>
      <w:r w:rsidRPr="000C7CE8">
        <w:t>The successful candidate will be asked to obtain and provide evidence of a National Police Clearance or equivalent. Please note that individuals with criminal records are not automatically deemed ineligible. Each application will be considered on its merits.</w:t>
      </w:r>
    </w:p>
    <w:p w14:paraId="312257CF" w14:textId="2C13F893" w:rsidR="007A4288" w:rsidRPr="000C7CE8" w:rsidRDefault="007A4288" w:rsidP="000C7CE8">
      <w:pPr>
        <w:pStyle w:val="Boxedlistbullet"/>
        <w:numPr>
          <w:ilvl w:val="0"/>
          <w:numId w:val="0"/>
        </w:numPr>
        <w:ind w:left="227"/>
      </w:pPr>
      <w:r w:rsidRPr="007A4288">
        <w:t>The successful candidate should be willing and eligible to obtain, if required, a security clearance at the Secret (NV1) level.</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2"/>
    <w:p w14:paraId="4578A41D" w14:textId="5726085C" w:rsidR="00BC1695" w:rsidRDefault="00BC1695" w:rsidP="00BC1695">
      <w:pPr>
        <w:spacing w:after="240"/>
        <w:rPr>
          <w:bCs/>
          <w:szCs w:val="24"/>
        </w:rPr>
      </w:pPr>
      <w:r w:rsidRPr="00BC1695">
        <w:rPr>
          <w:bCs/>
          <w:szCs w:val="24"/>
        </w:rPr>
        <w:t xml:space="preserve">We solve the greatest challenges through innovative science and technology. Visit </w:t>
      </w:r>
      <w:hyperlink r:id="rId14" w:tooltip="CSIRO Website" w:history="1">
        <w:r w:rsidRPr="00BC1695">
          <w:rPr>
            <w:bCs/>
            <w:color w:val="757579" w:themeColor="accent3"/>
            <w:szCs w:val="24"/>
            <w:u w:val="single"/>
          </w:rPr>
          <w:t>CSIRO Online</w:t>
        </w:r>
      </w:hyperlink>
      <w:r w:rsidRPr="00BC1695">
        <w:rPr>
          <w:bCs/>
          <w:szCs w:val="24"/>
        </w:rPr>
        <w:t xml:space="preserve"> and </w:t>
      </w:r>
      <w:hyperlink r:id="rId15" w:tooltip="Astronomy - CSIRO Website" w:history="1">
        <w:r w:rsidRPr="00BC1695">
          <w:rPr>
            <w:bCs/>
            <w:color w:val="757579" w:themeColor="accent3"/>
            <w:szCs w:val="24"/>
            <w:u w:val="single"/>
          </w:rPr>
          <w:t>CSIRO Astronomy and Space Science</w:t>
        </w:r>
      </w:hyperlink>
      <w:r w:rsidRPr="00BC1695">
        <w:rPr>
          <w:bCs/>
          <w:szCs w:val="24"/>
        </w:rPr>
        <w:t xml:space="preserve"> for more information.</w:t>
      </w:r>
    </w:p>
    <w:p w14:paraId="276671D1" w14:textId="4F643501" w:rsidR="004C6FB7" w:rsidRDefault="004C6FB7" w:rsidP="004C6FB7">
      <w:pPr>
        <w:spacing w:after="180"/>
        <w:rPr>
          <w:color w:val="000000" w:themeColor="text2"/>
          <w:szCs w:val="24"/>
        </w:rPr>
      </w:pPr>
      <w:r w:rsidRPr="7C7ED69D">
        <w:rPr>
          <w:color w:val="000000" w:themeColor="text2"/>
          <w:szCs w:val="24"/>
        </w:rPr>
        <w:t xml:space="preserve">Find out more about </w:t>
      </w:r>
      <w:hyperlink r:id="rId16">
        <w:r w:rsidR="002B62B1">
          <w:rPr>
            <w:rStyle w:val="Hyperlink"/>
            <w:szCs w:val="24"/>
          </w:rPr>
          <w:t>CSIRO Centre for Earth Observation</w:t>
        </w:r>
      </w:hyperlink>
    </w:p>
    <w:p w14:paraId="202925E3" w14:textId="77777777" w:rsidR="004C6FB7" w:rsidRPr="004C6FB7" w:rsidRDefault="004C6FB7" w:rsidP="004C6FB7">
      <w:pPr>
        <w:spacing w:after="180"/>
        <w:rPr>
          <w:color w:val="000000" w:themeColor="text2"/>
          <w:szCs w:val="24"/>
        </w:rPr>
      </w:pPr>
      <w:r w:rsidRPr="004C6FB7">
        <w:rPr>
          <w:color w:val="000000" w:themeColor="text2"/>
          <w:szCs w:val="24"/>
        </w:rPr>
        <w:t xml:space="preserve">Find out more about </w:t>
      </w:r>
      <w:hyperlink r:id="rId17">
        <w:r w:rsidRPr="004C6FB7">
          <w:rPr>
            <w:rStyle w:val="Hyperlink"/>
            <w:szCs w:val="24"/>
          </w:rPr>
          <w:t>NovaSAR-1</w:t>
        </w:r>
      </w:hyperlink>
    </w:p>
    <w:p w14:paraId="659F2977" w14:textId="77777777" w:rsidR="004C6FB7" w:rsidRPr="004C6FB7" w:rsidRDefault="004C6FB7" w:rsidP="004C6FB7">
      <w:pPr>
        <w:spacing w:after="180"/>
        <w:rPr>
          <w:color w:val="000000" w:themeColor="text2"/>
          <w:szCs w:val="24"/>
        </w:rPr>
      </w:pPr>
      <w:r w:rsidRPr="004C6FB7">
        <w:rPr>
          <w:color w:val="000000" w:themeColor="text2"/>
          <w:szCs w:val="24"/>
        </w:rPr>
        <w:t xml:space="preserve">Find out more about </w:t>
      </w:r>
      <w:hyperlink r:id="rId18">
        <w:r w:rsidRPr="004C6FB7">
          <w:rPr>
            <w:rStyle w:val="Hyperlink"/>
            <w:szCs w:val="24"/>
          </w:rPr>
          <w:t>CSIROSat-1</w:t>
        </w:r>
      </w:hyperlink>
    </w:p>
    <w:p w14:paraId="403CD37D" w14:textId="7B7109AE" w:rsidR="00BC1695" w:rsidRPr="00656E0F" w:rsidRDefault="00BC1695" w:rsidP="00BC1695">
      <w:pPr>
        <w:spacing w:before="0" w:after="0" w:line="240" w:lineRule="auto"/>
        <w:textAlignment w:val="baseline"/>
        <w:rPr>
          <w:rFonts w:asciiTheme="minorHAnsi" w:eastAsia="Times New Roman" w:hAnsiTheme="minorHAnsi" w:cstheme="minorHAnsi"/>
          <w:szCs w:val="24"/>
        </w:rPr>
      </w:pPr>
      <w:r w:rsidRPr="00BC1695">
        <w:rPr>
          <w:rFonts w:eastAsia="Times New Roman" w:cs="Calibri"/>
          <w:szCs w:val="24"/>
        </w:rPr>
        <w:t>CSIRO is a values-based organisation.  In your application and at interview you will need to demonstrate behaviours aligned to our values of:</w:t>
      </w:r>
    </w:p>
    <w:p w14:paraId="788A2BE9" w14:textId="77777777" w:rsidR="00BC1695" w:rsidRPr="00656E0F" w:rsidRDefault="00BC1695" w:rsidP="00BC1695">
      <w:pPr>
        <w:numPr>
          <w:ilvl w:val="0"/>
          <w:numId w:val="37"/>
        </w:numPr>
        <w:tabs>
          <w:tab w:val="clear" w:pos="720"/>
          <w:tab w:val="num" w:pos="1134"/>
        </w:tabs>
        <w:spacing w:before="0" w:after="0" w:line="240" w:lineRule="auto"/>
        <w:ind w:left="1134" w:hanging="414"/>
        <w:jc w:val="both"/>
        <w:textAlignment w:val="baseline"/>
        <w:rPr>
          <w:rFonts w:asciiTheme="minorHAnsi" w:eastAsia="Times New Roman" w:hAnsiTheme="minorHAnsi" w:cstheme="minorHAnsi"/>
          <w:szCs w:val="24"/>
        </w:rPr>
      </w:pPr>
      <w:r w:rsidRPr="00BC1695">
        <w:rPr>
          <w:rFonts w:eastAsia="Times New Roman" w:cs="Calibri"/>
          <w:szCs w:val="24"/>
        </w:rPr>
        <w:t>People First </w:t>
      </w:r>
    </w:p>
    <w:p w14:paraId="67C3911D" w14:textId="77777777" w:rsidR="00BC1695" w:rsidRPr="00656E0F" w:rsidRDefault="00BC1695" w:rsidP="00BC1695">
      <w:pPr>
        <w:numPr>
          <w:ilvl w:val="0"/>
          <w:numId w:val="37"/>
        </w:numPr>
        <w:tabs>
          <w:tab w:val="clear" w:pos="720"/>
          <w:tab w:val="num" w:pos="1134"/>
        </w:tabs>
        <w:spacing w:before="0" w:after="0" w:line="240" w:lineRule="auto"/>
        <w:ind w:left="1134" w:hanging="414"/>
        <w:jc w:val="both"/>
        <w:textAlignment w:val="baseline"/>
        <w:rPr>
          <w:rFonts w:asciiTheme="minorHAnsi" w:eastAsia="Times New Roman" w:hAnsiTheme="minorHAnsi" w:cstheme="minorHAnsi"/>
          <w:color w:val="auto"/>
          <w:szCs w:val="24"/>
        </w:rPr>
      </w:pPr>
      <w:r w:rsidRPr="00BC1695">
        <w:rPr>
          <w:rFonts w:eastAsia="Times New Roman" w:cs="Calibri"/>
          <w:szCs w:val="24"/>
        </w:rPr>
        <w:t>Further Together</w:t>
      </w:r>
    </w:p>
    <w:p w14:paraId="54A2EEF5" w14:textId="77777777" w:rsidR="00BC1695" w:rsidRPr="00656E0F" w:rsidRDefault="00BC1695" w:rsidP="00BC1695">
      <w:pPr>
        <w:numPr>
          <w:ilvl w:val="0"/>
          <w:numId w:val="37"/>
        </w:numPr>
        <w:tabs>
          <w:tab w:val="clear" w:pos="720"/>
          <w:tab w:val="num" w:pos="1134"/>
        </w:tabs>
        <w:spacing w:before="0" w:after="0" w:line="240" w:lineRule="auto"/>
        <w:ind w:left="1134" w:hanging="414"/>
        <w:jc w:val="both"/>
        <w:textAlignment w:val="baseline"/>
        <w:rPr>
          <w:rFonts w:asciiTheme="minorHAnsi" w:eastAsia="Times New Roman" w:hAnsiTheme="minorHAnsi" w:cstheme="minorHAnsi"/>
          <w:szCs w:val="24"/>
        </w:rPr>
      </w:pPr>
      <w:r w:rsidRPr="00BC1695">
        <w:rPr>
          <w:rFonts w:eastAsia="Times New Roman" w:cs="Calibri"/>
          <w:szCs w:val="24"/>
        </w:rPr>
        <w:t>Making it Real</w:t>
      </w:r>
    </w:p>
    <w:p w14:paraId="4BA0E63D" w14:textId="5983463E" w:rsidR="00B50C20" w:rsidRPr="00656E0F" w:rsidRDefault="00BC1695" w:rsidP="00BC1695">
      <w:pPr>
        <w:numPr>
          <w:ilvl w:val="0"/>
          <w:numId w:val="37"/>
        </w:numPr>
        <w:tabs>
          <w:tab w:val="clear" w:pos="720"/>
          <w:tab w:val="num" w:pos="1134"/>
        </w:tabs>
        <w:spacing w:before="0" w:after="0" w:line="240" w:lineRule="auto"/>
        <w:ind w:left="1134" w:hanging="414"/>
        <w:jc w:val="both"/>
        <w:textAlignment w:val="baseline"/>
        <w:rPr>
          <w:rFonts w:asciiTheme="minorHAnsi" w:eastAsia="Times New Roman" w:hAnsiTheme="minorHAnsi" w:cstheme="minorHAnsi"/>
          <w:szCs w:val="24"/>
        </w:rPr>
      </w:pPr>
      <w:r w:rsidRPr="00BC1695">
        <w:rPr>
          <w:rFonts w:eastAsia="Times New Roman" w:cs="Calibri"/>
          <w:szCs w:val="24"/>
        </w:rPr>
        <w:t>Trusted</w:t>
      </w:r>
    </w:p>
    <w:sectPr w:rsidR="00B50C20" w:rsidRPr="00656E0F" w:rsidSect="00A1143B">
      <w:footerReference w:type="default" r:id="rId19"/>
      <w:headerReference w:type="first" r:id="rId20"/>
      <w:footerReference w:type="first" r:id="rId21"/>
      <w:pgSz w:w="11906" w:h="16838" w:code="9"/>
      <w:pgMar w:top="1134" w:right="991" w:bottom="1134" w:left="1134" w:header="426"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A38EB" w14:textId="77777777" w:rsidR="008B1646" w:rsidRDefault="008B1646" w:rsidP="000A377A">
      <w:r>
        <w:separator/>
      </w:r>
    </w:p>
  </w:endnote>
  <w:endnote w:type="continuationSeparator" w:id="0">
    <w:p w14:paraId="700F020F" w14:textId="77777777" w:rsidR="008B1646" w:rsidRDefault="008B164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E121E" w14:textId="77777777" w:rsidR="008B1646" w:rsidRDefault="008B1646" w:rsidP="000A377A">
      <w:r>
        <w:separator/>
      </w:r>
    </w:p>
  </w:footnote>
  <w:footnote w:type="continuationSeparator" w:id="0">
    <w:p w14:paraId="5DCD2248" w14:textId="77777777" w:rsidR="008B1646" w:rsidRDefault="008B164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17618A" w:rsidRDefault="00ED212D">
    <w:pPr>
      <w:rPr>
        <w:sz w:val="2"/>
        <w:szCs w:val="2"/>
      </w:rPr>
    </w:pPr>
    <w:r w:rsidRPr="0017618A">
      <w:rPr>
        <w:noProof/>
        <w:sz w:val="2"/>
        <w:szCs w:val="2"/>
      </w:rPr>
      <w:drawing>
        <wp:anchor distT="0" distB="71755" distL="114300" distR="360045" simplePos="0" relativeHeight="251661824" behindDoc="1" locked="1" layoutInCell="1" allowOverlap="1" wp14:anchorId="6D4B9DBF" wp14:editId="6E818416">
          <wp:simplePos x="0" y="0"/>
          <wp:positionH relativeFrom="margin">
            <wp:align>left</wp:align>
          </wp:positionH>
          <wp:positionV relativeFrom="page">
            <wp:posOffset>429895</wp:posOffset>
          </wp:positionV>
          <wp:extent cx="791210" cy="791845"/>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210" cy="7918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7" w15:restartNumberingAfterBreak="0">
    <w:nsid w:val="237F6E94"/>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3"/>
  </w:num>
  <w:num w:numId="19">
    <w:abstractNumId w:val="18"/>
  </w:num>
  <w:num w:numId="20">
    <w:abstractNumId w:val="13"/>
  </w:num>
  <w:num w:numId="21">
    <w:abstractNumId w:val="14"/>
  </w:num>
  <w:num w:numId="22">
    <w:abstractNumId w:val="12"/>
  </w:num>
  <w:num w:numId="23">
    <w:abstractNumId w:val="10"/>
  </w:num>
  <w:num w:numId="24">
    <w:abstractNumId w:val="19"/>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11B"/>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7CE8"/>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BDF"/>
    <w:rsid w:val="0015584C"/>
    <w:rsid w:val="00155CEF"/>
    <w:rsid w:val="00157237"/>
    <w:rsid w:val="00160EDD"/>
    <w:rsid w:val="00164B14"/>
    <w:rsid w:val="00165B87"/>
    <w:rsid w:val="00166253"/>
    <w:rsid w:val="001666E4"/>
    <w:rsid w:val="00170ECD"/>
    <w:rsid w:val="00171C5D"/>
    <w:rsid w:val="00173AA0"/>
    <w:rsid w:val="0017592E"/>
    <w:rsid w:val="0017618A"/>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1FD"/>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35FA"/>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2B1"/>
    <w:rsid w:val="002B6B8D"/>
    <w:rsid w:val="002B6FE3"/>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29E6"/>
    <w:rsid w:val="00393B6B"/>
    <w:rsid w:val="0039402F"/>
    <w:rsid w:val="00394D78"/>
    <w:rsid w:val="003953FF"/>
    <w:rsid w:val="003965B1"/>
    <w:rsid w:val="003A18FD"/>
    <w:rsid w:val="003A26BC"/>
    <w:rsid w:val="003A4B8B"/>
    <w:rsid w:val="003A51F7"/>
    <w:rsid w:val="003A6DBB"/>
    <w:rsid w:val="003A6DE0"/>
    <w:rsid w:val="003A715B"/>
    <w:rsid w:val="003B1EF4"/>
    <w:rsid w:val="003B5F19"/>
    <w:rsid w:val="003B5F45"/>
    <w:rsid w:val="003B7D95"/>
    <w:rsid w:val="003C0168"/>
    <w:rsid w:val="003C3FD1"/>
    <w:rsid w:val="003C4B1B"/>
    <w:rsid w:val="003C7CFA"/>
    <w:rsid w:val="003D044A"/>
    <w:rsid w:val="003D063E"/>
    <w:rsid w:val="003D2A88"/>
    <w:rsid w:val="003D3202"/>
    <w:rsid w:val="003D42BD"/>
    <w:rsid w:val="003D42BF"/>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4C8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75044"/>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6FB7"/>
    <w:rsid w:val="004C75CC"/>
    <w:rsid w:val="004C79ED"/>
    <w:rsid w:val="004D1978"/>
    <w:rsid w:val="004D3607"/>
    <w:rsid w:val="004D36F6"/>
    <w:rsid w:val="004D6B52"/>
    <w:rsid w:val="004E0034"/>
    <w:rsid w:val="004E0997"/>
    <w:rsid w:val="004E2B16"/>
    <w:rsid w:val="004E369B"/>
    <w:rsid w:val="004E43B4"/>
    <w:rsid w:val="004E61C2"/>
    <w:rsid w:val="004E6F3E"/>
    <w:rsid w:val="004E7737"/>
    <w:rsid w:val="004F4CAC"/>
    <w:rsid w:val="004F4FCE"/>
    <w:rsid w:val="004F7E09"/>
    <w:rsid w:val="005021C3"/>
    <w:rsid w:val="00503F57"/>
    <w:rsid w:val="005055C0"/>
    <w:rsid w:val="0051507C"/>
    <w:rsid w:val="0051554D"/>
    <w:rsid w:val="00515DD4"/>
    <w:rsid w:val="00520B7F"/>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47AEB"/>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7C0"/>
    <w:rsid w:val="00674C79"/>
    <w:rsid w:val="00676552"/>
    <w:rsid w:val="00676803"/>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0E8"/>
    <w:rsid w:val="0072641B"/>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4288"/>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18B"/>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55E"/>
    <w:rsid w:val="00890A6B"/>
    <w:rsid w:val="00892801"/>
    <w:rsid w:val="00892976"/>
    <w:rsid w:val="008951FE"/>
    <w:rsid w:val="0089705C"/>
    <w:rsid w:val="008974FE"/>
    <w:rsid w:val="008A0DC4"/>
    <w:rsid w:val="008A3CB6"/>
    <w:rsid w:val="008A4A7C"/>
    <w:rsid w:val="008A7B92"/>
    <w:rsid w:val="008B1646"/>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6755A"/>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43B"/>
    <w:rsid w:val="00A11598"/>
    <w:rsid w:val="00A17195"/>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1E2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07831"/>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54CE"/>
    <w:rsid w:val="00D31094"/>
    <w:rsid w:val="00D31A90"/>
    <w:rsid w:val="00D334EA"/>
    <w:rsid w:val="00D34388"/>
    <w:rsid w:val="00D34F20"/>
    <w:rsid w:val="00D34F8A"/>
    <w:rsid w:val="00D36213"/>
    <w:rsid w:val="00D36881"/>
    <w:rsid w:val="00D36B0B"/>
    <w:rsid w:val="00D40C06"/>
    <w:rsid w:val="00D420E2"/>
    <w:rsid w:val="00D43B4E"/>
    <w:rsid w:val="00D4451C"/>
    <w:rsid w:val="00D45617"/>
    <w:rsid w:val="00D45B9A"/>
    <w:rsid w:val="00D46468"/>
    <w:rsid w:val="00D464E9"/>
    <w:rsid w:val="00D46C32"/>
    <w:rsid w:val="00D476E9"/>
    <w:rsid w:val="00D544A3"/>
    <w:rsid w:val="00D55AC8"/>
    <w:rsid w:val="00D56FE1"/>
    <w:rsid w:val="00D576A5"/>
    <w:rsid w:val="00D62CF5"/>
    <w:rsid w:val="00D64155"/>
    <w:rsid w:val="00D650F1"/>
    <w:rsid w:val="00D67366"/>
    <w:rsid w:val="00D67BDF"/>
    <w:rsid w:val="00D67C03"/>
    <w:rsid w:val="00D67FFE"/>
    <w:rsid w:val="00D722D9"/>
    <w:rsid w:val="00D73DDD"/>
    <w:rsid w:val="00D74564"/>
    <w:rsid w:val="00D74654"/>
    <w:rsid w:val="00D7592C"/>
    <w:rsid w:val="00D777D9"/>
    <w:rsid w:val="00D77D8F"/>
    <w:rsid w:val="00D8032E"/>
    <w:rsid w:val="00D8127A"/>
    <w:rsid w:val="00D81445"/>
    <w:rsid w:val="00D825AD"/>
    <w:rsid w:val="00D82CFF"/>
    <w:rsid w:val="00D83214"/>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2A04"/>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47A8"/>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65A1"/>
    <w:rsid w:val="00F36E74"/>
    <w:rsid w:val="00F37B40"/>
    <w:rsid w:val="00F4001E"/>
    <w:rsid w:val="00F416F9"/>
    <w:rsid w:val="00F43284"/>
    <w:rsid w:val="00F43D35"/>
    <w:rsid w:val="00F4614F"/>
    <w:rsid w:val="00F4732A"/>
    <w:rsid w:val="00F50FE5"/>
    <w:rsid w:val="00F53968"/>
    <w:rsid w:val="00F54AF8"/>
    <w:rsid w:val="00F54C0C"/>
    <w:rsid w:val="00F54F83"/>
    <w:rsid w:val="00F55BE6"/>
    <w:rsid w:val="00F56EA3"/>
    <w:rsid w:val="00F60646"/>
    <w:rsid w:val="00F62F2D"/>
    <w:rsid w:val="00F6674B"/>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5BF6BCB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www.csiro.au/en/Research/Facilities/CSIROSat-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Research/Facilities/NovaSAR-1" TargetMode="External"/><Relationship Id="rId2" Type="http://schemas.openxmlformats.org/officeDocument/2006/relationships/customXml" Target="../customXml/item2.xml"/><Relationship Id="rId16" Type="http://schemas.openxmlformats.org/officeDocument/2006/relationships/hyperlink" Target="https://research.csiro.au/cce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lex.Held@csiro.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siro.au/en/Research/Astronomy"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205C"/>
    <w:rsid w:val="001932DB"/>
    <w:rsid w:val="002F6B48"/>
    <w:rsid w:val="00306B5D"/>
    <w:rsid w:val="003C6F9C"/>
    <w:rsid w:val="00414F94"/>
    <w:rsid w:val="004C6D45"/>
    <w:rsid w:val="0063685B"/>
    <w:rsid w:val="006B39AD"/>
    <w:rsid w:val="0077146B"/>
    <w:rsid w:val="007C7613"/>
    <w:rsid w:val="007D1E37"/>
    <w:rsid w:val="0082379D"/>
    <w:rsid w:val="0083493E"/>
    <w:rsid w:val="00861D37"/>
    <w:rsid w:val="00875004"/>
    <w:rsid w:val="00877DB6"/>
    <w:rsid w:val="00881708"/>
    <w:rsid w:val="009D5E6F"/>
    <w:rsid w:val="00B36C21"/>
    <w:rsid w:val="00CE4018"/>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64QKYJZD56X2-626133292-60</_dlc_DocId>
    <_dlc_DocIdUrl xmlns="0f71e0d8-6b19-43ff-bdb3-004e68c874dc">
      <Url>https://csiroau.sharepoint.com/sites/SKAHRResourcing/_layouts/15/DocIdRedir.aspx?ID=64QKYJZD56X2-626133292-60</Url>
      <Description>64QKYJZD56X2-626133292-60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2.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0f71e0d8-6b19-43ff-bdb3-004e68c874dc"/>
  </ds:schemaRefs>
</ds:datastoreItem>
</file>

<file path=customXml/itemProps3.xml><?xml version="1.0" encoding="utf-8"?>
<ds:datastoreItem xmlns:ds="http://schemas.openxmlformats.org/officeDocument/2006/customXml" ds:itemID="{B2560961-4BF3-44D9-BADD-9461905157E5}">
  <ds:schemaRefs>
    <ds:schemaRef ds:uri="http://schemas.microsoft.com/sharepoint/events"/>
  </ds:schemaRefs>
</ds:datastoreItem>
</file>

<file path=customXml/itemProps4.xml><?xml version="1.0" encoding="utf-8"?>
<ds:datastoreItem xmlns:ds="http://schemas.openxmlformats.org/officeDocument/2006/customXml" ds:itemID="{11B97BDF-7C0E-4B05-BD8E-E1760F16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587</TotalTime>
  <Pages>4</Pages>
  <Words>1303</Words>
  <Characters>8543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15</cp:revision>
  <cp:lastPrinted>2012-02-01T05:32:00Z</cp:lastPrinted>
  <dcterms:created xsi:type="dcterms:W3CDTF">2021-03-29T08:18:00Z</dcterms:created>
  <dcterms:modified xsi:type="dcterms:W3CDTF">2021-04-13T08:46:00Z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b573c230-ce01-42f6-8765-939644a8b03c</vt:lpwstr>
  </property>
</Properties>
</file>