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83F8A57" w14:textId="77777777" w:rsidR="00332C06" w:rsidRPr="00674783" w:rsidRDefault="00CC201B" w:rsidP="00674783">
          <w:pPr>
            <w:pStyle w:val="Heading1"/>
          </w:pPr>
          <w:r>
            <w:t>Position Details</w:t>
          </w:r>
          <w:bookmarkEnd w:id="0"/>
        </w:p>
        <w:p w14:paraId="48AAF93B" w14:textId="77777777" w:rsidR="006246C0" w:rsidRDefault="00CC201B" w:rsidP="00B04E3F">
          <w:pPr>
            <w:pStyle w:val="Heading2"/>
          </w:pPr>
          <w:r>
            <w:t>Administrative Services- CSOF</w:t>
          </w:r>
          <w:r w:rsidR="009D7B41">
            <w:t>3</w:t>
          </w:r>
        </w:p>
      </w:sdtContent>
    </w:sdt>
    <w:tbl>
      <w:tblPr>
        <w:tblStyle w:val="TableCSIRO"/>
        <w:tblW w:w="9474" w:type="dxa"/>
        <w:tblLook w:val="00A0" w:firstRow="1" w:lastRow="0" w:firstColumn="1" w:lastColumn="0" w:noHBand="0" w:noVBand="0"/>
      </w:tblPr>
      <w:tblGrid>
        <w:gridCol w:w="3856"/>
        <w:gridCol w:w="5618"/>
      </w:tblGrid>
      <w:tr w:rsidR="00452FD5" w:rsidRPr="0093721B" w14:paraId="3A59913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2282D2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80F1DC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92455C7" w14:textId="77777777" w:rsidR="00CC201B" w:rsidRPr="0093721B" w:rsidRDefault="00BB763A" w:rsidP="00D83C52">
            <w:pPr>
              <w:pStyle w:val="TableText"/>
              <w:rPr>
                <w:sz w:val="22"/>
              </w:rPr>
            </w:pPr>
            <w:r w:rsidRPr="0093721B">
              <w:rPr>
                <w:sz w:val="22"/>
              </w:rPr>
              <w:t>Advertised Job Title</w:t>
            </w:r>
          </w:p>
        </w:tc>
        <w:tc>
          <w:tcPr>
            <w:tcW w:w="2965" w:type="pct"/>
          </w:tcPr>
          <w:p w14:paraId="21FB7DA0" w14:textId="7F29537F" w:rsidR="00CC201B" w:rsidRPr="0093721B" w:rsidRDefault="00A14A4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A14A40">
              <w:rPr>
                <w:sz w:val="22"/>
              </w:rPr>
              <w:t>Personal Assistant</w:t>
            </w:r>
            <w:r w:rsidR="00B46E03">
              <w:rPr>
                <w:sz w:val="22"/>
              </w:rPr>
              <w:t xml:space="preserve"> </w:t>
            </w:r>
            <w:r w:rsidR="00B46E03" w:rsidRPr="004B3769">
              <w:rPr>
                <w:i/>
                <w:iCs/>
                <w:sz w:val="22"/>
                <w:lang w:val="en-GB"/>
              </w:rPr>
              <w:t>(Affirmative Measure – Aboriginal and</w:t>
            </w:r>
            <w:r w:rsidR="00B46E03">
              <w:rPr>
                <w:i/>
                <w:iCs/>
                <w:sz w:val="22"/>
                <w:lang w:val="en-GB"/>
              </w:rPr>
              <w:t>/or</w:t>
            </w:r>
            <w:r w:rsidR="00B46E03" w:rsidRPr="004B3769">
              <w:rPr>
                <w:i/>
                <w:iCs/>
                <w:sz w:val="22"/>
                <w:lang w:val="en-GB"/>
              </w:rPr>
              <w:t xml:space="preserve"> Torres Strait Islander)</w:t>
            </w:r>
          </w:p>
        </w:tc>
      </w:tr>
      <w:tr w:rsidR="00CC201B" w:rsidRPr="0093721B" w14:paraId="1DAD101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F6D735" w14:textId="77777777" w:rsidR="00CC201B" w:rsidRPr="0093721B" w:rsidRDefault="00BB763A" w:rsidP="00D83C52">
            <w:pPr>
              <w:pStyle w:val="TableText"/>
              <w:rPr>
                <w:sz w:val="22"/>
              </w:rPr>
            </w:pPr>
            <w:r w:rsidRPr="0093721B">
              <w:rPr>
                <w:sz w:val="22"/>
              </w:rPr>
              <w:t>Job Reference</w:t>
            </w:r>
          </w:p>
        </w:tc>
        <w:tc>
          <w:tcPr>
            <w:tcW w:w="2965" w:type="pct"/>
          </w:tcPr>
          <w:p w14:paraId="46AAB34B" w14:textId="4E477D04" w:rsidR="00CC201B" w:rsidRPr="0093721B" w:rsidRDefault="00A14A4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74522</w:t>
            </w:r>
          </w:p>
        </w:tc>
      </w:tr>
      <w:tr w:rsidR="00C45886" w:rsidRPr="0093721B" w14:paraId="080766A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4E7BDA" w14:textId="77777777" w:rsidR="00C45886" w:rsidRPr="0093721B" w:rsidRDefault="00C45886" w:rsidP="00D83C52">
            <w:pPr>
              <w:pStyle w:val="TableText"/>
              <w:rPr>
                <w:sz w:val="22"/>
              </w:rPr>
            </w:pPr>
            <w:r w:rsidRPr="0093721B">
              <w:rPr>
                <w:sz w:val="22"/>
              </w:rPr>
              <w:t>Tenure</w:t>
            </w:r>
          </w:p>
        </w:tc>
        <w:tc>
          <w:tcPr>
            <w:tcW w:w="2965" w:type="pct"/>
          </w:tcPr>
          <w:p w14:paraId="44F21098" w14:textId="26536268"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15736C1E" w14:textId="7151EF9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1F91E9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FA17DF" w14:textId="77777777" w:rsidR="00C45886" w:rsidRPr="0093721B" w:rsidRDefault="00C45886" w:rsidP="00D83C52">
            <w:pPr>
              <w:pStyle w:val="TableText"/>
              <w:rPr>
                <w:sz w:val="22"/>
              </w:rPr>
            </w:pPr>
            <w:r w:rsidRPr="0093721B">
              <w:rPr>
                <w:sz w:val="22"/>
              </w:rPr>
              <w:t>Salary Range</w:t>
            </w:r>
          </w:p>
        </w:tc>
        <w:tc>
          <w:tcPr>
            <w:tcW w:w="2965" w:type="pct"/>
          </w:tcPr>
          <w:p w14:paraId="7B727B82" w14:textId="05E2967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14A40" w:rsidRPr="00A14A40">
              <w:rPr>
                <w:sz w:val="22"/>
              </w:rPr>
              <w:t>64,866</w:t>
            </w:r>
            <w:r w:rsidR="00A14A40">
              <w:rPr>
                <w:sz w:val="22"/>
              </w:rPr>
              <w:t xml:space="preserve"> </w:t>
            </w:r>
            <w:r w:rsidRPr="0093721B">
              <w:rPr>
                <w:sz w:val="22"/>
              </w:rPr>
              <w:t>to AU$</w:t>
            </w:r>
            <w:r w:rsidR="00A14A40" w:rsidRPr="00A14A40">
              <w:rPr>
                <w:sz w:val="22"/>
              </w:rPr>
              <w:t>82,556</w:t>
            </w:r>
            <w:r w:rsidRPr="0093721B">
              <w:rPr>
                <w:sz w:val="22"/>
              </w:rPr>
              <w:t xml:space="preserve"> pa (pro-rata for part-time) + up to 15.4% superannuation</w:t>
            </w:r>
          </w:p>
        </w:tc>
      </w:tr>
      <w:tr w:rsidR="00926BE4" w:rsidRPr="0093721B" w14:paraId="3F0AC98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17642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5699877" w14:textId="3BC8E4BE" w:rsidR="00926BE4" w:rsidRPr="0093721B" w:rsidRDefault="00A14A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w:t>
            </w:r>
          </w:p>
        </w:tc>
      </w:tr>
      <w:tr w:rsidR="00926BE4" w:rsidRPr="0093721B" w14:paraId="4E4C5F1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E2E22B" w14:textId="77777777" w:rsidR="00926BE4" w:rsidRPr="0093721B" w:rsidRDefault="00926BE4" w:rsidP="00D83C52">
            <w:pPr>
              <w:pStyle w:val="TableText"/>
              <w:rPr>
                <w:sz w:val="22"/>
              </w:rPr>
            </w:pPr>
            <w:r w:rsidRPr="0093721B">
              <w:rPr>
                <w:sz w:val="22"/>
              </w:rPr>
              <w:t>Relocation Assistance</w:t>
            </w:r>
          </w:p>
        </w:tc>
        <w:tc>
          <w:tcPr>
            <w:tcW w:w="2965" w:type="pct"/>
          </w:tcPr>
          <w:p w14:paraId="6A0B4B1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B46E03" w:rsidRPr="0093721B" w14:paraId="4B287A4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E7BB02" w14:textId="77777777" w:rsidR="00B46E03" w:rsidRPr="0093721B" w:rsidRDefault="00B46E03" w:rsidP="00B46E03">
            <w:pPr>
              <w:pStyle w:val="TableText"/>
              <w:rPr>
                <w:sz w:val="22"/>
              </w:rPr>
            </w:pPr>
            <w:r w:rsidRPr="0093721B">
              <w:rPr>
                <w:sz w:val="22"/>
              </w:rPr>
              <w:t>Applications are open to</w:t>
            </w:r>
          </w:p>
        </w:tc>
        <w:tc>
          <w:tcPr>
            <w:tcW w:w="2965" w:type="pct"/>
          </w:tcPr>
          <w:p w14:paraId="48038C41" w14:textId="74DF90DA" w:rsidR="00B46E03" w:rsidRPr="00A14A40" w:rsidRDefault="00B46E03" w:rsidP="00B46E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w:t>
            </w:r>
            <w:r w:rsidRPr="000D5484">
              <w:rPr>
                <w:sz w:val="22"/>
              </w:rPr>
              <w:t xml:space="preserve">eople of Australian Aboriginal and/or Torres Strait Islander descent </w:t>
            </w:r>
            <w:r w:rsidRPr="00AA4070">
              <w:rPr>
                <w:iCs/>
                <w:sz w:val="22"/>
              </w:rPr>
              <w:t>(proof of Aboriginality will be required prior to confirming the appointment).</w:t>
            </w:r>
          </w:p>
        </w:tc>
      </w:tr>
      <w:tr w:rsidR="00C45886" w:rsidRPr="0093721B" w14:paraId="2CE69F5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E78F0B" w14:textId="77777777" w:rsidR="00C45886" w:rsidRPr="0093721B" w:rsidRDefault="00C45886" w:rsidP="00D83C52">
            <w:pPr>
              <w:pStyle w:val="TableText"/>
              <w:rPr>
                <w:sz w:val="22"/>
              </w:rPr>
            </w:pPr>
            <w:r w:rsidRPr="0093721B">
              <w:rPr>
                <w:sz w:val="22"/>
              </w:rPr>
              <w:t>Position reports to the</w:t>
            </w:r>
          </w:p>
        </w:tc>
        <w:tc>
          <w:tcPr>
            <w:tcW w:w="2965" w:type="pct"/>
          </w:tcPr>
          <w:p w14:paraId="50677B00" w14:textId="320D970A" w:rsidR="00C45886" w:rsidRPr="0093721B" w:rsidRDefault="00CB6C3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Program </w:t>
            </w:r>
            <w:r w:rsidR="00A14A40" w:rsidRPr="00A14A40">
              <w:rPr>
                <w:sz w:val="22"/>
              </w:rPr>
              <w:t xml:space="preserve">Director, </w:t>
            </w:r>
            <w:bookmarkStart w:id="1" w:name="_Hlk74212527"/>
            <w:r w:rsidR="00A14A40" w:rsidRPr="00A14A40">
              <w:rPr>
                <w:sz w:val="22"/>
              </w:rPr>
              <w:t>Indigenous Science</w:t>
            </w:r>
            <w:r w:rsidR="00B05A9E">
              <w:rPr>
                <w:sz w:val="22"/>
              </w:rPr>
              <w:t xml:space="preserve"> &amp; Engagement</w:t>
            </w:r>
            <w:bookmarkEnd w:id="1"/>
          </w:p>
        </w:tc>
      </w:tr>
      <w:tr w:rsidR="00926BE4" w:rsidRPr="0093721B" w14:paraId="0C38DCA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7ACAFB" w14:textId="77777777" w:rsidR="00926BE4" w:rsidRPr="0093721B" w:rsidRDefault="00926BE4" w:rsidP="00D83C52">
            <w:pPr>
              <w:pStyle w:val="TableText"/>
              <w:rPr>
                <w:sz w:val="22"/>
              </w:rPr>
            </w:pPr>
            <w:r w:rsidRPr="0093721B">
              <w:rPr>
                <w:sz w:val="22"/>
              </w:rPr>
              <w:t>Client Focus – Internal</w:t>
            </w:r>
          </w:p>
        </w:tc>
        <w:tc>
          <w:tcPr>
            <w:tcW w:w="2965" w:type="pct"/>
          </w:tcPr>
          <w:p w14:paraId="4FC9CFE1" w14:textId="009C0753" w:rsidR="00926BE4" w:rsidRPr="0093721B" w:rsidRDefault="00B91EF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058943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74E9EC" w14:textId="77777777" w:rsidR="00926BE4" w:rsidRPr="0093721B" w:rsidRDefault="00926BE4" w:rsidP="00D83C52">
            <w:pPr>
              <w:pStyle w:val="TableText"/>
              <w:rPr>
                <w:sz w:val="22"/>
              </w:rPr>
            </w:pPr>
            <w:r w:rsidRPr="0093721B">
              <w:rPr>
                <w:sz w:val="22"/>
              </w:rPr>
              <w:t>Client Focus – External</w:t>
            </w:r>
          </w:p>
        </w:tc>
        <w:tc>
          <w:tcPr>
            <w:tcW w:w="2965" w:type="pct"/>
          </w:tcPr>
          <w:p w14:paraId="2C3EEFFB" w14:textId="50624412" w:rsidR="00926BE4" w:rsidRPr="0093721B" w:rsidRDefault="00B91EF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69980C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824B6" w14:textId="77777777" w:rsidR="00194B1C" w:rsidRPr="0093721B" w:rsidRDefault="00C45886" w:rsidP="00D83C52">
            <w:pPr>
              <w:pStyle w:val="TableText"/>
              <w:rPr>
                <w:sz w:val="22"/>
              </w:rPr>
            </w:pPr>
            <w:r w:rsidRPr="0093721B">
              <w:rPr>
                <w:sz w:val="22"/>
              </w:rPr>
              <w:t>Number of Direct Reports</w:t>
            </w:r>
          </w:p>
        </w:tc>
        <w:tc>
          <w:tcPr>
            <w:tcW w:w="2965" w:type="pct"/>
          </w:tcPr>
          <w:p w14:paraId="33A55AC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05A9E">
              <w:rPr>
                <w:sz w:val="22"/>
              </w:rPr>
              <w:t>0</w:t>
            </w:r>
          </w:p>
        </w:tc>
      </w:tr>
      <w:tr w:rsidR="00194B1C" w:rsidRPr="0093721B" w14:paraId="1FFB6610" w14:textId="77777777" w:rsidTr="00A14A4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2E5C7A" w14:textId="77777777" w:rsidR="00194B1C" w:rsidRPr="0093721B" w:rsidRDefault="00C45886" w:rsidP="00D83C52">
            <w:pPr>
              <w:pStyle w:val="TableText"/>
              <w:rPr>
                <w:sz w:val="22"/>
              </w:rPr>
            </w:pPr>
            <w:r w:rsidRPr="0093721B">
              <w:rPr>
                <w:sz w:val="22"/>
              </w:rPr>
              <w:t>Enquire about this job</w:t>
            </w:r>
          </w:p>
        </w:tc>
        <w:tc>
          <w:tcPr>
            <w:tcW w:w="2965" w:type="pct"/>
            <w:shd w:val="clear" w:color="auto" w:fill="auto"/>
          </w:tcPr>
          <w:p w14:paraId="529E5A4F" w14:textId="7953F1F2"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14A40">
              <w:rPr>
                <w:sz w:val="22"/>
              </w:rPr>
              <w:t xml:space="preserve">Contact </w:t>
            </w:r>
            <w:r w:rsidR="00A14A40" w:rsidRPr="00A14A40">
              <w:rPr>
                <w:sz w:val="22"/>
              </w:rPr>
              <w:t>Chris Bourke</w:t>
            </w:r>
            <w:r w:rsidRPr="00A14A40">
              <w:rPr>
                <w:sz w:val="22"/>
              </w:rPr>
              <w:t xml:space="preserve"> via email at </w:t>
            </w:r>
            <w:hyperlink r:id="rId8" w:history="1">
              <w:r w:rsidR="00A14A40" w:rsidRPr="00A14A40">
                <w:rPr>
                  <w:rStyle w:val="Hyperlink"/>
                  <w:sz w:val="22"/>
                </w:rPr>
                <w:t>chris.bourke@csiro.au</w:t>
              </w:r>
            </w:hyperlink>
            <w:r w:rsidR="00A14A40" w:rsidRPr="00A14A40">
              <w:rPr>
                <w:sz w:val="22"/>
              </w:rPr>
              <w:t xml:space="preserve"> </w:t>
            </w:r>
            <w:r w:rsidRPr="00A14A40">
              <w:rPr>
                <w:sz w:val="22"/>
              </w:rPr>
              <w:t xml:space="preserve">or phone </w:t>
            </w:r>
            <w:r w:rsidR="00A14A40" w:rsidRPr="00A14A40">
              <w:rPr>
                <w:sz w:val="22"/>
              </w:rPr>
              <w:t>+61 2 6218 3834</w:t>
            </w:r>
          </w:p>
        </w:tc>
      </w:tr>
      <w:tr w:rsidR="00194B1C" w:rsidRPr="0093721B" w14:paraId="6408AF3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8733BB" w14:textId="77777777" w:rsidR="00194B1C" w:rsidRPr="0093721B" w:rsidRDefault="00C45886" w:rsidP="00D83C52">
            <w:pPr>
              <w:pStyle w:val="TableText"/>
              <w:rPr>
                <w:sz w:val="22"/>
              </w:rPr>
            </w:pPr>
            <w:r w:rsidRPr="0093721B">
              <w:rPr>
                <w:sz w:val="22"/>
              </w:rPr>
              <w:t>How to apply</w:t>
            </w:r>
          </w:p>
        </w:tc>
        <w:tc>
          <w:tcPr>
            <w:tcW w:w="2965" w:type="pct"/>
          </w:tcPr>
          <w:p w14:paraId="7FD83E1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25D2B1D4" w14:textId="69A17BFC" w:rsidR="00CB4BEC" w:rsidRDefault="00B46E0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We request that you provide the following:</w:t>
            </w:r>
          </w:p>
          <w:p w14:paraId="6FFFFA1F" w14:textId="77777777" w:rsidR="00B46E03" w:rsidRPr="00E9415F" w:rsidRDefault="00B46E03" w:rsidP="00B46E03">
            <w:pPr>
              <w:pStyle w:val="TableBullet"/>
              <w:numPr>
                <w:ilvl w:val="0"/>
                <w:numId w:val="36"/>
              </w:numPr>
              <w:tabs>
                <w:tab w:val="clear" w:pos="720"/>
                <w:tab w:val="num" w:pos="347"/>
              </w:tabs>
              <w:ind w:left="347" w:hanging="193"/>
              <w:cnfStyle w:val="000000100000" w:firstRow="0" w:lastRow="0" w:firstColumn="0" w:lastColumn="0" w:oddVBand="0" w:evenVBand="0" w:oddHBand="1" w:evenHBand="0" w:firstRowFirstColumn="0" w:firstRowLastColumn="0" w:lastRowFirstColumn="0" w:lastRowLastColumn="0"/>
              <w:rPr>
                <w:sz w:val="22"/>
              </w:rPr>
            </w:pPr>
            <w:r w:rsidRPr="00E9415F">
              <w:rPr>
                <w:b/>
                <w:bCs/>
                <w:sz w:val="22"/>
              </w:rPr>
              <w:t>Resume:</w:t>
            </w:r>
            <w:r>
              <w:rPr>
                <w:b/>
                <w:bCs/>
                <w:sz w:val="22"/>
              </w:rPr>
              <w:t xml:space="preserve"> </w:t>
            </w:r>
            <w:r w:rsidRPr="00E9415F">
              <w:rPr>
                <w:sz w:val="22"/>
              </w:rPr>
              <w:t>A current copy of your CV/Resume</w:t>
            </w:r>
          </w:p>
          <w:p w14:paraId="4A2B6495" w14:textId="77777777" w:rsidR="00B46E03" w:rsidRPr="00E9415F" w:rsidRDefault="00B46E03" w:rsidP="00B46E03">
            <w:pPr>
              <w:pStyle w:val="TableBullet"/>
              <w:numPr>
                <w:ilvl w:val="0"/>
                <w:numId w:val="36"/>
              </w:numPr>
              <w:tabs>
                <w:tab w:val="clear" w:pos="720"/>
                <w:tab w:val="num" w:pos="347"/>
              </w:tabs>
              <w:ind w:left="347" w:hanging="193"/>
              <w:cnfStyle w:val="000000100000" w:firstRow="0" w:lastRow="0" w:firstColumn="0" w:lastColumn="0" w:oddVBand="0" w:evenVBand="0" w:oddHBand="1" w:evenHBand="0" w:firstRowFirstColumn="0" w:firstRowLastColumn="0" w:lastRowFirstColumn="0" w:lastRowLastColumn="0"/>
              <w:rPr>
                <w:sz w:val="22"/>
              </w:rPr>
            </w:pPr>
            <w:r w:rsidRPr="00E9415F">
              <w:rPr>
                <w:b/>
                <w:bCs/>
                <w:sz w:val="22"/>
              </w:rPr>
              <w:t>Covering Letter:</w:t>
            </w:r>
            <w:r>
              <w:rPr>
                <w:b/>
                <w:bCs/>
                <w:sz w:val="22"/>
              </w:rPr>
              <w:t xml:space="preserve"> </w:t>
            </w:r>
            <w:r w:rsidRPr="00E9415F">
              <w:rPr>
                <w:sz w:val="22"/>
              </w:rPr>
              <w:t xml:space="preserve">Outlining your motivations, relevant </w:t>
            </w:r>
            <w:proofErr w:type="gramStart"/>
            <w:r w:rsidRPr="00E9415F">
              <w:rPr>
                <w:sz w:val="22"/>
              </w:rPr>
              <w:t>capabilities</w:t>
            </w:r>
            <w:proofErr w:type="gramEnd"/>
            <w:r w:rsidRPr="00E9415F">
              <w:rPr>
                <w:sz w:val="22"/>
              </w:rPr>
              <w:t xml:space="preserve"> and experience in relation to the requirements in the </w:t>
            </w:r>
            <w:r w:rsidRPr="00C35B9B">
              <w:rPr>
                <w:b/>
                <w:bCs/>
                <w:sz w:val="22"/>
              </w:rPr>
              <w:t>Position Details</w:t>
            </w:r>
          </w:p>
          <w:p w14:paraId="731E646F" w14:textId="2FA0D8EB" w:rsidR="00B46E03" w:rsidRPr="00B46E03" w:rsidRDefault="00B46E03" w:rsidP="00B46E03">
            <w:pPr>
              <w:pStyle w:val="TableBullet"/>
              <w:numPr>
                <w:ilvl w:val="0"/>
                <w:numId w:val="36"/>
              </w:numPr>
              <w:tabs>
                <w:tab w:val="clear" w:pos="720"/>
                <w:tab w:val="num" w:pos="347"/>
              </w:tabs>
              <w:ind w:left="347" w:hanging="193"/>
              <w:cnfStyle w:val="000000100000" w:firstRow="0" w:lastRow="0" w:firstColumn="0" w:lastColumn="0" w:oddVBand="0" w:evenVBand="0" w:oddHBand="1" w:evenHBand="0" w:firstRowFirstColumn="0" w:firstRowLastColumn="0" w:lastRowFirstColumn="0" w:lastRowLastColumn="0"/>
              <w:rPr>
                <w:sz w:val="22"/>
              </w:rPr>
            </w:pPr>
            <w:r w:rsidRPr="00E9415F">
              <w:rPr>
                <w:b/>
                <w:bCs/>
                <w:sz w:val="22"/>
              </w:rPr>
              <w:t>Referees –</w:t>
            </w:r>
            <w:r>
              <w:rPr>
                <w:b/>
                <w:bCs/>
                <w:sz w:val="22"/>
              </w:rPr>
              <w:t xml:space="preserve"> </w:t>
            </w:r>
            <w:r w:rsidRPr="00E9415F">
              <w:rPr>
                <w:sz w:val="22"/>
              </w:rPr>
              <w:t>Please include contact details for at least one cultural and one professional referee.</w:t>
            </w:r>
          </w:p>
          <w:p w14:paraId="1EFCD1C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3C3778DF" w14:textId="77777777" w:rsidR="006246C0" w:rsidRPr="00674783" w:rsidRDefault="00B50C20" w:rsidP="00D06E61">
      <w:pPr>
        <w:pStyle w:val="Heading3"/>
        <w:spacing w:after="0"/>
      </w:pPr>
      <w:r>
        <w:lastRenderedPageBreak/>
        <w:t>Role Overview</w:t>
      </w:r>
    </w:p>
    <w:p w14:paraId="3724E851" w14:textId="77777777" w:rsidR="00B50C20" w:rsidRPr="00B50C20" w:rsidRDefault="00B50C20" w:rsidP="00E91187">
      <w:pPr>
        <w:pStyle w:val="Heading2"/>
        <w:jc w:val="both"/>
        <w:rPr>
          <w:rFonts w:cs="Times New Roman"/>
          <w:bCs w:val="0"/>
          <w:iCs w:val="0"/>
          <w:color w:val="000000"/>
          <w:sz w:val="24"/>
          <w:szCs w:val="22"/>
        </w:rPr>
      </w:pPr>
      <w:bookmarkStart w:id="2" w:name="_Toc341085720"/>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4C205EC3" w14:textId="01B57F1F" w:rsidR="00E91187" w:rsidRPr="00E52567" w:rsidRDefault="00E91187" w:rsidP="00E91187">
      <w:pPr>
        <w:pStyle w:val="BodyText"/>
        <w:jc w:val="both"/>
        <w:rPr>
          <w:bCs/>
          <w:color w:val="auto"/>
          <w:szCs w:val="24"/>
        </w:rPr>
      </w:pPr>
      <w:r>
        <w:rPr>
          <w:bCs/>
          <w:color w:val="auto"/>
          <w:szCs w:val="24"/>
        </w:rPr>
        <w:t xml:space="preserve">The role of the Personal Assistant (PA) </w:t>
      </w:r>
      <w:r>
        <w:rPr>
          <w:szCs w:val="24"/>
        </w:rPr>
        <w:t>is to provide</w:t>
      </w:r>
      <w:r w:rsidRPr="007E109B">
        <w:rPr>
          <w:szCs w:val="24"/>
        </w:rPr>
        <w:t xml:space="preserve"> </w:t>
      </w:r>
      <w:r>
        <w:rPr>
          <w:szCs w:val="24"/>
        </w:rPr>
        <w:t xml:space="preserve">one-on-one support to </w:t>
      </w:r>
      <w:r w:rsidRPr="007E109B">
        <w:rPr>
          <w:szCs w:val="24"/>
        </w:rPr>
        <w:t xml:space="preserve">the </w:t>
      </w:r>
      <w:r w:rsidR="00C577FA">
        <w:rPr>
          <w:szCs w:val="24"/>
        </w:rPr>
        <w:t>Program</w:t>
      </w:r>
      <w:r w:rsidRPr="00E91187">
        <w:rPr>
          <w:szCs w:val="24"/>
        </w:rPr>
        <w:t xml:space="preserve"> Director, </w:t>
      </w:r>
      <w:r w:rsidR="00C577FA" w:rsidRPr="00C577FA">
        <w:rPr>
          <w:szCs w:val="24"/>
        </w:rPr>
        <w:t>Indigenous Science &amp; Engagement</w:t>
      </w:r>
      <w:r w:rsidRPr="00E91187">
        <w:rPr>
          <w:szCs w:val="24"/>
        </w:rPr>
        <w:t>.</w:t>
      </w:r>
      <w:r>
        <w:rPr>
          <w:szCs w:val="24"/>
        </w:rPr>
        <w:t xml:space="preserve"> </w:t>
      </w:r>
      <w:r w:rsidRPr="007F253B">
        <w:rPr>
          <w:szCs w:val="24"/>
        </w:rPr>
        <w:t xml:space="preserve">Typically, </w:t>
      </w:r>
      <w:r>
        <w:rPr>
          <w:szCs w:val="24"/>
        </w:rPr>
        <w:t>the P</w:t>
      </w:r>
      <w:r w:rsidRPr="007F253B">
        <w:rPr>
          <w:szCs w:val="24"/>
        </w:rPr>
        <w:t>A</w:t>
      </w:r>
      <w:r>
        <w:rPr>
          <w:szCs w:val="24"/>
        </w:rPr>
        <w:t xml:space="preserve"> will</w:t>
      </w:r>
      <w:r w:rsidRPr="007F253B">
        <w:rPr>
          <w:szCs w:val="24"/>
        </w:rPr>
        <w:t xml:space="preserve"> support </w:t>
      </w:r>
      <w:r>
        <w:rPr>
          <w:szCs w:val="24"/>
        </w:rPr>
        <w:t xml:space="preserve">the </w:t>
      </w:r>
      <w:r w:rsidR="00C577FA">
        <w:rPr>
          <w:szCs w:val="24"/>
        </w:rPr>
        <w:t>Program</w:t>
      </w:r>
      <w:r>
        <w:rPr>
          <w:szCs w:val="24"/>
        </w:rPr>
        <w:t xml:space="preserve"> </w:t>
      </w:r>
      <w:r w:rsidRPr="007E109B">
        <w:rPr>
          <w:szCs w:val="24"/>
        </w:rPr>
        <w:t>Director</w:t>
      </w:r>
      <w:r w:rsidRPr="007F253B">
        <w:rPr>
          <w:szCs w:val="24"/>
        </w:rPr>
        <w:t xml:space="preserve"> by offering administrative </w:t>
      </w:r>
      <w:r>
        <w:rPr>
          <w:szCs w:val="24"/>
        </w:rPr>
        <w:t>assistance</w:t>
      </w:r>
      <w:r w:rsidRPr="007F253B">
        <w:rPr>
          <w:szCs w:val="24"/>
        </w:rPr>
        <w:t xml:space="preserve"> such as monitoring email</w:t>
      </w:r>
      <w:r>
        <w:rPr>
          <w:szCs w:val="24"/>
        </w:rPr>
        <w:t>s</w:t>
      </w:r>
      <w:r w:rsidRPr="007F253B">
        <w:rPr>
          <w:szCs w:val="24"/>
        </w:rPr>
        <w:t xml:space="preserve">, drafting communications on their behalf, planning and organising meetings </w:t>
      </w:r>
      <w:r w:rsidR="003F3CBA">
        <w:rPr>
          <w:szCs w:val="24"/>
        </w:rPr>
        <w:t>and</w:t>
      </w:r>
      <w:r w:rsidRPr="007F253B">
        <w:rPr>
          <w:szCs w:val="24"/>
        </w:rPr>
        <w:t xml:space="preserve"> their travel. </w:t>
      </w:r>
      <w:r>
        <w:rPr>
          <w:szCs w:val="24"/>
        </w:rPr>
        <w:t>The P</w:t>
      </w:r>
      <w:r w:rsidRPr="007F253B">
        <w:rPr>
          <w:szCs w:val="24"/>
        </w:rPr>
        <w:t xml:space="preserve">A needs to </w:t>
      </w:r>
      <w:r>
        <w:rPr>
          <w:szCs w:val="24"/>
        </w:rPr>
        <w:t>develop</w:t>
      </w:r>
      <w:r w:rsidRPr="007F253B">
        <w:rPr>
          <w:szCs w:val="24"/>
        </w:rPr>
        <w:t xml:space="preserve"> a</w:t>
      </w:r>
      <w:r w:rsidR="003F3CBA">
        <w:rPr>
          <w:szCs w:val="24"/>
        </w:rPr>
        <w:t xml:space="preserve"> sound </w:t>
      </w:r>
      <w:r w:rsidRPr="007F253B">
        <w:rPr>
          <w:szCs w:val="24"/>
        </w:rPr>
        <w:t xml:space="preserve">understanding of </w:t>
      </w:r>
      <w:r w:rsidR="003F3CBA">
        <w:rPr>
          <w:szCs w:val="24"/>
        </w:rPr>
        <w:t>the business unit,</w:t>
      </w:r>
      <w:r w:rsidRPr="007F253B">
        <w:rPr>
          <w:szCs w:val="24"/>
        </w:rPr>
        <w:t xml:space="preserve"> </w:t>
      </w:r>
      <w:r w:rsidR="00B82E83">
        <w:rPr>
          <w:szCs w:val="24"/>
        </w:rPr>
        <w:t xml:space="preserve">be organised, </w:t>
      </w:r>
      <w:r w:rsidRPr="007F253B">
        <w:rPr>
          <w:szCs w:val="24"/>
        </w:rPr>
        <w:t xml:space="preserve">and know who the key </w:t>
      </w:r>
      <w:r w:rsidR="003F3CBA">
        <w:t>stakeholders are</w:t>
      </w:r>
      <w:r w:rsidRPr="007F253B">
        <w:rPr>
          <w:szCs w:val="24"/>
        </w:rPr>
        <w:t>.</w:t>
      </w:r>
      <w:r>
        <w:rPr>
          <w:szCs w:val="24"/>
        </w:rPr>
        <w:t xml:space="preserve"> The P</w:t>
      </w:r>
      <w:r w:rsidRPr="007F253B">
        <w:rPr>
          <w:szCs w:val="24"/>
        </w:rPr>
        <w:t>A</w:t>
      </w:r>
      <w:r>
        <w:rPr>
          <w:szCs w:val="24"/>
        </w:rPr>
        <w:t xml:space="preserve"> </w:t>
      </w:r>
      <w:r w:rsidR="00C577FA">
        <w:rPr>
          <w:szCs w:val="24"/>
        </w:rPr>
        <w:t>will</w:t>
      </w:r>
      <w:r>
        <w:rPr>
          <w:szCs w:val="24"/>
        </w:rPr>
        <w:t xml:space="preserve"> be required to provide some </w:t>
      </w:r>
      <w:r w:rsidRPr="007F253B">
        <w:rPr>
          <w:szCs w:val="24"/>
        </w:rPr>
        <w:t xml:space="preserve">administrative </w:t>
      </w:r>
      <w:r>
        <w:rPr>
          <w:szCs w:val="24"/>
        </w:rPr>
        <w:t xml:space="preserve">assistance to </w:t>
      </w:r>
      <w:r w:rsidR="003F3CBA">
        <w:rPr>
          <w:szCs w:val="24"/>
        </w:rPr>
        <w:t>other business unit staff</w:t>
      </w:r>
      <w:r>
        <w:rPr>
          <w:szCs w:val="24"/>
        </w:rPr>
        <w:t>.</w:t>
      </w:r>
    </w:p>
    <w:p w14:paraId="68A90A21" w14:textId="77777777" w:rsidR="00B50C20" w:rsidRPr="00B50C20" w:rsidRDefault="00B50C20" w:rsidP="00B50C20">
      <w:pPr>
        <w:pStyle w:val="Heading3"/>
      </w:pPr>
      <w:r w:rsidRPr="00B50C20">
        <w:t>Duties and Key Result Areas:</w:t>
      </w:r>
      <w:r w:rsidR="003E5564">
        <w:t xml:space="preserve">  </w:t>
      </w:r>
    </w:p>
    <w:p w14:paraId="3140B830" w14:textId="3179319F" w:rsidR="003F3CBA" w:rsidRPr="003F3CBA" w:rsidRDefault="003F3CBA" w:rsidP="003F3CBA">
      <w:pPr>
        <w:pStyle w:val="ListParagraph"/>
        <w:numPr>
          <w:ilvl w:val="0"/>
          <w:numId w:val="23"/>
        </w:numPr>
        <w:spacing w:after="60" w:line="240" w:lineRule="auto"/>
        <w:ind w:left="470" w:hanging="364"/>
        <w:contextualSpacing w:val="0"/>
        <w:rPr>
          <w:szCs w:val="24"/>
        </w:rPr>
      </w:pPr>
      <w:r w:rsidRPr="003F3CBA">
        <w:rPr>
          <w:szCs w:val="24"/>
        </w:rPr>
        <w:t xml:space="preserve">Provide efficient and effective diary management, including arranging meetings and appointments on behalf of the </w:t>
      </w:r>
      <w:r>
        <w:rPr>
          <w:szCs w:val="24"/>
        </w:rPr>
        <w:t>Deputy Director</w:t>
      </w:r>
      <w:r w:rsidRPr="003F3CBA">
        <w:rPr>
          <w:szCs w:val="24"/>
        </w:rPr>
        <w:t>, and managing their domestic and overseas travel arrangements.</w:t>
      </w:r>
    </w:p>
    <w:p w14:paraId="69CB6AF5" w14:textId="536FC48B" w:rsidR="003F3CBA" w:rsidRPr="003F3CBA" w:rsidRDefault="003F3CBA" w:rsidP="003F3CBA">
      <w:pPr>
        <w:pStyle w:val="ListParagraph"/>
        <w:numPr>
          <w:ilvl w:val="0"/>
          <w:numId w:val="23"/>
        </w:numPr>
        <w:spacing w:after="60" w:line="240" w:lineRule="auto"/>
        <w:ind w:left="470" w:hanging="364"/>
        <w:contextualSpacing w:val="0"/>
        <w:rPr>
          <w:szCs w:val="24"/>
        </w:rPr>
      </w:pPr>
      <w:r w:rsidRPr="003F3CBA">
        <w:rPr>
          <w:szCs w:val="24"/>
        </w:rPr>
        <w:t xml:space="preserve">Develop and maintain strong and effective relationships with internal and external stakeholders. </w:t>
      </w:r>
    </w:p>
    <w:p w14:paraId="6A2FAAEF" w14:textId="2B6F598E" w:rsidR="003F3CBA" w:rsidRPr="00B05A9E" w:rsidRDefault="003F3CBA" w:rsidP="003F3CBA">
      <w:pPr>
        <w:pStyle w:val="ListParagraph"/>
        <w:numPr>
          <w:ilvl w:val="0"/>
          <w:numId w:val="23"/>
        </w:numPr>
        <w:spacing w:after="60" w:line="240" w:lineRule="auto"/>
        <w:ind w:left="470" w:hanging="364"/>
        <w:contextualSpacing w:val="0"/>
        <w:rPr>
          <w:szCs w:val="24"/>
        </w:rPr>
      </w:pPr>
      <w:r w:rsidRPr="00B05A9E">
        <w:rPr>
          <w:szCs w:val="24"/>
        </w:rPr>
        <w:t>Work proactively as part of an often regionally dispersed team, to carry out administrative tasks and provide personal assistance, under the general direction of senior administrative staff.</w:t>
      </w:r>
    </w:p>
    <w:p w14:paraId="290FD913" w14:textId="16845393" w:rsidR="00B05A9E" w:rsidRPr="00B05A9E" w:rsidRDefault="00B05A9E" w:rsidP="00B05A9E">
      <w:pPr>
        <w:pStyle w:val="ListParagraph"/>
        <w:numPr>
          <w:ilvl w:val="0"/>
          <w:numId w:val="23"/>
        </w:numPr>
        <w:spacing w:after="60" w:line="240" w:lineRule="auto"/>
        <w:ind w:left="470" w:hanging="364"/>
        <w:contextualSpacing w:val="0"/>
        <w:rPr>
          <w:szCs w:val="24"/>
        </w:rPr>
      </w:pPr>
      <w:r w:rsidRPr="00B05A9E">
        <w:rPr>
          <w:szCs w:val="24"/>
        </w:rPr>
        <w:t>Communicate effectively and respectfully with all staff, clients and suppliers in the interests of good business practice, collaboration and enhancement of CSIRO’s reputation.</w:t>
      </w:r>
    </w:p>
    <w:p w14:paraId="17DBE4A5" w14:textId="0B0F002A" w:rsidR="00B05A9E" w:rsidRDefault="00B05A9E" w:rsidP="00B05A9E">
      <w:pPr>
        <w:pStyle w:val="ListParagraph"/>
        <w:numPr>
          <w:ilvl w:val="0"/>
          <w:numId w:val="23"/>
        </w:numPr>
        <w:spacing w:after="60" w:line="240" w:lineRule="auto"/>
        <w:ind w:left="470" w:hanging="364"/>
        <w:contextualSpacing w:val="0"/>
        <w:rPr>
          <w:szCs w:val="24"/>
        </w:rPr>
      </w:pPr>
      <w:r w:rsidRPr="00B05A9E">
        <w:rPr>
          <w:szCs w:val="24"/>
        </w:rPr>
        <w:t>Work collaboratively with colleagues within your team, the business unit and across CSIRO, to reach objectives.</w:t>
      </w:r>
    </w:p>
    <w:p w14:paraId="02511D94" w14:textId="77777777" w:rsidR="003F3CBA" w:rsidRPr="003F3CBA" w:rsidRDefault="003F3CBA" w:rsidP="003F3CBA">
      <w:pPr>
        <w:pStyle w:val="ListParagraph"/>
        <w:numPr>
          <w:ilvl w:val="0"/>
          <w:numId w:val="23"/>
        </w:numPr>
        <w:spacing w:after="60" w:line="240" w:lineRule="auto"/>
        <w:ind w:left="470" w:hanging="364"/>
        <w:contextualSpacing w:val="0"/>
        <w:rPr>
          <w:szCs w:val="24"/>
        </w:rPr>
      </w:pPr>
      <w:r w:rsidRPr="003F3CBA">
        <w:rPr>
          <w:szCs w:val="24"/>
        </w:rPr>
        <w:t>Provide instruction and assist other staff to complete allocated tasks and activities, as required including reviewing work of less experienced staff.</w:t>
      </w:r>
    </w:p>
    <w:p w14:paraId="7CE87421" w14:textId="77777777" w:rsidR="003F3CBA" w:rsidRPr="003F3CBA" w:rsidRDefault="003F3CBA" w:rsidP="003F3CBA">
      <w:pPr>
        <w:pStyle w:val="ListParagraph"/>
        <w:numPr>
          <w:ilvl w:val="0"/>
          <w:numId w:val="23"/>
        </w:numPr>
        <w:spacing w:after="60" w:line="240" w:lineRule="auto"/>
        <w:ind w:left="470" w:hanging="364"/>
        <w:contextualSpacing w:val="0"/>
        <w:rPr>
          <w:szCs w:val="24"/>
        </w:rPr>
      </w:pPr>
      <w:r w:rsidRPr="003F3CBA">
        <w:rPr>
          <w:szCs w:val="24"/>
        </w:rPr>
        <w:t>Provide instruction on activities pertaining to the immediate work area and responsibilities, as required and provide training to other staff.</w:t>
      </w:r>
    </w:p>
    <w:p w14:paraId="4EC62FDE" w14:textId="77777777" w:rsidR="00B05A9E" w:rsidRPr="003F3CBA" w:rsidRDefault="00B05A9E" w:rsidP="003F3CBA">
      <w:pPr>
        <w:pStyle w:val="ListParagraph"/>
        <w:numPr>
          <w:ilvl w:val="0"/>
          <w:numId w:val="23"/>
        </w:numPr>
        <w:spacing w:after="60" w:line="240" w:lineRule="auto"/>
        <w:ind w:left="470" w:hanging="364"/>
        <w:contextualSpacing w:val="0"/>
        <w:rPr>
          <w:szCs w:val="24"/>
        </w:rPr>
      </w:pPr>
      <w:r w:rsidRPr="003F3CBA">
        <w:rPr>
          <w:szCs w:val="24"/>
        </w:rPr>
        <w:t>Generate improved solutions in work situations, trying creative ways to deal with problems and opportunities.</w:t>
      </w:r>
    </w:p>
    <w:p w14:paraId="09BC6F32" w14:textId="24FB7919" w:rsidR="00B50C20" w:rsidRPr="00B50C20" w:rsidRDefault="00B50C20" w:rsidP="00B05A9E">
      <w:pPr>
        <w:pStyle w:val="ListParagraph"/>
        <w:numPr>
          <w:ilvl w:val="0"/>
          <w:numId w:val="23"/>
        </w:numPr>
        <w:spacing w:after="60" w:line="240" w:lineRule="auto"/>
        <w:ind w:left="470" w:hanging="364"/>
        <w:contextualSpacing w:val="0"/>
        <w:rPr>
          <w:szCs w:val="24"/>
        </w:rPr>
      </w:pPr>
      <w:r w:rsidRPr="00B50C20">
        <w:rPr>
          <w:szCs w:val="24"/>
        </w:rPr>
        <w:t xml:space="preserve">Respond courteously and efficiently to requests for your services, keep clients informed about progress and redirect requests to appropriate staff when required. </w:t>
      </w:r>
    </w:p>
    <w:p w14:paraId="0EC6BF6D" w14:textId="77777777" w:rsidR="00474149" w:rsidRPr="00A907AD" w:rsidRDefault="00474149" w:rsidP="00474149">
      <w:pPr>
        <w:pStyle w:val="ListParagraph"/>
        <w:numPr>
          <w:ilvl w:val="0"/>
          <w:numId w:val="23"/>
        </w:numPr>
        <w:spacing w:after="60"/>
        <w:ind w:left="466"/>
        <w:rPr>
          <w:rFonts w:ascii="Arial" w:eastAsiaTheme="minorHAnsi" w:hAnsi="Arial"/>
          <w:color w:val="auto"/>
          <w:sz w:val="20"/>
          <w:szCs w:val="20"/>
        </w:rPr>
      </w:pPr>
      <w:r w:rsidRPr="00A907AD">
        <w:t>Adhere to the spirit and practice of CSIRO’s Code of Conduct, Health, Safety and Environment procedures and policy, Diversity initiatives and Making Safety Personal goals. </w:t>
      </w:r>
    </w:p>
    <w:p w14:paraId="79AA79A2" w14:textId="77777777" w:rsidR="00B50C20" w:rsidRPr="00B50C20" w:rsidRDefault="00B50C20" w:rsidP="00B50C20">
      <w:pPr>
        <w:pStyle w:val="ListParagraph"/>
        <w:numPr>
          <w:ilvl w:val="0"/>
          <w:numId w:val="23"/>
        </w:numPr>
        <w:spacing w:after="60" w:line="240" w:lineRule="auto"/>
        <w:ind w:left="470" w:hanging="364"/>
        <w:contextualSpacing w:val="0"/>
        <w:rPr>
          <w:szCs w:val="24"/>
        </w:rPr>
      </w:pPr>
      <w:r w:rsidRPr="00B50C20">
        <w:rPr>
          <w:szCs w:val="24"/>
        </w:rPr>
        <w:t>Other duties as directed.</w:t>
      </w:r>
    </w:p>
    <w:p w14:paraId="1C092F2B"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7634D1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790C48B"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77D0DEE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230394D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5B72B96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5B406DF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51C6FDEF"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5A08A0ED" w14:textId="6614F523" w:rsidR="00B50C20" w:rsidRDefault="00B50C20" w:rsidP="00D83C52">
      <w:pPr>
        <w:pStyle w:val="Heading2"/>
        <w:rPr>
          <w:b/>
          <w:iCs w:val="0"/>
          <w:color w:val="auto"/>
          <w:sz w:val="26"/>
          <w:szCs w:val="26"/>
        </w:rPr>
      </w:pPr>
      <w:r w:rsidRPr="00B50C20">
        <w:rPr>
          <w:b/>
          <w:iCs w:val="0"/>
          <w:color w:val="auto"/>
          <w:sz w:val="26"/>
          <w:szCs w:val="26"/>
        </w:rPr>
        <w:t>Selection Criteria</w:t>
      </w:r>
    </w:p>
    <w:p w14:paraId="0CF2F33B" w14:textId="77777777" w:rsidR="00B46E03" w:rsidRPr="00B46E03" w:rsidRDefault="00B46E03" w:rsidP="00B46E03">
      <w:pPr>
        <w:pStyle w:val="Heading4"/>
        <w:rPr>
          <w:color w:val="808080" w:themeColor="background1" w:themeShade="80"/>
        </w:rPr>
      </w:pPr>
      <w:r w:rsidRPr="00B46E03">
        <w:rPr>
          <w:color w:val="808080" w:themeColor="background1" w:themeShade="80"/>
        </w:rPr>
        <w:t>Prerequisite</w:t>
      </w:r>
    </w:p>
    <w:p w14:paraId="5F69E683" w14:textId="77777777" w:rsidR="00B46E03" w:rsidRPr="00436F2F" w:rsidRDefault="00B46E03" w:rsidP="00B46E03">
      <w:pPr>
        <w:pStyle w:val="BodyText"/>
        <w:numPr>
          <w:ilvl w:val="0"/>
          <w:numId w:val="37"/>
        </w:numPr>
        <w:rPr>
          <w:iCs/>
        </w:rPr>
      </w:pPr>
      <w:r w:rsidRPr="00436F2F">
        <w:rPr>
          <w:iCs/>
        </w:rPr>
        <w:t>Confirmation that you are of Aboriginal or Torres Strait Islander descent and identify as an Australian Aboriginal or Torres Strait Islander person.</w:t>
      </w:r>
    </w:p>
    <w:p w14:paraId="4D0D2937" w14:textId="3BB21517" w:rsidR="00B46E03" w:rsidRPr="00B46E03" w:rsidRDefault="00B46E03" w:rsidP="00B46E03">
      <w:pPr>
        <w:pStyle w:val="BodyText"/>
        <w:numPr>
          <w:ilvl w:val="0"/>
          <w:numId w:val="37"/>
        </w:numPr>
        <w:rPr>
          <w:iCs/>
        </w:rPr>
      </w:pPr>
      <w:r w:rsidRPr="00436F2F">
        <w:rPr>
          <w:iCs/>
        </w:rPr>
        <w:t xml:space="preserve">Are accepted as an Australian Aboriginal or Torres Strait Islander person in the community in which you </w:t>
      </w:r>
      <w:proofErr w:type="gramStart"/>
      <w:r w:rsidRPr="00436F2F">
        <w:rPr>
          <w:iCs/>
        </w:rPr>
        <w:t>live, or</w:t>
      </w:r>
      <w:proofErr w:type="gramEnd"/>
      <w:r w:rsidRPr="00436F2F">
        <w:rPr>
          <w:iCs/>
        </w:rPr>
        <w:t xml:space="preserve"> have lived.</w:t>
      </w:r>
    </w:p>
    <w:p w14:paraId="18127B8B" w14:textId="77777777" w:rsidR="000B3207" w:rsidRPr="000B3207" w:rsidRDefault="000B3207" w:rsidP="000B3207">
      <w:pPr>
        <w:pStyle w:val="Heading4"/>
      </w:pPr>
      <w:r>
        <w:t>Essential</w:t>
      </w:r>
    </w:p>
    <w:p w14:paraId="181A360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26D7BCB" w14:textId="5E5BF891" w:rsidR="00C577FA" w:rsidRDefault="00C577FA" w:rsidP="004A041E">
      <w:pPr>
        <w:numPr>
          <w:ilvl w:val="0"/>
          <w:numId w:val="25"/>
        </w:numPr>
        <w:spacing w:before="0" w:after="60" w:line="240" w:lineRule="auto"/>
        <w:rPr>
          <w:rFonts w:cs="Calibri"/>
          <w:szCs w:val="24"/>
        </w:rPr>
      </w:pPr>
      <w:r>
        <w:rPr>
          <w:rFonts w:cs="Calibri"/>
          <w:szCs w:val="24"/>
        </w:rPr>
        <w:t>Demonstrated knowledge of, and experience in working, in CSIRO.</w:t>
      </w:r>
    </w:p>
    <w:p w14:paraId="6B3F2C12" w14:textId="1DEE1A23" w:rsidR="000737A7" w:rsidRPr="00C35A77" w:rsidRDefault="000737A7" w:rsidP="004A041E">
      <w:pPr>
        <w:numPr>
          <w:ilvl w:val="0"/>
          <w:numId w:val="25"/>
        </w:numPr>
        <w:spacing w:before="0" w:after="60" w:line="240" w:lineRule="auto"/>
        <w:rPr>
          <w:rFonts w:cs="Calibri"/>
          <w:szCs w:val="24"/>
        </w:rPr>
      </w:pPr>
      <w:r w:rsidRPr="0014247F">
        <w:rPr>
          <w:rFonts w:cs="Calibri"/>
          <w:szCs w:val="24"/>
        </w:rPr>
        <w:t xml:space="preserve">Relevant </w:t>
      </w:r>
      <w:r w:rsidR="004A041E">
        <w:rPr>
          <w:rFonts w:cs="Calibri"/>
          <w:szCs w:val="24"/>
        </w:rPr>
        <w:t>tertiary qualification and/</w:t>
      </w:r>
      <w:r w:rsidRPr="0014247F">
        <w:rPr>
          <w:rFonts w:cs="Calibri"/>
          <w:szCs w:val="24"/>
        </w:rPr>
        <w:t xml:space="preserve">or equivalent relevant work experience in </w:t>
      </w:r>
      <w:r>
        <w:rPr>
          <w:rFonts w:cs="Calibri"/>
          <w:szCs w:val="24"/>
        </w:rPr>
        <w:t>business administration.</w:t>
      </w:r>
    </w:p>
    <w:p w14:paraId="7A60EF17" w14:textId="495A36F7" w:rsidR="000737A7" w:rsidRPr="000737A7" w:rsidRDefault="000737A7" w:rsidP="004A041E">
      <w:pPr>
        <w:numPr>
          <w:ilvl w:val="0"/>
          <w:numId w:val="25"/>
        </w:numPr>
        <w:spacing w:before="0" w:after="60" w:line="240" w:lineRule="auto"/>
        <w:rPr>
          <w:rFonts w:cs="Calibri"/>
          <w:szCs w:val="24"/>
        </w:rPr>
      </w:pPr>
      <w:r w:rsidRPr="000737A7">
        <w:rPr>
          <w:rFonts w:cs="Calibri"/>
          <w:szCs w:val="24"/>
        </w:rPr>
        <w:t xml:space="preserve">Demonstrated experience in providing secretarial or administrative support to a </w:t>
      </w:r>
      <w:r w:rsidR="00E91187">
        <w:rPr>
          <w:rFonts w:cs="Calibri"/>
          <w:szCs w:val="24"/>
        </w:rPr>
        <w:t xml:space="preserve">Senior </w:t>
      </w:r>
      <w:r w:rsidRPr="000737A7">
        <w:rPr>
          <w:rFonts w:cs="Calibri"/>
          <w:szCs w:val="24"/>
        </w:rPr>
        <w:t xml:space="preserve">manager in a fast paced and complex environment. </w:t>
      </w:r>
    </w:p>
    <w:p w14:paraId="73C13CDD" w14:textId="77777777" w:rsidR="000737A7" w:rsidRPr="000737A7" w:rsidRDefault="000737A7" w:rsidP="004A041E">
      <w:pPr>
        <w:numPr>
          <w:ilvl w:val="0"/>
          <w:numId w:val="25"/>
        </w:numPr>
        <w:spacing w:before="0" w:after="60" w:line="240" w:lineRule="auto"/>
        <w:rPr>
          <w:rFonts w:cs="Calibri"/>
          <w:szCs w:val="24"/>
        </w:rPr>
      </w:pPr>
      <w:r w:rsidRPr="000737A7">
        <w:rPr>
          <w:rFonts w:cs="Calibri"/>
          <w:szCs w:val="24"/>
        </w:rPr>
        <w:t xml:space="preserve">Demonstrated proficiency in Microsoft applications including Word, Excel, PowerPoint, Outlook and in using enterprise wide business systems (for example TRIM, SAP and/or </w:t>
      </w:r>
      <w:proofErr w:type="spellStart"/>
      <w:r w:rsidRPr="000737A7">
        <w:rPr>
          <w:rFonts w:cs="Calibri"/>
          <w:szCs w:val="24"/>
        </w:rPr>
        <w:t>ePublish</w:t>
      </w:r>
      <w:proofErr w:type="spellEnd"/>
      <w:r w:rsidRPr="000737A7">
        <w:rPr>
          <w:rFonts w:cs="Calibri"/>
          <w:szCs w:val="24"/>
        </w:rPr>
        <w:t xml:space="preserve">) to manage workflow processes and on‐line transactions. </w:t>
      </w:r>
    </w:p>
    <w:p w14:paraId="5748DFB2" w14:textId="77777777" w:rsidR="000737A7" w:rsidRPr="000737A7" w:rsidRDefault="000737A7" w:rsidP="004A041E">
      <w:pPr>
        <w:numPr>
          <w:ilvl w:val="0"/>
          <w:numId w:val="25"/>
        </w:numPr>
        <w:spacing w:before="0" w:after="60" w:line="240" w:lineRule="auto"/>
        <w:rPr>
          <w:rFonts w:cs="Calibri"/>
          <w:szCs w:val="24"/>
        </w:rPr>
      </w:pPr>
      <w:r w:rsidRPr="000737A7">
        <w:rPr>
          <w:rFonts w:cs="Calibri"/>
          <w:szCs w:val="24"/>
        </w:rPr>
        <w:t xml:space="preserve">Demonstrated ability to professionally handle sensitive and confidential information, and use appropriate judgment and discretion. </w:t>
      </w:r>
    </w:p>
    <w:p w14:paraId="21BAA1C8" w14:textId="77777777" w:rsidR="000737A7" w:rsidRPr="000737A7" w:rsidRDefault="000737A7" w:rsidP="004A041E">
      <w:pPr>
        <w:numPr>
          <w:ilvl w:val="0"/>
          <w:numId w:val="25"/>
        </w:numPr>
        <w:spacing w:before="0" w:after="60" w:line="240" w:lineRule="auto"/>
        <w:rPr>
          <w:rFonts w:cs="Calibri"/>
          <w:szCs w:val="24"/>
        </w:rPr>
      </w:pPr>
      <w:r w:rsidRPr="000737A7">
        <w:rPr>
          <w:rFonts w:cs="Calibri"/>
          <w:szCs w:val="24"/>
        </w:rPr>
        <w:t>The ability to work effectively in a team, proactively seeking and considering ideas of others whilst positively contributing to the team environment.</w:t>
      </w:r>
    </w:p>
    <w:p w14:paraId="0FDD41A3" w14:textId="32101A65" w:rsidR="000737A7" w:rsidRDefault="000737A7" w:rsidP="005D1B8C">
      <w:pPr>
        <w:numPr>
          <w:ilvl w:val="0"/>
          <w:numId w:val="25"/>
        </w:numPr>
        <w:spacing w:before="0" w:after="60" w:line="240" w:lineRule="auto"/>
        <w:rPr>
          <w:rFonts w:cs="Calibri"/>
          <w:szCs w:val="24"/>
        </w:rPr>
      </w:pPr>
      <w:r w:rsidRPr="000737A7">
        <w:rPr>
          <w:rFonts w:cs="Calibri"/>
          <w:szCs w:val="24"/>
        </w:rPr>
        <w:t>The ability and willingness to generate improved solutions in work situations, trying creative ways to deal with problems and opportunities.</w:t>
      </w:r>
    </w:p>
    <w:p w14:paraId="2ED17487" w14:textId="67DEFB93" w:rsidR="00D611AB" w:rsidRPr="00D611AB" w:rsidRDefault="00D611AB" w:rsidP="005D1B8C">
      <w:pPr>
        <w:pStyle w:val="ListParagraph"/>
        <w:numPr>
          <w:ilvl w:val="0"/>
          <w:numId w:val="25"/>
        </w:numPr>
        <w:rPr>
          <w:iCs/>
          <w:szCs w:val="24"/>
        </w:rPr>
      </w:pPr>
      <w:r>
        <w:rPr>
          <w:iCs/>
          <w:szCs w:val="24"/>
        </w:rPr>
        <w:t>Well-</w:t>
      </w:r>
      <w:r w:rsidRPr="00D611AB">
        <w:rPr>
          <w:iCs/>
          <w:szCs w:val="24"/>
        </w:rPr>
        <w:t>developed interpersonal skills including the ability to establish and maintain relationships with Aboriginal and Torres Strait Islander staff and colleagues, and the ability to communicate sensitively and effectively with Aboriginal and Torres Strait Islander people and community.</w:t>
      </w:r>
    </w:p>
    <w:p w14:paraId="0E5BF48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78C1BED4" w14:textId="2AA510AC" w:rsidR="00B50C20" w:rsidRPr="00B50C20" w:rsidRDefault="0048118E" w:rsidP="00D06E61">
      <w:pPr>
        <w:numPr>
          <w:ilvl w:val="0"/>
          <w:numId w:val="26"/>
        </w:numPr>
        <w:spacing w:before="0" w:after="60" w:line="240" w:lineRule="auto"/>
        <w:rPr>
          <w:iCs/>
          <w:szCs w:val="24"/>
        </w:rPr>
      </w:pPr>
      <w:r>
        <w:rPr>
          <w:iCs/>
          <w:szCs w:val="24"/>
        </w:rPr>
        <w:t>K</w:t>
      </w:r>
      <w:r w:rsidRPr="0048118E">
        <w:rPr>
          <w:iCs/>
          <w:szCs w:val="24"/>
        </w:rPr>
        <w:t>nowledge and understanding of Aboriginal and Torres Strait Islander societies, cultures and the issues affecting these cultures in Australian society.</w:t>
      </w:r>
      <w:r w:rsidR="00B50C20" w:rsidRPr="00B50C20">
        <w:rPr>
          <w:iCs/>
          <w:szCs w:val="24"/>
        </w:rPr>
        <w:t xml:space="preserve"> </w:t>
      </w:r>
    </w:p>
    <w:p w14:paraId="3BC2C3A7" w14:textId="197D63E3" w:rsidR="00B50C20" w:rsidRPr="00B50C20" w:rsidRDefault="0048118E" w:rsidP="00D06E61">
      <w:pPr>
        <w:numPr>
          <w:ilvl w:val="0"/>
          <w:numId w:val="26"/>
        </w:numPr>
        <w:spacing w:before="0" w:after="60" w:line="240" w:lineRule="auto"/>
        <w:rPr>
          <w:iCs/>
          <w:szCs w:val="24"/>
        </w:rPr>
      </w:pPr>
      <w:r>
        <w:rPr>
          <w:iCs/>
          <w:szCs w:val="24"/>
        </w:rPr>
        <w:t>E</w:t>
      </w:r>
      <w:r w:rsidRPr="0048118E">
        <w:rPr>
          <w:iCs/>
          <w:szCs w:val="24"/>
        </w:rPr>
        <w:t>xperience in engaging with Aboriginal and Torres Strait Islander communities, including remote, regional and urban communities.</w:t>
      </w:r>
      <w:r w:rsidR="00B50C20" w:rsidRPr="00B50C20">
        <w:rPr>
          <w:iCs/>
          <w:szCs w:val="24"/>
        </w:rPr>
        <w:t xml:space="preserve"> </w:t>
      </w:r>
    </w:p>
    <w:p w14:paraId="7643678D" w14:textId="39DFEB3F" w:rsidR="003E5564" w:rsidRDefault="00E673A0" w:rsidP="00B46E03">
      <w:pPr>
        <w:pStyle w:val="Boxedheading"/>
      </w:pPr>
      <w:r>
        <w:t>Special Requirements</w:t>
      </w:r>
    </w:p>
    <w:p w14:paraId="12E8810A" w14:textId="564B2DFB" w:rsidR="00814ACE" w:rsidRDefault="00E673A0" w:rsidP="00B46E03">
      <w:pPr>
        <w:pStyle w:val="Boxedlistbullet"/>
        <w:numPr>
          <w:ilvl w:val="0"/>
          <w:numId w:val="0"/>
        </w:numPr>
        <w:spacing w:before="100" w:beforeAutospacing="1" w:after="100" w:afterAutospacing="1"/>
        <w:ind w:left="227"/>
      </w:pPr>
      <w:r w:rsidRPr="00B05A9E">
        <w:t>The successful candidate will</w:t>
      </w:r>
      <w:r w:rsidR="00814ACE" w:rsidRPr="00B05A9E">
        <w:t xml:space="preserve"> be asked to </w:t>
      </w:r>
      <w:r w:rsidR="00D476E9" w:rsidRPr="00B05A9E">
        <w:t xml:space="preserve">obtain and provide evidence of a </w:t>
      </w:r>
      <w:r w:rsidR="00814ACE" w:rsidRPr="00B05A9E">
        <w:t xml:space="preserve">National </w:t>
      </w:r>
      <w:r w:rsidR="00D476E9" w:rsidRPr="00B05A9E">
        <w:t>P</w:t>
      </w:r>
      <w:r w:rsidR="00814ACE" w:rsidRPr="00B05A9E">
        <w:t xml:space="preserve">olice </w:t>
      </w:r>
      <w:r w:rsidR="00D476E9" w:rsidRPr="00B05A9E">
        <w:t>C</w:t>
      </w:r>
      <w:r w:rsidR="00814ACE" w:rsidRPr="00B05A9E">
        <w:t>heck</w:t>
      </w:r>
      <w:r w:rsidR="00D476E9" w:rsidRPr="00B05A9E">
        <w:t xml:space="preserve"> or equivalent</w:t>
      </w:r>
      <w:r w:rsidR="00814ACE" w:rsidRPr="00B05A9E">
        <w:t>. Please note that people with criminal records are not automatically deemed ineligible. Each application will be considered on its merits.</w:t>
      </w:r>
      <w:r w:rsidRPr="00B05A9E">
        <w:t xml:space="preserve"> </w:t>
      </w:r>
    </w:p>
    <w:p w14:paraId="1D2FEA66" w14:textId="52401A54" w:rsidR="00B46E03" w:rsidRDefault="00B46E03" w:rsidP="00B46E03">
      <w:pPr>
        <w:pStyle w:val="Boxedlistbullet"/>
        <w:numPr>
          <w:ilvl w:val="0"/>
          <w:numId w:val="0"/>
        </w:numPr>
        <w:spacing w:before="100" w:beforeAutospacing="1" w:after="100" w:afterAutospacing="1"/>
        <w:ind w:left="227"/>
      </w:pPr>
    </w:p>
    <w:p w14:paraId="08814318" w14:textId="77777777" w:rsidR="00B46E03" w:rsidRDefault="00B46E03" w:rsidP="00B46E03">
      <w:pPr>
        <w:pStyle w:val="Boxedlistbullet"/>
        <w:numPr>
          <w:ilvl w:val="0"/>
          <w:numId w:val="0"/>
        </w:numPr>
        <w:spacing w:before="100" w:beforeAutospacing="1" w:after="100" w:afterAutospacing="1"/>
        <w:ind w:left="227"/>
      </w:pPr>
      <w:r>
        <w:t>Confirmation of Aboriginality and a cultural referee will be required as part of the documentation process for the preferred candidate.</w:t>
      </w:r>
    </w:p>
    <w:p w14:paraId="61F7AF7C" w14:textId="77777777" w:rsidR="00B46E03" w:rsidRDefault="00B46E03" w:rsidP="00B46E03">
      <w:pPr>
        <w:pStyle w:val="Boxedlistbullet"/>
        <w:numPr>
          <w:ilvl w:val="0"/>
          <w:numId w:val="0"/>
        </w:numPr>
        <w:ind w:left="227"/>
      </w:pPr>
    </w:p>
    <w:p w14:paraId="76140000" w14:textId="77777777" w:rsidR="00B46E03" w:rsidRPr="00EF7011" w:rsidRDefault="00B46E03" w:rsidP="00B46E03">
      <w:pPr>
        <w:pStyle w:val="Boxedlistbullet"/>
        <w:numPr>
          <w:ilvl w:val="0"/>
          <w:numId w:val="0"/>
        </w:numPr>
        <w:ind w:left="227"/>
        <w:rPr>
          <w:b/>
          <w:bCs/>
        </w:rPr>
      </w:pPr>
      <w:r w:rsidRPr="00EF7011">
        <w:rPr>
          <w:b/>
          <w:bCs/>
        </w:rPr>
        <w:t xml:space="preserve">Eligibility for </w:t>
      </w:r>
      <w:r>
        <w:rPr>
          <w:b/>
          <w:bCs/>
        </w:rPr>
        <w:t>affirmative measures</w:t>
      </w:r>
      <w:r w:rsidRPr="00EF7011">
        <w:rPr>
          <w:b/>
          <w:bCs/>
        </w:rPr>
        <w:t xml:space="preserve"> positions</w:t>
      </w:r>
    </w:p>
    <w:p w14:paraId="7850FA5B" w14:textId="77777777" w:rsidR="00B46E03" w:rsidRDefault="00B46E03" w:rsidP="00B46E03">
      <w:pPr>
        <w:pStyle w:val="Boxedlistbullet"/>
        <w:numPr>
          <w:ilvl w:val="0"/>
          <w:numId w:val="0"/>
        </w:numPr>
        <w:ind w:left="227"/>
      </w:pPr>
    </w:p>
    <w:p w14:paraId="55A166B9" w14:textId="77777777" w:rsidR="00B46E03" w:rsidRPr="006F2192" w:rsidRDefault="00B46E03" w:rsidP="00B46E03">
      <w:pPr>
        <w:pStyle w:val="Boxedlistbullet"/>
        <w:numPr>
          <w:ilvl w:val="0"/>
          <w:numId w:val="0"/>
        </w:numPr>
        <w:ind w:left="227"/>
      </w:pPr>
      <w:r w:rsidRPr="006F2192">
        <w:rPr>
          <w:lang w:val="en-GB"/>
        </w:rPr>
        <w:t>The filling of this vacancy is intended to constitute an affirmative measure under section 8(1) of the Racial Discrimination Act 1975 (</w:t>
      </w:r>
      <w:proofErr w:type="spellStart"/>
      <w:r w:rsidRPr="006F2192">
        <w:rPr>
          <w:lang w:val="en-GB"/>
        </w:rPr>
        <w:t>Cth</w:t>
      </w:r>
      <w:proofErr w:type="spellEnd"/>
      <w:r w:rsidRPr="006F2192">
        <w:rPr>
          <w:lang w:val="en-GB"/>
        </w:rPr>
        <w:t>).  This vacancy is only available to Aboriginal and/or Torres Strait Islander people.</w:t>
      </w:r>
    </w:p>
    <w:p w14:paraId="003EE91A" w14:textId="77777777" w:rsidR="00B46E03" w:rsidRPr="00B05A9E" w:rsidRDefault="00B46E03" w:rsidP="00B46E03">
      <w:pPr>
        <w:pStyle w:val="Boxedlistbullet"/>
        <w:numPr>
          <w:ilvl w:val="0"/>
          <w:numId w:val="0"/>
        </w:numPr>
        <w:spacing w:before="100" w:beforeAutospacing="1" w:after="100" w:afterAutospacing="1"/>
        <w:ind w:left="227"/>
      </w:pPr>
    </w:p>
    <w:p w14:paraId="4CE117E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25FCE71" w14:textId="640C6897"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bookmarkEnd w:id="2"/>
    </w:p>
    <w:p w14:paraId="46BBD0E5" w14:textId="77777777" w:rsidR="00912818" w:rsidRPr="00912818" w:rsidRDefault="00912818" w:rsidP="00912818">
      <w:pPr>
        <w:spacing w:after="320" w:line="240" w:lineRule="auto"/>
        <w:rPr>
          <w:rFonts w:eastAsia="Times New Roman" w:cs="Calibri"/>
          <w:szCs w:val="24"/>
        </w:rPr>
      </w:pPr>
      <w:r w:rsidRPr="00912818">
        <w:rPr>
          <w:rFonts w:eastAsia="Times New Roman" w:cs="Calibri"/>
          <w:szCs w:val="24"/>
        </w:rPr>
        <w:t xml:space="preserve">CSIRO is a values-based organisation.  In your application and at interview you will need to demonstrate behaviours aligned to our values of: </w:t>
      </w:r>
    </w:p>
    <w:p w14:paraId="2E49B257" w14:textId="77777777" w:rsidR="00912818" w:rsidRPr="00912818" w:rsidRDefault="00912818" w:rsidP="00912818">
      <w:pPr>
        <w:numPr>
          <w:ilvl w:val="0"/>
          <w:numId w:val="35"/>
        </w:numPr>
        <w:spacing w:before="0" w:after="0" w:line="240" w:lineRule="auto"/>
        <w:ind w:left="540"/>
        <w:textAlignment w:val="center"/>
        <w:rPr>
          <w:rFonts w:eastAsia="Times New Roman" w:cs="Calibri"/>
          <w:color w:val="auto"/>
          <w:sz w:val="22"/>
        </w:rPr>
      </w:pPr>
      <w:r w:rsidRPr="00912818">
        <w:rPr>
          <w:rFonts w:eastAsia="Times New Roman" w:cs="Calibri"/>
          <w:szCs w:val="24"/>
        </w:rPr>
        <w:t xml:space="preserve">People First  </w:t>
      </w:r>
    </w:p>
    <w:p w14:paraId="5C4B8294" w14:textId="77777777" w:rsidR="00912818" w:rsidRPr="00912818" w:rsidRDefault="00912818" w:rsidP="00912818">
      <w:pPr>
        <w:numPr>
          <w:ilvl w:val="0"/>
          <w:numId w:val="35"/>
        </w:numPr>
        <w:spacing w:before="0" w:after="0" w:line="240" w:lineRule="auto"/>
        <w:ind w:left="540"/>
        <w:textAlignment w:val="center"/>
        <w:rPr>
          <w:rFonts w:eastAsia="Times New Roman" w:cs="Calibri"/>
          <w:color w:val="auto"/>
          <w:sz w:val="22"/>
        </w:rPr>
      </w:pPr>
      <w:r w:rsidRPr="00912818">
        <w:rPr>
          <w:rFonts w:eastAsia="Times New Roman" w:cs="Calibri"/>
          <w:szCs w:val="24"/>
        </w:rPr>
        <w:t xml:space="preserve">Further Together  </w:t>
      </w:r>
    </w:p>
    <w:p w14:paraId="57DD52D6" w14:textId="77777777" w:rsidR="00912818" w:rsidRPr="00912818" w:rsidRDefault="00912818" w:rsidP="00912818">
      <w:pPr>
        <w:numPr>
          <w:ilvl w:val="0"/>
          <w:numId w:val="35"/>
        </w:numPr>
        <w:spacing w:before="0" w:after="0" w:line="240" w:lineRule="auto"/>
        <w:ind w:left="540"/>
        <w:textAlignment w:val="center"/>
        <w:rPr>
          <w:rFonts w:eastAsia="Times New Roman" w:cs="Calibri"/>
          <w:color w:val="auto"/>
          <w:sz w:val="22"/>
        </w:rPr>
      </w:pPr>
      <w:r w:rsidRPr="00912818">
        <w:rPr>
          <w:rFonts w:eastAsia="Times New Roman" w:cs="Calibri"/>
          <w:szCs w:val="24"/>
        </w:rPr>
        <w:t xml:space="preserve">Making it Real  </w:t>
      </w:r>
    </w:p>
    <w:p w14:paraId="60BFCB3C" w14:textId="77777777" w:rsidR="00912818" w:rsidRPr="00912818" w:rsidRDefault="00912818" w:rsidP="00912818">
      <w:pPr>
        <w:numPr>
          <w:ilvl w:val="0"/>
          <w:numId w:val="35"/>
        </w:numPr>
        <w:spacing w:before="0" w:after="0" w:line="240" w:lineRule="auto"/>
        <w:ind w:left="540"/>
        <w:textAlignment w:val="center"/>
        <w:rPr>
          <w:rFonts w:eastAsia="Times New Roman" w:cs="Calibri"/>
          <w:color w:val="auto"/>
          <w:sz w:val="22"/>
        </w:rPr>
      </w:pPr>
      <w:r w:rsidRPr="00912818">
        <w:rPr>
          <w:rFonts w:eastAsia="Times New Roman" w:cs="Calibri"/>
          <w:szCs w:val="24"/>
        </w:rPr>
        <w:t xml:space="preserve">Trusted </w:t>
      </w:r>
    </w:p>
    <w:p w14:paraId="4B1563BD" w14:textId="77777777" w:rsidR="00912818" w:rsidRPr="00B50C20" w:rsidRDefault="00912818" w:rsidP="00D83C52">
      <w:pPr>
        <w:rPr>
          <w:bCs/>
          <w:szCs w:val="24"/>
        </w:rPr>
      </w:pPr>
    </w:p>
    <w:sectPr w:rsidR="00912818"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0A5CA" w14:textId="77777777" w:rsidR="003F72E7" w:rsidRDefault="003F72E7" w:rsidP="000A377A">
      <w:r>
        <w:separator/>
      </w:r>
    </w:p>
  </w:endnote>
  <w:endnote w:type="continuationSeparator" w:id="0">
    <w:p w14:paraId="2236667D" w14:textId="77777777" w:rsidR="003F72E7" w:rsidRDefault="003F72E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FC0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63D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063E4" w14:textId="77777777" w:rsidR="003F72E7" w:rsidRDefault="003F72E7" w:rsidP="000A377A">
      <w:r>
        <w:separator/>
      </w:r>
    </w:p>
  </w:footnote>
  <w:footnote w:type="continuationSeparator" w:id="0">
    <w:p w14:paraId="52FA0EB0" w14:textId="77777777" w:rsidR="003F72E7" w:rsidRDefault="003F72E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2D9A" w14:textId="77777777" w:rsidR="009511DD" w:rsidRDefault="00ED212D">
    <w:r>
      <w:rPr>
        <w:noProof/>
      </w:rPr>
      <w:drawing>
        <wp:anchor distT="0" distB="71755" distL="114300" distR="360045" simplePos="0" relativeHeight="251661824" behindDoc="1" locked="1" layoutInCell="1" allowOverlap="1" wp14:anchorId="054C04B1" wp14:editId="505CAF2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39D"/>
    <w:multiLevelType w:val="multilevel"/>
    <w:tmpl w:val="44BC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9A67B95"/>
    <w:multiLevelType w:val="hybridMultilevel"/>
    <w:tmpl w:val="86B0A4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6E409A"/>
    <w:multiLevelType w:val="hybridMultilevel"/>
    <w:tmpl w:val="0462A1CC"/>
    <w:lvl w:ilvl="0" w:tplc="0C090001">
      <w:start w:val="1"/>
      <w:numFmt w:val="bullet"/>
      <w:lvlText w:val=""/>
      <w:lvlJc w:val="left"/>
      <w:pPr>
        <w:ind w:left="466" w:hanging="360"/>
      </w:pPr>
      <w:rPr>
        <w:rFonts w:ascii="Symbol" w:hAnsi="Symbol" w:hint="default"/>
        <w:i w:val="0"/>
        <w:color w:val="333333"/>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4F3B44"/>
    <w:multiLevelType w:val="multilevel"/>
    <w:tmpl w:val="9932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9C226D94"/>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B4766A"/>
    <w:multiLevelType w:val="multilevel"/>
    <w:tmpl w:val="A74A6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1"/>
  </w:num>
  <w:num w:numId="16">
    <w:abstractNumId w:val="29"/>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1"/>
  </w:num>
  <w:num w:numId="24">
    <w:abstractNumId w:val="18"/>
  </w:num>
  <w:num w:numId="25">
    <w:abstractNumId w:val="30"/>
  </w:num>
  <w:num w:numId="26">
    <w:abstractNumId w:val="21"/>
  </w:num>
  <w:num w:numId="27">
    <w:abstractNumId w:val="27"/>
  </w:num>
  <w:num w:numId="28">
    <w:abstractNumId w:val="25"/>
  </w:num>
  <w:num w:numId="29">
    <w:abstractNumId w:val="11"/>
  </w:num>
  <w:num w:numId="30">
    <w:abstractNumId w:val="25"/>
  </w:num>
  <w:num w:numId="31">
    <w:abstractNumId w:val="32"/>
  </w:num>
  <w:num w:numId="32">
    <w:abstractNumId w:val="23"/>
  </w:num>
  <w:num w:numId="33">
    <w:abstractNumId w:val="20"/>
  </w:num>
  <w:num w:numId="34">
    <w:abstractNumId w:val="22"/>
  </w:num>
  <w:num w:numId="35">
    <w:abstractNumId w:val="26"/>
  </w:num>
  <w:num w:numId="36">
    <w:abstractNumId w:val="10"/>
  </w:num>
  <w:num w:numId="37">
    <w:abstractNumId w:val="33"/>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040"/>
    <w:rsid w:val="00062DC4"/>
    <w:rsid w:val="00064F11"/>
    <w:rsid w:val="000673D6"/>
    <w:rsid w:val="00071DFB"/>
    <w:rsid w:val="00073353"/>
    <w:rsid w:val="000737A7"/>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3CBA"/>
    <w:rsid w:val="003F72E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4149"/>
    <w:rsid w:val="00475176"/>
    <w:rsid w:val="0048118E"/>
    <w:rsid w:val="004831C1"/>
    <w:rsid w:val="0048681F"/>
    <w:rsid w:val="004923E1"/>
    <w:rsid w:val="0049442F"/>
    <w:rsid w:val="004968B7"/>
    <w:rsid w:val="004A041E"/>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1B8C"/>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1769"/>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3FE0"/>
    <w:rsid w:val="007F13F4"/>
    <w:rsid w:val="007F1969"/>
    <w:rsid w:val="007F29D2"/>
    <w:rsid w:val="007F3DFD"/>
    <w:rsid w:val="007F49D5"/>
    <w:rsid w:val="007F6FE1"/>
    <w:rsid w:val="007F765D"/>
    <w:rsid w:val="00800E25"/>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818"/>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4A40"/>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0F28"/>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5A9E"/>
    <w:rsid w:val="00B07A43"/>
    <w:rsid w:val="00B1009D"/>
    <w:rsid w:val="00B10949"/>
    <w:rsid w:val="00B15DEE"/>
    <w:rsid w:val="00B163DD"/>
    <w:rsid w:val="00B21284"/>
    <w:rsid w:val="00B21C6F"/>
    <w:rsid w:val="00B22471"/>
    <w:rsid w:val="00B22BF6"/>
    <w:rsid w:val="00B238B2"/>
    <w:rsid w:val="00B23B8F"/>
    <w:rsid w:val="00B30D04"/>
    <w:rsid w:val="00B31D15"/>
    <w:rsid w:val="00B32E10"/>
    <w:rsid w:val="00B338FE"/>
    <w:rsid w:val="00B34F1F"/>
    <w:rsid w:val="00B35A10"/>
    <w:rsid w:val="00B36146"/>
    <w:rsid w:val="00B36F91"/>
    <w:rsid w:val="00B418FB"/>
    <w:rsid w:val="00B42BD6"/>
    <w:rsid w:val="00B441B2"/>
    <w:rsid w:val="00B4525A"/>
    <w:rsid w:val="00B46E03"/>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5FFC"/>
    <w:rsid w:val="00B7768A"/>
    <w:rsid w:val="00B81C06"/>
    <w:rsid w:val="00B826A6"/>
    <w:rsid w:val="00B82E83"/>
    <w:rsid w:val="00B831CB"/>
    <w:rsid w:val="00B84DEE"/>
    <w:rsid w:val="00B86FCF"/>
    <w:rsid w:val="00B9080E"/>
    <w:rsid w:val="00B91EFC"/>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77FA"/>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6C3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11AB"/>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91187"/>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515B2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912818"/>
    <w:pPr>
      <w:spacing w:before="100" w:beforeAutospacing="1" w:after="100" w:afterAutospacing="1" w:line="240" w:lineRule="auto"/>
    </w:pPr>
    <w:rPr>
      <w:rFonts w:ascii="Times New Roman" w:eastAsia="Times New Roman" w:hAnsi="Times New Roman"/>
      <w:color w:val="auto"/>
      <w:szCs w:val="24"/>
    </w:rPr>
  </w:style>
  <w:style w:type="character" w:styleId="CommentReference">
    <w:name w:val="annotation reference"/>
    <w:basedOn w:val="DefaultParagraphFont"/>
    <w:semiHidden/>
    <w:unhideWhenUsed/>
    <w:rsid w:val="00C577FA"/>
    <w:rPr>
      <w:sz w:val="16"/>
      <w:szCs w:val="16"/>
    </w:rPr>
  </w:style>
  <w:style w:type="paragraph" w:styleId="CommentText">
    <w:name w:val="annotation text"/>
    <w:basedOn w:val="Normal"/>
    <w:link w:val="CommentTextChar"/>
    <w:semiHidden/>
    <w:unhideWhenUsed/>
    <w:rsid w:val="00C577FA"/>
    <w:pPr>
      <w:spacing w:line="240" w:lineRule="auto"/>
    </w:pPr>
    <w:rPr>
      <w:sz w:val="20"/>
      <w:szCs w:val="20"/>
    </w:rPr>
  </w:style>
  <w:style w:type="character" w:customStyle="1" w:styleId="CommentTextChar">
    <w:name w:val="Comment Text Char"/>
    <w:basedOn w:val="DefaultParagraphFont"/>
    <w:link w:val="CommentText"/>
    <w:semiHidden/>
    <w:rsid w:val="00C577F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577FA"/>
    <w:rPr>
      <w:b/>
      <w:bCs/>
    </w:rPr>
  </w:style>
  <w:style w:type="character" w:customStyle="1" w:styleId="CommentSubjectChar">
    <w:name w:val="Comment Subject Char"/>
    <w:basedOn w:val="CommentTextChar"/>
    <w:link w:val="CommentSubject"/>
    <w:semiHidden/>
    <w:rsid w:val="00C577FA"/>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9027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bourke@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561B4"/>
    <w:rsid w:val="0019205C"/>
    <w:rsid w:val="00335C58"/>
    <w:rsid w:val="003C6F9C"/>
    <w:rsid w:val="00414F94"/>
    <w:rsid w:val="006665E0"/>
    <w:rsid w:val="006B75D8"/>
    <w:rsid w:val="007C7613"/>
    <w:rsid w:val="0083493E"/>
    <w:rsid w:val="00971369"/>
    <w:rsid w:val="00B36C21"/>
    <w:rsid w:val="00CA0DE0"/>
    <w:rsid w:val="00E51523"/>
    <w:rsid w:val="00E87619"/>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D6AC6-1A31-419D-BE70-D4C70FE2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1102</Words>
  <Characters>7005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8091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2</cp:revision>
  <cp:lastPrinted>2012-02-01T05:32:00Z</cp:lastPrinted>
  <dcterms:created xsi:type="dcterms:W3CDTF">2021-07-01T08:10:00Z</dcterms:created>
  <dcterms:modified xsi:type="dcterms:W3CDTF">2021-07-01T08:10:00Z</dcterms:modified>
</cp:coreProperties>
</file>