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5DB780E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E42CB8">
            <w:pPr>
              <w:pStyle w:val="ColumnHeading"/>
              <w:rPr>
                <w:sz w:val="22"/>
              </w:rPr>
            </w:pPr>
            <w:r w:rsidRPr="0093721B">
              <w:rPr>
                <w:sz w:val="22"/>
              </w:rPr>
              <w:t>The following information is for applicants</w:t>
            </w:r>
          </w:p>
        </w:tc>
      </w:tr>
      <w:tr w:rsidR="00CC201B" w:rsidRPr="0093721B" w14:paraId="4D653954" w14:textId="77777777" w:rsidTr="5DB780E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E42CB8">
            <w:pPr>
              <w:pStyle w:val="TableText"/>
              <w:rPr>
                <w:sz w:val="22"/>
              </w:rPr>
            </w:pPr>
            <w:r w:rsidRPr="0093721B">
              <w:rPr>
                <w:sz w:val="22"/>
              </w:rPr>
              <w:t>Advertised Job Title</w:t>
            </w:r>
          </w:p>
        </w:tc>
        <w:tc>
          <w:tcPr>
            <w:tcW w:w="2965" w:type="pct"/>
          </w:tcPr>
          <w:p w14:paraId="38CDE209" w14:textId="2F782F8C" w:rsidR="00CC201B" w:rsidRPr="0093721B" w:rsidRDefault="002F3653" w:rsidP="24267D0D">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24267D0D">
              <w:rPr>
                <w:sz w:val="22"/>
              </w:rPr>
              <w:t xml:space="preserve">CSIRO Postdoctoral Fellowship in </w:t>
            </w:r>
            <w:r w:rsidR="7B39483E" w:rsidRPr="24267D0D">
              <w:rPr>
                <w:sz w:val="22"/>
              </w:rPr>
              <w:t>Software Architecture for Trustworthy Data</w:t>
            </w:r>
          </w:p>
        </w:tc>
      </w:tr>
      <w:tr w:rsidR="00CC201B" w:rsidRPr="0093721B" w14:paraId="74C6E79D" w14:textId="77777777" w:rsidTr="5DB780E0">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E42CB8">
            <w:pPr>
              <w:pStyle w:val="TableText"/>
              <w:rPr>
                <w:sz w:val="22"/>
              </w:rPr>
            </w:pPr>
            <w:r w:rsidRPr="0093721B">
              <w:rPr>
                <w:sz w:val="22"/>
              </w:rPr>
              <w:t>Job Reference</w:t>
            </w:r>
          </w:p>
        </w:tc>
        <w:tc>
          <w:tcPr>
            <w:tcW w:w="2965" w:type="pct"/>
          </w:tcPr>
          <w:p w14:paraId="3F9290B9" w14:textId="6C3B8E37" w:rsidR="00CC201B" w:rsidRPr="0093721B" w:rsidRDefault="00F236E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75465</w:t>
            </w:r>
          </w:p>
        </w:tc>
      </w:tr>
      <w:tr w:rsidR="00C45886" w:rsidRPr="0093721B" w14:paraId="06273AE6"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E42CB8">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0E1EB92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F236EA" w:rsidRPr="0093721B" w14:paraId="59BA627F"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F236EA" w:rsidRPr="0093721B" w:rsidRDefault="00F236EA" w:rsidP="00F236EA">
            <w:pPr>
              <w:pStyle w:val="TableText"/>
              <w:rPr>
                <w:sz w:val="22"/>
              </w:rPr>
            </w:pPr>
            <w:r w:rsidRPr="0093721B">
              <w:rPr>
                <w:sz w:val="22"/>
              </w:rPr>
              <w:t>Salary Range</w:t>
            </w:r>
          </w:p>
        </w:tc>
        <w:tc>
          <w:tcPr>
            <w:tcW w:w="2965" w:type="pct"/>
          </w:tcPr>
          <w:p w14:paraId="0B8A7515" w14:textId="4A5D3DF1" w:rsidR="00F236EA" w:rsidRPr="0093721B" w:rsidRDefault="00F236EA" w:rsidP="00F236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AU$88,163 to AU$96,573 pa (pro-rata for part-time) + up to 15.4% superannuation</w:t>
            </w:r>
          </w:p>
        </w:tc>
      </w:tr>
      <w:tr w:rsidR="00F236EA" w:rsidRPr="0093721B" w14:paraId="26DA2CD7"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F236EA" w:rsidRPr="0093721B" w:rsidRDefault="00F236EA" w:rsidP="00F236EA">
            <w:pPr>
              <w:pStyle w:val="TableText"/>
              <w:rPr>
                <w:sz w:val="22"/>
              </w:rPr>
            </w:pPr>
            <w:r w:rsidRPr="0093721B">
              <w:rPr>
                <w:sz w:val="22"/>
              </w:rPr>
              <w:t>Location(s)</w:t>
            </w:r>
          </w:p>
        </w:tc>
        <w:tc>
          <w:tcPr>
            <w:tcW w:w="2965" w:type="pct"/>
          </w:tcPr>
          <w:p w14:paraId="5D9E8ED3" w14:textId="6DF238C9" w:rsidR="00F236EA" w:rsidRPr="0093721B" w:rsidRDefault="00F236EA" w:rsidP="00F236E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Eveleigh, New South Wales</w:t>
            </w:r>
          </w:p>
        </w:tc>
      </w:tr>
      <w:tr w:rsidR="00F236EA" w:rsidRPr="0093721B" w14:paraId="0556D62F"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F236EA" w:rsidRPr="0093721B" w:rsidRDefault="00F236EA" w:rsidP="00F236EA">
            <w:pPr>
              <w:pStyle w:val="TableText"/>
              <w:rPr>
                <w:sz w:val="22"/>
              </w:rPr>
            </w:pPr>
            <w:r w:rsidRPr="0093721B">
              <w:rPr>
                <w:sz w:val="22"/>
              </w:rPr>
              <w:t>Relocation Assistance</w:t>
            </w:r>
          </w:p>
        </w:tc>
        <w:tc>
          <w:tcPr>
            <w:tcW w:w="2965" w:type="pct"/>
          </w:tcPr>
          <w:p w14:paraId="0F247987" w14:textId="18363CF4" w:rsidR="00F236EA" w:rsidRPr="0093721B" w:rsidRDefault="00F236EA" w:rsidP="00F236E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62312">
              <w:rPr>
                <w:sz w:val="22"/>
              </w:rPr>
              <w:t>Will be provided to the successful candidate if required</w:t>
            </w:r>
          </w:p>
        </w:tc>
      </w:tr>
      <w:tr w:rsidR="00F236EA" w:rsidRPr="0093721B" w14:paraId="1E7427AE"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F236EA" w:rsidRPr="0093721B" w:rsidRDefault="00F236EA" w:rsidP="00F236EA">
            <w:pPr>
              <w:pStyle w:val="TableText"/>
              <w:rPr>
                <w:sz w:val="22"/>
              </w:rPr>
            </w:pPr>
            <w:r w:rsidRPr="0093721B">
              <w:rPr>
                <w:sz w:val="22"/>
              </w:rPr>
              <w:t>Applications are open to</w:t>
            </w:r>
          </w:p>
        </w:tc>
        <w:tc>
          <w:tcPr>
            <w:tcW w:w="2965" w:type="pct"/>
          </w:tcPr>
          <w:p w14:paraId="011BB179" w14:textId="1CF8C02F" w:rsidR="00F236EA" w:rsidRPr="0093721B" w:rsidRDefault="00F236EA" w:rsidP="00F236EA">
            <w:pPr>
              <w:pStyle w:val="TableBullet"/>
              <w:numPr>
                <w:ilvl w:val="0"/>
                <w:numId w:val="0"/>
              </w:numPr>
              <w:cnfStyle w:val="000000100000" w:firstRow="0" w:lastRow="0" w:firstColumn="0" w:lastColumn="0" w:oddVBand="0" w:evenVBand="0" w:oddHBand="1" w:evenHBand="0" w:firstRowFirstColumn="0" w:firstRowLastColumn="0" w:lastRowFirstColumn="0" w:lastRowLastColumn="0"/>
            </w:pPr>
            <w:r w:rsidRPr="00262312">
              <w:rPr>
                <w:sz w:val="22"/>
              </w:rPr>
              <w:t>Australian/New Zealand Citizens, Australian Permanent Residents and Australian temporary residents currently residing in Australia (visa sponsorship may be provided to eligible onshore candidates)</w:t>
            </w:r>
          </w:p>
        </w:tc>
      </w:tr>
      <w:tr w:rsidR="00C45886" w:rsidRPr="0093721B" w14:paraId="276CCA26"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E42CB8">
            <w:pPr>
              <w:pStyle w:val="TableText"/>
              <w:rPr>
                <w:sz w:val="22"/>
              </w:rPr>
            </w:pPr>
            <w:r w:rsidRPr="0093721B">
              <w:rPr>
                <w:sz w:val="22"/>
              </w:rPr>
              <w:t>Position reports to the</w:t>
            </w:r>
          </w:p>
        </w:tc>
        <w:tc>
          <w:tcPr>
            <w:tcW w:w="2965" w:type="pct"/>
          </w:tcPr>
          <w:p w14:paraId="7F8188DF" w14:textId="04F4D283" w:rsidR="00C45886" w:rsidRPr="0093721B" w:rsidRDefault="58C5B749"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highlight w:val="yellow"/>
              </w:rPr>
            </w:pPr>
            <w:r w:rsidRPr="00A23080">
              <w:rPr>
                <w:sz w:val="22"/>
              </w:rPr>
              <w:t>Sherry Xu</w:t>
            </w:r>
          </w:p>
        </w:tc>
      </w:tr>
      <w:tr w:rsidR="00926BE4" w:rsidRPr="0093721B" w14:paraId="18203EEC"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E42CB8">
            <w:pPr>
              <w:pStyle w:val="TableText"/>
              <w:rPr>
                <w:sz w:val="22"/>
              </w:rPr>
            </w:pPr>
            <w:r w:rsidRPr="0093721B">
              <w:rPr>
                <w:sz w:val="22"/>
              </w:rPr>
              <w:t>Client Focus – Internal</w:t>
            </w:r>
          </w:p>
        </w:tc>
        <w:tc>
          <w:tcPr>
            <w:tcW w:w="2965" w:type="pct"/>
          </w:tcPr>
          <w:p w14:paraId="2BFCB108" w14:textId="2A02697F" w:rsidR="00926BE4" w:rsidRPr="00A23080" w:rsidRDefault="74151290" w:rsidP="24267D0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8</w:t>
            </w:r>
            <w:r w:rsidR="00F54F83" w:rsidRPr="00A23080">
              <w:rPr>
                <w:sz w:val="22"/>
              </w:rPr>
              <w:t>0%</w:t>
            </w:r>
          </w:p>
        </w:tc>
      </w:tr>
      <w:tr w:rsidR="00926BE4" w:rsidRPr="0093721B" w14:paraId="64A10BBD"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E42CB8">
            <w:pPr>
              <w:pStyle w:val="TableText"/>
              <w:rPr>
                <w:sz w:val="22"/>
              </w:rPr>
            </w:pPr>
            <w:r w:rsidRPr="0093721B">
              <w:rPr>
                <w:sz w:val="22"/>
              </w:rPr>
              <w:t>Client Focus – External</w:t>
            </w:r>
          </w:p>
        </w:tc>
        <w:tc>
          <w:tcPr>
            <w:tcW w:w="2965" w:type="pct"/>
          </w:tcPr>
          <w:p w14:paraId="2385F1FC" w14:textId="57EE7AA2" w:rsidR="00926BE4" w:rsidRPr="00A23080" w:rsidRDefault="6A0734B5"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2</w:t>
            </w:r>
            <w:r w:rsidR="00F54F83" w:rsidRPr="00A23080">
              <w:rPr>
                <w:sz w:val="22"/>
              </w:rPr>
              <w:t>0%</w:t>
            </w:r>
          </w:p>
        </w:tc>
      </w:tr>
      <w:tr w:rsidR="00194B1C" w:rsidRPr="0093721B" w14:paraId="051D449B"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E42CB8">
            <w:pPr>
              <w:pStyle w:val="TableText"/>
              <w:rPr>
                <w:sz w:val="22"/>
              </w:rPr>
            </w:pPr>
            <w:r w:rsidRPr="0093721B">
              <w:rPr>
                <w:sz w:val="22"/>
              </w:rPr>
              <w:t>Number of Direct Reports</w:t>
            </w:r>
          </w:p>
        </w:tc>
        <w:tc>
          <w:tcPr>
            <w:tcW w:w="2965" w:type="pct"/>
          </w:tcPr>
          <w:p w14:paraId="3507BE53" w14:textId="77777777" w:rsidR="00194B1C" w:rsidRPr="00A2308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23080">
              <w:rPr>
                <w:sz w:val="22"/>
              </w:rPr>
              <w:t>0</w:t>
            </w:r>
          </w:p>
        </w:tc>
      </w:tr>
      <w:tr w:rsidR="00194B1C" w:rsidRPr="0093721B" w14:paraId="37489CBE" w14:textId="77777777" w:rsidTr="5DB780E0">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E42CB8">
            <w:pPr>
              <w:pStyle w:val="TableText"/>
              <w:rPr>
                <w:sz w:val="22"/>
              </w:rPr>
            </w:pPr>
            <w:r w:rsidRPr="0093721B">
              <w:rPr>
                <w:sz w:val="22"/>
              </w:rPr>
              <w:t>Enquire about this job</w:t>
            </w:r>
          </w:p>
        </w:tc>
        <w:tc>
          <w:tcPr>
            <w:tcW w:w="2965" w:type="pct"/>
          </w:tcPr>
          <w:p w14:paraId="289A01ED" w14:textId="3F04FA30" w:rsidR="00194B1C" w:rsidRPr="00A23080" w:rsidRDefault="00F54F83" w:rsidP="24267D0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23080">
              <w:rPr>
                <w:sz w:val="22"/>
              </w:rPr>
              <w:t xml:space="preserve">Contact </w:t>
            </w:r>
            <w:r w:rsidR="3B5291A1" w:rsidRPr="00A23080">
              <w:rPr>
                <w:sz w:val="22"/>
              </w:rPr>
              <w:t>Sherry</w:t>
            </w:r>
            <w:r w:rsidR="009B3E2F" w:rsidRPr="00A23080">
              <w:rPr>
                <w:sz w:val="22"/>
              </w:rPr>
              <w:t xml:space="preserve"> </w:t>
            </w:r>
            <w:r w:rsidR="0F9B2D81" w:rsidRPr="00A23080">
              <w:rPr>
                <w:sz w:val="22"/>
              </w:rPr>
              <w:t>(</w:t>
            </w:r>
            <w:proofErr w:type="spellStart"/>
            <w:r w:rsidR="0F9B2D81" w:rsidRPr="00A23080">
              <w:rPr>
                <w:sz w:val="22"/>
              </w:rPr>
              <w:t>Xiwei</w:t>
            </w:r>
            <w:proofErr w:type="spellEnd"/>
            <w:r w:rsidR="0F9B2D81" w:rsidRPr="00A23080">
              <w:rPr>
                <w:sz w:val="22"/>
              </w:rPr>
              <w:t>)</w:t>
            </w:r>
            <w:r w:rsidR="3B5291A1" w:rsidRPr="00A23080">
              <w:rPr>
                <w:sz w:val="22"/>
              </w:rPr>
              <w:t xml:space="preserve"> Xu</w:t>
            </w:r>
            <w:r w:rsidRPr="00A23080">
              <w:rPr>
                <w:sz w:val="22"/>
              </w:rPr>
              <w:t xml:space="preserve"> via email at </w:t>
            </w:r>
            <w:r w:rsidR="57B91224" w:rsidRPr="00A23080">
              <w:rPr>
                <w:sz w:val="22"/>
              </w:rPr>
              <w:t>xiwei</w:t>
            </w:r>
            <w:r w:rsidRPr="00A23080">
              <w:rPr>
                <w:sz w:val="22"/>
              </w:rPr>
              <w:t>.</w:t>
            </w:r>
            <w:r w:rsidR="144033B1" w:rsidRPr="00A23080">
              <w:rPr>
                <w:sz w:val="22"/>
              </w:rPr>
              <w:t>xu</w:t>
            </w:r>
            <w:r w:rsidRPr="00A23080">
              <w:rPr>
                <w:sz w:val="22"/>
              </w:rPr>
              <w:t>@csiro.au</w:t>
            </w:r>
          </w:p>
        </w:tc>
      </w:tr>
      <w:tr w:rsidR="00194B1C" w:rsidRPr="0093721B" w14:paraId="57AAD410" w14:textId="77777777" w:rsidTr="5DB780E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E42CB8">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3F3C9E18" w:rsidR="005A5AEE" w:rsidRDefault="005A5AEE" w:rsidP="005A5AEE">
      <w:pPr>
        <w:pStyle w:val="BodyText"/>
      </w:pPr>
    </w:p>
    <w:p w14:paraId="1389C288" w14:textId="26F89DA5" w:rsidR="00A23080" w:rsidRDefault="00A23080" w:rsidP="005A5AEE">
      <w:pPr>
        <w:pStyle w:val="BodyText"/>
      </w:pPr>
    </w:p>
    <w:p w14:paraId="2AC48C4C" w14:textId="514712C7" w:rsidR="00A23080" w:rsidRDefault="00A23080" w:rsidP="005A5AEE">
      <w:pPr>
        <w:pStyle w:val="BodyText"/>
      </w:pPr>
    </w:p>
    <w:p w14:paraId="2EA84DF6" w14:textId="77777777" w:rsidR="00A23080" w:rsidRPr="005A5AEE" w:rsidRDefault="00A23080" w:rsidP="005A5AEE">
      <w:pPr>
        <w:pStyle w:val="BodyText"/>
      </w:pPr>
    </w:p>
    <w:p w14:paraId="3C042B79" w14:textId="77777777" w:rsidR="006246C0" w:rsidRPr="00674783" w:rsidRDefault="00B50C20" w:rsidP="00D06E61">
      <w:pPr>
        <w:pStyle w:val="Heading3"/>
        <w:spacing w:after="0"/>
      </w:pPr>
      <w:r>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4"/>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4"/>
        </w:numPr>
        <w:spacing w:line="240" w:lineRule="auto"/>
        <w:contextualSpacing w:val="0"/>
      </w:pPr>
      <w:r w:rsidRPr="002F3653">
        <w:t>Research training via strategic research and development projects with a clear focus that will deliver real impact through science and engineering excellence;</w:t>
      </w:r>
    </w:p>
    <w:p w14:paraId="4CECF35F" w14:textId="77777777" w:rsidR="002F3653" w:rsidRPr="002F3653" w:rsidRDefault="002F3653" w:rsidP="002F3653">
      <w:pPr>
        <w:pStyle w:val="ListParagraph"/>
        <w:numPr>
          <w:ilvl w:val="0"/>
          <w:numId w:val="34"/>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4"/>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87BFE02" w14:textId="31F09353" w:rsidR="41AAEEEB" w:rsidRDefault="3162F392" w:rsidP="24267D0D">
      <w:r w:rsidRPr="00F236EA">
        <w:rPr>
          <w:rFonts w:asciiTheme="majorHAnsi" w:eastAsia="Segoe UI" w:hAnsiTheme="majorHAnsi" w:cstheme="majorBidi"/>
          <w:color w:val="333333"/>
        </w:rPr>
        <w:t xml:space="preserve">The </w:t>
      </w:r>
      <w:r w:rsidR="00F236EA">
        <w:rPr>
          <w:rFonts w:asciiTheme="majorHAnsi" w:eastAsia="Segoe UI" w:hAnsiTheme="majorHAnsi" w:cstheme="majorBidi"/>
          <w:color w:val="333333"/>
        </w:rPr>
        <w:t>Postdoctoral Fellow</w:t>
      </w:r>
      <w:r w:rsidR="66F5BCA5" w:rsidRPr="00F236EA">
        <w:rPr>
          <w:rFonts w:asciiTheme="majorHAnsi" w:eastAsia="Segoe UI" w:hAnsiTheme="majorHAnsi" w:cstheme="majorBidi"/>
          <w:color w:val="333333"/>
        </w:rPr>
        <w:t xml:space="preserve"> will </w:t>
      </w:r>
      <w:r w:rsidRPr="00F236EA">
        <w:rPr>
          <w:rFonts w:asciiTheme="majorHAnsi" w:eastAsia="Segoe UI" w:hAnsiTheme="majorHAnsi" w:cstheme="majorBidi"/>
          <w:color w:val="333333"/>
        </w:rPr>
        <w:t xml:space="preserve">tackle research challenges at the core of designing software for </w:t>
      </w:r>
      <w:r w:rsidR="6433D387" w:rsidRPr="00F236EA">
        <w:rPr>
          <w:rFonts w:asciiTheme="majorHAnsi" w:eastAsia="Segoe UI" w:hAnsiTheme="majorHAnsi" w:cstheme="majorBidi"/>
          <w:color w:val="333333"/>
        </w:rPr>
        <w:t xml:space="preserve">trustworthy </w:t>
      </w:r>
      <w:r w:rsidRPr="00F236EA">
        <w:rPr>
          <w:rFonts w:asciiTheme="majorHAnsi" w:eastAsia="Segoe UI" w:hAnsiTheme="majorHAnsi" w:cstheme="majorBidi"/>
          <w:color w:val="333333"/>
        </w:rPr>
        <w:t>traceability systems.</w:t>
      </w:r>
      <w:r w:rsidRPr="00F236EA">
        <w:rPr>
          <w:rFonts w:asciiTheme="majorHAnsi" w:hAnsiTheme="majorHAnsi" w:cstheme="majorBidi"/>
        </w:rPr>
        <w:t xml:space="preserve"> </w:t>
      </w:r>
      <w:r w:rsidR="41AAEEEB" w:rsidRPr="00F236EA">
        <w:t>The</w:t>
      </w:r>
      <w:r w:rsidR="00F236EA">
        <w:t>y</w:t>
      </w:r>
      <w:r w:rsidR="41AAEEEB" w:rsidRPr="00F236EA">
        <w:t xml:space="preserve"> will lead </w:t>
      </w:r>
      <w:r w:rsidR="75E1213E" w:rsidRPr="00F236EA">
        <w:t xml:space="preserve">research </w:t>
      </w:r>
      <w:r w:rsidR="41AAEEEB" w:rsidRPr="00F236EA">
        <w:t xml:space="preserve">project activities, </w:t>
      </w:r>
      <w:r w:rsidR="019DD118" w:rsidRPr="00F236EA">
        <w:t xml:space="preserve">and </w:t>
      </w:r>
      <w:r w:rsidR="41AAEEEB" w:rsidRPr="00F236EA">
        <w:t xml:space="preserve">plan and revise these activities based on the progress. The </w:t>
      </w:r>
      <w:r w:rsidR="00F236EA">
        <w:t>Postdoctoral Fellow</w:t>
      </w:r>
      <w:r w:rsidR="41AAEEEB" w:rsidRPr="00F236EA">
        <w:t xml:space="preserve"> will </w:t>
      </w:r>
      <w:r w:rsidR="5693B3CE" w:rsidRPr="00F236EA">
        <w:t>c</w:t>
      </w:r>
      <w:r w:rsidR="782FBE8F" w:rsidRPr="00F236EA">
        <w:t xml:space="preserve">ollaborate </w:t>
      </w:r>
      <w:r w:rsidR="41AAEEEB" w:rsidRPr="00F236EA">
        <w:t xml:space="preserve">with colleagues </w:t>
      </w:r>
      <w:r w:rsidR="1D2D40C5" w:rsidRPr="00F236EA">
        <w:t xml:space="preserve">in CSIRO </w:t>
      </w:r>
      <w:r w:rsidR="00F236EA">
        <w:t>B</w:t>
      </w:r>
      <w:r w:rsidR="612F5445" w:rsidRPr="00F236EA">
        <w:t xml:space="preserve">usiness </w:t>
      </w:r>
      <w:r w:rsidR="00F236EA">
        <w:t>U</w:t>
      </w:r>
      <w:r w:rsidR="612F5445" w:rsidRPr="00F236EA">
        <w:t>nits</w:t>
      </w:r>
      <w:r w:rsidR="41AAEEEB" w:rsidRPr="00F236EA">
        <w:t xml:space="preserve"> and </w:t>
      </w:r>
      <w:r w:rsidR="46C6CED0" w:rsidRPr="00F236EA">
        <w:t xml:space="preserve">with </w:t>
      </w:r>
      <w:r w:rsidR="41AAEEEB" w:rsidRPr="00F236EA">
        <w:t>external key stakeholders to understand need</w:t>
      </w:r>
      <w:r w:rsidR="3AAA2044" w:rsidRPr="00F236EA">
        <w:t>s and constraints in application domains</w:t>
      </w:r>
      <w:r w:rsidR="41AAEEEB" w:rsidRPr="00F236EA">
        <w:t xml:space="preserve">. </w:t>
      </w:r>
    </w:p>
    <w:p w14:paraId="6D8BCAC2" w14:textId="032D28AC" w:rsidR="00BB2A00" w:rsidRDefault="00BB2A00" w:rsidP="00BB2A00">
      <w:r>
        <w:t>The Postdoctoral Fellow plays a significant role in the innovation</w:t>
      </w:r>
      <w:r w:rsidR="00F47427">
        <w:t>,</w:t>
      </w:r>
      <w:r>
        <w:t xml:space="preserve"> and takes full responsibility in delivering the project</w:t>
      </w:r>
      <w:r w:rsidR="00F47427">
        <w:t>,</w:t>
      </w:r>
      <w:r>
        <w:t xml:space="preserve"> and will lead most of the project activities, plan and revise these activities based on the progress. They will take the initiative to execute the plans, organi</w:t>
      </w:r>
      <w:r w:rsidR="00F47427">
        <w:t>s</w:t>
      </w:r>
      <w:r>
        <w:t xml:space="preserve">e regular team meetings, and lead discussions in these meetings. More specifically, the Postdoctoral Fellow will consult with colleagues from other CSIRO </w:t>
      </w:r>
      <w:r w:rsidR="00F47427">
        <w:t>B</w:t>
      </w:r>
      <w:r>
        <w:t xml:space="preserve">usiness </w:t>
      </w:r>
      <w:r w:rsidR="00F47427">
        <w:t>U</w:t>
      </w:r>
      <w:r>
        <w:t xml:space="preserve">nits and external key stakeholders in the food supply chain to understand their needs. The Postdoctoral Fellow will be the mediator for knowledge exchange between the team members.  </w:t>
      </w:r>
    </w:p>
    <w:p w14:paraId="7550B569" w14:textId="1F65D24A" w:rsidR="00BB2A00" w:rsidRPr="00F236EA" w:rsidRDefault="00BB2A00" w:rsidP="00BB2A00">
      <w:r>
        <w:t xml:space="preserve">The Postdoctoral Fellow will explore the existing solutions for traceability data and identify the gap, then lead the design and evaluation of the customizable traceability component. They will also take the lead to publish the project results primarily in the software engineering research area and develop a research prototype of the traceability component.  </w:t>
      </w:r>
    </w:p>
    <w:p w14:paraId="241FE752" w14:textId="6D0DFC09" w:rsidR="00B50C20" w:rsidRDefault="00B50C20" w:rsidP="00B50C20">
      <w:pPr>
        <w:pStyle w:val="Heading3"/>
      </w:pPr>
      <w:r w:rsidRPr="00B50C20">
        <w:t>Duties and Key Result Areas:</w:t>
      </w:r>
      <w:r w:rsidR="003E5564">
        <w:t xml:space="preserve">  </w:t>
      </w:r>
    </w:p>
    <w:p w14:paraId="06FCAB6F" w14:textId="77777777" w:rsidR="00F236EA" w:rsidRPr="00780FD0" w:rsidRDefault="00F236EA" w:rsidP="00F236EA">
      <w:pPr>
        <w:spacing w:after="60" w:line="240" w:lineRule="auto"/>
        <w:rPr>
          <w:szCs w:val="24"/>
        </w:rPr>
      </w:pPr>
      <w:r w:rsidRPr="00780FD0">
        <w:rPr>
          <w:szCs w:val="24"/>
        </w:rPr>
        <w:t xml:space="preserve">Under the direction of senior research scientists and engineers, </w:t>
      </w:r>
      <w:r>
        <w:rPr>
          <w:szCs w:val="24"/>
        </w:rPr>
        <w:t xml:space="preserve">the </w:t>
      </w:r>
      <w:r w:rsidRPr="00780FD0">
        <w:rPr>
          <w:szCs w:val="24"/>
        </w:rPr>
        <w:t>CERC Postdoctoral Fellow</w:t>
      </w:r>
      <w:r>
        <w:rPr>
          <w:szCs w:val="24"/>
        </w:rPr>
        <w:t xml:space="preserve"> will</w:t>
      </w:r>
      <w:r w:rsidRPr="00780FD0">
        <w:rPr>
          <w:szCs w:val="24"/>
        </w:rPr>
        <w:t>:</w:t>
      </w:r>
    </w:p>
    <w:p w14:paraId="5B4F3979" w14:textId="6703E0D4" w:rsidR="7483F2F4" w:rsidRPr="00F236EA" w:rsidRDefault="7483F2F4" w:rsidP="00F236EA">
      <w:pPr>
        <w:pStyle w:val="ListParagraph"/>
        <w:numPr>
          <w:ilvl w:val="1"/>
          <w:numId w:val="35"/>
        </w:numPr>
        <w:spacing w:after="60" w:line="240" w:lineRule="auto"/>
        <w:ind w:left="360"/>
        <w:contextualSpacing w:val="0"/>
        <w:rPr>
          <w:szCs w:val="24"/>
        </w:rPr>
      </w:pPr>
      <w:r w:rsidRPr="00F236EA">
        <w:t xml:space="preserve">Understand the domain/context: Work with domain experts from two different supply chains (for example, agriculture supply chain and hydrogen supply chain) to understand domain need and client-specific requirements and technical constraints from different stakeholders. (Can use existing initiatives ongoing at CSIRO for domain understanding and challenges.) </w:t>
      </w:r>
    </w:p>
    <w:p w14:paraId="3091D4BE" w14:textId="4A53A4E5" w:rsidR="7483F2F4" w:rsidRPr="00F236EA" w:rsidRDefault="7483F2F4" w:rsidP="00F236EA">
      <w:pPr>
        <w:pStyle w:val="ListParagraph"/>
        <w:numPr>
          <w:ilvl w:val="1"/>
          <w:numId w:val="35"/>
        </w:numPr>
        <w:spacing w:after="60" w:line="240" w:lineRule="auto"/>
        <w:ind w:left="360"/>
        <w:contextualSpacing w:val="0"/>
      </w:pPr>
      <w:r w:rsidRPr="00F236EA">
        <w:lastRenderedPageBreak/>
        <w:t xml:space="preserve">Design customizable traceability component: Design a model driven approach to enable highly customisable, auto-generation of client-specific traceability data collection, deployment, and processing.  </w:t>
      </w:r>
    </w:p>
    <w:p w14:paraId="7EF080EF" w14:textId="23C8C319" w:rsidR="7483F2F4" w:rsidRPr="00F236EA" w:rsidRDefault="7483F2F4" w:rsidP="00F236EA">
      <w:pPr>
        <w:pStyle w:val="ListParagraph"/>
        <w:numPr>
          <w:ilvl w:val="1"/>
          <w:numId w:val="35"/>
        </w:numPr>
        <w:spacing w:after="60" w:line="240" w:lineRule="auto"/>
        <w:ind w:left="360"/>
        <w:contextualSpacing w:val="0"/>
      </w:pPr>
      <w:r w:rsidRPr="00F236EA">
        <w:t xml:space="preserve">Propose an analysis method: Propose a method to show the relation between the trustworthiness of the traceability data and the software quality of the collaborative infrastructure and other systems used to supply the traceability data. This analysis method also shows how each of the components affects the overall trustworthiness of the traceability data. The quality of the data infrastructure can be analysed using ISO 25010 Software Product Quality Model. The quality of traceability data can be analysed according to ISO 25012 Data Quality Model. </w:t>
      </w:r>
    </w:p>
    <w:p w14:paraId="4D79F352" w14:textId="265D7D5B" w:rsidR="7483F2F4" w:rsidRPr="00F236EA" w:rsidRDefault="7483F2F4" w:rsidP="00F236EA">
      <w:pPr>
        <w:pStyle w:val="ListParagraph"/>
        <w:numPr>
          <w:ilvl w:val="1"/>
          <w:numId w:val="35"/>
        </w:numPr>
        <w:spacing w:after="60" w:line="240" w:lineRule="auto"/>
        <w:ind w:left="360"/>
        <w:contextualSpacing w:val="0"/>
      </w:pPr>
      <w:r w:rsidRPr="00F236EA">
        <w:t xml:space="preserve">Propose design guidance: Provide design guidance in terms of design tactics / design patterns on improving the trustworthiness of the overall design from both data and software aspects.  </w:t>
      </w:r>
    </w:p>
    <w:p w14:paraId="5F33737F" w14:textId="4807B3E2" w:rsidR="7483F2F4" w:rsidRPr="00F236EA" w:rsidRDefault="7483F2F4" w:rsidP="00F236EA">
      <w:pPr>
        <w:pStyle w:val="ListParagraph"/>
        <w:numPr>
          <w:ilvl w:val="1"/>
          <w:numId w:val="35"/>
        </w:numPr>
        <w:spacing w:after="60" w:line="240" w:lineRule="auto"/>
        <w:ind w:left="360"/>
        <w:contextualSpacing w:val="0"/>
      </w:pPr>
      <w:r w:rsidRPr="00F236EA">
        <w:t xml:space="preserve">Build research prototype: Build a research prototype that instantiates the design of the traceability component using blockchain and smart contracts. </w:t>
      </w:r>
    </w:p>
    <w:p w14:paraId="70CC0172" w14:textId="7FA32D71" w:rsidR="7483F2F4" w:rsidRPr="00A23080" w:rsidRDefault="7483F2F4" w:rsidP="00F236EA">
      <w:pPr>
        <w:pStyle w:val="ListParagraph"/>
        <w:numPr>
          <w:ilvl w:val="1"/>
          <w:numId w:val="35"/>
        </w:numPr>
        <w:spacing w:after="60" w:line="240" w:lineRule="auto"/>
        <w:ind w:left="360"/>
        <w:contextualSpacing w:val="0"/>
        <w:rPr>
          <w:rStyle w:val="normaltextrun"/>
          <w:rFonts w:asciiTheme="minorHAnsi" w:eastAsia="Times New Roman" w:hAnsiTheme="minorHAnsi"/>
          <w:szCs w:val="24"/>
        </w:rPr>
      </w:pPr>
      <w:r w:rsidRPr="00F236EA">
        <w:t>Evaluation: Work with domain experts and use existing initiatives to analyse the research prototype implemented in step 6 against requirements elicited in step 2.</w:t>
      </w:r>
      <w:r w:rsidRPr="00A23080">
        <w:rPr>
          <w:rStyle w:val="normaltextrun"/>
          <w:rFonts w:asciiTheme="minorHAnsi" w:eastAsia="Times New Roman" w:hAnsiTheme="minorHAnsi"/>
          <w:color w:val="000000" w:themeColor="text2"/>
          <w:szCs w:val="24"/>
        </w:rPr>
        <w:t xml:space="preserve">  </w:t>
      </w:r>
    </w:p>
    <w:p w14:paraId="5C419CF9" w14:textId="77777777" w:rsidR="00780FD0" w:rsidRPr="00780FD0" w:rsidRDefault="00780FD0" w:rsidP="00780FD0">
      <w:pPr>
        <w:pStyle w:val="ListParagraph"/>
        <w:numPr>
          <w:ilvl w:val="1"/>
          <w:numId w:val="35"/>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5"/>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11074C4C" w:rsidR="00780FD0" w:rsidRPr="00780FD0" w:rsidRDefault="00780FD0" w:rsidP="5DB780E0">
      <w:pPr>
        <w:pStyle w:val="ListParagraph"/>
        <w:numPr>
          <w:ilvl w:val="1"/>
          <w:numId w:val="35"/>
        </w:numPr>
        <w:spacing w:before="0" w:after="0" w:line="240" w:lineRule="auto"/>
        <w:ind w:left="360"/>
        <w:contextualSpacing w:val="0"/>
        <w:jc w:val="both"/>
        <w:rPr>
          <w:rFonts w:asciiTheme="minorHAnsi" w:hAnsiTheme="minorHAnsi" w:cstheme="minorBidi"/>
        </w:rPr>
      </w:pPr>
      <w:r w:rsidRPr="5DB780E0">
        <w:rPr>
          <w:rFonts w:asciiTheme="minorHAnsi" w:hAnsiTheme="minorHAnsi" w:cstheme="minorBidi"/>
        </w:rPr>
        <w:t>Utilise design thinking methodology to plan and prepare research proposals, and apply impact methodology to research projects</w:t>
      </w:r>
    </w:p>
    <w:p w14:paraId="3B89A6B9" w14:textId="6CA0F337" w:rsidR="00780FD0" w:rsidRPr="00780FD0" w:rsidRDefault="00780FD0" w:rsidP="5DB780E0">
      <w:pPr>
        <w:pStyle w:val="ListParagraph"/>
        <w:numPr>
          <w:ilvl w:val="1"/>
          <w:numId w:val="35"/>
        </w:numPr>
        <w:spacing w:before="0" w:after="0" w:line="240" w:lineRule="auto"/>
        <w:ind w:left="360"/>
        <w:contextualSpacing w:val="0"/>
        <w:jc w:val="both"/>
        <w:rPr>
          <w:rFonts w:asciiTheme="minorHAnsi" w:hAnsiTheme="minorHAnsi" w:cstheme="minorBidi"/>
        </w:rPr>
      </w:pPr>
      <w:r w:rsidRPr="5DB780E0">
        <w:rPr>
          <w:rFonts w:asciiTheme="minorHAnsi" w:hAnsiTheme="minorHAnsi" w:cstheme="minorBidi"/>
        </w:rPr>
        <w:t>Carry out research investigations requiring originality, creativity</w:t>
      </w:r>
      <w:r w:rsidR="00734BBA" w:rsidRPr="5DB780E0">
        <w:rPr>
          <w:rFonts w:asciiTheme="minorHAnsi" w:hAnsiTheme="minorHAnsi" w:cstheme="minorBidi"/>
        </w:rPr>
        <w:t>,</w:t>
      </w:r>
      <w:r w:rsidRPr="5DB780E0">
        <w:rPr>
          <w:rFonts w:asciiTheme="minorHAnsi" w:hAnsiTheme="minorHAnsi" w:cstheme="minorBidi"/>
        </w:rPr>
        <w:t xml:space="preserve"> and innovation</w:t>
      </w:r>
    </w:p>
    <w:p w14:paraId="2ACDDB5A" w14:textId="7FDAC58B" w:rsidR="00780FD0" w:rsidRPr="00780FD0" w:rsidRDefault="00780FD0" w:rsidP="5DB780E0">
      <w:pPr>
        <w:pStyle w:val="ListParagraph"/>
        <w:numPr>
          <w:ilvl w:val="1"/>
          <w:numId w:val="35"/>
        </w:numPr>
        <w:spacing w:before="0" w:after="0" w:line="240" w:lineRule="auto"/>
        <w:ind w:left="360"/>
        <w:contextualSpacing w:val="0"/>
        <w:jc w:val="both"/>
        <w:rPr>
          <w:rFonts w:asciiTheme="minorHAnsi" w:hAnsiTheme="minorHAnsi" w:cstheme="minorBidi"/>
        </w:rPr>
      </w:pPr>
      <w:r w:rsidRPr="5DB780E0">
        <w:rPr>
          <w:rFonts w:asciiTheme="minorHAnsi" w:hAnsiTheme="minorHAnsi" w:cstheme="minorBidi"/>
        </w:rPr>
        <w:t>Record, manage, and analyse data using relevant domain data science techniques</w:t>
      </w:r>
    </w:p>
    <w:p w14:paraId="3664E4DC" w14:textId="29425D0C" w:rsidR="00595830" w:rsidRDefault="00780FD0" w:rsidP="5DB780E0">
      <w:pPr>
        <w:pStyle w:val="ListParagraph"/>
        <w:numPr>
          <w:ilvl w:val="1"/>
          <w:numId w:val="35"/>
        </w:numPr>
        <w:spacing w:before="0" w:after="0" w:line="240" w:lineRule="auto"/>
        <w:ind w:left="360"/>
        <w:contextualSpacing w:val="0"/>
        <w:jc w:val="both"/>
        <w:rPr>
          <w:rFonts w:asciiTheme="minorHAnsi" w:hAnsiTheme="minorHAnsi" w:cstheme="minorBidi"/>
        </w:rPr>
      </w:pPr>
      <w:r w:rsidRPr="5DB780E0">
        <w:rPr>
          <w:rFonts w:asciiTheme="minorHAnsi" w:hAnsiTheme="minorHAnsi" w:cstheme="minorBidi"/>
        </w:rPr>
        <w:t>Proactively undertake development to grow effective researcher capabilities to support career goals</w:t>
      </w:r>
    </w:p>
    <w:p w14:paraId="57ACAB9B" w14:textId="1EC0952F" w:rsidR="00595830" w:rsidRPr="00595830" w:rsidRDefault="00595830" w:rsidP="5DB780E0">
      <w:pPr>
        <w:pStyle w:val="ListParagraph"/>
        <w:numPr>
          <w:ilvl w:val="1"/>
          <w:numId w:val="35"/>
        </w:numPr>
        <w:spacing w:before="0" w:after="0" w:line="240" w:lineRule="auto"/>
        <w:ind w:left="360"/>
        <w:contextualSpacing w:val="0"/>
        <w:jc w:val="both"/>
        <w:rPr>
          <w:rFonts w:asciiTheme="minorHAnsi" w:hAnsiTheme="minorHAnsi" w:cstheme="minorBidi"/>
        </w:rPr>
      </w:pPr>
      <w:r>
        <w:t xml:space="preserve">Adhere to the spirit and practice of CSIRO’s </w:t>
      </w:r>
      <w:r w:rsidR="00B703C3">
        <w:t>Values</w:t>
      </w:r>
      <w:r w:rsidR="00AA1853">
        <w:t>;</w:t>
      </w:r>
      <w:r w:rsidR="00B703C3">
        <w:t xml:space="preserve"> </w:t>
      </w:r>
      <w:r>
        <w:t>Code of Conduct</w:t>
      </w:r>
      <w:r w:rsidR="00AA1853">
        <w:t xml:space="preserve">; </w:t>
      </w:r>
      <w:r>
        <w:t>Health, Safety</w:t>
      </w:r>
      <w:r w:rsidR="00AA1853">
        <w:t>,</w:t>
      </w:r>
      <w:r>
        <w:t xml:space="preserve"> and Environment procedures and policy</w:t>
      </w:r>
      <w:r w:rsidR="00AA1853">
        <w:t xml:space="preserve">; </w:t>
      </w:r>
      <w:r>
        <w:t>Diversity initiatives</w:t>
      </w:r>
      <w:r w:rsidR="00AA1853">
        <w:t>;</w:t>
      </w:r>
      <w:r>
        <w:t xml:space="preserve"> and Making Safety Personal goals </w:t>
      </w:r>
    </w:p>
    <w:p w14:paraId="1640316D" w14:textId="47C242BC" w:rsidR="00780FD0" w:rsidRPr="00780FD0" w:rsidRDefault="003A2B76" w:rsidP="00780FD0">
      <w:pPr>
        <w:pStyle w:val="ListParagraph"/>
        <w:numPr>
          <w:ilvl w:val="0"/>
          <w:numId w:val="33"/>
        </w:numPr>
        <w:spacing w:before="0" w:after="60" w:line="240" w:lineRule="auto"/>
        <w:ind w:left="360" w:hanging="364"/>
        <w:contextualSpacing w:val="0"/>
      </w:pPr>
      <w:r>
        <w:t>Follow o</w:t>
      </w:r>
      <w:r w:rsidR="00780FD0">
        <w:t>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A162B3"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Discipline-specific techniques and protocols</w:t>
      </w:r>
    </w:p>
    <w:p w14:paraId="0E9F013D" w14:textId="6F107F40" w:rsidR="00780FD0" w:rsidRPr="00780FD0" w:rsidRDefault="00780FD0" w:rsidP="00780FD0">
      <w:pPr>
        <w:pStyle w:val="ListParagraph"/>
        <w:numPr>
          <w:ilvl w:val="0"/>
          <w:numId w:val="24"/>
        </w:numPr>
        <w:spacing w:before="0" w:after="60" w:line="240" w:lineRule="auto"/>
        <w:ind w:left="851" w:hanging="284"/>
        <w:contextualSpacing w:val="0"/>
      </w:pPr>
      <w:r>
        <w:t>Professional growth</w:t>
      </w:r>
      <w:r w:rsidR="00D5306E">
        <w:t xml:space="preserve"> and networking</w:t>
      </w:r>
    </w:p>
    <w:p w14:paraId="04FF3457"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4"/>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4"/>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E42CB8">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8"/>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E42CB8">
          <w:pPr>
            <w:pStyle w:val="ListParagraph"/>
            <w:numPr>
              <w:ilvl w:val="0"/>
              <w:numId w:val="28"/>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8"/>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8"/>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8"/>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8"/>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77777777" w:rsidR="00B50C20" w:rsidRDefault="00B50C20" w:rsidP="00E42CB8">
      <w:pPr>
        <w:pStyle w:val="Heading2"/>
        <w:rPr>
          <w:b/>
          <w:iCs w:val="0"/>
          <w:color w:val="auto"/>
          <w:sz w:val="26"/>
          <w:szCs w:val="26"/>
        </w:rPr>
      </w:pPr>
      <w:r w:rsidRPr="00B50C20">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E42CB8">
      <w:pPr>
        <w:rPr>
          <w:i/>
          <w:iCs/>
          <w:szCs w:val="24"/>
        </w:rPr>
      </w:pPr>
      <w:r w:rsidRPr="00B50C20">
        <w:rPr>
          <w:i/>
          <w:iCs/>
          <w:szCs w:val="24"/>
        </w:rPr>
        <w:t>Under CSIRO policy only those who meet all essential criteria can be appointed.</w:t>
      </w:r>
    </w:p>
    <w:p w14:paraId="650E06FD" w14:textId="50AE1BAF" w:rsidR="005C2DA3" w:rsidRPr="005C2DA3" w:rsidRDefault="005C2DA3" w:rsidP="5DB780E0">
      <w:pPr>
        <w:numPr>
          <w:ilvl w:val="0"/>
          <w:numId w:val="26"/>
        </w:numPr>
        <w:spacing w:before="0" w:after="60" w:line="240" w:lineRule="auto"/>
        <w:rPr>
          <w:rFonts w:asciiTheme="minorHAnsi" w:eastAsiaTheme="minorEastAsia" w:hAnsiTheme="minorHAnsi" w:cstheme="minorBidi"/>
        </w:rPr>
      </w:pPr>
      <w:r w:rsidRPr="5DB780E0">
        <w:rPr>
          <w:rFonts w:asciiTheme="minorHAnsi" w:eastAsiaTheme="minorEastAsia" w:hAnsiTheme="minorHAnsi" w:cstheme="minorBidi"/>
        </w:rPr>
        <w:t>A doctorate (or will shortly satisfy the requirements of a PhD) in a relevant discipline area, such as</w:t>
      </w:r>
      <w:r w:rsidR="6D84B65E" w:rsidRPr="5DB780E0">
        <w:rPr>
          <w:rFonts w:asciiTheme="minorHAnsi" w:eastAsiaTheme="minorEastAsia" w:hAnsiTheme="minorHAnsi" w:cstheme="minorBidi"/>
        </w:rPr>
        <w:t xml:space="preserve"> software architecture</w:t>
      </w:r>
      <w:r w:rsidR="0ED0F163" w:rsidRPr="5DB780E0">
        <w:rPr>
          <w:rFonts w:asciiTheme="minorHAnsi" w:eastAsiaTheme="minorEastAsia" w:hAnsiTheme="minorHAnsi" w:cstheme="minorBidi"/>
        </w:rPr>
        <w:t>,</w:t>
      </w:r>
      <w:r w:rsidR="6D84B65E" w:rsidRPr="5DB780E0">
        <w:rPr>
          <w:rFonts w:asciiTheme="minorHAnsi" w:eastAsiaTheme="minorEastAsia" w:hAnsiTheme="minorHAnsi" w:cstheme="minorBidi"/>
        </w:rPr>
        <w:t xml:space="preserve"> enterprise systems</w:t>
      </w:r>
      <w:r w:rsidR="628E1CAC" w:rsidRPr="5DB780E0">
        <w:rPr>
          <w:rFonts w:asciiTheme="minorHAnsi" w:eastAsiaTheme="minorEastAsia" w:hAnsiTheme="minorHAnsi" w:cstheme="minorBidi"/>
        </w:rPr>
        <w:t xml:space="preserve"> or security</w:t>
      </w:r>
      <w:r w:rsidR="1DAFAD5B" w:rsidRPr="5DB780E0">
        <w:rPr>
          <w:rFonts w:asciiTheme="minorHAnsi" w:eastAsiaTheme="minorEastAsia" w:hAnsiTheme="minorHAnsi" w:cstheme="minorBidi"/>
        </w:rPr>
        <w:t>.</w:t>
      </w:r>
    </w:p>
    <w:p w14:paraId="662EF4E5" w14:textId="050145B2" w:rsidR="005C2DA3" w:rsidRPr="005C2DA3" w:rsidRDefault="005C2DA3" w:rsidP="5DB780E0">
      <w:pPr>
        <w:spacing w:before="0" w:after="60" w:line="240" w:lineRule="auto"/>
        <w:ind w:left="360"/>
        <w:rPr>
          <w:rFonts w:asciiTheme="minorHAnsi" w:eastAsiaTheme="minorEastAsia" w:hAnsiTheme="minorHAnsi" w:cstheme="minorBidi"/>
        </w:rPr>
      </w:pPr>
      <w:r w:rsidRPr="5DB780E0">
        <w:rPr>
          <w:rFonts w:asciiTheme="minorHAnsi" w:eastAsiaTheme="minorEastAsia" w:hAnsiTheme="minorHAnsi" w:cstheme="minorBidi"/>
        </w:rPr>
        <w:t xml:space="preserve">Please note: To be eligible for this role you must have </w:t>
      </w:r>
      <w:r w:rsidRPr="5DB780E0">
        <w:rPr>
          <w:rFonts w:asciiTheme="minorHAnsi" w:eastAsiaTheme="minorEastAsia" w:hAnsiTheme="minorHAnsi" w:cstheme="minorBidi"/>
          <w:b/>
          <w:bCs/>
        </w:rPr>
        <w:t>no more than 3 years</w:t>
      </w:r>
      <w:r w:rsidRPr="5DB780E0">
        <w:rPr>
          <w:rFonts w:asciiTheme="minorHAnsi" w:eastAsiaTheme="minorEastAsia" w:hAnsiTheme="minorHAnsi" w:cstheme="minorBidi"/>
        </w:rPr>
        <w:t xml:space="preserve"> (or </w:t>
      </w:r>
      <w:r w:rsidR="00BA00F9" w:rsidRPr="5DB780E0">
        <w:rPr>
          <w:rFonts w:asciiTheme="minorHAnsi" w:eastAsiaTheme="minorEastAsia" w:hAnsiTheme="minorHAnsi" w:cstheme="minorBidi"/>
        </w:rPr>
        <w:t>part-</w:t>
      </w:r>
      <w:r w:rsidRPr="5DB780E0">
        <w:rPr>
          <w:rFonts w:asciiTheme="minorHAnsi" w:eastAsiaTheme="minorEastAsia" w:hAnsiTheme="minorHAnsi" w:cstheme="minorBidi"/>
        </w:rPr>
        <w:t>time equivalent) of postdoctoral research experience.</w:t>
      </w:r>
    </w:p>
    <w:p w14:paraId="6EF87C07" w14:textId="5D4068A8" w:rsidR="00B50C20" w:rsidRPr="00A23080" w:rsidRDefault="1279CD81" w:rsidP="079EC205">
      <w:pPr>
        <w:numPr>
          <w:ilvl w:val="0"/>
          <w:numId w:val="26"/>
        </w:numPr>
        <w:spacing w:before="0" w:after="60" w:line="240" w:lineRule="auto"/>
        <w:rPr>
          <w:rStyle w:val="Emphasis"/>
          <w:rFonts w:asciiTheme="minorHAnsi" w:eastAsiaTheme="minorEastAsia" w:hAnsiTheme="minorHAnsi" w:cstheme="minorBidi"/>
          <w:i w:val="0"/>
        </w:rPr>
      </w:pPr>
      <w:bookmarkStart w:id="2" w:name="OLE_LINK1"/>
      <w:r w:rsidRPr="00A23080">
        <w:rPr>
          <w:rFonts w:asciiTheme="minorHAnsi" w:eastAsiaTheme="minorEastAsia" w:hAnsiTheme="minorHAnsi" w:cstheme="minorBidi"/>
        </w:rPr>
        <w:t>Research</w:t>
      </w:r>
      <w:r w:rsidR="00B50C20" w:rsidRPr="00A23080">
        <w:rPr>
          <w:rFonts w:asciiTheme="minorHAnsi" w:eastAsiaTheme="minorEastAsia" w:hAnsiTheme="minorHAnsi" w:cstheme="minorBidi"/>
        </w:rPr>
        <w:t xml:space="preserve"> experience</w:t>
      </w:r>
      <w:r w:rsidR="24F59C3F" w:rsidRPr="00A23080">
        <w:rPr>
          <w:rFonts w:asciiTheme="minorHAnsi" w:eastAsiaTheme="minorEastAsia" w:hAnsiTheme="minorHAnsi" w:cstheme="minorBidi"/>
        </w:rPr>
        <w:t xml:space="preserve"> on </w:t>
      </w:r>
      <w:r w:rsidR="3055BA35" w:rsidRPr="00A23080">
        <w:rPr>
          <w:rFonts w:asciiTheme="minorHAnsi" w:eastAsiaTheme="minorEastAsia" w:hAnsiTheme="minorHAnsi" w:cstheme="minorBidi"/>
        </w:rPr>
        <w:t xml:space="preserve">distributed ledgers and </w:t>
      </w:r>
      <w:r w:rsidR="6F4CF3AA" w:rsidRPr="00A23080">
        <w:rPr>
          <w:rFonts w:asciiTheme="minorHAnsi" w:eastAsiaTheme="minorEastAsia" w:hAnsiTheme="minorHAnsi" w:cstheme="minorBidi"/>
        </w:rPr>
        <w:t xml:space="preserve">traceability </w:t>
      </w:r>
      <w:r w:rsidR="3055BA35" w:rsidRPr="00A23080">
        <w:rPr>
          <w:rFonts w:asciiTheme="minorHAnsi" w:eastAsiaTheme="minorEastAsia" w:hAnsiTheme="minorHAnsi" w:cstheme="minorBidi"/>
        </w:rPr>
        <w:t xml:space="preserve">systems, including </w:t>
      </w:r>
      <w:r w:rsidR="24F59C3F" w:rsidRPr="00A23080">
        <w:rPr>
          <w:rFonts w:asciiTheme="minorHAnsi" w:eastAsiaTheme="minorEastAsia" w:hAnsiTheme="minorHAnsi" w:cstheme="minorBidi"/>
        </w:rPr>
        <w:t>system design, consensus protocol</w:t>
      </w:r>
      <w:r w:rsidR="00EF3FD8" w:rsidRPr="00A23080">
        <w:rPr>
          <w:rFonts w:asciiTheme="minorHAnsi" w:eastAsiaTheme="minorEastAsia" w:hAnsiTheme="minorHAnsi" w:cstheme="minorBidi"/>
        </w:rPr>
        <w:t>s</w:t>
      </w:r>
      <w:r w:rsidR="24F59C3F" w:rsidRPr="00A23080">
        <w:rPr>
          <w:rFonts w:asciiTheme="minorHAnsi" w:eastAsiaTheme="minorEastAsia" w:hAnsiTheme="minorHAnsi" w:cstheme="minorBidi"/>
        </w:rPr>
        <w:t xml:space="preserve">, </w:t>
      </w:r>
      <w:r w:rsidR="2331F9CB" w:rsidRPr="00A23080">
        <w:rPr>
          <w:rFonts w:asciiTheme="minorHAnsi" w:eastAsiaTheme="minorEastAsia" w:hAnsiTheme="minorHAnsi" w:cstheme="minorBidi"/>
        </w:rPr>
        <w:t xml:space="preserve">smart contract engineering, governance or </w:t>
      </w:r>
      <w:r w:rsidR="2AB03349" w:rsidRPr="00A23080">
        <w:rPr>
          <w:rFonts w:asciiTheme="minorHAnsi" w:eastAsiaTheme="minorEastAsia" w:hAnsiTheme="minorHAnsi" w:cstheme="minorBidi"/>
        </w:rPr>
        <w:t>security</w:t>
      </w:r>
      <w:r w:rsidR="24F59C3F" w:rsidRPr="00A23080">
        <w:rPr>
          <w:rFonts w:asciiTheme="minorHAnsi" w:eastAsiaTheme="minorEastAsia" w:hAnsiTheme="minorHAnsi" w:cstheme="minorBidi"/>
        </w:rPr>
        <w:t xml:space="preserve"> analysis</w:t>
      </w:r>
      <w:r w:rsidR="00B50C20" w:rsidRPr="00A23080">
        <w:rPr>
          <w:rFonts w:asciiTheme="minorHAnsi" w:eastAsiaTheme="minorEastAsia" w:hAnsiTheme="minorHAnsi" w:cstheme="minorBidi"/>
        </w:rPr>
        <w:t>.</w:t>
      </w:r>
    </w:p>
    <w:p w14:paraId="02D17517" w14:textId="00AD90E8" w:rsidR="49D0FD65" w:rsidRDefault="49D0FD65" w:rsidP="079EC205">
      <w:pPr>
        <w:numPr>
          <w:ilvl w:val="0"/>
          <w:numId w:val="26"/>
        </w:numPr>
        <w:spacing w:before="0" w:after="60" w:line="240" w:lineRule="auto"/>
        <w:rPr>
          <w:rFonts w:cs="Calibri"/>
          <w:color w:val="000000" w:themeColor="text2"/>
          <w:szCs w:val="24"/>
        </w:rPr>
      </w:pPr>
      <w:r w:rsidRPr="079EC205">
        <w:rPr>
          <w:rFonts w:cs="Calibri"/>
          <w:color w:val="000000" w:themeColor="text2"/>
          <w:szCs w:val="24"/>
        </w:rPr>
        <w:t xml:space="preserve">Demonstrated expertise in software engineering, data systems integration, or data analytics, specifically related to data ingestion, manipulation and </w:t>
      </w:r>
      <w:r w:rsidR="652B6ADB" w:rsidRPr="079EC205">
        <w:rPr>
          <w:rFonts w:cs="Calibri"/>
          <w:color w:val="000000" w:themeColor="text2"/>
          <w:szCs w:val="24"/>
        </w:rPr>
        <w:t>visualization</w:t>
      </w:r>
      <w:r w:rsidRPr="079EC205">
        <w:rPr>
          <w:rFonts w:cs="Calibri"/>
          <w:color w:val="000000" w:themeColor="text2"/>
          <w:szCs w:val="24"/>
        </w:rPr>
        <w:t>.</w:t>
      </w:r>
    </w:p>
    <w:p w14:paraId="0EC207B0" w14:textId="25BC4756" w:rsidR="49D0FD65" w:rsidRDefault="49D0FD65" w:rsidP="079EC205">
      <w:pPr>
        <w:pStyle w:val="ListParagraph"/>
        <w:numPr>
          <w:ilvl w:val="0"/>
          <w:numId w:val="26"/>
        </w:numPr>
        <w:spacing w:after="60"/>
        <w:rPr>
          <w:rFonts w:cs="Calibri"/>
          <w:color w:val="000000" w:themeColor="text2"/>
          <w:szCs w:val="24"/>
        </w:rPr>
      </w:pPr>
      <w:r w:rsidRPr="079EC205">
        <w:rPr>
          <w:rFonts w:cs="Calibri"/>
          <w:color w:val="000000" w:themeColor="text2"/>
          <w:szCs w:val="24"/>
        </w:rPr>
        <w:t>High level computational and programming skills (</w:t>
      </w:r>
      <w:proofErr w:type="gramStart"/>
      <w:r w:rsidRPr="079EC205">
        <w:rPr>
          <w:rFonts w:cs="Calibri"/>
          <w:color w:val="000000" w:themeColor="text2"/>
          <w:szCs w:val="24"/>
        </w:rPr>
        <w:t>e.g.</w:t>
      </w:r>
      <w:proofErr w:type="gramEnd"/>
      <w:r w:rsidRPr="079EC205">
        <w:rPr>
          <w:rFonts w:cs="Calibri"/>
          <w:color w:val="000000" w:themeColor="text2"/>
          <w:szCs w:val="24"/>
        </w:rPr>
        <w:t xml:space="preserve"> Python, R, or C++) to build prototype diagnostic systems and conduct analyses.</w:t>
      </w:r>
    </w:p>
    <w:p w14:paraId="61A77D91" w14:textId="15E8788C" w:rsidR="005C2DA3" w:rsidRPr="005C2DA3" w:rsidRDefault="004C0A50" w:rsidP="6D7C9CE8">
      <w:pPr>
        <w:numPr>
          <w:ilvl w:val="0"/>
          <w:numId w:val="26"/>
        </w:numPr>
        <w:spacing w:before="0" w:after="60" w:line="240" w:lineRule="auto"/>
        <w:rPr>
          <w:rStyle w:val="Emphasis"/>
          <w:rFonts w:asciiTheme="minorHAnsi" w:eastAsiaTheme="minorEastAsia" w:hAnsiTheme="minorHAnsi" w:cstheme="minorBidi"/>
          <w:i w:val="0"/>
          <w:color w:val="000000" w:themeColor="text2"/>
          <w:szCs w:val="24"/>
        </w:rPr>
      </w:pPr>
      <w:r w:rsidRPr="6D7C9CE8">
        <w:rPr>
          <w:rStyle w:val="Emphasis"/>
          <w:rFonts w:asciiTheme="minorHAnsi" w:eastAsiaTheme="minorEastAsia" w:hAnsiTheme="minorHAnsi" w:cstheme="minorBidi"/>
          <w:i w:val="0"/>
        </w:rPr>
        <w:t>High-</w:t>
      </w:r>
      <w:r w:rsidR="005C2DA3" w:rsidRPr="6D7C9CE8">
        <w:rPr>
          <w:rStyle w:val="Emphasis"/>
          <w:rFonts w:asciiTheme="minorHAnsi" w:eastAsiaTheme="minorEastAsia" w:hAnsiTheme="minorHAnsi" w:cstheme="minorBidi"/>
          <w:i w:val="0"/>
        </w:rPr>
        <w:t>level written and oral communication skills with the ability to represent the research team effectively internally and externally, including the presentation of research outcomes at national and international conferences.</w:t>
      </w:r>
    </w:p>
    <w:bookmarkEnd w:id="2"/>
    <w:p w14:paraId="7188FE43" w14:textId="77777777" w:rsidR="005C2DA3" w:rsidRPr="005C2DA3" w:rsidRDefault="005C2DA3" w:rsidP="6D7C9CE8">
      <w:pPr>
        <w:numPr>
          <w:ilvl w:val="0"/>
          <w:numId w:val="26"/>
        </w:numPr>
        <w:spacing w:before="0" w:after="60" w:line="240" w:lineRule="auto"/>
        <w:rPr>
          <w:rStyle w:val="Emphasis"/>
          <w:rFonts w:asciiTheme="minorHAnsi" w:eastAsiaTheme="minorEastAsia" w:hAnsiTheme="minorHAnsi" w:cstheme="minorBidi"/>
          <w:i w:val="0"/>
        </w:rPr>
      </w:pPr>
      <w:r w:rsidRPr="6D7C9CE8">
        <w:rPr>
          <w:rStyle w:val="Emphasis"/>
          <w:rFonts w:asciiTheme="minorHAnsi" w:eastAsiaTheme="minorEastAsia" w:hAnsiTheme="minorHAnsi" w:cstheme="minorBidi"/>
          <w:i w:val="0"/>
        </w:rPr>
        <w:t>A sound history of publication in peer reviewed journals and/or authorship of scientific papers, reports, grant applications or patents.</w:t>
      </w:r>
    </w:p>
    <w:p w14:paraId="2F8F4155" w14:textId="5A0B4D94" w:rsidR="005C2DA3" w:rsidRPr="005C2DA3" w:rsidRDefault="005C2DA3" w:rsidP="6D7C9CE8">
      <w:pPr>
        <w:numPr>
          <w:ilvl w:val="0"/>
          <w:numId w:val="26"/>
        </w:numPr>
        <w:spacing w:before="0" w:after="60" w:line="240" w:lineRule="auto"/>
        <w:rPr>
          <w:rStyle w:val="Emphasis"/>
          <w:rFonts w:asciiTheme="minorHAnsi" w:eastAsiaTheme="minorEastAsia" w:hAnsiTheme="minorHAnsi" w:cstheme="minorBidi"/>
          <w:i w:val="0"/>
        </w:rPr>
      </w:pPr>
      <w:r w:rsidRPr="6D7C9CE8">
        <w:rPr>
          <w:rStyle w:val="Emphasis"/>
          <w:rFonts w:asciiTheme="minorHAnsi" w:eastAsiaTheme="minorEastAsia" w:hAnsiTheme="minorHAnsi" w:cstheme="minorBidi"/>
          <w:i w:val="0"/>
        </w:rPr>
        <w:t xml:space="preserve">A record of science innovation and creativity, including the ability </w:t>
      </w:r>
      <w:r w:rsidR="00FE6820" w:rsidRPr="6D7C9CE8">
        <w:rPr>
          <w:rStyle w:val="Emphasis"/>
          <w:rFonts w:asciiTheme="minorHAnsi" w:eastAsiaTheme="minorEastAsia" w:hAnsiTheme="minorHAnsi" w:cstheme="minorBidi"/>
          <w:i w:val="0"/>
        </w:rPr>
        <w:t xml:space="preserve">and </w:t>
      </w:r>
      <w:r w:rsidRPr="6D7C9CE8">
        <w:rPr>
          <w:rStyle w:val="Emphasis"/>
          <w:rFonts w:asciiTheme="minorHAnsi" w:eastAsiaTheme="minorEastAsia" w:hAnsiTheme="minorHAnsi" w:cstheme="minorBidi"/>
          <w:i w:val="0"/>
        </w:rPr>
        <w:t>willingness to incorporate novel ideas and approaches into scientific investigations.</w:t>
      </w:r>
    </w:p>
    <w:p w14:paraId="25CA306C" w14:textId="77777777" w:rsidR="00B50C20" w:rsidRPr="000B3207" w:rsidRDefault="00B50C20" w:rsidP="00E42CB8">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58B07134" w14:textId="00B380F2" w:rsidR="00B50C20" w:rsidRPr="00A23080" w:rsidRDefault="5688C0B5" w:rsidP="00D06E61">
      <w:pPr>
        <w:numPr>
          <w:ilvl w:val="0"/>
          <w:numId w:val="27"/>
        </w:numPr>
        <w:spacing w:before="0" w:after="60" w:line="240" w:lineRule="auto"/>
      </w:pPr>
      <w:r w:rsidRPr="00A23080">
        <w:t xml:space="preserve">Supply or value chain analysis research </w:t>
      </w:r>
      <w:r w:rsidR="477DB48F" w:rsidRPr="00A23080">
        <w:t xml:space="preserve">experience </w:t>
      </w:r>
      <w:r w:rsidR="7AA9A04D" w:rsidRPr="00A23080">
        <w:t xml:space="preserve">in the agriculture, food or mineral sectors </w:t>
      </w:r>
      <w:r w:rsidR="00B50C20" w:rsidRPr="00A23080">
        <w:t xml:space="preserve"> </w:t>
      </w:r>
    </w:p>
    <w:p w14:paraId="5C9C35A2" w14:textId="0DA63ADB" w:rsidR="472949C9" w:rsidRPr="00A23080" w:rsidRDefault="472949C9" w:rsidP="5DB780E0">
      <w:pPr>
        <w:numPr>
          <w:ilvl w:val="0"/>
          <w:numId w:val="27"/>
        </w:numPr>
        <w:spacing w:before="0" w:after="60" w:line="240" w:lineRule="auto"/>
        <w:rPr>
          <w:rFonts w:asciiTheme="minorHAnsi" w:eastAsiaTheme="minorEastAsia" w:hAnsiTheme="minorHAnsi" w:cstheme="minorBidi"/>
          <w:color w:val="000000" w:themeColor="text2"/>
        </w:rPr>
      </w:pPr>
      <w:r w:rsidRPr="00A23080">
        <w:rPr>
          <w:rFonts w:asciiTheme="minorHAnsi" w:eastAsiaTheme="minorEastAsia" w:hAnsiTheme="minorHAnsi" w:cstheme="minorBidi"/>
        </w:rPr>
        <w:t xml:space="preserve">Programming experience with at least one </w:t>
      </w:r>
      <w:r w:rsidR="3A6DE7A9" w:rsidRPr="00A23080">
        <w:rPr>
          <w:rFonts w:asciiTheme="minorHAnsi" w:eastAsiaTheme="minorEastAsia" w:hAnsiTheme="minorHAnsi" w:cstheme="minorBidi"/>
        </w:rPr>
        <w:t xml:space="preserve">distributed ledger </w:t>
      </w:r>
      <w:r w:rsidRPr="00A23080">
        <w:rPr>
          <w:rFonts w:asciiTheme="minorHAnsi" w:eastAsiaTheme="minorEastAsia" w:hAnsiTheme="minorHAnsi" w:cstheme="minorBidi"/>
        </w:rPr>
        <w:t>platform.</w:t>
      </w:r>
    </w:p>
    <w:p w14:paraId="3B123546" w14:textId="1545828C" w:rsidR="005C2DA3" w:rsidRPr="005C2DA3" w:rsidRDefault="005C2DA3" w:rsidP="24267D0D">
      <w:pPr>
        <w:numPr>
          <w:ilvl w:val="0"/>
          <w:numId w:val="27"/>
        </w:numPr>
        <w:tabs>
          <w:tab w:val="center" w:pos="5103"/>
        </w:tabs>
        <w:spacing w:before="0" w:after="60" w:line="240" w:lineRule="auto"/>
      </w:pPr>
      <w:r>
        <w:t>Remain productive, positive</w:t>
      </w:r>
      <w:r w:rsidR="00BD7039">
        <w:t>,</w:t>
      </w:r>
      <w:r>
        <w:t xml:space="preserve"> and resilient in complex, ambiguous</w:t>
      </w:r>
      <w:r w:rsidR="00BD7039">
        <w:t>,</w:t>
      </w:r>
      <w:r>
        <w:t xml:space="preserve"> and/or uncertain environments. </w:t>
      </w:r>
    </w:p>
    <w:p w14:paraId="44928BAE" w14:textId="77777777" w:rsidR="005C2DA3" w:rsidRPr="005C2DA3" w:rsidRDefault="005C2DA3" w:rsidP="5DB780E0">
      <w:pPr>
        <w:numPr>
          <w:ilvl w:val="0"/>
          <w:numId w:val="27"/>
        </w:numPr>
        <w:tabs>
          <w:tab w:val="center" w:pos="5103"/>
        </w:tabs>
        <w:spacing w:before="0" w:after="60" w:line="240" w:lineRule="auto"/>
        <w:rPr>
          <w:rStyle w:val="Emphasis"/>
          <w:rFonts w:cs="Calibri"/>
          <w:color w:val="000000" w:themeColor="text2"/>
        </w:rPr>
      </w:pPr>
      <w: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4ACF964C" w14:textId="715205CD" w:rsidR="00F236EA" w:rsidRDefault="00F236EA" w:rsidP="00F236EA">
      <w:r w:rsidRPr="00E56A08">
        <w:t xml:space="preserve">To be appointed to this CERC Postdoctoral Fellowship role within CSIRO, candidates will be expected to commence employment by December 2021/January 2022.  </w:t>
      </w:r>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w:t>
      </w:r>
      <w:r>
        <w:t>1 ($85,361).</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18C5AE44" w14:textId="77777777" w:rsidR="00F236EA" w:rsidRPr="003044E2" w:rsidRDefault="00F236EA" w:rsidP="00F236EA">
      <w:pPr>
        <w:pStyle w:val="Boxedheading"/>
      </w:pPr>
      <w:r>
        <w:t>Special Requirements</w:t>
      </w:r>
    </w:p>
    <w:p w14:paraId="72BB1335" w14:textId="77777777" w:rsidR="00F236EA" w:rsidRDefault="00F236EA" w:rsidP="00F236EA">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DDCD46A" w14:textId="77777777" w:rsidR="00F236EA" w:rsidRDefault="00F236EA" w:rsidP="00F236EA">
      <w:pPr>
        <w:pStyle w:val="Boxedlistbullet"/>
        <w:numPr>
          <w:ilvl w:val="0"/>
          <w:numId w:val="0"/>
        </w:numPr>
        <w:ind w:left="227"/>
      </w:pPr>
    </w:p>
    <w:p w14:paraId="6BCD993B" w14:textId="77777777" w:rsidR="00F236EA" w:rsidRPr="00E56A08" w:rsidRDefault="00F236EA" w:rsidP="00F236EA">
      <w:pPr>
        <w:pStyle w:val="Boxedlistbullet"/>
        <w:spacing w:before="100" w:beforeAutospacing="1" w:after="100" w:afterAutospacing="1"/>
      </w:pPr>
      <w:r w:rsidRPr="00E56A08">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497C6B83" w14:textId="77777777" w:rsidR="00F236EA" w:rsidRPr="00E56A08" w:rsidRDefault="00F236EA" w:rsidP="00F236EA">
      <w:pPr>
        <w:pStyle w:val="Boxedlistbullet"/>
        <w:spacing w:before="100" w:beforeAutospacing="1" w:after="100" w:afterAutospacing="1"/>
      </w:pPr>
      <w:r w:rsidRPr="00E56A08">
        <w:t>The successful candidate may be required to undertake a pre-employment medical examination prior to commencement.</w:t>
      </w:r>
    </w:p>
    <w:p w14:paraId="45355CD4" w14:textId="77777777" w:rsidR="00F236EA" w:rsidRPr="00AE440D" w:rsidRDefault="00F236EA" w:rsidP="00F236EA">
      <w:pPr>
        <w:pStyle w:val="Boxedlistbullet"/>
        <w:spacing w:before="100" w:beforeAutospacing="1" w:after="100" w:afterAutospacing="1"/>
      </w:pPr>
      <w:r w:rsidRPr="00E56A08">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E56A08">
        <w:t>).-</w:t>
      </w:r>
      <w:proofErr w:type="gramEnd"/>
      <w:r w:rsidRPr="00E56A08">
        <w:t xml:space="preserve"> https://ielts.com.au/ </w:t>
      </w:r>
    </w:p>
    <w:p w14:paraId="2BB058BD" w14:textId="3D6338FD" w:rsidR="005C2DA3" w:rsidRDefault="005C2DA3" w:rsidP="5DB780E0">
      <w:pPr>
        <w:spacing w:after="100" w:afterAutospacing="1"/>
        <w:outlineLvl w:val="2"/>
        <w:rPr>
          <w:rFonts w:cs="Arial"/>
          <w:b/>
          <w:bCs/>
          <w:color w:val="auto"/>
          <w:sz w:val="26"/>
          <w:szCs w:val="26"/>
        </w:rPr>
      </w:pPr>
      <w:r w:rsidRPr="5DB780E0">
        <w:rPr>
          <w:rFonts w:cs="Arial"/>
          <w:b/>
          <w:bCs/>
          <w:color w:val="auto"/>
          <w:sz w:val="26"/>
          <w:szCs w:val="26"/>
        </w:rPr>
        <w:t xml:space="preserve">Our </w:t>
      </w:r>
      <w:r w:rsidR="00E0739C" w:rsidRPr="5DB780E0">
        <w:rPr>
          <w:rFonts w:cs="Arial"/>
          <w:b/>
          <w:bCs/>
          <w:color w:val="auto"/>
          <w:sz w:val="26"/>
          <w:szCs w:val="26"/>
        </w:rPr>
        <w:t>Value Proposition</w:t>
      </w:r>
    </w:p>
    <w:p w14:paraId="274926AD" w14:textId="31A9215E" w:rsidR="005C2DA3" w:rsidRPr="005C2DA3" w:rsidRDefault="005C2DA3" w:rsidP="5DB780E0">
      <w:pPr>
        <w:spacing w:after="100" w:afterAutospacing="1"/>
        <w:outlineLvl w:val="2"/>
        <w:rPr>
          <w:rFonts w:cs="Arial"/>
          <w:b/>
          <w:bCs/>
          <w:color w:val="auto"/>
          <w:sz w:val="26"/>
          <w:szCs w:val="26"/>
        </w:rPr>
      </w:pPr>
      <w:r w:rsidRPr="5DB780E0">
        <w:rPr>
          <w:rFonts w:asciiTheme="minorHAnsi" w:eastAsia="Times New Roman" w:hAnsiTheme="minorHAnsi" w:cstheme="minorBidi"/>
          <w:lang w:val="en"/>
        </w:rPr>
        <w:t>We want CERC Postdoc Fellows to join our world class science, engineering</w:t>
      </w:r>
      <w:r w:rsidR="00E0739C" w:rsidRPr="5DB780E0">
        <w:rPr>
          <w:rFonts w:asciiTheme="minorHAnsi" w:eastAsia="Times New Roman" w:hAnsiTheme="minorHAnsi" w:cstheme="minorBidi"/>
          <w:lang w:val="en"/>
        </w:rPr>
        <w:t>,</w:t>
      </w:r>
      <w:r w:rsidRPr="5DB780E0">
        <w:rPr>
          <w:rFonts w:asciiTheme="minorHAnsi" w:eastAsia="Times New Roman" w:hAnsiTheme="minorHAnsi" w:cstheme="minorBid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30F300E6" w14:textId="5B47BC64"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63DA0172" w14:textId="77777777" w:rsidR="00F236EA" w:rsidRDefault="00F236EA" w:rsidP="00F236EA">
      <w:pPr>
        <w:rPr>
          <w:rFonts w:eastAsiaTheme="minorHAnsi"/>
          <w:color w:val="auto"/>
          <w:sz w:val="22"/>
        </w:rPr>
      </w:pPr>
      <w:r>
        <w:t xml:space="preserve">CSIRO is a values-based organisation.  In your application and at interview you will need to demonstrate behaviours aligned to our values of: </w:t>
      </w:r>
    </w:p>
    <w:p w14:paraId="3D766AAD" w14:textId="77777777" w:rsidR="00F236EA" w:rsidRDefault="00F236EA" w:rsidP="00F236EA">
      <w:pPr>
        <w:numPr>
          <w:ilvl w:val="1"/>
          <w:numId w:val="38"/>
        </w:numPr>
        <w:spacing w:before="0" w:after="0" w:line="252" w:lineRule="auto"/>
        <w:ind w:hanging="360"/>
        <w:jc w:val="both"/>
        <w:rPr>
          <w:rFonts w:eastAsia="Times New Roman"/>
          <w:szCs w:val="24"/>
        </w:rPr>
      </w:pPr>
      <w:r>
        <w:rPr>
          <w:rFonts w:eastAsia="Times New Roman"/>
        </w:rPr>
        <w:t xml:space="preserve">People First  </w:t>
      </w:r>
    </w:p>
    <w:p w14:paraId="02E736C8" w14:textId="77777777" w:rsidR="00F236EA" w:rsidRDefault="00F236EA" w:rsidP="00F236EA">
      <w:pPr>
        <w:numPr>
          <w:ilvl w:val="1"/>
          <w:numId w:val="38"/>
        </w:numPr>
        <w:spacing w:before="0" w:after="0" w:line="252" w:lineRule="auto"/>
        <w:ind w:hanging="360"/>
        <w:jc w:val="both"/>
        <w:rPr>
          <w:rFonts w:eastAsia="Times New Roman"/>
          <w:sz w:val="22"/>
        </w:rPr>
      </w:pPr>
      <w:r>
        <w:rPr>
          <w:rFonts w:eastAsia="Times New Roman"/>
        </w:rPr>
        <w:t xml:space="preserve">Further Together  </w:t>
      </w:r>
    </w:p>
    <w:p w14:paraId="7B2D5884" w14:textId="77777777" w:rsidR="00F236EA" w:rsidRDefault="00F236EA" w:rsidP="00F236EA">
      <w:pPr>
        <w:numPr>
          <w:ilvl w:val="1"/>
          <w:numId w:val="38"/>
        </w:numPr>
        <w:spacing w:before="0" w:after="0" w:line="252" w:lineRule="auto"/>
        <w:ind w:hanging="360"/>
        <w:jc w:val="both"/>
        <w:rPr>
          <w:rFonts w:eastAsia="Times New Roman"/>
        </w:rPr>
      </w:pPr>
      <w:r>
        <w:rPr>
          <w:rFonts w:eastAsia="Times New Roman"/>
        </w:rPr>
        <w:t xml:space="preserve">Making it Real  </w:t>
      </w:r>
    </w:p>
    <w:p w14:paraId="15A9B333" w14:textId="77777777" w:rsidR="00F236EA" w:rsidRDefault="00F236EA" w:rsidP="00F236EA">
      <w:pPr>
        <w:numPr>
          <w:ilvl w:val="1"/>
          <w:numId w:val="38"/>
        </w:numPr>
        <w:spacing w:before="0" w:after="0" w:line="252" w:lineRule="auto"/>
        <w:ind w:hanging="360"/>
        <w:jc w:val="both"/>
        <w:rPr>
          <w:rFonts w:eastAsia="Times New Roman"/>
        </w:rPr>
      </w:pPr>
      <w:r w:rsidRPr="00A808A1">
        <w:rPr>
          <w:rFonts w:eastAsia="Times New Roman"/>
        </w:rPr>
        <w:t xml:space="preserve">Trusted </w:t>
      </w:r>
    </w:p>
    <w:p w14:paraId="6A132696" w14:textId="77777777" w:rsidR="00F236EA" w:rsidRPr="00B50C20" w:rsidRDefault="00F236EA" w:rsidP="005C2DA3">
      <w:pPr>
        <w:rPr>
          <w:bCs/>
          <w:szCs w:val="24"/>
        </w:rPr>
      </w:pPr>
    </w:p>
    <w:p w14:paraId="776486C1" w14:textId="77777777" w:rsidR="001B35F3" w:rsidRPr="00B50C20" w:rsidRDefault="001B35F3" w:rsidP="001B35F3">
      <w:pPr>
        <w:spacing w:after="180"/>
        <w:rPr>
          <w:bCs/>
          <w:szCs w:val="24"/>
        </w:rPr>
      </w:pPr>
      <w:r w:rsidRPr="00B50C20">
        <w:rPr>
          <w:bCs/>
          <w:szCs w:val="24"/>
        </w:rPr>
        <w:t xml:space="preserve">Find out more about CSIRO </w:t>
      </w:r>
      <w:hyperlink r:id="rId12" w:tooltip="Manufacturing- CSIRO Website" w:history="1">
        <w:r>
          <w:rPr>
            <w:rStyle w:val="Hyperlink"/>
            <w:rFonts w:cs="Arial"/>
            <w:bCs/>
            <w:szCs w:val="24"/>
          </w:rPr>
          <w:t>Data61</w:t>
        </w:r>
      </w:hyperlink>
      <w:r w:rsidRPr="00B50C20">
        <w:rPr>
          <w:bCs/>
          <w:szCs w:val="24"/>
        </w:rPr>
        <w:t xml:space="preserve"> </w:t>
      </w:r>
    </w:p>
    <w:p w14:paraId="57795D39" w14:textId="77777777" w:rsidR="00B50C20" w:rsidRPr="00B50C20" w:rsidRDefault="00B50C20" w:rsidP="00E42CB8">
      <w:pPr>
        <w:spacing w:after="180"/>
        <w:rPr>
          <w:bCs/>
          <w:szCs w:val="24"/>
        </w:rPr>
      </w:pPr>
      <w:r w:rsidRPr="00B50C20">
        <w:rPr>
          <w:bCs/>
          <w:szCs w:val="24"/>
        </w:rPr>
        <w:t xml:space="preserve">Find out more about the CSIRO </w:t>
      </w:r>
      <w:hyperlink r:id="rId13" w:tooltip="AAHL- CSIRO website" w:history="1">
        <w:r w:rsidRPr="00E673A0">
          <w:rPr>
            <w:rStyle w:val="Hyperlink"/>
            <w:rFonts w:cs="Arial"/>
            <w:bCs/>
            <w:szCs w:val="24"/>
          </w:rPr>
          <w:t>Australian Animal Health Laboratory</w:t>
        </w:r>
      </w:hyperlink>
      <w:r w:rsidRPr="00B50C20">
        <w:rPr>
          <w:bCs/>
          <w:szCs w:val="24"/>
        </w:rPr>
        <w:t xml:space="preserve"> </w:t>
      </w:r>
    </w:p>
    <w:p w14:paraId="65FA42D3" w14:textId="77777777" w:rsidR="00B50C20" w:rsidRPr="00B50C20" w:rsidRDefault="00B50C20" w:rsidP="00E42CB8">
      <w:pPr>
        <w:spacing w:after="180"/>
        <w:rPr>
          <w:bCs/>
          <w:szCs w:val="24"/>
        </w:rPr>
      </w:pPr>
      <w:r w:rsidRPr="00B50C20">
        <w:rPr>
          <w:bCs/>
          <w:szCs w:val="24"/>
        </w:rPr>
        <w:t xml:space="preserve">Find out more about CSIRO </w:t>
      </w:r>
      <w:hyperlink r:id="rId14" w:tooltip="Agriculture &amp; Food- CSIRO website" w:history="1">
        <w:r w:rsidRPr="00B50C20">
          <w:rPr>
            <w:rStyle w:val="Hyperlink"/>
            <w:rFonts w:cs="Arial"/>
            <w:bCs/>
            <w:szCs w:val="24"/>
          </w:rPr>
          <w:t>Agriculture and Food</w:t>
        </w:r>
      </w:hyperlink>
    </w:p>
    <w:p w14:paraId="4CE280CD" w14:textId="77777777" w:rsidR="00B50C20" w:rsidRPr="00B50C20" w:rsidRDefault="00B50C20" w:rsidP="00E42CB8">
      <w:pPr>
        <w:spacing w:after="180"/>
        <w:rPr>
          <w:bCs/>
          <w:szCs w:val="24"/>
        </w:rPr>
      </w:pPr>
      <w:r w:rsidRPr="00B50C20">
        <w:rPr>
          <w:bCs/>
          <w:szCs w:val="24"/>
        </w:rPr>
        <w:t xml:space="preserve">Find out more about CSIRO </w:t>
      </w:r>
      <w:hyperlink r:id="rId15" w:tooltip="Health &amp; Biosecurity- CSIRO Website" w:history="1">
        <w:r w:rsidRPr="00B50C20">
          <w:rPr>
            <w:rStyle w:val="Hyperlink"/>
            <w:rFonts w:cs="Arial"/>
            <w:bCs/>
            <w:szCs w:val="24"/>
          </w:rPr>
          <w:t>Health and Biosecurity</w:t>
        </w:r>
      </w:hyperlink>
    </w:p>
    <w:p w14:paraId="287424BF" w14:textId="77777777" w:rsidR="00B50C20" w:rsidRPr="00B50C20" w:rsidRDefault="00B50C20" w:rsidP="00E42CB8">
      <w:pPr>
        <w:spacing w:after="180"/>
        <w:rPr>
          <w:bCs/>
          <w:szCs w:val="24"/>
        </w:rPr>
      </w:pPr>
      <w:r w:rsidRPr="00B50C20">
        <w:rPr>
          <w:bCs/>
          <w:szCs w:val="24"/>
        </w:rPr>
        <w:t xml:space="preserve">Find out more about CSIRO </w:t>
      </w:r>
      <w:hyperlink r:id="rId16" w:tooltip="Energy- CSIRO Website" w:history="1">
        <w:r w:rsidRPr="00B50C20">
          <w:rPr>
            <w:rStyle w:val="Hyperlink"/>
            <w:rFonts w:cs="Arial"/>
            <w:bCs/>
            <w:szCs w:val="24"/>
          </w:rPr>
          <w:t>Energy</w:t>
        </w:r>
      </w:hyperlink>
    </w:p>
    <w:p w14:paraId="0AB278EC" w14:textId="77777777" w:rsidR="00B50C20" w:rsidRPr="00B50C20" w:rsidRDefault="00B50C20" w:rsidP="00E42CB8">
      <w:pPr>
        <w:spacing w:after="180"/>
        <w:rPr>
          <w:bCs/>
          <w:szCs w:val="24"/>
        </w:rPr>
      </w:pPr>
      <w:r w:rsidRPr="00B50C20">
        <w:rPr>
          <w:bCs/>
          <w:szCs w:val="24"/>
        </w:rPr>
        <w:t xml:space="preserve">Find out more about CSIRO </w:t>
      </w:r>
      <w:hyperlink r:id="rId17" w:tooltip="Land &amp; Water- CSIRO Website" w:history="1">
        <w:r w:rsidRPr="00B50C20">
          <w:rPr>
            <w:rStyle w:val="Hyperlink"/>
            <w:rFonts w:cs="Arial"/>
            <w:bCs/>
            <w:szCs w:val="24"/>
          </w:rPr>
          <w:t>Land and Water</w:t>
        </w:r>
      </w:hyperlink>
    </w:p>
    <w:p w14:paraId="7BD5BEC9" w14:textId="77777777" w:rsidR="00B50C20" w:rsidRPr="00B50C20" w:rsidRDefault="00B50C20" w:rsidP="00E42CB8">
      <w:pPr>
        <w:spacing w:after="180"/>
        <w:rPr>
          <w:bCs/>
          <w:szCs w:val="24"/>
        </w:rPr>
      </w:pPr>
      <w:r w:rsidRPr="00B50C20">
        <w:rPr>
          <w:bCs/>
          <w:szCs w:val="24"/>
        </w:rPr>
        <w:t xml:space="preserve">Find out more about CSIRO </w:t>
      </w:r>
      <w:hyperlink r:id="rId18" w:tooltip="Manufacturing- CSIRO Website" w:history="1">
        <w:r w:rsidRPr="00B50C20">
          <w:rPr>
            <w:rStyle w:val="Hyperlink"/>
            <w:rFonts w:cs="Arial"/>
            <w:bCs/>
            <w:szCs w:val="24"/>
          </w:rPr>
          <w:t>Manufacturing</w:t>
        </w:r>
      </w:hyperlink>
      <w:r w:rsidRPr="00B50C20">
        <w:rPr>
          <w:bCs/>
          <w:szCs w:val="24"/>
        </w:rPr>
        <w:t xml:space="preserve"> </w:t>
      </w:r>
    </w:p>
    <w:p w14:paraId="5205290B" w14:textId="77777777" w:rsidR="00B50C20" w:rsidRPr="00B50C20" w:rsidRDefault="00B50C20" w:rsidP="00E42CB8">
      <w:pPr>
        <w:spacing w:after="180"/>
        <w:rPr>
          <w:bCs/>
          <w:szCs w:val="24"/>
        </w:rPr>
      </w:pPr>
      <w:r w:rsidRPr="00B50C20">
        <w:rPr>
          <w:bCs/>
          <w:szCs w:val="24"/>
        </w:rPr>
        <w:t xml:space="preserve">Find out more about CSIRO </w:t>
      </w:r>
      <w:hyperlink r:id="rId19" w:tooltip="Mineral Resources- CSIRO Website" w:history="1">
        <w:r w:rsidRPr="00B50C20">
          <w:rPr>
            <w:rStyle w:val="Hyperlink"/>
            <w:rFonts w:cs="Arial"/>
            <w:bCs/>
            <w:szCs w:val="24"/>
          </w:rPr>
          <w:t>Mineral Resources</w:t>
        </w:r>
      </w:hyperlink>
    </w:p>
    <w:p w14:paraId="2B0466EF" w14:textId="77777777" w:rsidR="00B50C20" w:rsidRPr="00B50C20" w:rsidRDefault="00B50C20" w:rsidP="00E42CB8">
      <w:pPr>
        <w:spacing w:after="180"/>
        <w:rPr>
          <w:bCs/>
          <w:szCs w:val="24"/>
        </w:rPr>
      </w:pPr>
      <w:r w:rsidRPr="00B50C20">
        <w:rPr>
          <w:bCs/>
          <w:szCs w:val="24"/>
        </w:rPr>
        <w:t xml:space="preserve">Find out more about CSIRO </w:t>
      </w:r>
      <w:hyperlink r:id="rId20" w:tooltip="Oceans &amp; Atmosphere- CSIRO Website" w:history="1">
        <w:r w:rsidRPr="00B50C20">
          <w:rPr>
            <w:rStyle w:val="Hyperlink"/>
            <w:rFonts w:cs="Arial"/>
            <w:bCs/>
            <w:szCs w:val="24"/>
          </w:rPr>
          <w:t>Oceans and Atmosphere</w:t>
        </w:r>
      </w:hyperlink>
      <w:bookmarkEnd w:id="1"/>
    </w:p>
    <w:sectPr w:rsidR="00B50C20" w:rsidRPr="00B50C20"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81651" w14:textId="77777777" w:rsidR="009A30EF" w:rsidRDefault="009A30EF" w:rsidP="000A377A">
      <w:r>
        <w:separator/>
      </w:r>
    </w:p>
  </w:endnote>
  <w:endnote w:type="continuationSeparator" w:id="0">
    <w:p w14:paraId="72E7CDD3" w14:textId="77777777" w:rsidR="009A30EF" w:rsidRDefault="009A30EF" w:rsidP="000A377A">
      <w:r>
        <w:continuationSeparator/>
      </w:r>
    </w:p>
  </w:endnote>
  <w:endnote w:type="continuationNotice" w:id="1">
    <w:p w14:paraId="65025765" w14:textId="77777777" w:rsidR="009A30EF" w:rsidRDefault="009A30E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EE6C3" w14:textId="77777777" w:rsidR="009A30EF" w:rsidRDefault="009A30EF" w:rsidP="000A377A">
      <w:r>
        <w:separator/>
      </w:r>
    </w:p>
  </w:footnote>
  <w:footnote w:type="continuationSeparator" w:id="0">
    <w:p w14:paraId="196A7932" w14:textId="77777777" w:rsidR="009A30EF" w:rsidRDefault="009A30EF" w:rsidP="000A377A">
      <w:r>
        <w:continuationSeparator/>
      </w:r>
    </w:p>
  </w:footnote>
  <w:footnote w:type="continuationNotice" w:id="1">
    <w:p w14:paraId="47533763" w14:textId="77777777" w:rsidR="009A30EF" w:rsidRDefault="009A30E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FFFFFFFF">
      <w:start w:val="1"/>
      <w:numFmt w:val="decimal"/>
      <w:lvlText w:val="%1."/>
      <w:lvlJc w:val="left"/>
      <w:pPr>
        <w:tabs>
          <w:tab w:val="num" w:pos="360"/>
        </w:tabs>
        <w:ind w:left="360" w:hanging="360"/>
      </w:pPr>
      <w:rPr>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031590A"/>
    <w:multiLevelType w:val="hybridMultilevel"/>
    <w:tmpl w:val="4036C1B0"/>
    <w:lvl w:ilvl="0" w:tplc="39BC4842">
      <w:start w:val="1"/>
      <w:numFmt w:val="decimal"/>
      <w:lvlText w:val="%1."/>
      <w:lvlJc w:val="left"/>
      <w:pPr>
        <w:ind w:left="720" w:hanging="360"/>
      </w:pPr>
    </w:lvl>
    <w:lvl w:ilvl="1" w:tplc="98A46E4A">
      <w:start w:val="1"/>
      <w:numFmt w:val="lowerLetter"/>
      <w:lvlText w:val="%2."/>
      <w:lvlJc w:val="left"/>
      <w:pPr>
        <w:ind w:left="1440" w:hanging="360"/>
      </w:pPr>
    </w:lvl>
    <w:lvl w:ilvl="2" w:tplc="ADBA5260">
      <w:start w:val="1"/>
      <w:numFmt w:val="lowerRoman"/>
      <w:lvlText w:val="%3."/>
      <w:lvlJc w:val="right"/>
      <w:pPr>
        <w:ind w:left="2160" w:hanging="180"/>
      </w:pPr>
    </w:lvl>
    <w:lvl w:ilvl="3" w:tplc="B70CD916">
      <w:start w:val="1"/>
      <w:numFmt w:val="decimal"/>
      <w:lvlText w:val="%4."/>
      <w:lvlJc w:val="left"/>
      <w:pPr>
        <w:ind w:left="2880" w:hanging="360"/>
      </w:pPr>
    </w:lvl>
    <w:lvl w:ilvl="4" w:tplc="99887AC6">
      <w:start w:val="1"/>
      <w:numFmt w:val="lowerLetter"/>
      <w:lvlText w:val="%5."/>
      <w:lvlJc w:val="left"/>
      <w:pPr>
        <w:ind w:left="3600" w:hanging="360"/>
      </w:pPr>
    </w:lvl>
    <w:lvl w:ilvl="5" w:tplc="597EA656">
      <w:start w:val="1"/>
      <w:numFmt w:val="lowerRoman"/>
      <w:lvlText w:val="%6."/>
      <w:lvlJc w:val="right"/>
      <w:pPr>
        <w:ind w:left="4320" w:hanging="180"/>
      </w:pPr>
    </w:lvl>
    <w:lvl w:ilvl="6" w:tplc="A4888E88">
      <w:start w:val="1"/>
      <w:numFmt w:val="decimal"/>
      <w:lvlText w:val="%7."/>
      <w:lvlJc w:val="left"/>
      <w:pPr>
        <w:ind w:left="5040" w:hanging="360"/>
      </w:pPr>
    </w:lvl>
    <w:lvl w:ilvl="7" w:tplc="68306D12">
      <w:start w:val="1"/>
      <w:numFmt w:val="lowerLetter"/>
      <w:lvlText w:val="%8."/>
      <w:lvlJc w:val="left"/>
      <w:pPr>
        <w:ind w:left="5760" w:hanging="360"/>
      </w:pPr>
    </w:lvl>
    <w:lvl w:ilvl="8" w:tplc="ED4059A6">
      <w:start w:val="1"/>
      <w:numFmt w:val="lowerRoman"/>
      <w:lvlText w:val="%9."/>
      <w:lvlJc w:val="right"/>
      <w:pPr>
        <w:ind w:left="6480" w:hanging="180"/>
      </w:p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6"/>
  </w:num>
  <w:num w:numId="14">
    <w:abstractNumId w:val="15"/>
  </w:num>
  <w:num w:numId="15">
    <w:abstractNumId w:val="26"/>
  </w:num>
  <w:num w:numId="16">
    <w:abstractNumId w:val="31"/>
  </w:num>
  <w:num w:numId="17">
    <w:abstractNumId w:val="27"/>
  </w:num>
  <w:num w:numId="18">
    <w:abstractNumId w:val="19"/>
  </w:num>
  <w:num w:numId="19">
    <w:abstractNumId w:val="21"/>
  </w:num>
  <w:num w:numId="20">
    <w:abstractNumId w:val="17"/>
  </w:num>
  <w:num w:numId="21">
    <w:abstractNumId w:val="13"/>
  </w:num>
  <w:num w:numId="22">
    <w:abstractNumId w:val="14"/>
  </w:num>
  <w:num w:numId="23">
    <w:abstractNumId w:val="12"/>
  </w:num>
  <w:num w:numId="24">
    <w:abstractNumId w:val="10"/>
  </w:num>
  <w:num w:numId="25">
    <w:abstractNumId w:val="18"/>
  </w:num>
  <w:num w:numId="26">
    <w:abstractNumId w:val="29"/>
  </w:num>
  <w:num w:numId="27">
    <w:abstractNumId w:val="20"/>
  </w:num>
  <w:num w:numId="28">
    <w:abstractNumId w:val="25"/>
  </w:num>
  <w:num w:numId="29">
    <w:abstractNumId w:val="24"/>
  </w:num>
  <w:num w:numId="30">
    <w:abstractNumId w:val="10"/>
  </w:num>
  <w:num w:numId="31">
    <w:abstractNumId w:val="24"/>
  </w:num>
  <w:num w:numId="32">
    <w:abstractNumId w:val="32"/>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8"/>
  </w:num>
  <w:num w:numId="36">
    <w:abstractNumId w:val="10"/>
  </w:num>
  <w:num w:numId="37">
    <w:abstractNumId w:val="21"/>
  </w:num>
  <w:num w:numId="38">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tzAAkoYWxpaWBko6SsGpxcWZ+XkgBUa1AFNQQ5QsAAAA"/>
  </w:docVars>
  <w:rsids>
    <w:rsidRoot w:val="00CC201B"/>
    <w:rsid w:val="0000019E"/>
    <w:rsid w:val="00000611"/>
    <w:rsid w:val="00001727"/>
    <w:rsid w:val="0000300B"/>
    <w:rsid w:val="00004479"/>
    <w:rsid w:val="00004608"/>
    <w:rsid w:val="00005554"/>
    <w:rsid w:val="000072A2"/>
    <w:rsid w:val="00012B21"/>
    <w:rsid w:val="0001416C"/>
    <w:rsid w:val="00014F95"/>
    <w:rsid w:val="00015AC3"/>
    <w:rsid w:val="00015D9B"/>
    <w:rsid w:val="000166E8"/>
    <w:rsid w:val="000175CC"/>
    <w:rsid w:val="000176E5"/>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4E3A"/>
    <w:rsid w:val="000C5CED"/>
    <w:rsid w:val="000C67C8"/>
    <w:rsid w:val="000C690B"/>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7C92"/>
    <w:rsid w:val="00112F09"/>
    <w:rsid w:val="00113293"/>
    <w:rsid w:val="00113683"/>
    <w:rsid w:val="001209C7"/>
    <w:rsid w:val="00121F11"/>
    <w:rsid w:val="0012253C"/>
    <w:rsid w:val="0012309D"/>
    <w:rsid w:val="00123D73"/>
    <w:rsid w:val="001243D9"/>
    <w:rsid w:val="001263A4"/>
    <w:rsid w:val="00127211"/>
    <w:rsid w:val="00127354"/>
    <w:rsid w:val="00127506"/>
    <w:rsid w:val="00130267"/>
    <w:rsid w:val="00132839"/>
    <w:rsid w:val="00136BE3"/>
    <w:rsid w:val="001430BF"/>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70F"/>
    <w:rsid w:val="001868E0"/>
    <w:rsid w:val="00187D01"/>
    <w:rsid w:val="00191D9A"/>
    <w:rsid w:val="00192012"/>
    <w:rsid w:val="00194B1C"/>
    <w:rsid w:val="00195215"/>
    <w:rsid w:val="00196123"/>
    <w:rsid w:val="00197545"/>
    <w:rsid w:val="00197C7D"/>
    <w:rsid w:val="001A0844"/>
    <w:rsid w:val="001A294D"/>
    <w:rsid w:val="001A29BC"/>
    <w:rsid w:val="001A3A76"/>
    <w:rsid w:val="001A3B34"/>
    <w:rsid w:val="001A50F7"/>
    <w:rsid w:val="001A6585"/>
    <w:rsid w:val="001A6948"/>
    <w:rsid w:val="001B0C24"/>
    <w:rsid w:val="001B0E56"/>
    <w:rsid w:val="001B35F3"/>
    <w:rsid w:val="001B5426"/>
    <w:rsid w:val="001C17A3"/>
    <w:rsid w:val="001C1B7F"/>
    <w:rsid w:val="001C384C"/>
    <w:rsid w:val="001C5E18"/>
    <w:rsid w:val="001C5F65"/>
    <w:rsid w:val="001C63EF"/>
    <w:rsid w:val="001D2CB3"/>
    <w:rsid w:val="001D3E13"/>
    <w:rsid w:val="001D4A7E"/>
    <w:rsid w:val="001D4B0A"/>
    <w:rsid w:val="001E0667"/>
    <w:rsid w:val="001E0CAD"/>
    <w:rsid w:val="001E14B8"/>
    <w:rsid w:val="001E2E6E"/>
    <w:rsid w:val="001E3630"/>
    <w:rsid w:val="001F1A26"/>
    <w:rsid w:val="001F1B9A"/>
    <w:rsid w:val="001F272E"/>
    <w:rsid w:val="001F68A7"/>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43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2283"/>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5D2E"/>
    <w:rsid w:val="0032678A"/>
    <w:rsid w:val="00326E7A"/>
    <w:rsid w:val="0032738E"/>
    <w:rsid w:val="00332431"/>
    <w:rsid w:val="00332C06"/>
    <w:rsid w:val="003336B6"/>
    <w:rsid w:val="0033439B"/>
    <w:rsid w:val="003347A9"/>
    <w:rsid w:val="00337F2D"/>
    <w:rsid w:val="00340491"/>
    <w:rsid w:val="0034197E"/>
    <w:rsid w:val="00341D41"/>
    <w:rsid w:val="0034222B"/>
    <w:rsid w:val="00344C2E"/>
    <w:rsid w:val="00346526"/>
    <w:rsid w:val="003514BE"/>
    <w:rsid w:val="003521F2"/>
    <w:rsid w:val="00353D50"/>
    <w:rsid w:val="00354BF5"/>
    <w:rsid w:val="0035576A"/>
    <w:rsid w:val="003575F9"/>
    <w:rsid w:val="003604DB"/>
    <w:rsid w:val="00360D14"/>
    <w:rsid w:val="00361FB7"/>
    <w:rsid w:val="00362218"/>
    <w:rsid w:val="003622F8"/>
    <w:rsid w:val="0036272C"/>
    <w:rsid w:val="00363C95"/>
    <w:rsid w:val="003642BB"/>
    <w:rsid w:val="00364B0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B76"/>
    <w:rsid w:val="003A4B8B"/>
    <w:rsid w:val="003A51F7"/>
    <w:rsid w:val="003A6DBB"/>
    <w:rsid w:val="003A6DE0"/>
    <w:rsid w:val="003B1EF4"/>
    <w:rsid w:val="003B5F19"/>
    <w:rsid w:val="003B7D95"/>
    <w:rsid w:val="003C0168"/>
    <w:rsid w:val="003C11A9"/>
    <w:rsid w:val="003C3FD1"/>
    <w:rsid w:val="003C4B1B"/>
    <w:rsid w:val="003D044A"/>
    <w:rsid w:val="003D1CE9"/>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9A6"/>
    <w:rsid w:val="00452AD5"/>
    <w:rsid w:val="00452FD5"/>
    <w:rsid w:val="004532E1"/>
    <w:rsid w:val="00457D8D"/>
    <w:rsid w:val="00471C6C"/>
    <w:rsid w:val="004825E7"/>
    <w:rsid w:val="004831C1"/>
    <w:rsid w:val="0048681F"/>
    <w:rsid w:val="00486F57"/>
    <w:rsid w:val="004923E1"/>
    <w:rsid w:val="0049442F"/>
    <w:rsid w:val="004968B7"/>
    <w:rsid w:val="004A0776"/>
    <w:rsid w:val="004A0A0C"/>
    <w:rsid w:val="004A13CE"/>
    <w:rsid w:val="004A17CE"/>
    <w:rsid w:val="004B0907"/>
    <w:rsid w:val="004B1289"/>
    <w:rsid w:val="004B1DC1"/>
    <w:rsid w:val="004B32F5"/>
    <w:rsid w:val="004B600D"/>
    <w:rsid w:val="004B654B"/>
    <w:rsid w:val="004B759B"/>
    <w:rsid w:val="004C03B7"/>
    <w:rsid w:val="004C0A50"/>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53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424A"/>
    <w:rsid w:val="00595830"/>
    <w:rsid w:val="0059758D"/>
    <w:rsid w:val="005A0890"/>
    <w:rsid w:val="005A1024"/>
    <w:rsid w:val="005A3EBC"/>
    <w:rsid w:val="005A42A4"/>
    <w:rsid w:val="005A5659"/>
    <w:rsid w:val="005A5AEE"/>
    <w:rsid w:val="005A5B21"/>
    <w:rsid w:val="005A60D8"/>
    <w:rsid w:val="005A64FF"/>
    <w:rsid w:val="005A7DB5"/>
    <w:rsid w:val="005B262C"/>
    <w:rsid w:val="005B34C3"/>
    <w:rsid w:val="005B469B"/>
    <w:rsid w:val="005B5075"/>
    <w:rsid w:val="005B5B69"/>
    <w:rsid w:val="005B7557"/>
    <w:rsid w:val="005C14DE"/>
    <w:rsid w:val="005C155C"/>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0D81"/>
    <w:rsid w:val="0063480C"/>
    <w:rsid w:val="006409FE"/>
    <w:rsid w:val="006422CC"/>
    <w:rsid w:val="0064494E"/>
    <w:rsid w:val="00645540"/>
    <w:rsid w:val="00645E30"/>
    <w:rsid w:val="0065288A"/>
    <w:rsid w:val="00652E72"/>
    <w:rsid w:val="00654515"/>
    <w:rsid w:val="00656AA1"/>
    <w:rsid w:val="00660AE0"/>
    <w:rsid w:val="0066228D"/>
    <w:rsid w:val="0066267F"/>
    <w:rsid w:val="00664731"/>
    <w:rsid w:val="00664C59"/>
    <w:rsid w:val="00665044"/>
    <w:rsid w:val="00665266"/>
    <w:rsid w:val="00665978"/>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7AF"/>
    <w:rsid w:val="006F1C5B"/>
    <w:rsid w:val="006F1CD0"/>
    <w:rsid w:val="006F1FF6"/>
    <w:rsid w:val="006F5B28"/>
    <w:rsid w:val="006F78A3"/>
    <w:rsid w:val="00701531"/>
    <w:rsid w:val="00702533"/>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BBA"/>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3ABE"/>
    <w:rsid w:val="008951FE"/>
    <w:rsid w:val="0089705C"/>
    <w:rsid w:val="008A0DC4"/>
    <w:rsid w:val="008A3CB6"/>
    <w:rsid w:val="008A4A7C"/>
    <w:rsid w:val="008A7B92"/>
    <w:rsid w:val="008B367A"/>
    <w:rsid w:val="008B3A68"/>
    <w:rsid w:val="008B4108"/>
    <w:rsid w:val="008B4BF5"/>
    <w:rsid w:val="008B5616"/>
    <w:rsid w:val="008C2BBA"/>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862"/>
    <w:rsid w:val="00907C84"/>
    <w:rsid w:val="00910818"/>
    <w:rsid w:val="0091144C"/>
    <w:rsid w:val="00911BE9"/>
    <w:rsid w:val="00922173"/>
    <w:rsid w:val="00922D03"/>
    <w:rsid w:val="00923EAC"/>
    <w:rsid w:val="00924B38"/>
    <w:rsid w:val="00925815"/>
    <w:rsid w:val="00926BE4"/>
    <w:rsid w:val="009272A8"/>
    <w:rsid w:val="00927DDF"/>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605"/>
    <w:rsid w:val="009604D0"/>
    <w:rsid w:val="00960689"/>
    <w:rsid w:val="009621D0"/>
    <w:rsid w:val="00962259"/>
    <w:rsid w:val="00963CF7"/>
    <w:rsid w:val="00965CD3"/>
    <w:rsid w:val="00965FE6"/>
    <w:rsid w:val="00966576"/>
    <w:rsid w:val="00971862"/>
    <w:rsid w:val="00972FF6"/>
    <w:rsid w:val="00973907"/>
    <w:rsid w:val="00973CF0"/>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30EF"/>
    <w:rsid w:val="009A4E4C"/>
    <w:rsid w:val="009A776E"/>
    <w:rsid w:val="009B20AA"/>
    <w:rsid w:val="009B22AB"/>
    <w:rsid w:val="009B248C"/>
    <w:rsid w:val="009B2E5B"/>
    <w:rsid w:val="009B3E2F"/>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62B3"/>
    <w:rsid w:val="00A17195"/>
    <w:rsid w:val="00A20F76"/>
    <w:rsid w:val="00A217C2"/>
    <w:rsid w:val="00A21F80"/>
    <w:rsid w:val="00A22BCD"/>
    <w:rsid w:val="00A23080"/>
    <w:rsid w:val="00A24587"/>
    <w:rsid w:val="00A2579A"/>
    <w:rsid w:val="00A27127"/>
    <w:rsid w:val="00A27A2A"/>
    <w:rsid w:val="00A331FA"/>
    <w:rsid w:val="00A34835"/>
    <w:rsid w:val="00A36848"/>
    <w:rsid w:val="00A36C49"/>
    <w:rsid w:val="00A36DF8"/>
    <w:rsid w:val="00A411FF"/>
    <w:rsid w:val="00A41518"/>
    <w:rsid w:val="00A41D46"/>
    <w:rsid w:val="00A42495"/>
    <w:rsid w:val="00A43CDF"/>
    <w:rsid w:val="00A44329"/>
    <w:rsid w:val="00A4479D"/>
    <w:rsid w:val="00A44E67"/>
    <w:rsid w:val="00A461A3"/>
    <w:rsid w:val="00A529E4"/>
    <w:rsid w:val="00A535BC"/>
    <w:rsid w:val="00A54DE2"/>
    <w:rsid w:val="00A56085"/>
    <w:rsid w:val="00A57289"/>
    <w:rsid w:val="00A615A5"/>
    <w:rsid w:val="00A62060"/>
    <w:rsid w:val="00A63426"/>
    <w:rsid w:val="00A64174"/>
    <w:rsid w:val="00A65BA4"/>
    <w:rsid w:val="00A65C29"/>
    <w:rsid w:val="00A67581"/>
    <w:rsid w:val="00A71E53"/>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67A"/>
    <w:rsid w:val="00AA1853"/>
    <w:rsid w:val="00AA2B25"/>
    <w:rsid w:val="00AA31C4"/>
    <w:rsid w:val="00AA624B"/>
    <w:rsid w:val="00AA6E5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5B4"/>
    <w:rsid w:val="00AF33CD"/>
    <w:rsid w:val="00AF3762"/>
    <w:rsid w:val="00AF3F4D"/>
    <w:rsid w:val="00AF58F0"/>
    <w:rsid w:val="00AF67F8"/>
    <w:rsid w:val="00AF7181"/>
    <w:rsid w:val="00AF71DC"/>
    <w:rsid w:val="00B0062E"/>
    <w:rsid w:val="00B011D0"/>
    <w:rsid w:val="00B034B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CA0"/>
    <w:rsid w:val="00B37F4C"/>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3C3"/>
    <w:rsid w:val="00B70D5D"/>
    <w:rsid w:val="00B740B2"/>
    <w:rsid w:val="00B74227"/>
    <w:rsid w:val="00B74ED0"/>
    <w:rsid w:val="00B75066"/>
    <w:rsid w:val="00B757C7"/>
    <w:rsid w:val="00B760A0"/>
    <w:rsid w:val="00B760F0"/>
    <w:rsid w:val="00B76558"/>
    <w:rsid w:val="00B7768A"/>
    <w:rsid w:val="00B81C06"/>
    <w:rsid w:val="00B826A6"/>
    <w:rsid w:val="00B831CB"/>
    <w:rsid w:val="00B84DEE"/>
    <w:rsid w:val="00B86FCF"/>
    <w:rsid w:val="00B9080E"/>
    <w:rsid w:val="00B9386F"/>
    <w:rsid w:val="00B97CFE"/>
    <w:rsid w:val="00BA00F9"/>
    <w:rsid w:val="00BA12F0"/>
    <w:rsid w:val="00BA15B9"/>
    <w:rsid w:val="00BA1962"/>
    <w:rsid w:val="00BA2327"/>
    <w:rsid w:val="00BA4762"/>
    <w:rsid w:val="00BA5610"/>
    <w:rsid w:val="00BA7111"/>
    <w:rsid w:val="00BB2A00"/>
    <w:rsid w:val="00BB30A0"/>
    <w:rsid w:val="00BB4945"/>
    <w:rsid w:val="00BB5C6E"/>
    <w:rsid w:val="00BB66AB"/>
    <w:rsid w:val="00BB763A"/>
    <w:rsid w:val="00BC0539"/>
    <w:rsid w:val="00BC381E"/>
    <w:rsid w:val="00BC5905"/>
    <w:rsid w:val="00BD080E"/>
    <w:rsid w:val="00BD0E05"/>
    <w:rsid w:val="00BD1D48"/>
    <w:rsid w:val="00BD3856"/>
    <w:rsid w:val="00BD4637"/>
    <w:rsid w:val="00BD6EE2"/>
    <w:rsid w:val="00BD7039"/>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452"/>
    <w:rsid w:val="00C45886"/>
    <w:rsid w:val="00C461B0"/>
    <w:rsid w:val="00C505DB"/>
    <w:rsid w:val="00C52E4B"/>
    <w:rsid w:val="00C53B80"/>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42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163B"/>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169B"/>
    <w:rsid w:val="00D5306E"/>
    <w:rsid w:val="00D544A3"/>
    <w:rsid w:val="00D55AC8"/>
    <w:rsid w:val="00D56FE1"/>
    <w:rsid w:val="00D576A5"/>
    <w:rsid w:val="00D6236A"/>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E8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2C39"/>
    <w:rsid w:val="00DC583A"/>
    <w:rsid w:val="00DC5CB2"/>
    <w:rsid w:val="00DC5DB4"/>
    <w:rsid w:val="00DD081C"/>
    <w:rsid w:val="00DD1E0B"/>
    <w:rsid w:val="00DD56AD"/>
    <w:rsid w:val="00DD6210"/>
    <w:rsid w:val="00DD6BA7"/>
    <w:rsid w:val="00DD712C"/>
    <w:rsid w:val="00DE0219"/>
    <w:rsid w:val="00DE14FC"/>
    <w:rsid w:val="00DE2A21"/>
    <w:rsid w:val="00DE305F"/>
    <w:rsid w:val="00DE3780"/>
    <w:rsid w:val="00DE3B64"/>
    <w:rsid w:val="00DE3E8B"/>
    <w:rsid w:val="00DE49B8"/>
    <w:rsid w:val="00DE6BCE"/>
    <w:rsid w:val="00DE7EFC"/>
    <w:rsid w:val="00DF1366"/>
    <w:rsid w:val="00DF2EA9"/>
    <w:rsid w:val="00DF444F"/>
    <w:rsid w:val="00DF6873"/>
    <w:rsid w:val="00DF7D4F"/>
    <w:rsid w:val="00E01618"/>
    <w:rsid w:val="00E02AD2"/>
    <w:rsid w:val="00E0739C"/>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B8"/>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4C4D"/>
    <w:rsid w:val="00E65376"/>
    <w:rsid w:val="00E67006"/>
    <w:rsid w:val="00E673A0"/>
    <w:rsid w:val="00E6796F"/>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E48"/>
    <w:rsid w:val="00EB04A4"/>
    <w:rsid w:val="00EB0DA0"/>
    <w:rsid w:val="00EB19D2"/>
    <w:rsid w:val="00EB2856"/>
    <w:rsid w:val="00EB3942"/>
    <w:rsid w:val="00EB4464"/>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3FD8"/>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6EA"/>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47427"/>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5E8"/>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820"/>
    <w:rsid w:val="00FE6B37"/>
    <w:rsid w:val="00FF682B"/>
    <w:rsid w:val="00FF7AF8"/>
    <w:rsid w:val="00FF7E13"/>
    <w:rsid w:val="019DD118"/>
    <w:rsid w:val="02C557D9"/>
    <w:rsid w:val="03D55753"/>
    <w:rsid w:val="07553A06"/>
    <w:rsid w:val="079EC205"/>
    <w:rsid w:val="08602C1D"/>
    <w:rsid w:val="08C5B916"/>
    <w:rsid w:val="0A4498D7"/>
    <w:rsid w:val="0D71CF61"/>
    <w:rsid w:val="0ED0F163"/>
    <w:rsid w:val="0F9B2D81"/>
    <w:rsid w:val="1279CD81"/>
    <w:rsid w:val="144033B1"/>
    <w:rsid w:val="17105581"/>
    <w:rsid w:val="19413136"/>
    <w:rsid w:val="1B8CA8F0"/>
    <w:rsid w:val="1D2D40C5"/>
    <w:rsid w:val="1D5996EA"/>
    <w:rsid w:val="1DAFAD5B"/>
    <w:rsid w:val="1DC19441"/>
    <w:rsid w:val="1EBFD276"/>
    <w:rsid w:val="1F530BEA"/>
    <w:rsid w:val="1FC71C6D"/>
    <w:rsid w:val="20EEDC4B"/>
    <w:rsid w:val="22F236E5"/>
    <w:rsid w:val="2331F9CB"/>
    <w:rsid w:val="24267D0D"/>
    <w:rsid w:val="24ACF757"/>
    <w:rsid w:val="24F59C3F"/>
    <w:rsid w:val="265EE181"/>
    <w:rsid w:val="2AB03349"/>
    <w:rsid w:val="2BB24224"/>
    <w:rsid w:val="2E8154D5"/>
    <w:rsid w:val="2F5E9AA5"/>
    <w:rsid w:val="2F73394C"/>
    <w:rsid w:val="300A3761"/>
    <w:rsid w:val="3055BA35"/>
    <w:rsid w:val="305CF2A7"/>
    <w:rsid w:val="3162F392"/>
    <w:rsid w:val="3175E2A9"/>
    <w:rsid w:val="31F0A6BD"/>
    <w:rsid w:val="33B1C9DE"/>
    <w:rsid w:val="36FB15B1"/>
    <w:rsid w:val="3720C35D"/>
    <w:rsid w:val="38349F19"/>
    <w:rsid w:val="3A6DE7A9"/>
    <w:rsid w:val="3AAA2044"/>
    <w:rsid w:val="3AE01646"/>
    <w:rsid w:val="3B163FEB"/>
    <w:rsid w:val="3B5291A1"/>
    <w:rsid w:val="3BA3B366"/>
    <w:rsid w:val="3D42D017"/>
    <w:rsid w:val="3E39D27F"/>
    <w:rsid w:val="3FC3D091"/>
    <w:rsid w:val="41AAEEEB"/>
    <w:rsid w:val="46C6CED0"/>
    <w:rsid w:val="472949C9"/>
    <w:rsid w:val="477DB48F"/>
    <w:rsid w:val="47D8589F"/>
    <w:rsid w:val="4914C796"/>
    <w:rsid w:val="49D0FD65"/>
    <w:rsid w:val="4A898D6E"/>
    <w:rsid w:val="4B11C9C2"/>
    <w:rsid w:val="4EC4D01F"/>
    <w:rsid w:val="4F43B93C"/>
    <w:rsid w:val="50B61794"/>
    <w:rsid w:val="510BAE43"/>
    <w:rsid w:val="5518A28C"/>
    <w:rsid w:val="55EBE714"/>
    <w:rsid w:val="5688C0B5"/>
    <w:rsid w:val="5693B3CE"/>
    <w:rsid w:val="56A369EC"/>
    <w:rsid w:val="57B91224"/>
    <w:rsid w:val="580AB4E7"/>
    <w:rsid w:val="58C5B749"/>
    <w:rsid w:val="5A2ABAD8"/>
    <w:rsid w:val="5BAA3FFC"/>
    <w:rsid w:val="5C667972"/>
    <w:rsid w:val="5DB780E0"/>
    <w:rsid w:val="5EE6D972"/>
    <w:rsid w:val="5F8546F1"/>
    <w:rsid w:val="6082A9D3"/>
    <w:rsid w:val="612F5445"/>
    <w:rsid w:val="61687264"/>
    <w:rsid w:val="621CA09B"/>
    <w:rsid w:val="624C76E6"/>
    <w:rsid w:val="628E1CAC"/>
    <w:rsid w:val="62C1DAC2"/>
    <w:rsid w:val="6433D387"/>
    <w:rsid w:val="652B6ADB"/>
    <w:rsid w:val="66F5BCA5"/>
    <w:rsid w:val="6874935B"/>
    <w:rsid w:val="6A0734B5"/>
    <w:rsid w:val="6A204181"/>
    <w:rsid w:val="6D7C9CE8"/>
    <w:rsid w:val="6D84B65E"/>
    <w:rsid w:val="6E82EC80"/>
    <w:rsid w:val="6F02407C"/>
    <w:rsid w:val="6F113F27"/>
    <w:rsid w:val="6F4CF3AA"/>
    <w:rsid w:val="7151E386"/>
    <w:rsid w:val="732552FF"/>
    <w:rsid w:val="73B74602"/>
    <w:rsid w:val="74151290"/>
    <w:rsid w:val="7483F2F4"/>
    <w:rsid w:val="75E1213E"/>
    <w:rsid w:val="76549068"/>
    <w:rsid w:val="782FBE8F"/>
    <w:rsid w:val="78A3CF09"/>
    <w:rsid w:val="78FEBE0B"/>
    <w:rsid w:val="793B4CA2"/>
    <w:rsid w:val="7AA9A04D"/>
    <w:rsid w:val="7B39483E"/>
    <w:rsid w:val="7C36BD3C"/>
    <w:rsid w:val="7F53D4DB"/>
    <w:rsid w:val="7FEDBB9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929823E1-93BB-4C7F-9C9E-44C0669BF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2"/>
      </w:numPr>
      <w:tabs>
        <w:tab w:val="left" w:pos="397"/>
      </w:tabs>
      <w:spacing w:before="60" w:after="60"/>
      <w:ind w:left="198" w:hanging="198"/>
    </w:pPr>
  </w:style>
  <w:style w:type="paragraph" w:styleId="ListNumber">
    <w:name w:val="List Number"/>
    <w:basedOn w:val="BodyText"/>
    <w:uiPriority w:val="2"/>
    <w:qFormat/>
    <w:rsid w:val="00332C06"/>
    <w:pPr>
      <w:numPr>
        <w:numId w:val="1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7"/>
      </w:numPr>
      <w:tabs>
        <w:tab w:val="clear" w:pos="397"/>
      </w:tabs>
      <w:ind w:left="1078" w:hanging="284"/>
    </w:pPr>
  </w:style>
  <w:style w:type="numbering" w:customStyle="1" w:styleId="TableBullets">
    <w:name w:val="TableBullets"/>
    <w:uiPriority w:val="99"/>
    <w:rsid w:val="00332C06"/>
    <w:pPr>
      <w:numPr>
        <w:numId w:val="14"/>
      </w:numPr>
    </w:pPr>
  </w:style>
  <w:style w:type="numbering" w:customStyle="1" w:styleId="Sources">
    <w:name w:val="Sources"/>
    <w:rsid w:val="00332C06"/>
    <w:pPr>
      <w:numPr>
        <w:numId w:val="13"/>
      </w:numPr>
    </w:pPr>
  </w:style>
  <w:style w:type="numbering" w:customStyle="1" w:styleId="Bullets">
    <w:name w:val="Bullets"/>
    <w:rsid w:val="00332C06"/>
    <w:pPr>
      <w:numPr>
        <w:numId w:val="12"/>
      </w:numPr>
    </w:pPr>
  </w:style>
  <w:style w:type="numbering" w:customStyle="1" w:styleId="Numbers">
    <w:name w:val="Numbers"/>
    <w:rsid w:val="00332C06"/>
    <w:pPr>
      <w:numPr>
        <w:numId w:val="1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8"/>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CommentText">
    <w:name w:val="annotation text"/>
    <w:basedOn w:val="Normal"/>
    <w:link w:val="CommentTextChar"/>
    <w:semiHidden/>
    <w:unhideWhenUsed/>
    <w:pPr>
      <w:spacing w:line="240" w:lineRule="auto"/>
    </w:pPr>
    <w:rPr>
      <w:sz w:val="20"/>
      <w:szCs w:val="20"/>
    </w:rPr>
  </w:style>
  <w:style w:type="character" w:customStyle="1" w:styleId="CommentTextChar">
    <w:name w:val="Comment Text Char"/>
    <w:basedOn w:val="DefaultParagraphFont"/>
    <w:link w:val="CommentText"/>
    <w:semiHidden/>
    <w:rPr>
      <w:rFonts w:ascii="Calibri" w:eastAsia="Calibri" w:hAnsi="Calibri"/>
      <w:color w:val="00000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DE3780"/>
    <w:rPr>
      <w:b/>
      <w:bCs/>
    </w:rPr>
  </w:style>
  <w:style w:type="character" w:customStyle="1" w:styleId="CommentSubjectChar">
    <w:name w:val="Comment Subject Char"/>
    <w:basedOn w:val="CommentTextChar"/>
    <w:link w:val="CommentSubject"/>
    <w:semiHidden/>
    <w:rsid w:val="00DE3780"/>
    <w:rPr>
      <w:rFonts w:ascii="Calibri" w:eastAsia="Calibri" w:hAnsi="Calibri"/>
      <w:b/>
      <w:bCs/>
      <w:color w:val="000000"/>
    </w:rPr>
  </w:style>
  <w:style w:type="character" w:styleId="Mention">
    <w:name w:val="Mention"/>
    <w:basedOn w:val="DefaultParagraphFont"/>
    <w:uiPriority w:val="99"/>
    <w:unhideWhenUsed/>
    <w:rsid w:val="00B37F4C"/>
    <w:rPr>
      <w:color w:val="2B579A"/>
      <w:shd w:val="clear" w:color="auto" w:fill="E1DFDD"/>
    </w:rPr>
  </w:style>
  <w:style w:type="character" w:customStyle="1" w:styleId="normaltextrun">
    <w:name w:val="normaltextrun"/>
    <w:basedOn w:val="DefaultParagraphFont"/>
    <w:rsid w:val="6D7C9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22370691">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yperlink" Target="https://www.csiro.au/en/Research/Facilities/AAHL" TargetMode="External"/><Relationship Id="rId18" Type="http://schemas.openxmlformats.org/officeDocument/2006/relationships/hyperlink" Target="https://www.csiro.au/en/Research/M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jobs.csiro.au/" TargetMode="External"/><Relationship Id="rId12" Type="http://schemas.openxmlformats.org/officeDocument/2006/relationships/hyperlink" Target="https://data61.csiro.au" TargetMode="External"/><Relationship Id="rId17" Type="http://schemas.openxmlformats.org/officeDocument/2006/relationships/hyperlink" Target="https://www.csiro.au/en/Research/LWF"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s://www.csiro.au/en/Research/EF" TargetMode="External"/><Relationship Id="rId20" Type="http://schemas.openxmlformats.org/officeDocument/2006/relationships/hyperlink" Target="https://www.csiro.au/en/Research/Oand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siro.au/en/Research/BF" TargetMode="External"/><Relationship Id="rId23" Type="http://schemas.openxmlformats.org/officeDocument/2006/relationships/footer" Target="footer2.xml"/><Relationship Id="rId10" Type="http://schemas.openxmlformats.org/officeDocument/2006/relationships/hyperlink" Target="https://www.csiro.au/en/careers/postdoctoral-fellowships" TargetMode="External"/><Relationship Id="rId19" Type="http://schemas.openxmlformats.org/officeDocument/2006/relationships/hyperlink" Target="https://www.csiro.au/en/Research/MRF" TargetMode="Externa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yperlink" Target="https://www.csiro.au/en/Research/A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4C6BA4"/>
    <w:rsid w:val="0063685B"/>
    <w:rsid w:val="007C7613"/>
    <w:rsid w:val="0082379D"/>
    <w:rsid w:val="0083493E"/>
    <w:rsid w:val="00875004"/>
    <w:rsid w:val="009E1A70"/>
    <w:rsid w:val="00B36C21"/>
    <w:rsid w:val="00C6054D"/>
    <w:rsid w:val="00D51F1B"/>
    <w:rsid w:val="00DF0DD3"/>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6</Pages>
  <Words>1816</Words>
  <Characters>12281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Sendler, Sharone (Talent, Clayton)</cp:lastModifiedBy>
  <cp:revision>2</cp:revision>
  <cp:lastPrinted>2012-02-02T00:32:00Z</cp:lastPrinted>
  <dcterms:created xsi:type="dcterms:W3CDTF">2021-07-29T02:45:00Z</dcterms:created>
  <dcterms:modified xsi:type="dcterms:W3CDTF">2021-07-29T02:45:00Z</dcterms:modified>
</cp:coreProperties>
</file>