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4F420569" w:rsidR="00CC201B" w:rsidRPr="0093721B" w:rsidRDefault="00BE75DA"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Pr="3E9C4F14">
              <w:rPr>
                <w:sz w:val="22"/>
              </w:rPr>
              <w:t xml:space="preserve"> Postdoctoral Fellowship in </w:t>
            </w:r>
            <w:r w:rsidRPr="007B7B92">
              <w:rPr>
                <w:sz w:val="22"/>
              </w:rPr>
              <w:t>Machine Learning for Soft Robotic Design</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02155FEE" w:rsidR="00CC201B" w:rsidRPr="0093721B" w:rsidRDefault="00BE75D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79436</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7B870712" w14:textId="7AB41B56"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BA3620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2FB83493" w:rsidR="00926BE4" w:rsidRPr="0093721B" w:rsidRDefault="00BE75DA"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Brisbane, Qld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1E3FC72" w:rsidR="0006388B" w:rsidRPr="00935C37" w:rsidRDefault="00460824" w:rsidP="00935C37">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BE75DA"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BE75DA" w:rsidRPr="0093721B" w:rsidRDefault="00BE75DA" w:rsidP="00BE75DA">
            <w:pPr>
              <w:pStyle w:val="TableText"/>
              <w:rPr>
                <w:sz w:val="22"/>
              </w:rPr>
            </w:pPr>
            <w:r w:rsidRPr="0093721B">
              <w:rPr>
                <w:sz w:val="22"/>
              </w:rPr>
              <w:t>Position reports to the</w:t>
            </w:r>
          </w:p>
        </w:tc>
        <w:tc>
          <w:tcPr>
            <w:tcW w:w="2965" w:type="pct"/>
          </w:tcPr>
          <w:p w14:paraId="7F8188DF" w14:textId="14DFA850" w:rsidR="00BE75DA" w:rsidRPr="00BE75DA" w:rsidRDefault="00BE75DA" w:rsidP="00BE75D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Material Robotics</w:t>
            </w:r>
          </w:p>
        </w:tc>
      </w:tr>
      <w:tr w:rsidR="00BE75DA"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BE75DA" w:rsidRPr="0093721B" w:rsidRDefault="00BE75DA" w:rsidP="00BE75DA">
            <w:pPr>
              <w:pStyle w:val="TableText"/>
              <w:rPr>
                <w:sz w:val="22"/>
              </w:rPr>
            </w:pPr>
            <w:r w:rsidRPr="0093721B">
              <w:rPr>
                <w:sz w:val="22"/>
              </w:rPr>
              <w:t>Client Focus – Internal</w:t>
            </w:r>
          </w:p>
        </w:tc>
        <w:tc>
          <w:tcPr>
            <w:tcW w:w="2965" w:type="pct"/>
          </w:tcPr>
          <w:p w14:paraId="2BFCB108" w14:textId="7AD61588" w:rsidR="00BE75DA" w:rsidRPr="00BE75DA" w:rsidRDefault="00BE75DA" w:rsidP="00BE75D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B7B92">
              <w:rPr>
                <w:sz w:val="22"/>
              </w:rPr>
              <w:t>80%</w:t>
            </w:r>
          </w:p>
        </w:tc>
      </w:tr>
      <w:tr w:rsidR="00BE75DA"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BE75DA" w:rsidRPr="0093721B" w:rsidRDefault="00BE75DA" w:rsidP="00BE75DA">
            <w:pPr>
              <w:pStyle w:val="TableText"/>
              <w:rPr>
                <w:sz w:val="22"/>
              </w:rPr>
            </w:pPr>
            <w:r w:rsidRPr="0093721B">
              <w:rPr>
                <w:sz w:val="22"/>
              </w:rPr>
              <w:t>Client Focus – External</w:t>
            </w:r>
          </w:p>
        </w:tc>
        <w:tc>
          <w:tcPr>
            <w:tcW w:w="2965" w:type="pct"/>
          </w:tcPr>
          <w:p w14:paraId="2385F1FC" w14:textId="1281AC2E" w:rsidR="00BE75DA" w:rsidRPr="00BE75DA" w:rsidRDefault="00BE75DA" w:rsidP="00BE75D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B7B92">
              <w:rPr>
                <w:sz w:val="22"/>
              </w:rPr>
              <w:t>20%</w:t>
            </w:r>
          </w:p>
        </w:tc>
      </w:tr>
      <w:tr w:rsidR="00BE75DA"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BE75DA" w:rsidRPr="0093721B" w:rsidRDefault="00BE75DA" w:rsidP="00BE75DA">
            <w:pPr>
              <w:pStyle w:val="TableText"/>
              <w:rPr>
                <w:sz w:val="22"/>
              </w:rPr>
            </w:pPr>
            <w:r w:rsidRPr="0093721B">
              <w:rPr>
                <w:sz w:val="22"/>
              </w:rPr>
              <w:t>Number of Direct Reports</w:t>
            </w:r>
          </w:p>
        </w:tc>
        <w:tc>
          <w:tcPr>
            <w:tcW w:w="2965" w:type="pct"/>
          </w:tcPr>
          <w:p w14:paraId="3507BE53" w14:textId="756851C0" w:rsidR="00BE75DA" w:rsidRPr="00BE75DA" w:rsidRDefault="00BE75DA" w:rsidP="00BE75D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B7B92">
              <w:rPr>
                <w:sz w:val="22"/>
              </w:rPr>
              <w:t>0</w:t>
            </w:r>
          </w:p>
        </w:tc>
      </w:tr>
      <w:tr w:rsidR="00BE75DA"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BE75DA" w:rsidRPr="0093721B" w:rsidRDefault="00BE75DA" w:rsidP="00BE75DA">
            <w:pPr>
              <w:pStyle w:val="TableText"/>
              <w:rPr>
                <w:sz w:val="22"/>
              </w:rPr>
            </w:pPr>
            <w:r w:rsidRPr="0093721B">
              <w:rPr>
                <w:sz w:val="22"/>
              </w:rPr>
              <w:t>Enquire about this job</w:t>
            </w:r>
          </w:p>
        </w:tc>
        <w:tc>
          <w:tcPr>
            <w:tcW w:w="2965" w:type="pct"/>
          </w:tcPr>
          <w:p w14:paraId="289A01ED" w14:textId="4DC69298" w:rsidR="00BE75DA" w:rsidRPr="00BE75DA" w:rsidRDefault="00BE75DA" w:rsidP="00BE75D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B7B92">
              <w:rPr>
                <w:sz w:val="22"/>
              </w:rPr>
              <w:t xml:space="preserve">Contact David Howard via email at david.howard@csiro.au </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27FC1310" w:rsidR="002F3653" w:rsidRDefault="002F3653" w:rsidP="002F3653">
      <w:pPr>
        <w:spacing w:after="180"/>
        <w:jc w:val="both"/>
        <w:rPr>
          <w:b/>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676CD870" w14:textId="02CB84A1" w:rsidR="00BE75DA" w:rsidRPr="007B7B92" w:rsidRDefault="00BE75DA" w:rsidP="00BE75DA">
      <w:pPr>
        <w:spacing w:before="0" w:after="0" w:line="240" w:lineRule="auto"/>
        <w:rPr>
          <w:rFonts w:eastAsia="Times New Roman" w:cs="Calibri"/>
          <w:shd w:val="clear" w:color="auto" w:fill="FFFFFF"/>
          <w:lang w:eastAsia="en-GB"/>
        </w:rPr>
      </w:pPr>
      <w:r w:rsidRPr="007B7B92">
        <w:rPr>
          <w:rFonts w:eastAsia="Times New Roman" w:cs="Calibri"/>
          <w:shd w:val="clear" w:color="auto" w:fill="FFFFFF"/>
          <w:lang w:eastAsia="en-GB"/>
        </w:rPr>
        <w:t xml:space="preserve">The </w:t>
      </w:r>
      <w:r>
        <w:rPr>
          <w:rFonts w:eastAsia="Times New Roman" w:cs="Calibri"/>
          <w:shd w:val="clear" w:color="auto" w:fill="FFFFFF"/>
          <w:lang w:eastAsia="en-GB"/>
        </w:rPr>
        <w:t>CERC Fellow</w:t>
      </w:r>
      <w:r w:rsidRPr="007B7B92">
        <w:rPr>
          <w:rFonts w:eastAsia="Times New Roman" w:cs="Calibri"/>
          <w:shd w:val="clear" w:color="auto" w:fill="FFFFFF"/>
          <w:lang w:eastAsia="en-GB"/>
        </w:rPr>
        <w:t xml:space="preserve"> will join a diverse and highly collaborative project team spanning research, academia, and industry.  They will generate cutting-edge machine learning techniques to computationally design and establish a new breed of hyper-capable bespoke soft robotic grippers.  The grippers will be targeted to a range of agricultural tasks including the harvesting and handling of fresh produce. The </w:t>
      </w:r>
      <w:r>
        <w:rPr>
          <w:rFonts w:eastAsia="Times New Roman" w:cs="Calibri"/>
          <w:shd w:val="clear" w:color="auto" w:fill="FFFFFF"/>
          <w:lang w:eastAsia="en-GB"/>
        </w:rPr>
        <w:t>CERC Fellow</w:t>
      </w:r>
      <w:r w:rsidRPr="007B7B92">
        <w:rPr>
          <w:rFonts w:eastAsia="Times New Roman" w:cs="Calibri"/>
          <w:shd w:val="clear" w:color="auto" w:fill="FFFFFF"/>
          <w:lang w:eastAsia="en-GB"/>
        </w:rPr>
        <w:t xml:space="preserve"> will be supported by our 3D printing and physics-based modelling capabilities.</w:t>
      </w:r>
    </w:p>
    <w:p w14:paraId="0C740875" w14:textId="77777777" w:rsidR="00BE75DA" w:rsidRPr="00BE75DA" w:rsidRDefault="00BE75DA" w:rsidP="002F3653">
      <w:pPr>
        <w:spacing w:after="180"/>
        <w:jc w:val="both"/>
        <w:rPr>
          <w:bCs/>
          <w:iCs/>
        </w:rPr>
      </w:pPr>
    </w:p>
    <w:p w14:paraId="241FE752" w14:textId="77777777" w:rsidR="00B50C20" w:rsidRPr="00B50C20" w:rsidRDefault="00B50C20" w:rsidP="00B50C20">
      <w:pPr>
        <w:pStyle w:val="Heading3"/>
      </w:pPr>
      <w:r w:rsidRPr="00B50C20">
        <w:t>Duties and Key Result Areas:</w:t>
      </w:r>
      <w:r w:rsidR="003E5564">
        <w:t xml:space="preserve">  </w:t>
      </w:r>
    </w:p>
    <w:p w14:paraId="001261E1" w14:textId="5727629C" w:rsidR="00780FD0" w:rsidRDefault="00780FD0" w:rsidP="00780FD0">
      <w:pPr>
        <w:spacing w:after="60" w:line="240" w:lineRule="auto"/>
        <w:rPr>
          <w:szCs w:val="24"/>
        </w:rPr>
      </w:pPr>
      <w:r w:rsidRPr="00780FD0">
        <w:rPr>
          <w:szCs w:val="24"/>
        </w:rPr>
        <w:t xml:space="preserve">Under the direction of senior research scientists and engineers, </w:t>
      </w:r>
      <w:r w:rsidR="00BE75DA">
        <w:rPr>
          <w:szCs w:val="24"/>
        </w:rPr>
        <w:t xml:space="preserve">this </w:t>
      </w:r>
      <w:r w:rsidRPr="00780FD0">
        <w:rPr>
          <w:szCs w:val="24"/>
        </w:rPr>
        <w:t>CERC Fellow</w:t>
      </w:r>
      <w:r w:rsidR="00BE75DA">
        <w:rPr>
          <w:szCs w:val="24"/>
        </w:rPr>
        <w:t xml:space="preserve"> will</w:t>
      </w:r>
      <w:r w:rsidRPr="00780FD0">
        <w:rPr>
          <w:szCs w:val="24"/>
        </w:rPr>
        <w:t>:</w:t>
      </w:r>
    </w:p>
    <w:p w14:paraId="7E76E30E" w14:textId="3D99FDBB" w:rsidR="00BE75DA" w:rsidRPr="00BE75DA" w:rsidRDefault="00BE75DA" w:rsidP="00BE75D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E75DA">
        <w:rPr>
          <w:rFonts w:asciiTheme="minorHAnsi" w:hAnsiTheme="minorHAnsi" w:cstheme="minorHAnsi"/>
          <w:szCs w:val="24"/>
        </w:rPr>
        <w:t xml:space="preserve">Develop and apply machine learning </w:t>
      </w:r>
      <w:r w:rsidR="00023D03">
        <w:rPr>
          <w:rFonts w:asciiTheme="minorHAnsi" w:hAnsiTheme="minorHAnsi" w:cstheme="minorHAnsi"/>
          <w:szCs w:val="24"/>
        </w:rPr>
        <w:t>methods</w:t>
      </w:r>
      <w:r w:rsidRPr="00BE75DA">
        <w:rPr>
          <w:rFonts w:asciiTheme="minorHAnsi" w:hAnsiTheme="minorHAnsi" w:cstheme="minorHAnsi"/>
          <w:szCs w:val="24"/>
        </w:rPr>
        <w:t xml:space="preserve"> to generate novel soft robotic manipulator designs.</w:t>
      </w:r>
    </w:p>
    <w:p w14:paraId="31F187D3" w14:textId="2AEF68F3" w:rsidR="00BE75DA" w:rsidRPr="00BE75DA" w:rsidRDefault="00BE75DA" w:rsidP="00BE75D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E75DA">
        <w:rPr>
          <w:rFonts w:asciiTheme="minorHAnsi" w:hAnsiTheme="minorHAnsi" w:cstheme="minorHAnsi"/>
          <w:szCs w:val="24"/>
        </w:rPr>
        <w:t xml:space="preserve">Integrate these design frameworks </w:t>
      </w:r>
      <w:r w:rsidR="00023D03">
        <w:rPr>
          <w:rFonts w:asciiTheme="minorHAnsi" w:hAnsiTheme="minorHAnsi" w:cstheme="minorHAnsi"/>
          <w:szCs w:val="24"/>
        </w:rPr>
        <w:t>with experimental and model-based performance a</w:t>
      </w:r>
      <w:r w:rsidR="0004246E">
        <w:rPr>
          <w:rFonts w:asciiTheme="minorHAnsi" w:hAnsiTheme="minorHAnsi" w:cstheme="minorHAnsi"/>
          <w:szCs w:val="24"/>
        </w:rPr>
        <w:t>s</w:t>
      </w:r>
      <w:r w:rsidR="00023D03">
        <w:rPr>
          <w:rFonts w:asciiTheme="minorHAnsi" w:hAnsiTheme="minorHAnsi" w:cstheme="minorHAnsi"/>
          <w:szCs w:val="24"/>
        </w:rPr>
        <w:t>sessment</w:t>
      </w:r>
      <w:r w:rsidRPr="00BE75DA">
        <w:rPr>
          <w:rFonts w:asciiTheme="minorHAnsi" w:hAnsiTheme="minorHAnsi" w:cstheme="minorHAnsi"/>
          <w:szCs w:val="24"/>
        </w:rPr>
        <w:t xml:space="preserve">. </w:t>
      </w:r>
    </w:p>
    <w:p w14:paraId="19F46752" w14:textId="77777777" w:rsidR="00BE75DA" w:rsidRPr="00BE75DA" w:rsidRDefault="00BE75DA" w:rsidP="00BE75D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E75DA">
        <w:rPr>
          <w:rFonts w:asciiTheme="minorHAnsi" w:hAnsiTheme="minorHAnsi" w:cstheme="minorHAnsi"/>
          <w:szCs w:val="24"/>
        </w:rPr>
        <w:t>Deploy and test the novel grippers in real agricultural scenarios (in the field) through our external partners.</w:t>
      </w:r>
    </w:p>
    <w:p w14:paraId="502C7B12" w14:textId="77777777" w:rsidR="00BE75DA" w:rsidRPr="00BE75DA" w:rsidRDefault="00BE75DA" w:rsidP="00BE75D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E75DA">
        <w:rPr>
          <w:rFonts w:asciiTheme="minorHAnsi" w:hAnsiTheme="minorHAnsi" w:cstheme="minorHAnsi"/>
          <w:szCs w:val="24"/>
        </w:rPr>
        <w:t>Collaborate with experimentalists to validate the predictions of models.</w:t>
      </w:r>
    </w:p>
    <w:p w14:paraId="557A49EA" w14:textId="77777777" w:rsidR="00BE75DA" w:rsidRPr="00BE75DA" w:rsidRDefault="00BE75DA" w:rsidP="00BE75D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E75DA">
        <w:rPr>
          <w:rFonts w:asciiTheme="minorHAnsi" w:hAnsiTheme="minorHAnsi" w:cstheme="minorHAnsi"/>
          <w:szCs w:val="24"/>
        </w:rPr>
        <w:t>Publish research outcomes in high impact journals and present at leading international conferences.</w:t>
      </w:r>
    </w:p>
    <w:p w14:paraId="4F7270D2" w14:textId="77777777" w:rsidR="00BE75DA" w:rsidRPr="00BE75DA" w:rsidRDefault="00BE75DA" w:rsidP="00BE75D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E75DA">
        <w:rPr>
          <w:rFonts w:asciiTheme="minorHAnsi" w:hAnsiTheme="minorHAnsi" w:cstheme="minorHAnsi"/>
          <w:szCs w:val="24"/>
        </w:rPr>
        <w:t>Develop and maintain a deep understanding of the state-of-the-art in related areas of Machine Learning, soft robotics and related scientific literature, hardware and software APIs.</w:t>
      </w:r>
    </w:p>
    <w:p w14:paraId="5C419CF9" w14:textId="368FE817" w:rsidR="00780FD0" w:rsidRPr="00BE75DA" w:rsidRDefault="00780FD0" w:rsidP="00BE75D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BE75DA">
        <w:rPr>
          <w:rFonts w:asciiTheme="minorHAnsi" w:hAnsiTheme="minorHAnsi" w:cstheme="minorHAnsi"/>
          <w:szCs w:val="24"/>
        </w:rPr>
        <w:t xml:space="preserve">Carry out innovative, impactful research of strategic importance to CSIRO that will, where possible, lead to novel and important scientific outcomes. </w:t>
      </w:r>
    </w:p>
    <w:p w14:paraId="5C2FEB0D" w14:textId="5AE04C48"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BE75DA">
        <w:rPr>
          <w:rFonts w:asciiTheme="minorHAnsi" w:hAnsiTheme="minorHAnsi" w:cstheme="minorHAnsi"/>
          <w:szCs w:val="24"/>
        </w:rPr>
        <w:t>.</w:t>
      </w:r>
    </w:p>
    <w:p w14:paraId="35593D19" w14:textId="69DB4DDB"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sidR="00BE75DA">
        <w:rPr>
          <w:rFonts w:asciiTheme="minorHAnsi" w:hAnsiTheme="minorHAnsi" w:cstheme="minorHAnsi"/>
          <w:szCs w:val="24"/>
        </w:rPr>
        <w:t>.</w:t>
      </w:r>
    </w:p>
    <w:p w14:paraId="3B89A6B9" w14:textId="1D46B363"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Carry out research investigations requiring originality, creativity and innovation</w:t>
      </w:r>
      <w:r w:rsidR="00BE75DA">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DCA7A3B" w14:textId="77777777" w:rsidR="00BE75DA" w:rsidRPr="00FF0874" w:rsidRDefault="00BE75DA" w:rsidP="00BE75DA">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lastRenderedPageBreak/>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in a relevant discipline area, such as</w:t>
      </w:r>
      <w:r>
        <w:rPr>
          <w:rFonts w:asciiTheme="minorHAnsi" w:hAnsiTheme="minorHAnsi" w:cstheme="minorHAnsi"/>
          <w:szCs w:val="24"/>
        </w:rPr>
        <w:t xml:space="preserve"> machine learning, computational design, computing, soft robotics, physics, or mathematics.</w:t>
      </w:r>
    </w:p>
    <w:p w14:paraId="0BC01123" w14:textId="77777777" w:rsidR="00BE75DA" w:rsidRPr="00FF0874" w:rsidRDefault="00BE75DA" w:rsidP="00BE75DA">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part time equivalent) of relevant research experience.</w:t>
      </w:r>
    </w:p>
    <w:bookmarkEnd w:id="3"/>
    <w:p w14:paraId="625E2E2D" w14:textId="77777777" w:rsidR="00BE75DA" w:rsidRPr="00260CEA" w:rsidRDefault="00BE75DA" w:rsidP="00BE75DA">
      <w:pPr>
        <w:numPr>
          <w:ilvl w:val="0"/>
          <w:numId w:val="25"/>
        </w:numPr>
        <w:spacing w:before="0" w:after="60" w:line="240" w:lineRule="auto"/>
        <w:rPr>
          <w:rFonts w:cs="Arial"/>
          <w:i/>
          <w:iCs/>
          <w:szCs w:val="24"/>
        </w:rPr>
      </w:pPr>
      <w:r>
        <w:rPr>
          <w:szCs w:val="24"/>
        </w:rPr>
        <w:t>Demonstrated experience in machine learning or computational design.</w:t>
      </w:r>
    </w:p>
    <w:p w14:paraId="521E529B" w14:textId="77777777" w:rsidR="00BE75DA" w:rsidRPr="00B50C20" w:rsidRDefault="00BE75DA" w:rsidP="00BE75DA">
      <w:pPr>
        <w:numPr>
          <w:ilvl w:val="0"/>
          <w:numId w:val="25"/>
        </w:numPr>
        <w:spacing w:before="0" w:after="60" w:line="240" w:lineRule="auto"/>
        <w:rPr>
          <w:iCs/>
          <w:szCs w:val="24"/>
        </w:rPr>
      </w:pPr>
      <w:r>
        <w:rPr>
          <w:szCs w:val="24"/>
        </w:rPr>
        <w:t>Ability to program in Python, C++, or a similar language.</w:t>
      </w:r>
    </w:p>
    <w:p w14:paraId="7053F17A" w14:textId="77777777" w:rsidR="00BE75DA" w:rsidRPr="005C2DA3" w:rsidRDefault="00BE75DA" w:rsidP="00BE75DA">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5F63C81C" w14:textId="77777777" w:rsidR="00BE75DA" w:rsidRPr="005C2DA3" w:rsidRDefault="00BE75DA" w:rsidP="00BE75DA">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1200BE81" w14:textId="77777777" w:rsidR="00BE75DA" w:rsidRPr="005C2DA3" w:rsidRDefault="00BE75DA" w:rsidP="00BE75DA">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C3DCCFE" w14:textId="77777777" w:rsidR="00BE75DA" w:rsidRDefault="00BE75DA" w:rsidP="00BE75DA">
      <w:pPr>
        <w:numPr>
          <w:ilvl w:val="0"/>
          <w:numId w:val="26"/>
        </w:numPr>
        <w:spacing w:before="0" w:after="60" w:line="240" w:lineRule="auto"/>
        <w:rPr>
          <w:rFonts w:cs="Calibri"/>
          <w:color w:val="000000" w:themeColor="text2"/>
          <w:szCs w:val="24"/>
        </w:rPr>
      </w:pPr>
      <w:r>
        <w:t>Demonstrated proficiency with at least one popular machine learning library, e.g., TensorFlow, Pytorch, etc.</w:t>
      </w:r>
    </w:p>
    <w:p w14:paraId="69EE1D1D" w14:textId="77777777" w:rsidR="00BE75DA" w:rsidRDefault="00BE75DA" w:rsidP="00BE75DA">
      <w:pPr>
        <w:numPr>
          <w:ilvl w:val="0"/>
          <w:numId w:val="26"/>
        </w:numPr>
        <w:spacing w:before="0" w:after="60" w:line="240" w:lineRule="auto"/>
      </w:pPr>
      <w:r>
        <w:t>Familiarity with one or more relevant machine learning concepts, e.g., Graph Neural Networks, representation learning, normalising flows, generative models, and any others.</w:t>
      </w:r>
    </w:p>
    <w:p w14:paraId="6EDFD0A7" w14:textId="77777777" w:rsidR="00BE75DA" w:rsidRDefault="00BE75DA" w:rsidP="00BE75DA">
      <w:pPr>
        <w:numPr>
          <w:ilvl w:val="0"/>
          <w:numId w:val="26"/>
        </w:numPr>
        <w:spacing w:before="0" w:after="60" w:line="240" w:lineRule="auto"/>
      </w:pPr>
      <w:r w:rsidRPr="3E9C4F14">
        <w:rPr>
          <w:color w:val="000000" w:themeColor="text2"/>
          <w:szCs w:val="24"/>
        </w:rPr>
        <w:t>Experience with robotics or soft robotics</w:t>
      </w:r>
      <w:r>
        <w:rPr>
          <w:color w:val="000000" w:themeColor="text2"/>
          <w:szCs w:val="24"/>
        </w:rPr>
        <w:t xml:space="preserve"> (real or simulated)</w:t>
      </w:r>
      <w:r w:rsidRPr="3E9C4F14">
        <w:rPr>
          <w:color w:val="000000" w:themeColor="text2"/>
          <w:szCs w:val="24"/>
        </w:rPr>
        <w:t xml:space="preserve"> </w:t>
      </w:r>
    </w:p>
    <w:p w14:paraId="1B547ED2" w14:textId="77777777" w:rsidR="00BE75DA" w:rsidRPr="005C2DA3" w:rsidRDefault="00BE75DA" w:rsidP="00BE75DA">
      <w:pPr>
        <w:numPr>
          <w:ilvl w:val="0"/>
          <w:numId w:val="26"/>
        </w:numPr>
        <w:tabs>
          <w:tab w:val="center" w:pos="5103"/>
        </w:tabs>
        <w:spacing w:before="0" w:after="60" w:line="240" w:lineRule="auto"/>
      </w:pPr>
      <w:r>
        <w:t xml:space="preserve">Remain productive, positive and resilient in complex, ambiguous and/or uncertain environments. </w:t>
      </w:r>
    </w:p>
    <w:p w14:paraId="1392045A" w14:textId="77777777" w:rsidR="00BE75DA" w:rsidRPr="005C2DA3" w:rsidRDefault="00BE75DA" w:rsidP="00BE75DA">
      <w:pPr>
        <w:numPr>
          <w:ilvl w:val="0"/>
          <w:numId w:val="26"/>
        </w:numPr>
        <w:tabs>
          <w:tab w:val="center" w:pos="5103"/>
        </w:tabs>
        <w:spacing w:before="0" w:after="60" w:line="240" w:lineRule="auto"/>
        <w:rPr>
          <w:rStyle w:val="Emphasis"/>
          <w:rFonts w:cs="Arial"/>
        </w:rPr>
      </w:pPr>
      <w:r w:rsidRPr="3E9C4F14">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37F4FBE2" w:rsidR="005C2DA3" w:rsidRDefault="00C91082" w:rsidP="00C65C05">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10E2FF8" w14:textId="4B988D1A" w:rsidR="00A860D9" w:rsidRDefault="00A860D9" w:rsidP="005C2DA3"/>
    <w:p w14:paraId="3669F956" w14:textId="1A8F1862" w:rsidR="00BE75DA" w:rsidRDefault="00BE75DA" w:rsidP="005C2DA3"/>
    <w:p w14:paraId="7EA72DA8" w14:textId="6E8F7FDD" w:rsidR="00BE75DA" w:rsidRDefault="00BE75DA" w:rsidP="005C2DA3"/>
    <w:p w14:paraId="1229289D" w14:textId="5007D518" w:rsidR="00BE75DA" w:rsidRDefault="00BE75DA" w:rsidP="005C2DA3"/>
    <w:p w14:paraId="5786CD30" w14:textId="697A919D" w:rsidR="00BE75DA" w:rsidRDefault="00BE75DA" w:rsidP="005C2DA3"/>
    <w:p w14:paraId="1E311272" w14:textId="77777777" w:rsidR="00BE75DA" w:rsidRDefault="00BE75DA"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BE75DA" w:rsidRDefault="003E5564" w:rsidP="00E673A0">
      <w:pPr>
        <w:pStyle w:val="Boxedlistbullet"/>
        <w:numPr>
          <w:ilvl w:val="0"/>
          <w:numId w:val="0"/>
        </w:numPr>
        <w:ind w:left="227"/>
      </w:pPr>
    </w:p>
    <w:p w14:paraId="242A7AFD" w14:textId="77777777" w:rsidR="00814ACE" w:rsidRPr="00BE75DA" w:rsidRDefault="00E673A0" w:rsidP="00E673A0">
      <w:pPr>
        <w:pStyle w:val="Boxedlistbullet"/>
        <w:spacing w:before="100" w:beforeAutospacing="1" w:after="100" w:afterAutospacing="1"/>
      </w:pPr>
      <w:r w:rsidRPr="00BE75DA">
        <w:t>The successful candidate will</w:t>
      </w:r>
      <w:r w:rsidR="00814ACE" w:rsidRPr="00BE75DA">
        <w:t xml:space="preserve"> be asked to </w:t>
      </w:r>
      <w:r w:rsidR="00D476E9" w:rsidRPr="00BE75DA">
        <w:t xml:space="preserve">obtain and provide evidence of a </w:t>
      </w:r>
      <w:r w:rsidR="00814ACE" w:rsidRPr="00BE75DA">
        <w:t xml:space="preserve">National </w:t>
      </w:r>
      <w:r w:rsidR="00D476E9" w:rsidRPr="00BE75DA">
        <w:t>P</w:t>
      </w:r>
      <w:r w:rsidR="00814ACE" w:rsidRPr="00BE75DA">
        <w:t xml:space="preserve">olice </w:t>
      </w:r>
      <w:r w:rsidR="00D476E9" w:rsidRPr="00BE75DA">
        <w:t>C</w:t>
      </w:r>
      <w:r w:rsidR="00814ACE" w:rsidRPr="00BE75DA">
        <w:t>heck</w:t>
      </w:r>
      <w:r w:rsidR="00D476E9" w:rsidRPr="00BE75DA">
        <w:t xml:space="preserve"> or equivalent</w:t>
      </w:r>
      <w:r w:rsidR="00814ACE" w:rsidRPr="00BE75DA">
        <w:t>. Please note that people with criminal records are not automatically deemed ineligible. Each application will be considered on its merits.</w:t>
      </w:r>
      <w:r w:rsidRPr="00BE75DA">
        <w:t xml:space="preserve"> </w:t>
      </w:r>
    </w:p>
    <w:p w14:paraId="4B06EECB" w14:textId="38FA6F4F" w:rsidR="00246D6B" w:rsidRPr="00BE75DA" w:rsidRDefault="003D5AA5" w:rsidP="00E673A0">
      <w:pPr>
        <w:pStyle w:val="Boxedlistbullet"/>
        <w:spacing w:before="100" w:beforeAutospacing="1" w:after="100" w:afterAutospacing="1"/>
      </w:pPr>
      <w:r w:rsidRPr="00BE75DA">
        <w:t xml:space="preserve">The successful candidate </w:t>
      </w:r>
      <w:r w:rsidR="00BE75DA">
        <w:t>may</w:t>
      </w:r>
      <w:r w:rsidRPr="00BE75DA">
        <w:t xml:space="preserve"> be required to undertake a pre-employment medical examination prior to commencement.</w:t>
      </w:r>
    </w:p>
    <w:p w14:paraId="6403D18A" w14:textId="77777777" w:rsidR="00E673A0" w:rsidRPr="00BE75DA" w:rsidRDefault="00036D29" w:rsidP="00E673A0">
      <w:pPr>
        <w:pStyle w:val="Boxedlistbullet"/>
        <w:spacing w:before="100" w:beforeAutospacing="1" w:after="100" w:afterAutospacing="1"/>
      </w:pPr>
      <w:r w:rsidRPr="00BE75DA">
        <w:t xml:space="preserve">If the successful candidate is not an Australian Citizen or Permanent Resident, they </w:t>
      </w:r>
      <w:r w:rsidR="00E673A0" w:rsidRPr="00BE75DA">
        <w:t xml:space="preserve">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48047FC3" w14:textId="2EEB0935" w:rsidR="00DE7756" w:rsidRDefault="00DE7756" w:rsidP="00F94B61">
      <w:pPr>
        <w:spacing w:after="180"/>
        <w:rPr>
          <w:bCs/>
          <w:szCs w:val="24"/>
        </w:rPr>
      </w:pPr>
      <w:bookmarkStart w:id="4" w:name="_Hlk81837291"/>
      <w:r>
        <w:rPr>
          <w:bCs/>
          <w:szCs w:val="24"/>
        </w:rPr>
        <w:t xml:space="preserve">Find out more about CSIRO </w:t>
      </w:r>
      <w:hyperlink r:id="rId16" w:history="1">
        <w:r w:rsidRPr="00DE7756">
          <w:rPr>
            <w:rStyle w:val="Hyperlink"/>
            <w:bCs/>
            <w:szCs w:val="24"/>
          </w:rPr>
          <w:t>Data61</w:t>
        </w:r>
      </w:hyperlink>
    </w:p>
    <w:bookmarkEnd w:id="2"/>
    <w:bookmarkEnd w:id="4"/>
    <w:sectPr w:rsidR="00DE7756"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E643D" w14:textId="77777777" w:rsidR="00A175AA" w:rsidRDefault="00A175AA" w:rsidP="000A377A">
      <w:r>
        <w:separator/>
      </w:r>
    </w:p>
  </w:endnote>
  <w:endnote w:type="continuationSeparator" w:id="0">
    <w:p w14:paraId="5C3F83E0" w14:textId="77777777" w:rsidR="00A175AA" w:rsidRDefault="00A175AA" w:rsidP="000A377A">
      <w:r>
        <w:continuationSeparator/>
      </w:r>
    </w:p>
  </w:endnote>
  <w:endnote w:type="continuationNotice" w:id="1">
    <w:p w14:paraId="6EB07AE8" w14:textId="77777777" w:rsidR="00A175AA" w:rsidRDefault="00A175A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B377C" w14:textId="77777777" w:rsidR="00A175AA" w:rsidRDefault="00A175AA" w:rsidP="000A377A">
      <w:r>
        <w:separator/>
      </w:r>
    </w:p>
  </w:footnote>
  <w:footnote w:type="continuationSeparator" w:id="0">
    <w:p w14:paraId="1517AD6E" w14:textId="77777777" w:rsidR="00A175AA" w:rsidRDefault="00A175AA" w:rsidP="000A377A">
      <w:r>
        <w:continuationSeparator/>
      </w:r>
    </w:p>
  </w:footnote>
  <w:footnote w:type="continuationNotice" w:id="1">
    <w:p w14:paraId="6A76DA86" w14:textId="77777777" w:rsidR="00A175AA" w:rsidRDefault="00A175A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3D03"/>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46E"/>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638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5DA"/>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Data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5</Pages>
  <Words>1513</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11183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4</cp:revision>
  <cp:lastPrinted>2012-02-02T00:02:00Z</cp:lastPrinted>
  <dcterms:created xsi:type="dcterms:W3CDTF">2021-11-30T01:40:00Z</dcterms:created>
  <dcterms:modified xsi:type="dcterms:W3CDTF">2021-12-08T00:19:00Z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