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03FF56FF" w14:textId="77777777" w:rsidR="00332C06" w:rsidRPr="00674783" w:rsidRDefault="00CC201B" w:rsidP="00674783">
          <w:pPr>
            <w:pStyle w:val="Heading1"/>
          </w:pPr>
          <w:r>
            <w:t>Position Details</w:t>
          </w:r>
          <w:bookmarkEnd w:id="0"/>
        </w:p>
        <w:p w14:paraId="75B92470"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59FB301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116C5D">
            <w:pPr>
              <w:pStyle w:val="ColumnHeading"/>
              <w:rPr>
                <w:sz w:val="22"/>
              </w:rPr>
            </w:pPr>
            <w:r w:rsidRPr="0093721B">
              <w:rPr>
                <w:sz w:val="22"/>
              </w:rPr>
              <w:t>The following information is for applicants</w:t>
            </w:r>
          </w:p>
        </w:tc>
      </w:tr>
      <w:tr w:rsidR="00AF0157" w:rsidRPr="0093721B" w14:paraId="1BAAE5A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70321B" w14:textId="77777777" w:rsidR="00AF0157" w:rsidRPr="0093721B" w:rsidRDefault="00AF0157" w:rsidP="00AF0157">
            <w:pPr>
              <w:pStyle w:val="TableText"/>
              <w:rPr>
                <w:sz w:val="22"/>
              </w:rPr>
            </w:pPr>
            <w:r w:rsidRPr="0093721B">
              <w:rPr>
                <w:sz w:val="22"/>
              </w:rPr>
              <w:t>Advertised Job Title</w:t>
            </w:r>
          </w:p>
        </w:tc>
        <w:tc>
          <w:tcPr>
            <w:tcW w:w="2965" w:type="pct"/>
          </w:tcPr>
          <w:p w14:paraId="2F3EEA2F" w14:textId="5F918432" w:rsidR="00AF0157" w:rsidRPr="0093721B" w:rsidRDefault="00301C99" w:rsidP="00AF0157">
            <w:pPr>
              <w:pStyle w:val="TableText"/>
              <w:cnfStyle w:val="000000100000" w:firstRow="0" w:lastRow="0" w:firstColumn="0" w:lastColumn="0" w:oddVBand="0" w:evenVBand="0" w:oddHBand="1" w:evenHBand="0" w:firstRowFirstColumn="0" w:firstRowLastColumn="0" w:lastRowFirstColumn="0" w:lastRowLastColumn="0"/>
              <w:rPr>
                <w:sz w:val="22"/>
              </w:rPr>
            </w:pPr>
            <w:r>
              <w:rPr>
                <w:sz w:val="24"/>
                <w:szCs w:val="24"/>
              </w:rPr>
              <w:t xml:space="preserve">Senior </w:t>
            </w:r>
            <w:r w:rsidR="00AF0157" w:rsidRPr="00704DFB">
              <w:rPr>
                <w:sz w:val="24"/>
                <w:szCs w:val="24"/>
              </w:rPr>
              <w:t xml:space="preserve">Research Scientist - Hydrogen </w:t>
            </w:r>
            <w:r w:rsidR="00AF0157">
              <w:rPr>
                <w:sz w:val="24"/>
                <w:szCs w:val="24"/>
              </w:rPr>
              <w:t xml:space="preserve">and Gasification </w:t>
            </w:r>
            <w:r w:rsidR="00AF0157" w:rsidRPr="00704DFB">
              <w:rPr>
                <w:sz w:val="24"/>
                <w:szCs w:val="24"/>
              </w:rPr>
              <w:t>Energy Technologies</w:t>
            </w:r>
          </w:p>
        </w:tc>
      </w:tr>
      <w:tr w:rsidR="00AF0157" w:rsidRPr="0093721B" w14:paraId="77B73AB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3892E2" w14:textId="77777777" w:rsidR="00AF0157" w:rsidRPr="0093721B" w:rsidRDefault="00AF0157" w:rsidP="00AF0157">
            <w:pPr>
              <w:pStyle w:val="TableText"/>
              <w:rPr>
                <w:sz w:val="22"/>
              </w:rPr>
            </w:pPr>
            <w:r w:rsidRPr="0093721B">
              <w:rPr>
                <w:sz w:val="22"/>
              </w:rPr>
              <w:t>Job Reference</w:t>
            </w:r>
          </w:p>
        </w:tc>
        <w:tc>
          <w:tcPr>
            <w:tcW w:w="2965" w:type="pct"/>
          </w:tcPr>
          <w:p w14:paraId="43679476" w14:textId="6266CDB2" w:rsidR="00AF0157" w:rsidRPr="0093721B" w:rsidRDefault="00AF0157" w:rsidP="00AF0157">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77276</w:t>
            </w:r>
          </w:p>
        </w:tc>
      </w:tr>
      <w:tr w:rsidR="00AF0157" w:rsidRPr="0093721B" w14:paraId="2BB9AC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54AC77" w14:textId="77777777" w:rsidR="00AF0157" w:rsidRPr="0093721B" w:rsidRDefault="00AF0157" w:rsidP="00AF0157">
            <w:pPr>
              <w:pStyle w:val="TableText"/>
              <w:rPr>
                <w:sz w:val="22"/>
              </w:rPr>
            </w:pPr>
            <w:r w:rsidRPr="0093721B">
              <w:rPr>
                <w:sz w:val="22"/>
              </w:rPr>
              <w:t>Tenure</w:t>
            </w:r>
          </w:p>
        </w:tc>
        <w:tc>
          <w:tcPr>
            <w:tcW w:w="2965" w:type="pct"/>
          </w:tcPr>
          <w:p w14:paraId="0A692262" w14:textId="40C6DF0D" w:rsidR="00AF0157" w:rsidRDefault="00AF0157" w:rsidP="00AF01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p>
          <w:p w14:paraId="7E58B236" w14:textId="2E49ED79" w:rsidR="00AF0157" w:rsidRPr="0093721B" w:rsidRDefault="00BC39C9" w:rsidP="00AF01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5C6C">
              <w:rPr>
                <w:sz w:val="22"/>
              </w:rPr>
              <w:t>This role is offered on a full-time or part-time (minimum 0.8 FTE) basis</w:t>
            </w:r>
          </w:p>
        </w:tc>
      </w:tr>
      <w:tr w:rsidR="00AF0157" w:rsidRPr="0093721B" w14:paraId="348625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2CB82" w14:textId="77777777" w:rsidR="00AF0157" w:rsidRPr="0093721B" w:rsidRDefault="00AF0157" w:rsidP="00AF0157">
            <w:pPr>
              <w:pStyle w:val="TableText"/>
              <w:rPr>
                <w:sz w:val="22"/>
              </w:rPr>
            </w:pPr>
            <w:r w:rsidRPr="0093721B">
              <w:rPr>
                <w:sz w:val="22"/>
              </w:rPr>
              <w:t>Salary Range</w:t>
            </w:r>
          </w:p>
        </w:tc>
        <w:tc>
          <w:tcPr>
            <w:tcW w:w="2965" w:type="pct"/>
          </w:tcPr>
          <w:p w14:paraId="0AE5FF77" w14:textId="0A3E5279" w:rsidR="00AF0157" w:rsidRPr="0093721B" w:rsidRDefault="00AF0157" w:rsidP="00AF01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B2A30">
              <w:rPr>
                <w:sz w:val="22"/>
              </w:rPr>
              <w:t>115k</w:t>
            </w:r>
            <w:r>
              <w:rPr>
                <w:sz w:val="22"/>
              </w:rPr>
              <w:t xml:space="preserve"> </w:t>
            </w:r>
            <w:r w:rsidRPr="0093721B">
              <w:rPr>
                <w:sz w:val="22"/>
              </w:rPr>
              <w:t>to AU$</w:t>
            </w:r>
            <w:r w:rsidR="005B2A30">
              <w:rPr>
                <w:sz w:val="22"/>
              </w:rPr>
              <w:t>135k</w:t>
            </w:r>
            <w:r w:rsidRPr="0093721B">
              <w:rPr>
                <w:sz w:val="22"/>
              </w:rPr>
              <w:t xml:space="preserve"> pa (pro-rata for part-time) + up to 15.4% superannuation</w:t>
            </w:r>
          </w:p>
        </w:tc>
      </w:tr>
      <w:tr w:rsidR="00AF0157" w:rsidRPr="0093721B" w14:paraId="1C162D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561B4B" w14:textId="77777777" w:rsidR="00AF0157" w:rsidRPr="0093721B" w:rsidRDefault="00AF0157" w:rsidP="00AF0157">
            <w:pPr>
              <w:pStyle w:val="TableText"/>
              <w:rPr>
                <w:sz w:val="22"/>
              </w:rPr>
            </w:pPr>
            <w:r w:rsidRPr="0093721B">
              <w:rPr>
                <w:sz w:val="22"/>
              </w:rPr>
              <w:t>Location(s)</w:t>
            </w:r>
          </w:p>
        </w:tc>
        <w:tc>
          <w:tcPr>
            <w:tcW w:w="2965" w:type="pct"/>
          </w:tcPr>
          <w:p w14:paraId="1761C02D" w14:textId="1BC9F34D" w:rsidR="00AF0157" w:rsidRPr="0093721B" w:rsidRDefault="00E17274" w:rsidP="00AF01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(Pullenvale) QLD</w:t>
            </w:r>
          </w:p>
        </w:tc>
      </w:tr>
      <w:tr w:rsidR="00AF0157" w:rsidRPr="0093721B" w14:paraId="5EAA4F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CD2579" w14:textId="77777777" w:rsidR="00AF0157" w:rsidRPr="0093721B" w:rsidRDefault="00AF0157" w:rsidP="00AF0157">
            <w:pPr>
              <w:pStyle w:val="TableText"/>
              <w:rPr>
                <w:sz w:val="22"/>
              </w:rPr>
            </w:pPr>
            <w:r w:rsidRPr="0093721B">
              <w:rPr>
                <w:sz w:val="22"/>
              </w:rPr>
              <w:t>Relocation Assistance</w:t>
            </w:r>
          </w:p>
        </w:tc>
        <w:tc>
          <w:tcPr>
            <w:tcW w:w="2965" w:type="pct"/>
          </w:tcPr>
          <w:p w14:paraId="6E23636D" w14:textId="77777777" w:rsidR="00AF0157" w:rsidRPr="0093721B" w:rsidRDefault="00AF0157" w:rsidP="00AF01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F0157" w:rsidRPr="0093721B" w14:paraId="39296C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9E0CA" w14:textId="77777777" w:rsidR="00AF0157" w:rsidRPr="0093721B" w:rsidRDefault="00AF0157" w:rsidP="00AF0157">
            <w:pPr>
              <w:pStyle w:val="TableText"/>
              <w:rPr>
                <w:sz w:val="22"/>
              </w:rPr>
            </w:pPr>
            <w:r w:rsidRPr="0093721B">
              <w:rPr>
                <w:sz w:val="22"/>
              </w:rPr>
              <w:t>Applications are open to</w:t>
            </w:r>
          </w:p>
        </w:tc>
        <w:tc>
          <w:tcPr>
            <w:tcW w:w="2965" w:type="pct"/>
          </w:tcPr>
          <w:p w14:paraId="401322C3" w14:textId="62B214EF" w:rsidR="0008749C" w:rsidRPr="001D0F9B" w:rsidRDefault="002232AB" w:rsidP="002232A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8"/>
                <w:szCs w:val="28"/>
              </w:rPr>
            </w:pPr>
            <w:r>
              <w:rPr>
                <w:sz w:val="22"/>
                <w:szCs w:val="28"/>
              </w:rPr>
              <w:t>All candidates</w:t>
            </w:r>
          </w:p>
        </w:tc>
      </w:tr>
      <w:tr w:rsidR="00E17274" w:rsidRPr="0093721B" w14:paraId="788469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29E1AA" w14:textId="77777777" w:rsidR="00E17274" w:rsidRPr="0093721B" w:rsidRDefault="00E17274" w:rsidP="00E17274">
            <w:pPr>
              <w:pStyle w:val="TableText"/>
              <w:rPr>
                <w:sz w:val="22"/>
              </w:rPr>
            </w:pPr>
            <w:r w:rsidRPr="0093721B">
              <w:rPr>
                <w:sz w:val="22"/>
              </w:rPr>
              <w:t>Position reports to the</w:t>
            </w:r>
          </w:p>
        </w:tc>
        <w:tc>
          <w:tcPr>
            <w:tcW w:w="2965" w:type="pct"/>
          </w:tcPr>
          <w:p w14:paraId="32C2DC26" w14:textId="23EA014E" w:rsidR="00E17274" w:rsidRPr="0093721B" w:rsidRDefault="00E17274" w:rsidP="00E1727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D1D87">
              <w:rPr>
                <w:sz w:val="24"/>
                <w:szCs w:val="24"/>
              </w:rPr>
              <w:t xml:space="preserve">Team Leader, </w:t>
            </w:r>
            <w:r>
              <w:rPr>
                <w:sz w:val="24"/>
                <w:szCs w:val="24"/>
              </w:rPr>
              <w:t>Hydrogen and Gasification Innovations</w:t>
            </w:r>
          </w:p>
        </w:tc>
      </w:tr>
      <w:tr w:rsidR="00E17274" w:rsidRPr="0093721B" w14:paraId="251864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DAFE8B" w14:textId="77777777" w:rsidR="00E17274" w:rsidRPr="0093721B" w:rsidRDefault="00E17274" w:rsidP="00E17274">
            <w:pPr>
              <w:pStyle w:val="TableText"/>
              <w:rPr>
                <w:sz w:val="22"/>
              </w:rPr>
            </w:pPr>
            <w:r w:rsidRPr="0093721B">
              <w:rPr>
                <w:sz w:val="22"/>
              </w:rPr>
              <w:t>Client Focus – Internal</w:t>
            </w:r>
          </w:p>
        </w:tc>
        <w:tc>
          <w:tcPr>
            <w:tcW w:w="2965" w:type="pct"/>
          </w:tcPr>
          <w:p w14:paraId="0E63C8BB" w14:textId="52D002DB" w:rsidR="00E17274" w:rsidRPr="0093721B" w:rsidRDefault="00E17274" w:rsidP="00E1727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E17274" w:rsidRPr="0093721B" w14:paraId="4B53C22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C82608" w14:textId="77777777" w:rsidR="00E17274" w:rsidRPr="0093721B" w:rsidRDefault="00E17274" w:rsidP="00E17274">
            <w:pPr>
              <w:pStyle w:val="TableText"/>
              <w:rPr>
                <w:sz w:val="22"/>
              </w:rPr>
            </w:pPr>
            <w:r w:rsidRPr="0093721B">
              <w:rPr>
                <w:sz w:val="22"/>
              </w:rPr>
              <w:t>Client Focus – External</w:t>
            </w:r>
          </w:p>
        </w:tc>
        <w:tc>
          <w:tcPr>
            <w:tcW w:w="2965" w:type="pct"/>
          </w:tcPr>
          <w:p w14:paraId="2067DB46" w14:textId="63B7DCE9" w:rsidR="00E17274" w:rsidRPr="0093721B" w:rsidRDefault="00E17274" w:rsidP="00E1727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E17274" w:rsidRPr="0093721B" w14:paraId="2BE6A1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4C3512" w14:textId="77777777" w:rsidR="00E17274" w:rsidRPr="0093721B" w:rsidRDefault="00E17274" w:rsidP="00E17274">
            <w:pPr>
              <w:pStyle w:val="TableText"/>
              <w:rPr>
                <w:sz w:val="22"/>
              </w:rPr>
            </w:pPr>
            <w:r w:rsidRPr="0093721B">
              <w:rPr>
                <w:sz w:val="22"/>
              </w:rPr>
              <w:t>Number of Direct Reports</w:t>
            </w:r>
          </w:p>
        </w:tc>
        <w:tc>
          <w:tcPr>
            <w:tcW w:w="2965" w:type="pct"/>
          </w:tcPr>
          <w:p w14:paraId="719CEABF" w14:textId="473E4D36" w:rsidR="00E17274" w:rsidRPr="0093721B" w:rsidRDefault="00E17274" w:rsidP="00E1727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E17274" w:rsidRPr="0093721B" w14:paraId="6F709E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C39053" w14:textId="77777777" w:rsidR="00E17274" w:rsidRPr="0093721B" w:rsidRDefault="00E17274" w:rsidP="00E17274">
            <w:pPr>
              <w:pStyle w:val="TableText"/>
              <w:rPr>
                <w:sz w:val="22"/>
              </w:rPr>
            </w:pPr>
            <w:r w:rsidRPr="0093721B">
              <w:rPr>
                <w:sz w:val="22"/>
              </w:rPr>
              <w:t>Enquire about this job</w:t>
            </w:r>
          </w:p>
        </w:tc>
        <w:tc>
          <w:tcPr>
            <w:tcW w:w="2965" w:type="pct"/>
          </w:tcPr>
          <w:p w14:paraId="6E8495B8" w14:textId="1F558852" w:rsidR="00E17274" w:rsidRPr="0093721B" w:rsidRDefault="00E17274" w:rsidP="00E1727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F5C18">
              <w:rPr>
                <w:sz w:val="22"/>
              </w:rPr>
              <w:t xml:space="preserve">Contact </w:t>
            </w:r>
            <w:r w:rsidR="00AB684C" w:rsidRPr="004F5C18">
              <w:rPr>
                <w:sz w:val="24"/>
                <w:szCs w:val="24"/>
              </w:rPr>
              <w:t xml:space="preserve">Mark </w:t>
            </w:r>
            <w:proofErr w:type="spellStart"/>
            <w:r w:rsidR="00AB684C" w:rsidRPr="004F5C18">
              <w:rPr>
                <w:sz w:val="24"/>
                <w:szCs w:val="24"/>
              </w:rPr>
              <w:t>Kochanek</w:t>
            </w:r>
            <w:proofErr w:type="spellEnd"/>
            <w:r w:rsidRPr="004F5C18">
              <w:rPr>
                <w:sz w:val="22"/>
              </w:rPr>
              <w:t xml:space="preserve"> via email at </w:t>
            </w:r>
            <w:r w:rsidR="004F5C18" w:rsidRPr="004F5C18">
              <w:rPr>
                <w:sz w:val="24"/>
                <w:szCs w:val="24"/>
              </w:rPr>
              <w:t>mark.kochanek@csiro.au</w:t>
            </w:r>
          </w:p>
        </w:tc>
      </w:tr>
      <w:tr w:rsidR="00E17274" w:rsidRPr="0093721B" w14:paraId="3F28D0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76679C" w14:textId="77777777" w:rsidR="00E17274" w:rsidRPr="0093721B" w:rsidRDefault="00E17274" w:rsidP="00E17274">
            <w:pPr>
              <w:pStyle w:val="TableText"/>
              <w:rPr>
                <w:sz w:val="22"/>
              </w:rPr>
            </w:pPr>
            <w:r w:rsidRPr="0093721B">
              <w:rPr>
                <w:sz w:val="22"/>
              </w:rPr>
              <w:t>How to apply</w:t>
            </w:r>
          </w:p>
        </w:tc>
        <w:tc>
          <w:tcPr>
            <w:tcW w:w="2965" w:type="pct"/>
          </w:tcPr>
          <w:p w14:paraId="2F71B1F3" w14:textId="77777777" w:rsidR="00E17274" w:rsidRPr="0093721B" w:rsidRDefault="00E17274" w:rsidP="00E1727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37C48ECB" w14:textId="77777777" w:rsidR="00E17274" w:rsidRPr="0093721B" w:rsidRDefault="00E17274" w:rsidP="00E1727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E17274" w:rsidRPr="0093721B" w:rsidRDefault="00E17274" w:rsidP="00E1727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4EA3BAD" w14:textId="77777777" w:rsidR="006246C0" w:rsidRPr="00674783" w:rsidRDefault="00B50C20" w:rsidP="00D06E61">
      <w:pPr>
        <w:pStyle w:val="Heading3"/>
        <w:spacing w:after="0"/>
      </w:pPr>
      <w:r>
        <w:t>Role Overview</w:t>
      </w:r>
    </w:p>
    <w:p w14:paraId="39004F76"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64881B5A" w14:textId="7ADDE925" w:rsidR="00777575" w:rsidRDefault="00777575" w:rsidP="00777575">
      <w:pPr>
        <w:spacing w:before="180"/>
      </w:pPr>
      <w:bookmarkStart w:id="2" w:name="_Hlk43725135"/>
      <w:r>
        <w:t>B</w:t>
      </w:r>
      <w:r w:rsidRPr="008A1C67">
        <w:t xml:space="preserve">ased at </w:t>
      </w:r>
      <w:r w:rsidRPr="001B6CA2">
        <w:t>Queensland Centre for Advanced Technologies (QCAT) </w:t>
      </w:r>
      <w:r w:rsidRPr="008A1C67">
        <w:t>in Brisbane</w:t>
      </w:r>
      <w:r>
        <w:t xml:space="preserve">, the </w:t>
      </w:r>
      <w:r w:rsidR="00301C99">
        <w:t xml:space="preserve">Senior </w:t>
      </w:r>
      <w:r>
        <w:t>Research S</w:t>
      </w:r>
      <w:r w:rsidRPr="008A1C67">
        <w:t xml:space="preserve">cientist </w:t>
      </w:r>
      <w:r>
        <w:t xml:space="preserve">will be a part of the </w:t>
      </w:r>
      <w:r w:rsidRPr="008A1C67">
        <w:t xml:space="preserve">Low Emissions Technologies </w:t>
      </w:r>
      <w:r>
        <w:t>program and</w:t>
      </w:r>
      <w:r w:rsidRPr="008A1C67">
        <w:t xml:space="preserve"> will work on </w:t>
      </w:r>
      <w:r>
        <w:t xml:space="preserve">development and delivery of </w:t>
      </w:r>
      <w:r w:rsidRPr="008A1C67">
        <w:t>a range of applied research projects</w:t>
      </w:r>
      <w:r>
        <w:t xml:space="preserve">.  The </w:t>
      </w:r>
      <w:r w:rsidRPr="008A1C67">
        <w:t>focus</w:t>
      </w:r>
      <w:r>
        <w:t xml:space="preserve"> of the role</w:t>
      </w:r>
      <w:r w:rsidRPr="008A1C67">
        <w:t xml:space="preserve"> </w:t>
      </w:r>
      <w:r>
        <w:t xml:space="preserve">will be </w:t>
      </w:r>
      <w:r w:rsidRPr="008A1C67">
        <w:t xml:space="preserve">on gasification and thermochemical processing to produce hydrogen </w:t>
      </w:r>
      <w:r w:rsidR="003079B4">
        <w:t>o</w:t>
      </w:r>
      <w:r w:rsidR="004145B8">
        <w:t>r other</w:t>
      </w:r>
      <w:r>
        <w:t xml:space="preserve"> </w:t>
      </w:r>
      <w:r w:rsidRPr="008A1C67">
        <w:t xml:space="preserve">low emissions energy applications. </w:t>
      </w:r>
      <w:r>
        <w:t xml:space="preserve">In addition to being </w:t>
      </w:r>
      <w:r w:rsidRPr="008A1C67">
        <w:t xml:space="preserve">an important member of the wider team, </w:t>
      </w:r>
      <w:r>
        <w:t xml:space="preserve">this role will also have responsibilities in </w:t>
      </w:r>
      <w:r w:rsidRPr="008A1C67">
        <w:t>external engagement and project development activities</w:t>
      </w:r>
      <w:r>
        <w:t>. The Research Scientist will bring their own research experience and networks to augment and grow CSIRO’s capabilities in the priority areas.</w:t>
      </w:r>
    </w:p>
    <w:p w14:paraId="30DD01ED" w14:textId="007DD628" w:rsidR="00BC39C9" w:rsidRPr="000F040B" w:rsidRDefault="00BC39C9" w:rsidP="00777575">
      <w:pPr>
        <w:spacing w:before="180"/>
      </w:pPr>
      <w:r w:rsidRPr="00DA5C6C">
        <w:rPr>
          <w:sz w:val="22"/>
        </w:rPr>
        <w:t>This role is offered on a full-time or part-time (minimum 0.8 FTE) basis</w:t>
      </w:r>
    </w:p>
    <w:bookmarkEnd w:id="2"/>
    <w:p w14:paraId="19E8880E" w14:textId="1179F9E7" w:rsidR="00274BAB" w:rsidRDefault="00B50C20" w:rsidP="00470285">
      <w:pPr>
        <w:pStyle w:val="Heading3"/>
      </w:pPr>
      <w:r w:rsidRPr="00B50C20">
        <w:t>Duties and Key Result Area</w:t>
      </w:r>
      <w:r w:rsidR="00470285">
        <w:t>s</w:t>
      </w:r>
    </w:p>
    <w:p w14:paraId="7ECCB0F7" w14:textId="77777777" w:rsidR="00274BAB" w:rsidRPr="00A01779" w:rsidRDefault="00274BAB" w:rsidP="00274BAB">
      <w:pPr>
        <w:pStyle w:val="ListParagraph"/>
        <w:numPr>
          <w:ilvl w:val="0"/>
          <w:numId w:val="23"/>
        </w:numPr>
        <w:spacing w:before="0" w:after="60" w:line="240" w:lineRule="auto"/>
        <w:ind w:left="470" w:hanging="364"/>
        <w:contextualSpacing w:val="0"/>
      </w:pPr>
      <w:bookmarkStart w:id="3" w:name="_Hlk43729780"/>
      <w:r w:rsidRPr="00A01779">
        <w:t>Develop, design, and deliver client-focussed research projects, or components of large-scale research initiatives</w:t>
      </w:r>
      <w:r>
        <w:t>.</w:t>
      </w:r>
    </w:p>
    <w:p w14:paraId="0DADE21A" w14:textId="12D08218" w:rsidR="00274BAB" w:rsidRPr="00A01779" w:rsidRDefault="00274BAB" w:rsidP="00274BAB">
      <w:pPr>
        <w:pStyle w:val="ListParagraph"/>
        <w:numPr>
          <w:ilvl w:val="0"/>
          <w:numId w:val="23"/>
        </w:numPr>
        <w:spacing w:before="0" w:after="60" w:line="240" w:lineRule="auto"/>
        <w:ind w:left="470" w:hanging="364"/>
        <w:contextualSpacing w:val="0"/>
      </w:pPr>
      <w:r w:rsidRPr="00A01779">
        <w:t>Work as part of the wider research group on key experimental or modelling aspects of research projects</w:t>
      </w:r>
      <w:r w:rsidR="00497650">
        <w:t xml:space="preserve"> in the Low Emissions </w:t>
      </w:r>
      <w:r w:rsidR="00497650" w:rsidRPr="008A1C67">
        <w:t xml:space="preserve">Technologies </w:t>
      </w:r>
      <w:r w:rsidR="00497650">
        <w:t>program</w:t>
      </w:r>
      <w:r>
        <w:t>.</w:t>
      </w:r>
    </w:p>
    <w:p w14:paraId="62C7C859" w14:textId="77777777" w:rsidR="00274BAB" w:rsidRPr="00A01779" w:rsidRDefault="00274BAB" w:rsidP="00274BAB">
      <w:pPr>
        <w:pStyle w:val="ListParagraph"/>
        <w:numPr>
          <w:ilvl w:val="0"/>
          <w:numId w:val="23"/>
        </w:numPr>
        <w:spacing w:before="0" w:after="60" w:line="240" w:lineRule="auto"/>
        <w:ind w:left="470" w:hanging="364"/>
        <w:contextualSpacing w:val="0"/>
      </w:pPr>
      <w:r w:rsidRPr="00A01779">
        <w:t>Contribute to, and possibly lead, the production of client reports and scientific papers</w:t>
      </w:r>
      <w:r>
        <w:t>.</w:t>
      </w:r>
    </w:p>
    <w:p w14:paraId="255DF46C" w14:textId="77777777" w:rsidR="00274BAB" w:rsidRPr="00A01779" w:rsidRDefault="00274BAB" w:rsidP="00274BAB">
      <w:pPr>
        <w:pStyle w:val="ListParagraph"/>
        <w:numPr>
          <w:ilvl w:val="0"/>
          <w:numId w:val="23"/>
        </w:numPr>
        <w:spacing w:before="0" w:after="60" w:line="240" w:lineRule="auto"/>
        <w:ind w:left="470" w:hanging="364"/>
        <w:contextualSpacing w:val="0"/>
      </w:pPr>
      <w:r w:rsidRPr="00A01779">
        <w:t>Engage externally to ensure that our research priorities are aligned with industrial needs</w:t>
      </w:r>
      <w:r>
        <w:t>.</w:t>
      </w:r>
    </w:p>
    <w:p w14:paraId="207690E7" w14:textId="77777777" w:rsidR="00274BAB" w:rsidRPr="00E03FDE" w:rsidRDefault="00274BAB" w:rsidP="00274BAB">
      <w:pPr>
        <w:pStyle w:val="ListParagraph"/>
        <w:numPr>
          <w:ilvl w:val="0"/>
          <w:numId w:val="23"/>
        </w:numPr>
        <w:spacing w:before="0" w:after="60" w:line="240" w:lineRule="auto"/>
        <w:ind w:left="470" w:hanging="364"/>
        <w:contextualSpacing w:val="0"/>
      </w:pPr>
      <w:r w:rsidRPr="00E03FDE">
        <w:t xml:space="preserve">Act as a trusted advisor, utilising knowledge of client’s business and understanding of their underlying needs. </w:t>
      </w:r>
    </w:p>
    <w:p w14:paraId="7FA1B432" w14:textId="77777777" w:rsidR="00274BAB" w:rsidRPr="00E03FDE" w:rsidRDefault="00274BAB" w:rsidP="00274BAB">
      <w:pPr>
        <w:pStyle w:val="ListParagraph"/>
        <w:numPr>
          <w:ilvl w:val="0"/>
          <w:numId w:val="23"/>
        </w:numPr>
        <w:spacing w:before="0" w:after="60" w:line="240" w:lineRule="auto"/>
        <w:ind w:left="470" w:hanging="364"/>
        <w:contextualSpacing w:val="0"/>
      </w:pPr>
      <w:r w:rsidRPr="00E03FDE">
        <w:t xml:space="preserve">Anticipate industry and/or community needs and market direction through client liaison/networking and identify and adapt quickly to changes. </w:t>
      </w:r>
    </w:p>
    <w:p w14:paraId="798AF0E6" w14:textId="77777777" w:rsidR="00274BAB" w:rsidRPr="00E03FDE" w:rsidRDefault="00274BAB" w:rsidP="00274BAB">
      <w:pPr>
        <w:pStyle w:val="ListParagraph"/>
        <w:numPr>
          <w:ilvl w:val="0"/>
          <w:numId w:val="23"/>
        </w:numPr>
        <w:spacing w:before="0" w:after="60" w:line="240" w:lineRule="auto"/>
        <w:ind w:left="470" w:hanging="364"/>
        <w:contextualSpacing w:val="0"/>
      </w:pPr>
      <w:r w:rsidRPr="00E03FDE">
        <w:t>Within broad guidelines, use professional expertise, knowledge of other disciplines and research experience/achievement to formulate, develop and complete an approved research program with general direction as to the aims of their activities.</w:t>
      </w:r>
    </w:p>
    <w:bookmarkEnd w:id="3"/>
    <w:p w14:paraId="6248A8CE" w14:textId="77777777" w:rsidR="00274BAB" w:rsidRPr="00E03FDE" w:rsidRDefault="00274BAB" w:rsidP="00274BAB">
      <w:pPr>
        <w:pStyle w:val="ListParagraph"/>
        <w:numPr>
          <w:ilvl w:val="0"/>
          <w:numId w:val="23"/>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1880CD6A" w14:textId="77777777" w:rsidR="00274BAB" w:rsidRPr="00E03FDE" w:rsidRDefault="00274BAB" w:rsidP="00274BAB">
      <w:pPr>
        <w:pStyle w:val="ListParagraph"/>
        <w:numPr>
          <w:ilvl w:val="0"/>
          <w:numId w:val="23"/>
        </w:numPr>
        <w:spacing w:before="0" w:after="60" w:line="240" w:lineRule="auto"/>
        <w:ind w:left="470" w:hanging="364"/>
        <w:contextualSpacing w:val="0"/>
      </w:pPr>
      <w:r w:rsidRPr="00E03FDE">
        <w:t xml:space="preserve">Provide advice to policy makers and inform and transfer knowledge to non-scientific audiences. </w:t>
      </w:r>
    </w:p>
    <w:p w14:paraId="20552889" w14:textId="77777777" w:rsidR="00274BAB" w:rsidRPr="00E03FDE" w:rsidRDefault="00274BAB" w:rsidP="00274BAB">
      <w:pPr>
        <w:pStyle w:val="ListParagraph"/>
        <w:numPr>
          <w:ilvl w:val="0"/>
          <w:numId w:val="23"/>
        </w:numPr>
        <w:spacing w:before="0" w:after="60" w:line="240" w:lineRule="auto"/>
        <w:ind w:left="470" w:hanging="364"/>
        <w:contextualSpacing w:val="0"/>
      </w:pPr>
      <w:r w:rsidRPr="00E03FDE">
        <w:t>Lead and supervise staff to ensure that experiments are established in accordance with the research design and are completed within the agree timeframes and budget.</w:t>
      </w:r>
    </w:p>
    <w:p w14:paraId="2CD8F8C8" w14:textId="77777777" w:rsidR="00055D56" w:rsidRDefault="00274BAB" w:rsidP="00274BAB">
      <w:pPr>
        <w:pStyle w:val="ListParagraph"/>
        <w:numPr>
          <w:ilvl w:val="0"/>
          <w:numId w:val="23"/>
        </w:numPr>
        <w:spacing w:before="0" w:after="60" w:line="240" w:lineRule="auto"/>
        <w:ind w:left="470" w:hanging="364"/>
        <w:contextualSpacing w:val="0"/>
      </w:pPr>
      <w:r w:rsidRPr="00E03FDE">
        <w:t>Undertake feasibility studies, demonstrating a considerable degree of originality, creativity and innovation in solving problems and introducing new directions and approaches.</w:t>
      </w:r>
    </w:p>
    <w:p w14:paraId="7E00DF1D" w14:textId="7C5F1CCA" w:rsidR="00274BAB" w:rsidRPr="00E03FDE" w:rsidRDefault="00055D56" w:rsidP="00274BAB">
      <w:pPr>
        <w:pStyle w:val="ListParagraph"/>
        <w:numPr>
          <w:ilvl w:val="0"/>
          <w:numId w:val="23"/>
        </w:numPr>
        <w:spacing w:before="0" w:after="60" w:line="240" w:lineRule="auto"/>
        <w:ind w:left="470" w:hanging="364"/>
        <w:contextualSpacing w:val="0"/>
      </w:pPr>
      <w:r w:rsidRPr="00055D56">
        <w:t>Maintain confidentiality when working with commercially sensitive information</w:t>
      </w:r>
      <w:r>
        <w:t>.</w:t>
      </w:r>
      <w:r w:rsidR="00274BAB" w:rsidRPr="00E03FDE">
        <w:t xml:space="preserve"> </w:t>
      </w:r>
    </w:p>
    <w:p w14:paraId="21EEE04D" w14:textId="77777777" w:rsidR="00FE5B79" w:rsidRPr="00FE5B79" w:rsidRDefault="00FE5B79" w:rsidP="00470285">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41FA7A3" w14:textId="650B301E"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Work collaboratively as part of a multi-disciplinary, </w:t>
      </w:r>
      <w:r w:rsidRPr="00470285">
        <w:t>regionally dispersed</w:t>
      </w:r>
      <w:r w:rsidRPr="00FE5B79">
        <w:t xml:space="preserve"> research te</w:t>
      </w:r>
      <w:r w:rsidR="0043070B">
        <w:t xml:space="preserve">am </w:t>
      </w:r>
      <w:r w:rsidRPr="00FE5B79">
        <w:t>to carry out tasks in support of CSIRO’s scientific objectives.</w:t>
      </w:r>
    </w:p>
    <w:p w14:paraId="2D6F04DD" w14:textId="1127FEEF"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Making Safety Personal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116C5D">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116C5D">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116C5D">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116C5D">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6DDC1C98" w14:textId="77777777" w:rsidR="001D0F9B" w:rsidRDefault="001D0F9B" w:rsidP="001D0F9B">
      <w:pPr>
        <w:pStyle w:val="Heading2"/>
        <w:rPr>
          <w:b/>
          <w:iCs w:val="0"/>
          <w:color w:val="auto"/>
          <w:sz w:val="26"/>
          <w:szCs w:val="26"/>
        </w:rPr>
      </w:pPr>
      <w:r w:rsidRPr="00B50C20">
        <w:rPr>
          <w:b/>
          <w:iCs w:val="0"/>
          <w:color w:val="auto"/>
          <w:sz w:val="26"/>
          <w:szCs w:val="26"/>
        </w:rPr>
        <w:t>Selection Criteria</w:t>
      </w:r>
    </w:p>
    <w:p w14:paraId="3041F72B" w14:textId="77777777" w:rsidR="001D0F9B" w:rsidRPr="00AA3266" w:rsidRDefault="001D0F9B" w:rsidP="001D0F9B">
      <w:pPr>
        <w:pStyle w:val="Heading4"/>
        <w:rPr>
          <w:color w:val="000000" w:themeColor="text1"/>
        </w:rPr>
      </w:pPr>
      <w:r w:rsidRPr="00AA3266">
        <w:rPr>
          <w:color w:val="000000" w:themeColor="text1"/>
        </w:rPr>
        <w:t>Essential</w:t>
      </w:r>
    </w:p>
    <w:p w14:paraId="6DB40183" w14:textId="77777777" w:rsidR="001D0F9B" w:rsidRPr="00B50C20" w:rsidRDefault="001D0F9B" w:rsidP="001D0F9B">
      <w:pPr>
        <w:rPr>
          <w:i/>
          <w:iCs/>
          <w:szCs w:val="24"/>
        </w:rPr>
      </w:pPr>
      <w:r w:rsidRPr="00B50C20">
        <w:rPr>
          <w:i/>
          <w:iCs/>
          <w:szCs w:val="24"/>
        </w:rPr>
        <w:t>Under CSIRO policy only those who meet all essential criteria can be appointed.</w:t>
      </w:r>
    </w:p>
    <w:p w14:paraId="2DAAF713" w14:textId="77777777" w:rsidR="001D0F9B" w:rsidRPr="00A3304A" w:rsidRDefault="001D0F9B" w:rsidP="001D0F9B">
      <w:pPr>
        <w:numPr>
          <w:ilvl w:val="0"/>
          <w:numId w:val="25"/>
        </w:numPr>
        <w:tabs>
          <w:tab w:val="clear" w:pos="360"/>
        </w:tabs>
        <w:spacing w:before="0" w:after="60" w:line="240" w:lineRule="auto"/>
        <w:rPr>
          <w:rFonts w:asciiTheme="minorHAnsi" w:hAnsiTheme="minorHAnsi" w:cstheme="minorHAnsi"/>
          <w:b/>
          <w:i/>
          <w:iCs/>
          <w:szCs w:val="28"/>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field such as </w:t>
      </w:r>
      <w:r>
        <w:rPr>
          <w:rFonts w:asciiTheme="minorHAnsi" w:hAnsiTheme="minorHAnsi" w:cstheme="minorHAnsi"/>
          <w:szCs w:val="28"/>
        </w:rPr>
        <w:t>C</w:t>
      </w:r>
      <w:r w:rsidRPr="00174553">
        <w:rPr>
          <w:rFonts w:cs="Calibri"/>
          <w:iCs/>
          <w:szCs w:val="24"/>
        </w:rPr>
        <w:t xml:space="preserve">hemical Engineering, </w:t>
      </w:r>
      <w:r>
        <w:rPr>
          <w:rFonts w:cs="Calibri"/>
          <w:iCs/>
          <w:szCs w:val="24"/>
        </w:rPr>
        <w:t>I</w:t>
      </w:r>
      <w:r w:rsidRPr="00174553">
        <w:rPr>
          <w:rFonts w:cs="Calibri"/>
          <w:iCs/>
          <w:szCs w:val="24"/>
        </w:rPr>
        <w:t>ndustrial Chemistry, or similar areas</w:t>
      </w:r>
      <w:r>
        <w:rPr>
          <w:rFonts w:cs="Calibri"/>
          <w:i/>
          <w:iCs/>
          <w:szCs w:val="24"/>
        </w:rPr>
        <w:t>.</w:t>
      </w:r>
    </w:p>
    <w:p w14:paraId="12D570BE" w14:textId="77777777" w:rsidR="001D0F9B" w:rsidRPr="00A3304A" w:rsidRDefault="001D0F9B" w:rsidP="001D0F9B">
      <w:pPr>
        <w:numPr>
          <w:ilvl w:val="0"/>
          <w:numId w:val="25"/>
        </w:numPr>
        <w:tabs>
          <w:tab w:val="clear" w:pos="360"/>
        </w:tabs>
        <w:spacing w:before="0" w:after="60" w:line="240" w:lineRule="auto"/>
        <w:rPr>
          <w:rFonts w:asciiTheme="minorHAnsi" w:hAnsiTheme="minorHAnsi" w:cstheme="minorHAnsi"/>
          <w:bCs/>
          <w:szCs w:val="28"/>
        </w:rPr>
      </w:pPr>
      <w:r w:rsidRPr="00A3304A">
        <w:rPr>
          <w:rFonts w:asciiTheme="minorHAnsi" w:hAnsiTheme="minorHAnsi" w:cstheme="minorHAnsi"/>
          <w:bCs/>
          <w:szCs w:val="28"/>
        </w:rPr>
        <w:t>Established reputation, network and experience in relevant fields associated with chemical processing and energy technologies.</w:t>
      </w:r>
    </w:p>
    <w:p w14:paraId="2152DE86" w14:textId="073CEDBA" w:rsidR="001D0F9B" w:rsidRPr="00A3304A" w:rsidRDefault="00DD1A79" w:rsidP="001D0F9B">
      <w:pPr>
        <w:numPr>
          <w:ilvl w:val="0"/>
          <w:numId w:val="25"/>
        </w:numPr>
        <w:tabs>
          <w:tab w:val="clear" w:pos="360"/>
        </w:tabs>
        <w:spacing w:before="0" w:after="60" w:line="240" w:lineRule="auto"/>
        <w:rPr>
          <w:rFonts w:asciiTheme="minorHAnsi" w:hAnsiTheme="minorHAnsi" w:cstheme="minorHAnsi"/>
          <w:bCs/>
          <w:szCs w:val="28"/>
        </w:rPr>
      </w:pPr>
      <w:r>
        <w:rPr>
          <w:rFonts w:asciiTheme="minorHAnsi" w:hAnsiTheme="minorHAnsi" w:cstheme="minorHAnsi"/>
          <w:bCs/>
          <w:szCs w:val="28"/>
        </w:rPr>
        <w:t>Demonstrated ability to secure</w:t>
      </w:r>
      <w:r w:rsidR="001D0F9B" w:rsidRPr="00A3304A">
        <w:rPr>
          <w:rFonts w:asciiTheme="minorHAnsi" w:hAnsiTheme="minorHAnsi" w:cstheme="minorHAnsi"/>
          <w:bCs/>
          <w:szCs w:val="28"/>
        </w:rPr>
        <w:t xml:space="preserve"> funding with industry and/or government bodies to develop and deliver client-focussed research projects, with demonstrated project management skills.</w:t>
      </w:r>
    </w:p>
    <w:p w14:paraId="032F88AF" w14:textId="60E138C6" w:rsidR="001D0F9B" w:rsidRPr="00A3304A" w:rsidRDefault="001D0F9B" w:rsidP="001D0F9B">
      <w:pPr>
        <w:numPr>
          <w:ilvl w:val="0"/>
          <w:numId w:val="25"/>
        </w:numPr>
        <w:tabs>
          <w:tab w:val="clear" w:pos="360"/>
        </w:tabs>
        <w:spacing w:before="0" w:after="60" w:line="240" w:lineRule="auto"/>
        <w:rPr>
          <w:rFonts w:asciiTheme="minorHAnsi" w:hAnsiTheme="minorHAnsi" w:cstheme="minorHAnsi"/>
          <w:bCs/>
          <w:szCs w:val="28"/>
        </w:rPr>
      </w:pPr>
      <w:r w:rsidRPr="00A3304A">
        <w:rPr>
          <w:rFonts w:asciiTheme="minorHAnsi" w:hAnsiTheme="minorHAnsi" w:cstheme="minorHAnsi"/>
          <w:bCs/>
          <w:szCs w:val="28"/>
        </w:rPr>
        <w:t>A track record of scientific or technical impact in the bioenergy, hydrogen, or related industry sectors</w:t>
      </w:r>
      <w:r w:rsidR="00BA42A4">
        <w:rPr>
          <w:rFonts w:asciiTheme="minorHAnsi" w:hAnsiTheme="minorHAnsi" w:cstheme="minorHAnsi"/>
          <w:bCs/>
          <w:szCs w:val="28"/>
        </w:rPr>
        <w:t>.</w:t>
      </w:r>
    </w:p>
    <w:p w14:paraId="519B586C" w14:textId="77777777" w:rsidR="001D0F9B" w:rsidRDefault="001D0F9B" w:rsidP="001D0F9B">
      <w:pPr>
        <w:numPr>
          <w:ilvl w:val="0"/>
          <w:numId w:val="25"/>
        </w:numPr>
        <w:tabs>
          <w:tab w:val="clear" w:pos="360"/>
        </w:tabs>
        <w:spacing w:before="0" w:after="60" w:line="240" w:lineRule="auto"/>
        <w:rPr>
          <w:rFonts w:asciiTheme="minorHAnsi" w:hAnsiTheme="minorHAnsi" w:cstheme="minorHAnsi"/>
          <w:bCs/>
          <w:szCs w:val="28"/>
        </w:rPr>
      </w:pPr>
      <w:r w:rsidRPr="00A3304A">
        <w:rPr>
          <w:rFonts w:asciiTheme="minorHAnsi" w:hAnsiTheme="minorHAnsi" w:cstheme="minorHAnsi"/>
          <w:bCs/>
          <w:szCs w:val="28"/>
        </w:rPr>
        <w:t>Demonstrated commitment to the following:</w:t>
      </w:r>
    </w:p>
    <w:p w14:paraId="4F9BFF94" w14:textId="77777777" w:rsidR="001D0F9B" w:rsidRPr="009E7136" w:rsidRDefault="001D0F9B" w:rsidP="001D0F9B">
      <w:pPr>
        <w:numPr>
          <w:ilvl w:val="1"/>
          <w:numId w:val="25"/>
        </w:numPr>
        <w:spacing w:before="0" w:after="60" w:line="240" w:lineRule="auto"/>
      </w:pPr>
      <w:r>
        <w:rPr>
          <w:rFonts w:cs="Calibri"/>
        </w:rPr>
        <w:t>I</w:t>
      </w:r>
      <w:r w:rsidRPr="64CBE164">
        <w:rPr>
          <w:rFonts w:cs="Calibri"/>
        </w:rPr>
        <w:t>dentification and implementation of relevant and rigorous safety protocols associated with design, development, and operation of complex research facilities</w:t>
      </w:r>
    </w:p>
    <w:p w14:paraId="2EA8A12A" w14:textId="77777777" w:rsidR="001D0F9B" w:rsidRDefault="001D0F9B" w:rsidP="001D0F9B">
      <w:pPr>
        <w:numPr>
          <w:ilvl w:val="1"/>
          <w:numId w:val="25"/>
        </w:numPr>
        <w:spacing w:before="0" w:after="60" w:line="240" w:lineRule="auto"/>
      </w:pPr>
      <w:r>
        <w:rPr>
          <w:rFonts w:cs="Calibri"/>
        </w:rPr>
        <w:t>E</w:t>
      </w:r>
      <w:r w:rsidRPr="64CBE164">
        <w:rPr>
          <w:rFonts w:cs="Calibri"/>
        </w:rPr>
        <w:t xml:space="preserve">ffective risk management processes and procedures across all areas of workplace operations. </w:t>
      </w:r>
    </w:p>
    <w:p w14:paraId="163B9E47" w14:textId="77777777" w:rsidR="001D0F9B" w:rsidRPr="00A3304A" w:rsidRDefault="001D0F9B" w:rsidP="001D0F9B">
      <w:pPr>
        <w:numPr>
          <w:ilvl w:val="0"/>
          <w:numId w:val="25"/>
        </w:numPr>
        <w:tabs>
          <w:tab w:val="clear" w:pos="360"/>
        </w:tabs>
        <w:spacing w:before="0" w:after="60" w:line="240" w:lineRule="auto"/>
        <w:rPr>
          <w:rFonts w:asciiTheme="minorHAnsi" w:hAnsiTheme="minorHAnsi" w:cstheme="minorHAnsi"/>
          <w:bCs/>
          <w:szCs w:val="28"/>
        </w:rPr>
      </w:pPr>
      <w:r w:rsidRPr="00A3304A">
        <w:rPr>
          <w:rFonts w:asciiTheme="minorHAnsi" w:hAnsiTheme="minorHAnsi" w:cstheme="minorHAnsi"/>
          <w:bCs/>
          <w:szCs w:val="28"/>
        </w:rPr>
        <w:t>A sound understanding of the fundamental aspects of combustion, gasification and/or pyrolysis of solid feedstocks and related industrial chemical processes.</w:t>
      </w:r>
    </w:p>
    <w:p w14:paraId="0833D15A" w14:textId="34F336FA" w:rsidR="001D0F9B" w:rsidRPr="00D33E02" w:rsidRDefault="00761121" w:rsidP="001D0F9B">
      <w:pPr>
        <w:numPr>
          <w:ilvl w:val="0"/>
          <w:numId w:val="25"/>
        </w:numPr>
        <w:tabs>
          <w:tab w:val="clear" w:pos="360"/>
        </w:tabs>
        <w:spacing w:before="0" w:after="60" w:line="240" w:lineRule="auto"/>
        <w:rPr>
          <w:rFonts w:asciiTheme="minorHAnsi" w:hAnsiTheme="minorHAnsi" w:cstheme="minorHAnsi"/>
          <w:bCs/>
          <w:szCs w:val="28"/>
        </w:rPr>
      </w:pPr>
      <w:r>
        <w:rPr>
          <w:rFonts w:asciiTheme="minorHAnsi" w:hAnsiTheme="minorHAnsi" w:cstheme="minorHAnsi"/>
          <w:bCs/>
          <w:szCs w:val="28"/>
        </w:rPr>
        <w:t>High-level oral and communication skills coupled with the d</w:t>
      </w:r>
      <w:r w:rsidR="001D0F9B" w:rsidRPr="00A3304A">
        <w:rPr>
          <w:rFonts w:asciiTheme="minorHAnsi" w:hAnsiTheme="minorHAnsi" w:cstheme="minorHAnsi"/>
          <w:bCs/>
          <w:szCs w:val="28"/>
        </w:rPr>
        <w:t xml:space="preserve">emonstrated experience in </w:t>
      </w:r>
      <w:r w:rsidR="00501DF6">
        <w:rPr>
          <w:rFonts w:asciiTheme="minorHAnsi" w:hAnsiTheme="minorHAnsi" w:cstheme="minorHAnsi"/>
          <w:bCs/>
          <w:szCs w:val="28"/>
        </w:rPr>
        <w:t xml:space="preserve">the </w:t>
      </w:r>
      <w:r w:rsidR="001D0F9B" w:rsidRPr="00A3304A">
        <w:rPr>
          <w:rFonts w:asciiTheme="minorHAnsi" w:hAnsiTheme="minorHAnsi" w:cstheme="minorHAnsi"/>
          <w:bCs/>
          <w:szCs w:val="28"/>
        </w:rPr>
        <w:t>development and presentation of strategic and technical proposals, project reports, conference papers</w:t>
      </w:r>
      <w:r w:rsidR="00113F69">
        <w:rPr>
          <w:rFonts w:asciiTheme="minorHAnsi" w:hAnsiTheme="minorHAnsi" w:cstheme="minorHAnsi"/>
          <w:bCs/>
          <w:szCs w:val="28"/>
        </w:rPr>
        <w:t>, peer reviewed journal articles</w:t>
      </w:r>
      <w:r w:rsidR="001D0F9B" w:rsidRPr="00A3304A">
        <w:rPr>
          <w:rFonts w:asciiTheme="minorHAnsi" w:hAnsiTheme="minorHAnsi" w:cstheme="minorHAnsi"/>
          <w:bCs/>
          <w:szCs w:val="28"/>
        </w:rPr>
        <w:t xml:space="preserve"> and</w:t>
      </w:r>
      <w:r w:rsidR="00113F69">
        <w:rPr>
          <w:rFonts w:asciiTheme="minorHAnsi" w:hAnsiTheme="minorHAnsi" w:cstheme="minorHAnsi"/>
          <w:bCs/>
          <w:szCs w:val="28"/>
        </w:rPr>
        <w:t>/or</w:t>
      </w:r>
      <w:r w:rsidR="001D0F9B" w:rsidRPr="00A3304A">
        <w:rPr>
          <w:rFonts w:asciiTheme="minorHAnsi" w:hAnsiTheme="minorHAnsi" w:cstheme="minorHAnsi"/>
          <w:bCs/>
          <w:szCs w:val="28"/>
        </w:rPr>
        <w:t xml:space="preserve"> presentations for a range of relevant industry, research, and community stakeholders. </w:t>
      </w:r>
    </w:p>
    <w:p w14:paraId="46F32F14" w14:textId="77777777" w:rsidR="001D0F9B" w:rsidRPr="00C70002" w:rsidRDefault="001D0F9B" w:rsidP="001D0F9B">
      <w:pPr>
        <w:numPr>
          <w:ilvl w:val="0"/>
          <w:numId w:val="25"/>
        </w:numPr>
        <w:tabs>
          <w:tab w:val="clear" w:pos="360"/>
        </w:tabs>
        <w:spacing w:before="0" w:after="60" w:line="240" w:lineRule="auto"/>
        <w:rPr>
          <w:rFonts w:asciiTheme="minorHAnsi" w:hAnsiTheme="minorHAnsi" w:cstheme="minorHAnsi"/>
          <w:b/>
          <w:i/>
          <w:iCs/>
          <w:szCs w:val="28"/>
        </w:rPr>
      </w:pPr>
      <w:r w:rsidRPr="001F2188">
        <w:rPr>
          <w:rFonts w:cs="Calibri"/>
          <w:szCs w:val="24"/>
        </w:rPr>
        <w:t>Demonstrated ability to undertake original, creative and innovative research by generating and pursuing novel ideas and solutions to scientific research problems.</w:t>
      </w:r>
    </w:p>
    <w:p w14:paraId="73E61A75" w14:textId="59EA417C" w:rsidR="00E334C4" w:rsidRDefault="007E26DC" w:rsidP="00E334C4">
      <w:pPr>
        <w:numPr>
          <w:ilvl w:val="0"/>
          <w:numId w:val="25"/>
        </w:numPr>
        <w:spacing w:before="0" w:after="60" w:line="240" w:lineRule="auto"/>
        <w:rPr>
          <w:rFonts w:cs="Calibri"/>
          <w:szCs w:val="24"/>
        </w:rPr>
      </w:pPr>
      <w:r>
        <w:rPr>
          <w:rFonts w:cs="Calibri"/>
          <w:szCs w:val="24"/>
        </w:rPr>
        <w:t>Demonstrated ability to</w:t>
      </w:r>
      <w:r w:rsidR="00E334C4">
        <w:rPr>
          <w:rFonts w:cs="Calibri"/>
          <w:szCs w:val="24"/>
        </w:rPr>
        <w:t xml:space="preserve"> work effectively </w:t>
      </w:r>
      <w:r w:rsidR="004626DB">
        <w:rPr>
          <w:rFonts w:cs="Calibri"/>
          <w:szCs w:val="24"/>
        </w:rPr>
        <w:t>as part of a</w:t>
      </w:r>
      <w:r w:rsidR="00E334C4">
        <w:rPr>
          <w:rFonts w:cs="Calibri"/>
          <w:szCs w:val="24"/>
        </w:rPr>
        <w:t xml:space="preserve"> research team plus the discipline to carry out </w:t>
      </w:r>
      <w:r w:rsidR="003F1D5F">
        <w:rPr>
          <w:rFonts w:cs="Calibri"/>
          <w:szCs w:val="24"/>
        </w:rPr>
        <w:t xml:space="preserve">self-motivated </w:t>
      </w:r>
      <w:r w:rsidR="00E334C4">
        <w:rPr>
          <w:rFonts w:cs="Calibri"/>
          <w:szCs w:val="24"/>
        </w:rPr>
        <w:t>research.</w:t>
      </w:r>
    </w:p>
    <w:p w14:paraId="1AD0CC4B" w14:textId="77777777" w:rsidR="001D0F9B" w:rsidRPr="001D0F9B" w:rsidRDefault="001D0F9B" w:rsidP="001D0F9B">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573A0DEB" w14:textId="77777777" w:rsidR="001D0F9B" w:rsidRPr="001D0F9B" w:rsidRDefault="001D0F9B" w:rsidP="001D0F9B">
      <w:pPr>
        <w:numPr>
          <w:ilvl w:val="0"/>
          <w:numId w:val="26"/>
        </w:numPr>
        <w:spacing w:after="60" w:line="240" w:lineRule="auto"/>
        <w:rPr>
          <w:iCs/>
          <w:szCs w:val="24"/>
        </w:rPr>
      </w:pPr>
      <w:r w:rsidRPr="007B12A1">
        <w:rPr>
          <w:iCs/>
          <w:szCs w:val="24"/>
        </w:rPr>
        <w:t>Demonstrated ability to contribute to design of high-pressure/high temperature research equipment and systems, and to conduct HAZOP analysis on major laboratory and pilot scale research rigs.</w:t>
      </w:r>
    </w:p>
    <w:p w14:paraId="39118CF1" w14:textId="4393C21F"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77777777" w:rsidR="00814ACE" w:rsidRPr="001D0F9B" w:rsidRDefault="00E673A0" w:rsidP="00E673A0">
      <w:pPr>
        <w:pStyle w:val="Boxedlistbullet"/>
        <w:spacing w:before="100" w:beforeAutospacing="1" w:after="100" w:afterAutospacing="1"/>
      </w:pPr>
      <w:r w:rsidRPr="001D0F9B">
        <w:t>The successful candidate will</w:t>
      </w:r>
      <w:r w:rsidR="00814ACE" w:rsidRPr="001D0F9B">
        <w:t xml:space="preserve"> be asked to </w:t>
      </w:r>
      <w:r w:rsidR="00D476E9" w:rsidRPr="001D0F9B">
        <w:t xml:space="preserve">obtain and provide evidence of a </w:t>
      </w:r>
      <w:r w:rsidR="00814ACE" w:rsidRPr="001D0F9B">
        <w:t xml:space="preserve">National </w:t>
      </w:r>
      <w:r w:rsidR="00D476E9" w:rsidRPr="001D0F9B">
        <w:t>P</w:t>
      </w:r>
      <w:r w:rsidR="00814ACE" w:rsidRPr="001D0F9B">
        <w:t xml:space="preserve">olice </w:t>
      </w:r>
      <w:r w:rsidR="00D476E9" w:rsidRPr="001D0F9B">
        <w:t>C</w:t>
      </w:r>
      <w:r w:rsidR="00814ACE" w:rsidRPr="001D0F9B">
        <w:t>heck</w:t>
      </w:r>
      <w:r w:rsidR="00D476E9" w:rsidRPr="001D0F9B">
        <w:t xml:space="preserve"> or equivalent</w:t>
      </w:r>
      <w:r w:rsidR="00814ACE" w:rsidRPr="001D0F9B">
        <w:t>. Please note that people with criminal records are not automatically deemed ineligible. Each application will be considered on its merits.</w:t>
      </w:r>
      <w:r w:rsidRPr="001D0F9B">
        <w:t xml:space="preserve"> </w:t>
      </w:r>
    </w:p>
    <w:p w14:paraId="68251224" w14:textId="77777777" w:rsidR="00E673A0" w:rsidRPr="001D0F9B" w:rsidRDefault="00036D29" w:rsidP="00E673A0">
      <w:pPr>
        <w:pStyle w:val="Boxedlistbullet"/>
        <w:spacing w:before="100" w:beforeAutospacing="1" w:after="100" w:afterAutospacing="1"/>
      </w:pPr>
      <w:r w:rsidRPr="001D0F9B">
        <w:t xml:space="preserve">If the successful candidate is not an Australian Citizen or Permanent Resident, they </w:t>
      </w:r>
      <w:r w:rsidR="00E673A0" w:rsidRPr="001D0F9B">
        <w:t xml:space="preserve">may be required to undergo additional security clearances, which may include medical examinations and an international standardised test of English language proficiency (i.e. IELTS test).- https://ielts.com.au/ </w:t>
      </w:r>
    </w:p>
    <w:p w14:paraId="160D54D7" w14:textId="456FC629" w:rsidR="00B50C20" w:rsidRPr="000B3207" w:rsidRDefault="00B50C20" w:rsidP="00116C5D">
      <w:pPr>
        <w:pStyle w:val="Heading2"/>
        <w:rPr>
          <w:b/>
          <w:iCs w:val="0"/>
          <w:color w:val="auto"/>
          <w:sz w:val="26"/>
          <w:szCs w:val="26"/>
        </w:rPr>
      </w:pPr>
      <w:r w:rsidRPr="000B3207">
        <w:rPr>
          <w:b/>
          <w:iCs w:val="0"/>
          <w:color w:val="auto"/>
          <w:sz w:val="26"/>
          <w:szCs w:val="26"/>
        </w:rPr>
        <w:t>About CSIRO</w:t>
      </w:r>
    </w:p>
    <w:p w14:paraId="187C6BD6" w14:textId="77777777" w:rsidR="00B50C20" w:rsidRPr="00B50C20" w:rsidRDefault="008A0DC4" w:rsidP="00116C5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44A2BE4A" w14:textId="77777777" w:rsidR="00B814EC" w:rsidRDefault="00B814EC" w:rsidP="00B814EC">
      <w:pPr>
        <w:rPr>
          <w:rFonts w:eastAsiaTheme="minorHAnsi"/>
          <w:color w:val="auto"/>
          <w:sz w:val="22"/>
        </w:rPr>
      </w:pPr>
      <w:r>
        <w:t xml:space="preserve">CSIRO is a values-based organisation.  In your application and at interview you will need to demonstrate behaviours aligned to our values of: </w:t>
      </w:r>
    </w:p>
    <w:p w14:paraId="326AEE2E" w14:textId="77777777" w:rsidR="00B814EC" w:rsidRDefault="00B814EC" w:rsidP="00B814E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B40379F" w14:textId="77777777" w:rsidR="00B814EC" w:rsidRDefault="00B814EC" w:rsidP="00B814E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9A2B197" w14:textId="77777777" w:rsidR="00B814EC" w:rsidRDefault="00B814EC" w:rsidP="00B814EC">
      <w:pPr>
        <w:numPr>
          <w:ilvl w:val="1"/>
          <w:numId w:val="35"/>
        </w:numPr>
        <w:spacing w:before="0" w:after="0" w:line="252" w:lineRule="auto"/>
        <w:ind w:hanging="360"/>
        <w:jc w:val="both"/>
        <w:rPr>
          <w:rFonts w:eastAsia="Times New Roman"/>
        </w:rPr>
      </w:pPr>
      <w:r>
        <w:rPr>
          <w:rFonts w:eastAsia="Times New Roman"/>
        </w:rPr>
        <w:t xml:space="preserve">Making it Real  </w:t>
      </w:r>
    </w:p>
    <w:p w14:paraId="7841BF44" w14:textId="460B495A" w:rsidR="00B50C20" w:rsidRPr="00B814EC" w:rsidRDefault="00B814EC" w:rsidP="00116C5D">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84AC646" w14:textId="77777777" w:rsidR="00B50C20" w:rsidRPr="00B50C20" w:rsidRDefault="00B50C20" w:rsidP="00116C5D">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p>
    <w:bookmarkEnd w:id="1"/>
    <w:p w14:paraId="53755435" w14:textId="77777777" w:rsidR="00747098" w:rsidRPr="00B50C20" w:rsidRDefault="00747098" w:rsidP="00116C5D">
      <w:pPr>
        <w:spacing w:after="180"/>
        <w:rPr>
          <w:bCs/>
          <w:szCs w:val="24"/>
        </w:rPr>
      </w:pPr>
    </w:p>
    <w:sectPr w:rsidR="00747098"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E8E0" w14:textId="77777777" w:rsidR="00116C5D" w:rsidRDefault="00116C5D" w:rsidP="000A377A">
      <w:r>
        <w:separator/>
      </w:r>
    </w:p>
  </w:endnote>
  <w:endnote w:type="continuationSeparator" w:id="0">
    <w:p w14:paraId="510DEA0D" w14:textId="77777777" w:rsidR="00116C5D" w:rsidRDefault="00116C5D" w:rsidP="000A377A">
      <w:r>
        <w:continuationSeparator/>
      </w:r>
    </w:p>
  </w:endnote>
  <w:endnote w:type="continuationNotice" w:id="1">
    <w:p w14:paraId="220EB543" w14:textId="77777777" w:rsidR="00116C5D" w:rsidRDefault="00116C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E3EB" w14:textId="77777777" w:rsidR="00116C5D" w:rsidRDefault="00116C5D" w:rsidP="000A377A">
      <w:r>
        <w:separator/>
      </w:r>
    </w:p>
  </w:footnote>
  <w:footnote w:type="continuationSeparator" w:id="0">
    <w:p w14:paraId="3DC65EBD" w14:textId="77777777" w:rsidR="00116C5D" w:rsidRDefault="00116C5D" w:rsidP="000A377A">
      <w:r>
        <w:continuationSeparator/>
      </w:r>
    </w:p>
  </w:footnote>
  <w:footnote w:type="continuationNotice" w:id="1">
    <w:p w14:paraId="2CB43F4F" w14:textId="77777777" w:rsidR="00116C5D" w:rsidRDefault="00116C5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Default="00ED212D">
    <w:r>
      <w:rPr>
        <w:noProof/>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874564F"/>
    <w:multiLevelType w:val="hybridMultilevel"/>
    <w:tmpl w:val="DACC7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00"/>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411"/>
    <w:rsid w:val="00047EE6"/>
    <w:rsid w:val="000532A1"/>
    <w:rsid w:val="0005574D"/>
    <w:rsid w:val="00055D56"/>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49C"/>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503"/>
    <w:rsid w:val="000B56E0"/>
    <w:rsid w:val="000B5DA3"/>
    <w:rsid w:val="000C12C8"/>
    <w:rsid w:val="000C1AA1"/>
    <w:rsid w:val="000C5CED"/>
    <w:rsid w:val="000C67C8"/>
    <w:rsid w:val="000C6AC9"/>
    <w:rsid w:val="000D0591"/>
    <w:rsid w:val="000D2475"/>
    <w:rsid w:val="000D30EA"/>
    <w:rsid w:val="000D46E7"/>
    <w:rsid w:val="000E0729"/>
    <w:rsid w:val="000E1BB8"/>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3F69"/>
    <w:rsid w:val="001149E6"/>
    <w:rsid w:val="0011513B"/>
    <w:rsid w:val="00116C5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3A8A"/>
    <w:rsid w:val="001C5E18"/>
    <w:rsid w:val="001C5F65"/>
    <w:rsid w:val="001C63EF"/>
    <w:rsid w:val="001D0F9B"/>
    <w:rsid w:val="001D2CB3"/>
    <w:rsid w:val="001D3E13"/>
    <w:rsid w:val="001D4A7E"/>
    <w:rsid w:val="001E0667"/>
    <w:rsid w:val="001E0CAD"/>
    <w:rsid w:val="001E2E6E"/>
    <w:rsid w:val="001E3630"/>
    <w:rsid w:val="001F1A26"/>
    <w:rsid w:val="001F1B9A"/>
    <w:rsid w:val="001F272E"/>
    <w:rsid w:val="001F6DCA"/>
    <w:rsid w:val="00200191"/>
    <w:rsid w:val="002009C7"/>
    <w:rsid w:val="00201526"/>
    <w:rsid w:val="00201B1F"/>
    <w:rsid w:val="00202090"/>
    <w:rsid w:val="00204716"/>
    <w:rsid w:val="002052D3"/>
    <w:rsid w:val="00206763"/>
    <w:rsid w:val="0020747E"/>
    <w:rsid w:val="00210066"/>
    <w:rsid w:val="00211F83"/>
    <w:rsid w:val="00215BF0"/>
    <w:rsid w:val="00220541"/>
    <w:rsid w:val="00221772"/>
    <w:rsid w:val="002232AB"/>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6B9"/>
    <w:rsid w:val="00255E6D"/>
    <w:rsid w:val="002578B0"/>
    <w:rsid w:val="00257CC3"/>
    <w:rsid w:val="00257E75"/>
    <w:rsid w:val="00257E93"/>
    <w:rsid w:val="002600E0"/>
    <w:rsid w:val="0026351A"/>
    <w:rsid w:val="00264FDA"/>
    <w:rsid w:val="00265A09"/>
    <w:rsid w:val="002660F3"/>
    <w:rsid w:val="00267DE0"/>
    <w:rsid w:val="00272F19"/>
    <w:rsid w:val="002744AC"/>
    <w:rsid w:val="00274BAB"/>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2E0"/>
    <w:rsid w:val="00294C7F"/>
    <w:rsid w:val="00295EB9"/>
    <w:rsid w:val="002964C9"/>
    <w:rsid w:val="002A01A5"/>
    <w:rsid w:val="002A10EE"/>
    <w:rsid w:val="002A1120"/>
    <w:rsid w:val="002A47BB"/>
    <w:rsid w:val="002A4CEA"/>
    <w:rsid w:val="002A636B"/>
    <w:rsid w:val="002B0E10"/>
    <w:rsid w:val="002B4ADA"/>
    <w:rsid w:val="002B6B8D"/>
    <w:rsid w:val="002B7648"/>
    <w:rsid w:val="002C339E"/>
    <w:rsid w:val="002C3AC1"/>
    <w:rsid w:val="002C3BD2"/>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C99"/>
    <w:rsid w:val="00301D22"/>
    <w:rsid w:val="00302A74"/>
    <w:rsid w:val="00302E16"/>
    <w:rsid w:val="003034EE"/>
    <w:rsid w:val="00304225"/>
    <w:rsid w:val="00305F35"/>
    <w:rsid w:val="0030791F"/>
    <w:rsid w:val="003079B4"/>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47A8E"/>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1D5F"/>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45B8"/>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626DB"/>
    <w:rsid w:val="00470285"/>
    <w:rsid w:val="00471C6C"/>
    <w:rsid w:val="0047715B"/>
    <w:rsid w:val="004831C1"/>
    <w:rsid w:val="0048681F"/>
    <w:rsid w:val="00486F57"/>
    <w:rsid w:val="004923E1"/>
    <w:rsid w:val="0049442F"/>
    <w:rsid w:val="004968B7"/>
    <w:rsid w:val="00497650"/>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C18"/>
    <w:rsid w:val="004F65D6"/>
    <w:rsid w:val="004F7E09"/>
    <w:rsid w:val="00501DF6"/>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0D5D"/>
    <w:rsid w:val="005B262C"/>
    <w:rsid w:val="005B2A30"/>
    <w:rsid w:val="005B34C3"/>
    <w:rsid w:val="005B469B"/>
    <w:rsid w:val="005B5075"/>
    <w:rsid w:val="005B5B69"/>
    <w:rsid w:val="005B7557"/>
    <w:rsid w:val="005C0C03"/>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553"/>
    <w:rsid w:val="00604D81"/>
    <w:rsid w:val="00605336"/>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88B"/>
    <w:rsid w:val="0066228D"/>
    <w:rsid w:val="0066267F"/>
    <w:rsid w:val="00664731"/>
    <w:rsid w:val="00664C59"/>
    <w:rsid w:val="00665044"/>
    <w:rsid w:val="00665266"/>
    <w:rsid w:val="006746E4"/>
    <w:rsid w:val="00674783"/>
    <w:rsid w:val="00674C79"/>
    <w:rsid w:val="00676552"/>
    <w:rsid w:val="00680A9E"/>
    <w:rsid w:val="00681C20"/>
    <w:rsid w:val="006838C9"/>
    <w:rsid w:val="00685938"/>
    <w:rsid w:val="006862D6"/>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3EE7"/>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2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7575"/>
    <w:rsid w:val="00782F57"/>
    <w:rsid w:val="00783370"/>
    <w:rsid w:val="007849CB"/>
    <w:rsid w:val="00786D64"/>
    <w:rsid w:val="00792235"/>
    <w:rsid w:val="007931D1"/>
    <w:rsid w:val="007937A6"/>
    <w:rsid w:val="00793F43"/>
    <w:rsid w:val="0079514E"/>
    <w:rsid w:val="007970B5"/>
    <w:rsid w:val="007A1F94"/>
    <w:rsid w:val="007A21B1"/>
    <w:rsid w:val="007A2DAC"/>
    <w:rsid w:val="007A6F4B"/>
    <w:rsid w:val="007A71AC"/>
    <w:rsid w:val="007A7722"/>
    <w:rsid w:val="007A7762"/>
    <w:rsid w:val="007A7809"/>
    <w:rsid w:val="007B0775"/>
    <w:rsid w:val="007B1387"/>
    <w:rsid w:val="007B3F5D"/>
    <w:rsid w:val="007B4D3D"/>
    <w:rsid w:val="007B4E02"/>
    <w:rsid w:val="007B5B17"/>
    <w:rsid w:val="007B67BE"/>
    <w:rsid w:val="007B7F65"/>
    <w:rsid w:val="007C05A0"/>
    <w:rsid w:val="007C0CBA"/>
    <w:rsid w:val="007C1CAB"/>
    <w:rsid w:val="007C78AC"/>
    <w:rsid w:val="007D0EDA"/>
    <w:rsid w:val="007D1151"/>
    <w:rsid w:val="007D12BD"/>
    <w:rsid w:val="007D21B7"/>
    <w:rsid w:val="007D2BE3"/>
    <w:rsid w:val="007D3E1C"/>
    <w:rsid w:val="007D5A24"/>
    <w:rsid w:val="007D5A60"/>
    <w:rsid w:val="007E26DC"/>
    <w:rsid w:val="007E296E"/>
    <w:rsid w:val="007E4DB2"/>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0B7"/>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6524"/>
    <w:rsid w:val="0093721B"/>
    <w:rsid w:val="00937FD2"/>
    <w:rsid w:val="00942923"/>
    <w:rsid w:val="009448D3"/>
    <w:rsid w:val="00945580"/>
    <w:rsid w:val="00945A76"/>
    <w:rsid w:val="009472B3"/>
    <w:rsid w:val="009511DD"/>
    <w:rsid w:val="00952973"/>
    <w:rsid w:val="00952CEB"/>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1DAF"/>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C726F"/>
    <w:rsid w:val="009D0DF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04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27A"/>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2FDD"/>
    <w:rsid w:val="00AA31C4"/>
    <w:rsid w:val="00AA3266"/>
    <w:rsid w:val="00AA624B"/>
    <w:rsid w:val="00AB05E4"/>
    <w:rsid w:val="00AB0982"/>
    <w:rsid w:val="00AB11EF"/>
    <w:rsid w:val="00AB2CA5"/>
    <w:rsid w:val="00AB5AB2"/>
    <w:rsid w:val="00AB5C46"/>
    <w:rsid w:val="00AB6542"/>
    <w:rsid w:val="00AB684C"/>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157"/>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8D6"/>
    <w:rsid w:val="00B37DB6"/>
    <w:rsid w:val="00B418FB"/>
    <w:rsid w:val="00B42BD6"/>
    <w:rsid w:val="00B441B2"/>
    <w:rsid w:val="00B4525A"/>
    <w:rsid w:val="00B47158"/>
    <w:rsid w:val="00B4740D"/>
    <w:rsid w:val="00B50C20"/>
    <w:rsid w:val="00B51688"/>
    <w:rsid w:val="00B52878"/>
    <w:rsid w:val="00B549FB"/>
    <w:rsid w:val="00B55F8D"/>
    <w:rsid w:val="00B56C23"/>
    <w:rsid w:val="00B601F4"/>
    <w:rsid w:val="00B60936"/>
    <w:rsid w:val="00B612A7"/>
    <w:rsid w:val="00B6171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2A4"/>
    <w:rsid w:val="00BA4762"/>
    <w:rsid w:val="00BA5610"/>
    <w:rsid w:val="00BA7111"/>
    <w:rsid w:val="00BB30A0"/>
    <w:rsid w:val="00BB5C6E"/>
    <w:rsid w:val="00BB66AB"/>
    <w:rsid w:val="00BB763A"/>
    <w:rsid w:val="00BC0539"/>
    <w:rsid w:val="00BC381E"/>
    <w:rsid w:val="00BC39C9"/>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0002"/>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87E"/>
    <w:rsid w:val="00CB6B26"/>
    <w:rsid w:val="00CB7AC6"/>
    <w:rsid w:val="00CB7B75"/>
    <w:rsid w:val="00CB7FC0"/>
    <w:rsid w:val="00CC069A"/>
    <w:rsid w:val="00CC1407"/>
    <w:rsid w:val="00CC1E44"/>
    <w:rsid w:val="00CC201B"/>
    <w:rsid w:val="00CC3644"/>
    <w:rsid w:val="00CC748D"/>
    <w:rsid w:val="00CD1336"/>
    <w:rsid w:val="00CD2078"/>
    <w:rsid w:val="00CD313D"/>
    <w:rsid w:val="00CD363C"/>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3E02"/>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4BA"/>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A79"/>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636"/>
    <w:rsid w:val="00E157F6"/>
    <w:rsid w:val="00E16874"/>
    <w:rsid w:val="00E17274"/>
    <w:rsid w:val="00E201AA"/>
    <w:rsid w:val="00E207A4"/>
    <w:rsid w:val="00E20878"/>
    <w:rsid w:val="00E21A5C"/>
    <w:rsid w:val="00E23832"/>
    <w:rsid w:val="00E24969"/>
    <w:rsid w:val="00E24E2C"/>
    <w:rsid w:val="00E26B50"/>
    <w:rsid w:val="00E26E69"/>
    <w:rsid w:val="00E27E53"/>
    <w:rsid w:val="00E31335"/>
    <w:rsid w:val="00E334C4"/>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03B"/>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CC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D28FD"/>
  <w15:docId w15:val="{0657F2CB-6B85-4C20-92B8-E51EA8FD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E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321435"/>
    <w:rsid w:val="003556D2"/>
    <w:rsid w:val="003C6F9C"/>
    <w:rsid w:val="00414F94"/>
    <w:rsid w:val="00417B26"/>
    <w:rsid w:val="00626298"/>
    <w:rsid w:val="00701047"/>
    <w:rsid w:val="00751C12"/>
    <w:rsid w:val="007C7613"/>
    <w:rsid w:val="0083493E"/>
    <w:rsid w:val="00875004"/>
    <w:rsid w:val="00981556"/>
    <w:rsid w:val="00A85E9B"/>
    <w:rsid w:val="00B151A7"/>
    <w:rsid w:val="00B33201"/>
    <w:rsid w:val="00B36C21"/>
    <w:rsid w:val="00BD3B8E"/>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Props1.xml><?xml version="1.0" encoding="utf-8"?>
<ds:datastoreItem xmlns:ds="http://schemas.openxmlformats.org/officeDocument/2006/customXml" ds:itemID="{06649538-A53B-453E-9C72-8CCB5535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2.xml><?xml version="1.0" encoding="utf-8"?>
<ds:datastoreItem xmlns:ds="http://schemas.openxmlformats.org/officeDocument/2006/customXml" ds:itemID="{ADAF405A-2DCE-4E72-BE00-554F6C27A308}">
  <ds:schemaRefs>
    <ds:schemaRef ds:uri="http://schemas.openxmlformats.org/officeDocument/2006/bibliography"/>
  </ds:schemaRefs>
</ds:datastoreItem>
</file>

<file path=customXml/itemProps3.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4.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6.xml><?xml version="1.0" encoding="utf-8"?>
<ds:datastoreItem xmlns:ds="http://schemas.openxmlformats.org/officeDocument/2006/customXml" ds:itemID="{06649538-A53B-453E-9C72-8CCB5535D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DAF405A-2DCE-4E72-BE00-554F6C27A308}">
  <ds:schemaRefs>
    <ds:schemaRef ds:uri="http://schemas.openxmlformats.org/officeDocument/2006/bibliography"/>
  </ds:schemaRefs>
</ds:datastoreItem>
</file>

<file path=customXml/itemProps8.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9.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197</TotalTime>
  <Pages>1</Pages>
  <Words>1399</Words>
  <Characters>7980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9361</CharactersWithSpaces>
  <SharedDoc>false</SharedDoc>
  <HLinks>
    <vt:vector size="24" baseType="variant">
      <vt:variant>
        <vt:i4>2555945</vt:i4>
      </vt:variant>
      <vt:variant>
        <vt:i4>9</vt:i4>
      </vt:variant>
      <vt:variant>
        <vt:i4>0</vt:i4>
      </vt:variant>
      <vt:variant>
        <vt:i4>5</vt:i4>
      </vt:variant>
      <vt:variant>
        <vt:lpwstr>https://www.csiro.au/en/Research/EF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55</cp:revision>
  <cp:lastPrinted>2012-02-02T00:32:00Z</cp:lastPrinted>
  <dcterms:created xsi:type="dcterms:W3CDTF">2021-09-10T02:00:00Z</dcterms:created>
  <dcterms:modified xsi:type="dcterms:W3CDTF">2021-09-13T23:49:00Z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ed6e37b5-7145-42e7-b072-f619cd4c0f30</vt:lpwstr>
  </property>
</Properties>
</file>