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02CECEF" w14:textId="77777777" w:rsidR="00332C06" w:rsidRPr="00674783" w:rsidRDefault="00CC201B" w:rsidP="00674783">
          <w:pPr>
            <w:pStyle w:val="Heading1"/>
          </w:pPr>
          <w:r>
            <w:t>Position Details</w:t>
          </w:r>
          <w:bookmarkEnd w:id="0"/>
        </w:p>
        <w:p w14:paraId="368A68FD"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BA77CF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6EA756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4CFF27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371C336" w14:textId="77777777" w:rsidR="00CC201B" w:rsidRPr="0093721B" w:rsidRDefault="00BB763A" w:rsidP="00D83C52">
            <w:pPr>
              <w:pStyle w:val="TableText"/>
              <w:rPr>
                <w:sz w:val="22"/>
              </w:rPr>
            </w:pPr>
            <w:r w:rsidRPr="0093721B">
              <w:rPr>
                <w:sz w:val="22"/>
              </w:rPr>
              <w:t>Advertised Job Title</w:t>
            </w:r>
          </w:p>
        </w:tc>
        <w:tc>
          <w:tcPr>
            <w:tcW w:w="2965" w:type="pct"/>
          </w:tcPr>
          <w:p w14:paraId="3E5A99ED" w14:textId="108F2A92"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2A0E57">
              <w:rPr>
                <w:sz w:val="22"/>
              </w:rPr>
              <w:t>Virology</w:t>
            </w:r>
          </w:p>
        </w:tc>
      </w:tr>
      <w:tr w:rsidR="00CC201B" w:rsidRPr="0093721B" w14:paraId="3C0E991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89673A3" w14:textId="77777777" w:rsidR="00CC201B" w:rsidRPr="0093721B" w:rsidRDefault="00BB763A" w:rsidP="00D83C52">
            <w:pPr>
              <w:pStyle w:val="TableText"/>
              <w:rPr>
                <w:sz w:val="22"/>
              </w:rPr>
            </w:pPr>
            <w:r w:rsidRPr="0093721B">
              <w:rPr>
                <w:sz w:val="22"/>
              </w:rPr>
              <w:t>Job Reference</w:t>
            </w:r>
          </w:p>
        </w:tc>
        <w:tc>
          <w:tcPr>
            <w:tcW w:w="2965" w:type="pct"/>
          </w:tcPr>
          <w:p w14:paraId="2EDEFFF8" w14:textId="6946FC0E" w:rsidR="00CC201B" w:rsidRPr="0093721B" w:rsidRDefault="00A7625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73355</w:t>
            </w:r>
          </w:p>
        </w:tc>
      </w:tr>
      <w:tr w:rsidR="00C45886" w:rsidRPr="0093721B" w14:paraId="00991D8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13286D" w14:textId="77777777" w:rsidR="00C45886" w:rsidRPr="0093721B" w:rsidRDefault="00C45886" w:rsidP="00D83C52">
            <w:pPr>
              <w:pStyle w:val="TableText"/>
              <w:rPr>
                <w:sz w:val="22"/>
              </w:rPr>
            </w:pPr>
            <w:r w:rsidRPr="0093721B">
              <w:rPr>
                <w:sz w:val="22"/>
              </w:rPr>
              <w:t>Tenure</w:t>
            </w:r>
          </w:p>
        </w:tc>
        <w:tc>
          <w:tcPr>
            <w:tcW w:w="2965" w:type="pct"/>
          </w:tcPr>
          <w:p w14:paraId="55028BC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5DB840C1" w14:textId="5F60D670"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CD3B4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0FAA94" w14:textId="77777777" w:rsidR="00C45886" w:rsidRPr="0093721B" w:rsidRDefault="00C45886" w:rsidP="00D83C52">
            <w:pPr>
              <w:pStyle w:val="TableText"/>
              <w:rPr>
                <w:sz w:val="22"/>
              </w:rPr>
            </w:pPr>
            <w:r w:rsidRPr="0093721B">
              <w:rPr>
                <w:sz w:val="22"/>
              </w:rPr>
              <w:t>Salary Range</w:t>
            </w:r>
          </w:p>
        </w:tc>
        <w:tc>
          <w:tcPr>
            <w:tcW w:w="2965" w:type="pct"/>
          </w:tcPr>
          <w:p w14:paraId="2D0FA903" w14:textId="6F5A06B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6251">
              <w:rPr>
                <w:sz w:val="22"/>
              </w:rPr>
              <w:t>AU$</w:t>
            </w:r>
            <w:r w:rsidR="00313BCE" w:rsidRPr="00313BCE">
              <w:rPr>
                <w:sz w:val="22"/>
              </w:rPr>
              <w:t>88,163</w:t>
            </w:r>
            <w:r w:rsidR="00313BCE" w:rsidRPr="00313BCE">
              <w:rPr>
                <w:sz w:val="22"/>
              </w:rPr>
              <w:t xml:space="preserve"> </w:t>
            </w:r>
            <w:r w:rsidR="00A76251" w:rsidRPr="007A089D">
              <w:rPr>
                <w:sz w:val="22"/>
              </w:rPr>
              <w:t>to AU$</w:t>
            </w:r>
            <w:r w:rsidR="00313BCE" w:rsidRPr="00313BCE">
              <w:rPr>
                <w:sz w:val="22"/>
              </w:rPr>
              <w:t>96,573</w:t>
            </w:r>
            <w:r w:rsidR="00313BCE" w:rsidRPr="00313BCE">
              <w:rPr>
                <w:sz w:val="22"/>
              </w:rPr>
              <w:t xml:space="preserve"> </w:t>
            </w:r>
            <w:r w:rsidRPr="0093721B">
              <w:rPr>
                <w:sz w:val="22"/>
              </w:rPr>
              <w:t>pa (pro-rata for part-time) + up to 15.4% superannuation</w:t>
            </w:r>
          </w:p>
        </w:tc>
      </w:tr>
      <w:tr w:rsidR="00926BE4" w:rsidRPr="0093721B" w14:paraId="4427F51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C994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04A799C" w14:textId="40492DE4" w:rsidR="00926BE4" w:rsidRPr="0093721B" w:rsidRDefault="002A0E5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A0E57">
              <w:rPr>
                <w:sz w:val="22"/>
              </w:rPr>
              <w:t>Black Mountain, ACT</w:t>
            </w:r>
          </w:p>
        </w:tc>
      </w:tr>
      <w:tr w:rsidR="00926BE4" w:rsidRPr="0093721B" w14:paraId="52B10A2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F16B23" w14:textId="77777777" w:rsidR="00926BE4" w:rsidRPr="0093721B" w:rsidRDefault="00926BE4" w:rsidP="00D83C52">
            <w:pPr>
              <w:pStyle w:val="TableText"/>
              <w:rPr>
                <w:sz w:val="22"/>
              </w:rPr>
            </w:pPr>
            <w:r w:rsidRPr="0093721B">
              <w:rPr>
                <w:sz w:val="22"/>
              </w:rPr>
              <w:t>Relocation Assistance</w:t>
            </w:r>
          </w:p>
        </w:tc>
        <w:tc>
          <w:tcPr>
            <w:tcW w:w="2965" w:type="pct"/>
          </w:tcPr>
          <w:p w14:paraId="07A7FD6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602F4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E004D6" w14:textId="77777777" w:rsidR="00926BE4" w:rsidRPr="0093721B" w:rsidRDefault="00926BE4" w:rsidP="00D83C52">
            <w:pPr>
              <w:pStyle w:val="TableText"/>
              <w:rPr>
                <w:sz w:val="22"/>
              </w:rPr>
            </w:pPr>
            <w:r w:rsidRPr="0093721B">
              <w:rPr>
                <w:sz w:val="22"/>
              </w:rPr>
              <w:t>Applications are open to</w:t>
            </w:r>
          </w:p>
        </w:tc>
        <w:tc>
          <w:tcPr>
            <w:tcW w:w="2965" w:type="pct"/>
          </w:tcPr>
          <w:p w14:paraId="5670671F" w14:textId="77777777" w:rsidR="002A0E57" w:rsidRPr="002A0E57" w:rsidRDefault="002A0E57" w:rsidP="002A0E57">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2A0E57">
              <w:rPr>
                <w:sz w:val="22"/>
              </w:rPr>
              <w:t>Australian/New Zealand Citizens and Australian Permanent Residents</w:t>
            </w:r>
          </w:p>
          <w:p w14:paraId="2D5A8DE9" w14:textId="3130F617" w:rsidR="00926BE4" w:rsidRPr="0093721B" w:rsidRDefault="002A0E57" w:rsidP="002A0E57">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2A0E57">
              <w:rPr>
                <w:sz w:val="22"/>
              </w:rPr>
              <w:t>Australian temporary residents currently residing in Australia (visa sponsorship may be provided to eligible candidates)</w:t>
            </w:r>
          </w:p>
        </w:tc>
      </w:tr>
      <w:tr w:rsidR="00C45886" w:rsidRPr="0093721B" w14:paraId="4DEE545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7BB577" w14:textId="77777777" w:rsidR="00C45886" w:rsidRPr="0093721B" w:rsidRDefault="00C45886" w:rsidP="00D83C52">
            <w:pPr>
              <w:pStyle w:val="TableText"/>
              <w:rPr>
                <w:sz w:val="22"/>
              </w:rPr>
            </w:pPr>
            <w:r w:rsidRPr="0093721B">
              <w:rPr>
                <w:sz w:val="22"/>
              </w:rPr>
              <w:t>Position reports to the</w:t>
            </w:r>
          </w:p>
        </w:tc>
        <w:tc>
          <w:tcPr>
            <w:tcW w:w="2965" w:type="pct"/>
          </w:tcPr>
          <w:p w14:paraId="36ED6FFF" w14:textId="73361E75" w:rsidR="00C45886" w:rsidRPr="0093721B" w:rsidRDefault="002A0E5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A0E57">
              <w:rPr>
                <w:sz w:val="22"/>
              </w:rPr>
              <w:t>Team Leader – Rabbit Biocontrol</w:t>
            </w:r>
          </w:p>
        </w:tc>
      </w:tr>
      <w:tr w:rsidR="00926BE4" w:rsidRPr="0093721B" w14:paraId="34E3340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266B1E" w14:textId="77777777" w:rsidR="00926BE4" w:rsidRPr="0093721B" w:rsidRDefault="00926BE4" w:rsidP="00D83C52">
            <w:pPr>
              <w:pStyle w:val="TableText"/>
              <w:rPr>
                <w:sz w:val="22"/>
              </w:rPr>
            </w:pPr>
            <w:r w:rsidRPr="0093721B">
              <w:rPr>
                <w:sz w:val="22"/>
              </w:rPr>
              <w:t>Client Focus – Internal</w:t>
            </w:r>
          </w:p>
        </w:tc>
        <w:tc>
          <w:tcPr>
            <w:tcW w:w="2965" w:type="pct"/>
          </w:tcPr>
          <w:p w14:paraId="1BE82BC0" w14:textId="77777777" w:rsidR="00926BE4" w:rsidRPr="002A0E5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A0E57">
              <w:rPr>
                <w:sz w:val="22"/>
              </w:rPr>
              <w:t>0%</w:t>
            </w:r>
          </w:p>
        </w:tc>
      </w:tr>
      <w:tr w:rsidR="00926BE4" w:rsidRPr="0093721B" w14:paraId="40F03FF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4FAAC4" w14:textId="77777777" w:rsidR="00926BE4" w:rsidRPr="0093721B" w:rsidRDefault="00926BE4" w:rsidP="00D83C52">
            <w:pPr>
              <w:pStyle w:val="TableText"/>
              <w:rPr>
                <w:sz w:val="22"/>
              </w:rPr>
            </w:pPr>
            <w:r w:rsidRPr="0093721B">
              <w:rPr>
                <w:sz w:val="22"/>
              </w:rPr>
              <w:t>Client Focus – External</w:t>
            </w:r>
          </w:p>
        </w:tc>
        <w:tc>
          <w:tcPr>
            <w:tcW w:w="2965" w:type="pct"/>
          </w:tcPr>
          <w:p w14:paraId="0A56D9DA" w14:textId="490D27C2" w:rsidR="00926BE4" w:rsidRPr="002A0E57" w:rsidRDefault="002A0E5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A0E57">
              <w:rPr>
                <w:sz w:val="22"/>
              </w:rPr>
              <w:t>10</w:t>
            </w:r>
            <w:r w:rsidR="00F54F83" w:rsidRPr="002A0E57">
              <w:rPr>
                <w:sz w:val="22"/>
              </w:rPr>
              <w:t>0%</w:t>
            </w:r>
          </w:p>
        </w:tc>
      </w:tr>
      <w:tr w:rsidR="002A0E57" w:rsidRPr="0093721B" w14:paraId="06E3FF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D289F2" w14:textId="77777777" w:rsidR="002A0E57" w:rsidRPr="0093721B" w:rsidRDefault="002A0E57" w:rsidP="002A0E57">
            <w:pPr>
              <w:pStyle w:val="TableText"/>
              <w:rPr>
                <w:sz w:val="22"/>
              </w:rPr>
            </w:pPr>
            <w:r w:rsidRPr="0093721B">
              <w:rPr>
                <w:sz w:val="22"/>
              </w:rPr>
              <w:t>Number of Direct Reports</w:t>
            </w:r>
          </w:p>
        </w:tc>
        <w:tc>
          <w:tcPr>
            <w:tcW w:w="2965" w:type="pct"/>
          </w:tcPr>
          <w:p w14:paraId="3702F0FE" w14:textId="73173761" w:rsidR="002A0E57" w:rsidRPr="0093721B" w:rsidRDefault="002A0E57" w:rsidP="002A0E5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F63F0">
              <w:rPr>
                <w:sz w:val="22"/>
              </w:rPr>
              <w:t>0</w:t>
            </w:r>
          </w:p>
        </w:tc>
      </w:tr>
      <w:tr w:rsidR="002A0E57" w:rsidRPr="0093721B" w14:paraId="6EEAED8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C2AAA2" w14:textId="77777777" w:rsidR="002A0E57" w:rsidRPr="0093721B" w:rsidRDefault="002A0E57" w:rsidP="002A0E57">
            <w:pPr>
              <w:pStyle w:val="TableText"/>
              <w:rPr>
                <w:sz w:val="22"/>
              </w:rPr>
            </w:pPr>
            <w:r w:rsidRPr="0093721B">
              <w:rPr>
                <w:sz w:val="22"/>
              </w:rPr>
              <w:t>Enquire about this job</w:t>
            </w:r>
          </w:p>
        </w:tc>
        <w:tc>
          <w:tcPr>
            <w:tcW w:w="2965" w:type="pct"/>
          </w:tcPr>
          <w:p w14:paraId="108F5FBD" w14:textId="77777777" w:rsidR="002A0E57" w:rsidRPr="0072043B" w:rsidRDefault="002A0E57" w:rsidP="002A0E5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043B">
              <w:rPr>
                <w:sz w:val="22"/>
              </w:rPr>
              <w:t xml:space="preserve">Contact Robyn Hall via email at: </w:t>
            </w:r>
          </w:p>
          <w:p w14:paraId="675882C4" w14:textId="77777777" w:rsidR="002A0E57" w:rsidRPr="0072043B" w:rsidRDefault="00313BCE" w:rsidP="002A0E5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7" w:history="1">
              <w:r w:rsidR="002A0E57" w:rsidRPr="0072043B">
                <w:rPr>
                  <w:rStyle w:val="Hyperlink"/>
                  <w:sz w:val="22"/>
                </w:rPr>
                <w:t>Robyn.Hall@csiro.au</w:t>
              </w:r>
            </w:hyperlink>
            <w:r w:rsidR="002A0E57" w:rsidRPr="0072043B">
              <w:rPr>
                <w:sz w:val="22"/>
              </w:rPr>
              <w:t xml:space="preserve">  </w:t>
            </w:r>
          </w:p>
          <w:p w14:paraId="499D8061" w14:textId="77777777" w:rsidR="002A0E57" w:rsidRPr="0072043B" w:rsidRDefault="002A0E57" w:rsidP="002A0E5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043B">
              <w:rPr>
                <w:sz w:val="22"/>
              </w:rPr>
              <w:t xml:space="preserve">or phone: </w:t>
            </w:r>
          </w:p>
          <w:p w14:paraId="0E18F7E6" w14:textId="3A52E7A6" w:rsidR="002A0E57" w:rsidRPr="0093721B" w:rsidRDefault="002A0E57" w:rsidP="002A0E5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043B">
              <w:rPr>
                <w:sz w:val="22"/>
              </w:rPr>
              <w:t>+61 2 6246 4245</w:t>
            </w:r>
          </w:p>
        </w:tc>
      </w:tr>
      <w:tr w:rsidR="00194B1C" w:rsidRPr="0093721B" w14:paraId="3DBB8D7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A705A5" w14:textId="77777777" w:rsidR="00194B1C" w:rsidRPr="0093721B" w:rsidRDefault="00C45886" w:rsidP="00D83C52">
            <w:pPr>
              <w:pStyle w:val="TableText"/>
              <w:rPr>
                <w:sz w:val="22"/>
              </w:rPr>
            </w:pPr>
            <w:r w:rsidRPr="0093721B">
              <w:rPr>
                <w:sz w:val="22"/>
              </w:rPr>
              <w:t>How to apply</w:t>
            </w:r>
          </w:p>
        </w:tc>
        <w:tc>
          <w:tcPr>
            <w:tcW w:w="2965" w:type="pct"/>
          </w:tcPr>
          <w:p w14:paraId="33906E5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46E70DC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90847E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F2EBD35" w14:textId="77777777" w:rsidR="005A5AEE" w:rsidRDefault="005A5AEE" w:rsidP="00D06E61">
      <w:pPr>
        <w:pStyle w:val="Heading3"/>
        <w:spacing w:after="0"/>
      </w:pPr>
    </w:p>
    <w:p w14:paraId="1F1D9630" w14:textId="77777777" w:rsidR="005A5AEE" w:rsidRPr="005A5AEE" w:rsidRDefault="005A5AEE" w:rsidP="005A5AEE">
      <w:pPr>
        <w:pStyle w:val="BodyText"/>
      </w:pPr>
    </w:p>
    <w:p w14:paraId="4D17738C" w14:textId="77777777" w:rsidR="006246C0" w:rsidRPr="00674783" w:rsidRDefault="00B50C20" w:rsidP="00D06E61">
      <w:pPr>
        <w:pStyle w:val="Heading3"/>
        <w:spacing w:after="0"/>
      </w:pPr>
      <w:r>
        <w:lastRenderedPageBreak/>
        <w:t>Role Overview</w:t>
      </w:r>
    </w:p>
    <w:p w14:paraId="17B89FF9"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0DDCC54"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7F4872E"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7AF2F9A7"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66064F1"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B0D5355"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006BA092" w14:textId="0C0A0159" w:rsidR="002A0E57" w:rsidRDefault="002A0E57" w:rsidP="00B50C20">
      <w:pPr>
        <w:pStyle w:val="Heading3"/>
        <w:rPr>
          <w:rFonts w:cs="Times New Roman"/>
          <w:b w:val="0"/>
          <w:bCs w:val="0"/>
          <w:color w:val="000000"/>
          <w:sz w:val="24"/>
          <w:szCs w:val="22"/>
        </w:rPr>
      </w:pPr>
      <w:r w:rsidRPr="002A0E57">
        <w:rPr>
          <w:rFonts w:cs="Times New Roman"/>
          <w:b w:val="0"/>
          <w:bCs w:val="0"/>
          <w:color w:val="000000"/>
          <w:sz w:val="24"/>
          <w:szCs w:val="22"/>
        </w:rPr>
        <w:t xml:space="preserve">Rabbit caliciviruses are important biocontrol agents in Australia, used to manage invasive feral rabbits that severely impact our agricultural industries and environment. However, research into these agents is hampered due to lack of a suitable </w:t>
      </w:r>
      <w:r w:rsidRPr="002A0E57">
        <w:rPr>
          <w:rFonts w:cs="Times New Roman"/>
          <w:b w:val="0"/>
          <w:bCs w:val="0"/>
          <w:i/>
          <w:iCs/>
          <w:color w:val="000000"/>
          <w:sz w:val="24"/>
          <w:szCs w:val="22"/>
        </w:rPr>
        <w:t>ex vivo</w:t>
      </w:r>
      <w:r w:rsidRPr="002A0E57">
        <w:rPr>
          <w:rFonts w:cs="Times New Roman"/>
          <w:b w:val="0"/>
          <w:bCs w:val="0"/>
          <w:color w:val="000000"/>
          <w:sz w:val="24"/>
          <w:szCs w:val="22"/>
        </w:rPr>
        <w:t xml:space="preserve"> culture system. Recent advances in organoid technologies have facilitated investigations into host-pathogen interactions for other previously non-cultivatable viruses, including human calicivirus. The </w:t>
      </w:r>
      <w:r>
        <w:rPr>
          <w:rFonts w:cs="Times New Roman"/>
          <w:b w:val="0"/>
          <w:bCs w:val="0"/>
          <w:color w:val="000000"/>
          <w:sz w:val="24"/>
          <w:szCs w:val="22"/>
        </w:rPr>
        <w:t>Postdoctoral Fellow</w:t>
      </w:r>
      <w:r w:rsidRPr="002A0E57">
        <w:rPr>
          <w:rFonts w:cs="Times New Roman"/>
          <w:b w:val="0"/>
          <w:bCs w:val="0"/>
          <w:color w:val="000000"/>
          <w:sz w:val="24"/>
          <w:szCs w:val="22"/>
        </w:rPr>
        <w:t xml:space="preserve"> will further refine the rabbit intestinal and hepatic organoid cultures established in our lab to enable robust replication of rabbit caliciviruses, and will study their fundamental biology and evolution, including mechanisms of immune escape.</w:t>
      </w:r>
    </w:p>
    <w:p w14:paraId="7C9D4499" w14:textId="3BFBAC0C" w:rsidR="00B50C20" w:rsidRPr="00B50C20" w:rsidRDefault="00B50C20" w:rsidP="00B50C20">
      <w:pPr>
        <w:pStyle w:val="Heading3"/>
      </w:pPr>
      <w:r w:rsidRPr="00B50C20">
        <w:t>Duties and Key Result Areas:</w:t>
      </w:r>
      <w:r w:rsidR="003E5564">
        <w:t xml:space="preserve">  </w:t>
      </w:r>
    </w:p>
    <w:p w14:paraId="4C758E34" w14:textId="77777777" w:rsidR="002A0E57" w:rsidRPr="002A0E57" w:rsidRDefault="002A0E57" w:rsidP="002A0E57">
      <w:pPr>
        <w:pStyle w:val="ListParagraph"/>
        <w:numPr>
          <w:ilvl w:val="0"/>
          <w:numId w:val="37"/>
        </w:numPr>
        <w:spacing w:after="60" w:line="240" w:lineRule="auto"/>
        <w:rPr>
          <w:szCs w:val="24"/>
        </w:rPr>
      </w:pPr>
      <w:r w:rsidRPr="002A0E57">
        <w:rPr>
          <w:szCs w:val="24"/>
        </w:rPr>
        <w:t>Optimise rabbit organoid cultures for the robust cultivation of rabbit caliciviruses and subsequently design and undertake detailed studies on the fundamental biology of these viruses.</w:t>
      </w:r>
    </w:p>
    <w:p w14:paraId="73655D15" w14:textId="1414814A" w:rsidR="002A0E57" w:rsidRPr="002A0E57" w:rsidRDefault="002A0E57" w:rsidP="002A0E57">
      <w:pPr>
        <w:pStyle w:val="ListParagraph"/>
        <w:numPr>
          <w:ilvl w:val="0"/>
          <w:numId w:val="37"/>
        </w:numPr>
        <w:spacing w:after="60" w:line="240" w:lineRule="auto"/>
        <w:rPr>
          <w:szCs w:val="24"/>
        </w:rPr>
      </w:pPr>
      <w:r w:rsidRPr="002A0E57">
        <w:rPr>
          <w:szCs w:val="24"/>
        </w:rPr>
        <w:t xml:space="preserve">Using rabbit organoid cultures, conduct research into host-pathogen interactions, including mechanisms of immune escape in rabbit caliciviruses. </w:t>
      </w:r>
    </w:p>
    <w:p w14:paraId="586DAEC3" w14:textId="60BAA553"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02D654AC"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737AF830"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4F904200"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6C40CE71"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0D3CBA18"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6DBBD3B4"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9B587F1"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lastRenderedPageBreak/>
        <w:t>Adhere to the spirit and practice of CSIRO’s Code of Conduct, Health, Safety and Environment procedures and policy, Diversity initiatives and Making Safety Personal goals. </w:t>
      </w:r>
    </w:p>
    <w:p w14:paraId="242D0397"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DEF85EE" w14:textId="77777777" w:rsidR="00780FD0" w:rsidRPr="00780FD0" w:rsidRDefault="00780FD0" w:rsidP="00780FD0">
      <w:pPr>
        <w:pStyle w:val="ListParagraph"/>
        <w:spacing w:after="60"/>
        <w:ind w:left="459"/>
        <w:rPr>
          <w:szCs w:val="24"/>
        </w:rPr>
      </w:pPr>
    </w:p>
    <w:p w14:paraId="18F1DFA5" w14:textId="77777777" w:rsidR="00780FD0" w:rsidRPr="00780FD0" w:rsidRDefault="00313BCE"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21D6AE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D99D41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16B33F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68B5D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22F9E1C0"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75644F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3A16743"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2036EE0"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8C152D4"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1B93657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0A9110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0FFF2BE"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61046C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9773680" w14:textId="77777777" w:rsidR="000B3207" w:rsidRPr="000B3207" w:rsidRDefault="000B3207" w:rsidP="000B3207">
      <w:pPr>
        <w:pStyle w:val="Heading4"/>
      </w:pPr>
      <w:r>
        <w:t>Essential</w:t>
      </w:r>
    </w:p>
    <w:p w14:paraId="4D72A4E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22D8BBC" w14:textId="22F74B5D"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2A0E57" w:rsidRPr="002A0E57">
        <w:rPr>
          <w:rFonts w:cs="Calibri"/>
          <w:szCs w:val="24"/>
        </w:rPr>
        <w:t>Virology</w:t>
      </w:r>
      <w:r w:rsidR="002A0E57">
        <w:rPr>
          <w:rFonts w:cs="Calibri"/>
          <w:szCs w:val="24"/>
        </w:rPr>
        <w:t>.</w:t>
      </w:r>
    </w:p>
    <w:p w14:paraId="68568642"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77D15EDD" w14:textId="2E449F51" w:rsidR="002A0E57" w:rsidRDefault="002A0E57" w:rsidP="002A0E57">
      <w:pPr>
        <w:numPr>
          <w:ilvl w:val="0"/>
          <w:numId w:val="25"/>
        </w:numPr>
        <w:spacing w:before="0" w:after="60" w:line="240" w:lineRule="auto"/>
        <w:rPr>
          <w:rFonts w:cs="Calibri"/>
          <w:szCs w:val="24"/>
        </w:rPr>
      </w:pPr>
      <w:r>
        <w:rPr>
          <w:rFonts w:cs="Calibri"/>
          <w:szCs w:val="24"/>
        </w:rPr>
        <w:t>Demonstrated skills and experience in Molecular Virology.</w:t>
      </w:r>
    </w:p>
    <w:p w14:paraId="4492BE2E" w14:textId="40B76A0D" w:rsidR="002A0E57" w:rsidDel="000905B1" w:rsidRDefault="002A0E57" w:rsidP="002A0E57">
      <w:pPr>
        <w:numPr>
          <w:ilvl w:val="0"/>
          <w:numId w:val="25"/>
        </w:numPr>
        <w:spacing w:before="0" w:after="60" w:line="240" w:lineRule="auto"/>
        <w:rPr>
          <w:rFonts w:cs="Calibri"/>
          <w:szCs w:val="24"/>
        </w:rPr>
      </w:pPr>
      <w:r w:rsidDel="000905B1">
        <w:rPr>
          <w:rFonts w:cs="Calibri"/>
          <w:szCs w:val="24"/>
        </w:rPr>
        <w:lastRenderedPageBreak/>
        <w:t xml:space="preserve">Demonstrated strong research experience in the use of </w:t>
      </w:r>
      <w:r>
        <w:rPr>
          <w:rFonts w:cs="Calibri"/>
          <w:szCs w:val="24"/>
        </w:rPr>
        <w:t>cell</w:t>
      </w:r>
      <w:r w:rsidDel="000905B1">
        <w:rPr>
          <w:rFonts w:cs="Calibri"/>
          <w:szCs w:val="24"/>
        </w:rPr>
        <w:t xml:space="preserve"> culture systems for exploring host-pathogen interactions.</w:t>
      </w:r>
    </w:p>
    <w:p w14:paraId="1E02D602"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DD8BB0E"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E8CE7FF"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6EACE84B"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FC376F2" w14:textId="2E609832" w:rsidR="002A0E57" w:rsidRPr="002A0E57" w:rsidRDefault="002A0E57" w:rsidP="002A0E57">
      <w:pPr>
        <w:numPr>
          <w:ilvl w:val="0"/>
          <w:numId w:val="26"/>
        </w:numPr>
        <w:tabs>
          <w:tab w:val="center" w:pos="5103"/>
        </w:tabs>
        <w:spacing w:before="0" w:after="60" w:line="240" w:lineRule="auto"/>
        <w:rPr>
          <w:iCs/>
          <w:szCs w:val="24"/>
        </w:rPr>
      </w:pPr>
      <w:r w:rsidRPr="002A0E57">
        <w:rPr>
          <w:iCs/>
          <w:szCs w:val="24"/>
        </w:rPr>
        <w:t>Experience with organoid or primary tissue culture systems, microscopy techniques</w:t>
      </w:r>
      <w:r>
        <w:rPr>
          <w:iCs/>
          <w:szCs w:val="24"/>
        </w:rPr>
        <w:t xml:space="preserve"> such as immunofluorescence and confocal microscopy</w:t>
      </w:r>
      <w:r w:rsidRPr="002A0E57">
        <w:rPr>
          <w:iCs/>
          <w:szCs w:val="24"/>
        </w:rPr>
        <w:t>, and/or histopathology.</w:t>
      </w:r>
    </w:p>
    <w:p w14:paraId="28B6DBE9" w14:textId="4ABB8F67" w:rsidR="002A0E57" w:rsidRDefault="002A0E57" w:rsidP="002A0E57">
      <w:pPr>
        <w:numPr>
          <w:ilvl w:val="0"/>
          <w:numId w:val="26"/>
        </w:numPr>
        <w:tabs>
          <w:tab w:val="center" w:pos="5103"/>
        </w:tabs>
        <w:spacing w:before="0" w:after="60" w:line="240" w:lineRule="auto"/>
        <w:rPr>
          <w:iCs/>
          <w:szCs w:val="24"/>
        </w:rPr>
      </w:pPr>
      <w:r w:rsidRPr="002A0E57">
        <w:rPr>
          <w:iCs/>
          <w:szCs w:val="24"/>
        </w:rPr>
        <w:t>Experience conducting animal infection experiments and working with rabbits.</w:t>
      </w:r>
    </w:p>
    <w:p w14:paraId="18794913" w14:textId="20660865" w:rsidR="002A0E57" w:rsidRDefault="002A0E57" w:rsidP="002A0E57">
      <w:pPr>
        <w:numPr>
          <w:ilvl w:val="0"/>
          <w:numId w:val="26"/>
        </w:numPr>
        <w:tabs>
          <w:tab w:val="center" w:pos="5103"/>
        </w:tabs>
        <w:spacing w:before="0" w:after="60" w:line="240" w:lineRule="auto"/>
        <w:rPr>
          <w:iCs/>
          <w:szCs w:val="24"/>
        </w:rPr>
      </w:pPr>
      <w:r>
        <w:rPr>
          <w:iCs/>
          <w:szCs w:val="24"/>
        </w:rPr>
        <w:t>Experience working on industry projects or other projects with defined research milestones.</w:t>
      </w:r>
    </w:p>
    <w:p w14:paraId="53AD8E1E" w14:textId="77777777" w:rsidR="002A0E57" w:rsidRPr="002A0E57" w:rsidRDefault="002A0E57" w:rsidP="002A0E57">
      <w:pPr>
        <w:pStyle w:val="ListParagraph"/>
        <w:numPr>
          <w:ilvl w:val="0"/>
          <w:numId w:val="26"/>
        </w:numPr>
        <w:rPr>
          <w:iCs/>
          <w:szCs w:val="24"/>
        </w:rPr>
      </w:pPr>
      <w:r w:rsidRPr="002A0E57">
        <w:rPr>
          <w:iCs/>
          <w:szCs w:val="24"/>
        </w:rPr>
        <w:t>A current and valid driver’s licence.</w:t>
      </w:r>
    </w:p>
    <w:p w14:paraId="554900E4"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6CB4087C"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51B67F32" w14:textId="77777777" w:rsidR="005C2DA3" w:rsidRDefault="005C2DA3" w:rsidP="005C2DA3">
      <w:pPr>
        <w:spacing w:before="0" w:after="60" w:line="240" w:lineRule="auto"/>
        <w:rPr>
          <w:iCs/>
          <w:szCs w:val="24"/>
        </w:rPr>
      </w:pPr>
    </w:p>
    <w:p w14:paraId="613A8EA2" w14:textId="770A2CEA"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A76251">
        <w:t xml:space="preserve"> </w:t>
      </w:r>
      <w:r w:rsidR="00A76251" w:rsidRPr="00A76251">
        <w:t>AU$83,687</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1E7EC527" w14:textId="77777777" w:rsidR="00E673A0" w:rsidRPr="003044E2" w:rsidRDefault="00E673A0" w:rsidP="00E673A0">
      <w:pPr>
        <w:pStyle w:val="Boxedheading"/>
      </w:pPr>
      <w:r>
        <w:t>Special Requirements</w:t>
      </w:r>
    </w:p>
    <w:p w14:paraId="005E3D0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72B18CE" w14:textId="77777777" w:rsidR="00814ACE" w:rsidRPr="002A0E57" w:rsidRDefault="00E673A0" w:rsidP="00E673A0">
      <w:pPr>
        <w:pStyle w:val="Boxedlistbullet"/>
        <w:spacing w:before="100" w:beforeAutospacing="1" w:after="100" w:afterAutospacing="1"/>
      </w:pPr>
      <w:r w:rsidRPr="002A0E57">
        <w:t>The successful candidate will</w:t>
      </w:r>
      <w:r w:rsidR="00814ACE" w:rsidRPr="002A0E57">
        <w:t xml:space="preserve"> be asked to </w:t>
      </w:r>
      <w:r w:rsidR="00D476E9" w:rsidRPr="002A0E57">
        <w:t xml:space="preserve">obtain and provide evidence of a </w:t>
      </w:r>
      <w:r w:rsidR="00814ACE" w:rsidRPr="002A0E57">
        <w:t xml:space="preserve">National </w:t>
      </w:r>
      <w:r w:rsidR="00D476E9" w:rsidRPr="002A0E57">
        <w:t>P</w:t>
      </w:r>
      <w:r w:rsidR="00814ACE" w:rsidRPr="002A0E57">
        <w:t xml:space="preserve">olice </w:t>
      </w:r>
      <w:r w:rsidR="00D476E9" w:rsidRPr="002A0E57">
        <w:t>C</w:t>
      </w:r>
      <w:r w:rsidR="00814ACE" w:rsidRPr="002A0E57">
        <w:t>heck</w:t>
      </w:r>
      <w:r w:rsidR="00D476E9" w:rsidRPr="002A0E57">
        <w:t xml:space="preserve"> or equivalent</w:t>
      </w:r>
      <w:r w:rsidR="00814ACE" w:rsidRPr="002A0E57">
        <w:t>. Please note that people with criminal records are not automatically deemed ineligible. Each application will be considered on its merits.</w:t>
      </w:r>
      <w:r w:rsidRPr="002A0E57">
        <w:t xml:space="preserve"> </w:t>
      </w:r>
    </w:p>
    <w:p w14:paraId="36434E04" w14:textId="77777777" w:rsidR="00E673A0" w:rsidRPr="002A0E57" w:rsidRDefault="00036D29" w:rsidP="00E673A0">
      <w:pPr>
        <w:pStyle w:val="Boxedlistbullet"/>
        <w:spacing w:before="100" w:beforeAutospacing="1" w:after="100" w:afterAutospacing="1"/>
      </w:pPr>
      <w:r w:rsidRPr="002A0E57">
        <w:t xml:space="preserve">If the successful candidate is not an Australian Citizen or Permanent Resident, they </w:t>
      </w:r>
      <w:r w:rsidR="00E673A0" w:rsidRPr="002A0E57">
        <w:t xml:space="preserve">may be required to undergo additional security clearances, which may include medical examinations and an international standardised test of English language proficiency (i.e. IELTS test).- https://ielts.com.au/ </w:t>
      </w:r>
    </w:p>
    <w:p w14:paraId="3FCD8D8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4BBC382F"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lastRenderedPageBreak/>
        <w:t>We want CERC Postdoc Fellows to join our world class science, engineering and digital teams to solve big, complex problems that make a real difference to the future of Australia and the world.</w:t>
      </w:r>
    </w:p>
    <w:p w14:paraId="0EC43460"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1819FD6D"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81BFB11"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5521A08C" w14:textId="3E4120CB" w:rsidR="00A76251"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317FB2CB" w14:textId="77777777" w:rsidR="00A76251" w:rsidRPr="00A76251" w:rsidRDefault="00A76251" w:rsidP="00A76251">
      <w:pPr>
        <w:rPr>
          <w:bCs/>
          <w:szCs w:val="24"/>
        </w:rPr>
      </w:pPr>
      <w:r w:rsidRPr="00A76251">
        <w:rPr>
          <w:bCs/>
          <w:szCs w:val="24"/>
        </w:rPr>
        <w:t xml:space="preserve">CSIRO is a values-based organisation.  In your application and at interview you will need to demonstrate behaviours aligned to our values of: </w:t>
      </w:r>
    </w:p>
    <w:p w14:paraId="0AFAD9B6" w14:textId="77777777" w:rsidR="00A76251" w:rsidRPr="00A76251" w:rsidRDefault="00A76251" w:rsidP="00A76251">
      <w:pPr>
        <w:rPr>
          <w:bCs/>
          <w:szCs w:val="24"/>
        </w:rPr>
      </w:pPr>
      <w:r w:rsidRPr="00A76251">
        <w:rPr>
          <w:bCs/>
          <w:szCs w:val="24"/>
        </w:rPr>
        <w:t>•</w:t>
      </w:r>
      <w:r w:rsidRPr="00A76251">
        <w:rPr>
          <w:bCs/>
          <w:szCs w:val="24"/>
        </w:rPr>
        <w:tab/>
        <w:t xml:space="preserve">People First  </w:t>
      </w:r>
    </w:p>
    <w:p w14:paraId="547EC4ED" w14:textId="77777777" w:rsidR="00A76251" w:rsidRPr="00A76251" w:rsidRDefault="00A76251" w:rsidP="00A76251">
      <w:pPr>
        <w:rPr>
          <w:bCs/>
          <w:szCs w:val="24"/>
        </w:rPr>
      </w:pPr>
      <w:r w:rsidRPr="00A76251">
        <w:rPr>
          <w:bCs/>
          <w:szCs w:val="24"/>
        </w:rPr>
        <w:t>•</w:t>
      </w:r>
      <w:r w:rsidRPr="00A76251">
        <w:rPr>
          <w:bCs/>
          <w:szCs w:val="24"/>
        </w:rPr>
        <w:tab/>
        <w:t xml:space="preserve">Further Together  </w:t>
      </w:r>
    </w:p>
    <w:p w14:paraId="1E559F93" w14:textId="77777777" w:rsidR="00A76251" w:rsidRPr="00A76251" w:rsidRDefault="00A76251" w:rsidP="00A76251">
      <w:pPr>
        <w:rPr>
          <w:bCs/>
          <w:szCs w:val="24"/>
        </w:rPr>
      </w:pPr>
      <w:r w:rsidRPr="00A76251">
        <w:rPr>
          <w:bCs/>
          <w:szCs w:val="24"/>
        </w:rPr>
        <w:t>•</w:t>
      </w:r>
      <w:r w:rsidRPr="00A76251">
        <w:rPr>
          <w:bCs/>
          <w:szCs w:val="24"/>
        </w:rPr>
        <w:tab/>
        <w:t xml:space="preserve">Making it Real  </w:t>
      </w:r>
    </w:p>
    <w:p w14:paraId="28ED9A31" w14:textId="6393E12A" w:rsidR="00A76251" w:rsidRPr="00B50C20" w:rsidRDefault="00A76251" w:rsidP="00A76251">
      <w:pPr>
        <w:rPr>
          <w:bCs/>
          <w:szCs w:val="24"/>
        </w:rPr>
      </w:pPr>
      <w:r w:rsidRPr="00A76251">
        <w:rPr>
          <w:bCs/>
          <w:szCs w:val="24"/>
        </w:rPr>
        <w:t>•</w:t>
      </w:r>
      <w:r w:rsidRPr="00A76251">
        <w:rPr>
          <w:bCs/>
          <w:szCs w:val="24"/>
        </w:rPr>
        <w:tab/>
        <w:t>Trusted</w:t>
      </w:r>
    </w:p>
    <w:p w14:paraId="20DA615F" w14:textId="77777777" w:rsidR="00B50C20" w:rsidRPr="00B50C20" w:rsidRDefault="00B50C20" w:rsidP="00D83C52">
      <w:pPr>
        <w:spacing w:after="180"/>
        <w:rPr>
          <w:bCs/>
          <w:szCs w:val="24"/>
        </w:rPr>
      </w:pPr>
      <w:r w:rsidRPr="00B50C20">
        <w:rPr>
          <w:bCs/>
          <w:szCs w:val="24"/>
        </w:rPr>
        <w:t xml:space="preserve">Find out more about CSIRO </w:t>
      </w:r>
      <w:hyperlink r:id="rId13" w:tooltip="Health &amp; Biosecurity- CSIRO Website" w:history="1">
        <w:r w:rsidRPr="00B50C20">
          <w:rPr>
            <w:rStyle w:val="Hyperlink"/>
            <w:rFonts w:cs="Arial"/>
            <w:bCs/>
            <w:szCs w:val="24"/>
          </w:rPr>
          <w:t>Health and Biosecurity</w:t>
        </w:r>
      </w:hyperlink>
    </w:p>
    <w:bookmarkEnd w:id="1"/>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B16BE" w14:textId="77777777" w:rsidR="001850DD" w:rsidRDefault="001850DD" w:rsidP="000A377A">
      <w:r>
        <w:separator/>
      </w:r>
    </w:p>
  </w:endnote>
  <w:endnote w:type="continuationSeparator" w:id="0">
    <w:p w14:paraId="643411BB" w14:textId="77777777" w:rsidR="001850DD" w:rsidRDefault="001850D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50A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952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D272B" w14:textId="77777777" w:rsidR="001850DD" w:rsidRDefault="001850DD" w:rsidP="000A377A">
      <w:r>
        <w:separator/>
      </w:r>
    </w:p>
  </w:footnote>
  <w:footnote w:type="continuationSeparator" w:id="0">
    <w:p w14:paraId="7E3CCD77" w14:textId="77777777" w:rsidR="001850DD" w:rsidRDefault="001850D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5857B" w14:textId="77777777" w:rsidR="009511DD" w:rsidRDefault="00ED212D">
    <w:r>
      <w:rPr>
        <w:noProof/>
      </w:rPr>
      <w:drawing>
        <wp:anchor distT="0" distB="71755" distL="114300" distR="360045" simplePos="0" relativeHeight="251661824" behindDoc="1" locked="1" layoutInCell="1" allowOverlap="1" wp14:anchorId="545C8127" wp14:editId="7BD3AAE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2B02585"/>
    <w:multiLevelType w:val="hybridMultilevel"/>
    <w:tmpl w:val="227A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0E57"/>
    <w:rsid w:val="002A10EE"/>
    <w:rsid w:val="002A1120"/>
    <w:rsid w:val="002A4CEA"/>
    <w:rsid w:val="002A636B"/>
    <w:rsid w:val="002A6B27"/>
    <w:rsid w:val="002B0E10"/>
    <w:rsid w:val="002B6B8D"/>
    <w:rsid w:val="002B7648"/>
    <w:rsid w:val="002C339E"/>
    <w:rsid w:val="002C3AC1"/>
    <w:rsid w:val="002D2335"/>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3BCE"/>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25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542EE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B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obyn.Hall@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12</TotalTime>
  <Pages>5</Pages>
  <Words>1408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10668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3</cp:revision>
  <cp:lastPrinted>2012-02-01T05:32:00Z</cp:lastPrinted>
  <dcterms:created xsi:type="dcterms:W3CDTF">2021-04-23T00:41:00Z</dcterms:created>
  <dcterms:modified xsi:type="dcterms:W3CDTF">2021-04-27T04:20:00Z</dcterms:modified>
</cp:coreProperties>
</file>