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A82ABA">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A82ABA">
            <w:pPr>
              <w:pStyle w:val="TableText"/>
              <w:rPr>
                <w:sz w:val="22"/>
              </w:rPr>
            </w:pPr>
            <w:r w:rsidRPr="0093721B">
              <w:rPr>
                <w:sz w:val="22"/>
              </w:rPr>
              <w:t>Advertised Job Title</w:t>
            </w:r>
          </w:p>
        </w:tc>
        <w:tc>
          <w:tcPr>
            <w:tcW w:w="2965" w:type="pct"/>
          </w:tcPr>
          <w:p w14:paraId="2F3EEA2F" w14:textId="2935063E" w:rsidR="00CC201B" w:rsidRPr="0093721B" w:rsidRDefault="006072EA" w:rsidP="00A82AB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Health Statistician</w:t>
            </w:r>
          </w:p>
        </w:tc>
      </w:tr>
      <w:tr w:rsidR="00CC201B" w:rsidRPr="0093721B" w14:paraId="77B73AB8" w14:textId="77777777" w:rsidTr="006072EA">
        <w:trPr>
          <w:trHeight w:val="268"/>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A82ABA">
            <w:pPr>
              <w:pStyle w:val="TableText"/>
              <w:rPr>
                <w:sz w:val="22"/>
              </w:rPr>
            </w:pPr>
            <w:r w:rsidRPr="0093721B">
              <w:rPr>
                <w:sz w:val="22"/>
              </w:rPr>
              <w:t>Job Reference</w:t>
            </w:r>
          </w:p>
        </w:tc>
        <w:tc>
          <w:tcPr>
            <w:tcW w:w="2965" w:type="pct"/>
          </w:tcPr>
          <w:p w14:paraId="43679476" w14:textId="77F9F666" w:rsidR="00CC201B" w:rsidRPr="0093721B" w:rsidRDefault="006072E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072EA">
              <w:rPr>
                <w:sz w:val="22"/>
              </w:rPr>
              <w:t>74221</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A82ABA">
            <w:pPr>
              <w:pStyle w:val="TableText"/>
              <w:rPr>
                <w:sz w:val="22"/>
              </w:rPr>
            </w:pPr>
            <w:r w:rsidRPr="0093721B">
              <w:rPr>
                <w:sz w:val="22"/>
              </w:rPr>
              <w:t>Tenure</w:t>
            </w:r>
          </w:p>
        </w:tc>
        <w:tc>
          <w:tcPr>
            <w:tcW w:w="2965" w:type="pct"/>
          </w:tcPr>
          <w:p w14:paraId="0A692262" w14:textId="7BBD12D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E58B236" w14:textId="1F88767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A82ABA">
            <w:pPr>
              <w:pStyle w:val="TableText"/>
              <w:rPr>
                <w:sz w:val="22"/>
              </w:rPr>
            </w:pPr>
            <w:r w:rsidRPr="0093721B">
              <w:rPr>
                <w:sz w:val="22"/>
              </w:rPr>
              <w:t>Salary Range</w:t>
            </w:r>
          </w:p>
        </w:tc>
        <w:tc>
          <w:tcPr>
            <w:tcW w:w="2965" w:type="pct"/>
          </w:tcPr>
          <w:p w14:paraId="0AE5FF77" w14:textId="52CB1D8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072EA">
              <w:rPr>
                <w:sz w:val="22"/>
              </w:rPr>
              <w:t>115,605</w:t>
            </w:r>
            <w:r w:rsidR="00F07EF9">
              <w:rPr>
                <w:sz w:val="22"/>
              </w:rPr>
              <w:t xml:space="preserve"> </w:t>
            </w:r>
            <w:r w:rsidRPr="0093721B">
              <w:rPr>
                <w:sz w:val="22"/>
              </w:rPr>
              <w:t>to AU$</w:t>
            </w:r>
            <w:r w:rsidR="006072EA">
              <w:rPr>
                <w:sz w:val="22"/>
              </w:rPr>
              <w:t>135,467</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A82ABA">
            <w:pPr>
              <w:pStyle w:val="TableText"/>
              <w:rPr>
                <w:sz w:val="22"/>
              </w:rPr>
            </w:pPr>
            <w:r w:rsidRPr="0093721B">
              <w:rPr>
                <w:sz w:val="22"/>
              </w:rPr>
              <w:t>Location</w:t>
            </w:r>
            <w:r w:rsidR="00C45886" w:rsidRPr="0093721B">
              <w:rPr>
                <w:sz w:val="22"/>
              </w:rPr>
              <w:t>(s)</w:t>
            </w:r>
          </w:p>
        </w:tc>
        <w:tc>
          <w:tcPr>
            <w:tcW w:w="2965" w:type="pct"/>
          </w:tcPr>
          <w:p w14:paraId="1761C02D" w14:textId="7DEC2D18" w:rsidR="00926BE4" w:rsidRPr="0093721B" w:rsidRDefault="00894C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Parkville, Melbourne, VIC</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A82ABA">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A82ABA">
            <w:pPr>
              <w:pStyle w:val="TableText"/>
              <w:rPr>
                <w:sz w:val="22"/>
              </w:rPr>
            </w:pPr>
            <w:r w:rsidRPr="0093721B">
              <w:rPr>
                <w:sz w:val="22"/>
              </w:rPr>
              <w:t>Applications are open to</w:t>
            </w:r>
          </w:p>
        </w:tc>
        <w:tc>
          <w:tcPr>
            <w:tcW w:w="2965" w:type="pct"/>
          </w:tcPr>
          <w:p w14:paraId="401322C3"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A82ABA">
            <w:pPr>
              <w:pStyle w:val="TableText"/>
              <w:rPr>
                <w:sz w:val="22"/>
              </w:rPr>
            </w:pPr>
            <w:r w:rsidRPr="0093721B">
              <w:rPr>
                <w:sz w:val="22"/>
              </w:rPr>
              <w:t>Position reports to the</w:t>
            </w:r>
          </w:p>
        </w:tc>
        <w:tc>
          <w:tcPr>
            <w:tcW w:w="2965" w:type="pct"/>
          </w:tcPr>
          <w:p w14:paraId="32C2DC26" w14:textId="709288E8" w:rsidR="00C45886" w:rsidRPr="0093721B" w:rsidRDefault="0026674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Health Intelligence</w:t>
            </w:r>
          </w:p>
        </w:tc>
      </w:tr>
      <w:tr w:rsidR="004A3F2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4A3F24" w:rsidRPr="0093721B" w:rsidRDefault="004A3F24" w:rsidP="004A3F24">
            <w:pPr>
              <w:pStyle w:val="TableText"/>
              <w:rPr>
                <w:sz w:val="22"/>
              </w:rPr>
            </w:pPr>
            <w:r w:rsidRPr="0093721B">
              <w:rPr>
                <w:sz w:val="22"/>
              </w:rPr>
              <w:t>Client Focus – Internal</w:t>
            </w:r>
          </w:p>
        </w:tc>
        <w:tc>
          <w:tcPr>
            <w:tcW w:w="2965" w:type="pct"/>
          </w:tcPr>
          <w:p w14:paraId="0E63C8BB" w14:textId="7277054D" w:rsidR="004A3F24" w:rsidRPr="0093721B" w:rsidRDefault="004A3F24" w:rsidP="004A3F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4A3F2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4A3F24" w:rsidRPr="0093721B" w:rsidRDefault="004A3F24" w:rsidP="004A3F24">
            <w:pPr>
              <w:pStyle w:val="TableText"/>
              <w:rPr>
                <w:sz w:val="22"/>
              </w:rPr>
            </w:pPr>
            <w:r w:rsidRPr="0093721B">
              <w:rPr>
                <w:sz w:val="22"/>
              </w:rPr>
              <w:t>Client Focus – External</w:t>
            </w:r>
          </w:p>
        </w:tc>
        <w:tc>
          <w:tcPr>
            <w:tcW w:w="2965" w:type="pct"/>
          </w:tcPr>
          <w:p w14:paraId="2067DB46" w14:textId="0E44DA34" w:rsidR="004A3F24" w:rsidRPr="0093721B" w:rsidRDefault="004A3F24" w:rsidP="004A3F2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4A3F24"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4A3F24" w:rsidRPr="0093721B" w:rsidRDefault="004A3F24" w:rsidP="004A3F24">
            <w:pPr>
              <w:pStyle w:val="TableText"/>
              <w:rPr>
                <w:sz w:val="22"/>
              </w:rPr>
            </w:pPr>
            <w:r w:rsidRPr="0093721B">
              <w:rPr>
                <w:sz w:val="22"/>
              </w:rPr>
              <w:t>Number of Direct Reports</w:t>
            </w:r>
          </w:p>
        </w:tc>
        <w:tc>
          <w:tcPr>
            <w:tcW w:w="2965" w:type="pct"/>
          </w:tcPr>
          <w:p w14:paraId="719CEABF" w14:textId="2A1F84E2" w:rsidR="004A3F24" w:rsidRPr="0093721B" w:rsidRDefault="004A3F24" w:rsidP="004A3F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4A3F24"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4A3F24" w:rsidRPr="0093721B" w:rsidRDefault="004A3F24" w:rsidP="004A3F24">
            <w:pPr>
              <w:pStyle w:val="TableText"/>
              <w:rPr>
                <w:sz w:val="22"/>
              </w:rPr>
            </w:pPr>
            <w:r w:rsidRPr="0093721B">
              <w:rPr>
                <w:sz w:val="22"/>
              </w:rPr>
              <w:t>Enquire about this job</w:t>
            </w:r>
          </w:p>
        </w:tc>
        <w:tc>
          <w:tcPr>
            <w:tcW w:w="2965" w:type="pct"/>
          </w:tcPr>
          <w:p w14:paraId="3C978FF6" w14:textId="77777777" w:rsidR="004A3F24" w:rsidRPr="00970B0F" w:rsidRDefault="004A3F24" w:rsidP="004A3F2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70B0F">
              <w:rPr>
                <w:sz w:val="22"/>
              </w:rPr>
              <w:t xml:space="preserve">Dr Sankalp Khanna </w:t>
            </w:r>
          </w:p>
          <w:p w14:paraId="1D7A9D79" w14:textId="77777777" w:rsidR="004A3F24" w:rsidRPr="00970B0F" w:rsidRDefault="004A3F24" w:rsidP="004A3F2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70B0F">
              <w:rPr>
                <w:sz w:val="22"/>
              </w:rPr>
              <w:t xml:space="preserve">Email: Sankalp.Khanna@csiro.au </w:t>
            </w:r>
          </w:p>
          <w:p w14:paraId="6E8495B8" w14:textId="03F7DAEA" w:rsidR="004A3F24" w:rsidRPr="0093721B" w:rsidRDefault="004A3F24" w:rsidP="004A3F2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0B0F">
              <w:rPr>
                <w:sz w:val="22"/>
              </w:rPr>
              <w:t>Phone: 07 3253 3629</w:t>
            </w:r>
          </w:p>
        </w:tc>
      </w:tr>
      <w:tr w:rsidR="004A3F24"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4A3F24" w:rsidRPr="0093721B" w:rsidRDefault="004A3F24" w:rsidP="004A3F24">
            <w:pPr>
              <w:pStyle w:val="TableText"/>
              <w:rPr>
                <w:sz w:val="22"/>
              </w:rPr>
            </w:pPr>
            <w:r w:rsidRPr="0093721B">
              <w:rPr>
                <w:sz w:val="22"/>
              </w:rPr>
              <w:t>How to apply</w:t>
            </w:r>
          </w:p>
        </w:tc>
        <w:tc>
          <w:tcPr>
            <w:tcW w:w="2965" w:type="pct"/>
          </w:tcPr>
          <w:p w14:paraId="2F71B1F3" w14:textId="77777777" w:rsidR="004A3F24" w:rsidRPr="0093721B" w:rsidRDefault="004A3F24" w:rsidP="004A3F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4A3F24" w:rsidRPr="0093721B" w:rsidRDefault="004A3F24" w:rsidP="004A3F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4A3F24" w:rsidRPr="0093721B" w:rsidRDefault="004A3F24" w:rsidP="004A3F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BDFCAE7" w14:textId="77777777" w:rsidR="005A5AEE" w:rsidRDefault="005A5AEE" w:rsidP="00D06E61">
      <w:pPr>
        <w:pStyle w:val="Heading3"/>
        <w:spacing w:after="0"/>
      </w:pPr>
    </w:p>
    <w:p w14:paraId="7377C5C0" w14:textId="77777777" w:rsidR="005A5AEE" w:rsidRPr="005A5AEE" w:rsidRDefault="005A5AEE" w:rsidP="005A5AEE">
      <w:pPr>
        <w:pStyle w:val="BodyText"/>
      </w:pPr>
    </w:p>
    <w:p w14:paraId="4D0B7C9A" w14:textId="77777777" w:rsidR="00684F0D" w:rsidRDefault="00684F0D">
      <w:pPr>
        <w:spacing w:before="0" w:after="0" w:line="240" w:lineRule="auto"/>
        <w:rPr>
          <w:rFonts w:cs="Arial"/>
          <w:b/>
          <w:bCs/>
          <w:color w:val="auto"/>
          <w:sz w:val="26"/>
          <w:szCs w:val="26"/>
        </w:rPr>
      </w:pPr>
      <w:r>
        <w:br w:type="page"/>
      </w:r>
    </w:p>
    <w:p w14:paraId="54EA3BAD" w14:textId="6A72B15F" w:rsidR="006246C0" w:rsidRPr="00674783" w:rsidRDefault="00B50C20" w:rsidP="00D06E61">
      <w:pPr>
        <w:pStyle w:val="Heading3"/>
        <w:spacing w:after="0"/>
      </w:pPr>
      <w:r>
        <w:lastRenderedPageBreak/>
        <w:t>Role Overview</w:t>
      </w:r>
    </w:p>
    <w:p w14:paraId="39004F76"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02C252F" w14:textId="4425AE6D" w:rsidR="001B3F77" w:rsidRDefault="00171634" w:rsidP="001B3F77">
      <w:r>
        <w:t xml:space="preserve">The Senior Health Statistician will join the Health Systems Analytics group within the CSIRO Health and Biosecurity Business Unit.  </w:t>
      </w:r>
      <w:r w:rsidR="001B3F77">
        <w:t xml:space="preserve">The </w:t>
      </w:r>
      <w:r>
        <w:t>role</w:t>
      </w:r>
      <w:r w:rsidR="001B3F77">
        <w:t xml:space="preserve"> will take a lead role in developing and applying statistical methodology to solve problems in the health domain. </w:t>
      </w:r>
      <w:r w:rsidR="004E312A">
        <w:t>The position</w:t>
      </w:r>
      <w:r w:rsidR="001B3F77">
        <w:t xml:space="preserve"> will work in collaboration with scientists, statisticians, clinicians, government clients and other health professionals, and contribute statistical expertise to multiple projects in healthcare such as informing and improving health system productivity and efficiency, predictive modelling, informing operational and clinical effectiveness, risk stratification and providing explainable clinical decision support. </w:t>
      </w:r>
    </w:p>
    <w:p w14:paraId="14D5B2C1" w14:textId="7AD93424" w:rsidR="0027337E" w:rsidRDefault="0027337E" w:rsidP="0027337E">
      <w:pPr>
        <w:spacing w:before="0" w:after="0" w:line="240" w:lineRule="auto"/>
      </w:pPr>
      <w:r>
        <w:t xml:space="preserve">The scientific problems that arise in Health Systems Analytics Group are varied and challenging. The group is part of the Australian eHealth Research Centre (AEHRC), CSIRO’s Digital Health Research program and conducts high impact research in the domains of Health Intelligence and Health Implementation Science. The position </w:t>
      </w:r>
      <w:r w:rsidR="007A3283">
        <w:t xml:space="preserve">will join a </w:t>
      </w:r>
      <w:r>
        <w:t>growing team contributing towards significant research goals and delivering impact on national and international health policy aligned with the AEHRC Health Systems Analytics group’s strategies.</w:t>
      </w:r>
    </w:p>
    <w:p w14:paraId="353B5A52" w14:textId="17956C4C" w:rsidR="00B50C20" w:rsidRPr="00B50C20" w:rsidRDefault="00B50C20" w:rsidP="00B50C20">
      <w:pPr>
        <w:pStyle w:val="Heading3"/>
      </w:pPr>
      <w:r w:rsidRPr="00B50C20">
        <w:t>Duties and Key Result Areas</w:t>
      </w:r>
    </w:p>
    <w:p w14:paraId="0A9C3648" w14:textId="77777777" w:rsidR="001109F9" w:rsidRDefault="00A021F6" w:rsidP="001109F9">
      <w:pPr>
        <w:pStyle w:val="ListParagraph"/>
        <w:numPr>
          <w:ilvl w:val="0"/>
          <w:numId w:val="23"/>
        </w:numPr>
        <w:spacing w:before="0" w:after="60" w:line="240" w:lineRule="auto"/>
        <w:ind w:left="470" w:hanging="364"/>
        <w:contextualSpacing w:val="0"/>
      </w:pPr>
      <w:r>
        <w:t>Under general direction</w:t>
      </w:r>
      <w:r w:rsidR="00004852" w:rsidRPr="00FE5B79">
        <w:t>, use professional expertise, knowledge of other disciplines and research experience</w:t>
      </w:r>
      <w:r>
        <w:t xml:space="preserve"> and </w:t>
      </w:r>
      <w:r w:rsidR="00004852" w:rsidRPr="00FE5B79">
        <w:t>achievement to formulate, develop and complete an approved research program.</w:t>
      </w:r>
    </w:p>
    <w:p w14:paraId="00F5852C" w14:textId="77777777" w:rsidR="001109F9" w:rsidRDefault="00570C25" w:rsidP="001109F9">
      <w:pPr>
        <w:pStyle w:val="ListParagraph"/>
        <w:numPr>
          <w:ilvl w:val="0"/>
          <w:numId w:val="23"/>
        </w:numPr>
        <w:spacing w:before="0" w:after="60" w:line="240" w:lineRule="auto"/>
        <w:ind w:left="470" w:hanging="364"/>
        <w:contextualSpacing w:val="0"/>
      </w:pPr>
      <w:r>
        <w:t xml:space="preserve">Incorporate innovative approaches to scientific investigations by adapting and/or developing original concepts and ideas for new, existing and further research. </w:t>
      </w:r>
    </w:p>
    <w:p w14:paraId="4BA15C65" w14:textId="77777777" w:rsidR="00BC36E4" w:rsidRDefault="00BC36E4" w:rsidP="00BC36E4">
      <w:pPr>
        <w:pStyle w:val="ListParagraph"/>
        <w:numPr>
          <w:ilvl w:val="0"/>
          <w:numId w:val="23"/>
        </w:numPr>
        <w:spacing w:before="0" w:after="60" w:line="240" w:lineRule="auto"/>
        <w:ind w:left="470" w:hanging="364"/>
        <w:contextualSpacing w:val="0"/>
      </w:pPr>
      <w:r>
        <w:t>Advise hospitals and health services on areas where performance and efficiencies could be achieved using statistical approaches.</w:t>
      </w:r>
    </w:p>
    <w:p w14:paraId="1A68E856" w14:textId="77777777" w:rsidR="00BC36E4" w:rsidRPr="00FE5B79" w:rsidRDefault="00BC36E4" w:rsidP="00BC36E4">
      <w:pPr>
        <w:pStyle w:val="ListParagraph"/>
        <w:numPr>
          <w:ilvl w:val="0"/>
          <w:numId w:val="23"/>
        </w:numPr>
        <w:spacing w:before="0" w:after="60" w:line="240" w:lineRule="auto"/>
        <w:ind w:left="470" w:hanging="364"/>
        <w:contextualSpacing w:val="0"/>
      </w:pPr>
      <w:r w:rsidRPr="00FE5B79">
        <w:t xml:space="preserve">Act as a trusted advisor, utilising knowledge of </w:t>
      </w:r>
      <w:r>
        <w:t xml:space="preserve">the </w:t>
      </w:r>
      <w:r w:rsidRPr="00FE5B79">
        <w:t>client</w:t>
      </w:r>
      <w:r>
        <w:t>s’</w:t>
      </w:r>
      <w:r w:rsidRPr="00FE5B79">
        <w:t xml:space="preserve"> business and understanding of their underlying needs. </w:t>
      </w:r>
    </w:p>
    <w:p w14:paraId="05BB15D8" w14:textId="77777777" w:rsidR="001109F9" w:rsidRDefault="00570C25" w:rsidP="001109F9">
      <w:pPr>
        <w:pStyle w:val="ListParagraph"/>
        <w:numPr>
          <w:ilvl w:val="0"/>
          <w:numId w:val="23"/>
        </w:numPr>
        <w:spacing w:before="0" w:after="60" w:line="240" w:lineRule="auto"/>
        <w:ind w:left="470" w:hanging="364"/>
        <w:contextualSpacing w:val="0"/>
      </w:pPr>
      <w:r>
        <w:t>Propose, develop, apply and employ innovative theories, statistical tools and techniques for health data analytics projects in predictive modelling, clinical decision support, improving and informing productivity, safety and quality, and driving evidence-based healthcare.</w:t>
      </w:r>
    </w:p>
    <w:p w14:paraId="46845582" w14:textId="77777777" w:rsidR="001109F9" w:rsidRDefault="00570C25" w:rsidP="001109F9">
      <w:pPr>
        <w:pStyle w:val="ListParagraph"/>
        <w:numPr>
          <w:ilvl w:val="0"/>
          <w:numId w:val="23"/>
        </w:numPr>
        <w:spacing w:before="0" w:after="60" w:line="240" w:lineRule="auto"/>
        <w:ind w:left="470" w:hanging="364"/>
        <w:contextualSpacing w:val="0"/>
      </w:pPr>
      <w:r>
        <w:t>Develop methodology and/or adapt existing methods in novel and creative ways to meet the group's research objectives.</w:t>
      </w:r>
    </w:p>
    <w:p w14:paraId="05EC6170" w14:textId="77777777" w:rsidR="001109F9" w:rsidRDefault="00570C25" w:rsidP="001109F9">
      <w:pPr>
        <w:pStyle w:val="ListParagraph"/>
        <w:numPr>
          <w:ilvl w:val="0"/>
          <w:numId w:val="23"/>
        </w:numPr>
        <w:spacing w:before="0" w:after="60" w:line="240" w:lineRule="auto"/>
        <w:ind w:left="470" w:hanging="364"/>
        <w:contextualSpacing w:val="0"/>
      </w:pPr>
      <w:r>
        <w:t>Utilise various analytic and statistical methodologies to evaluate, select, interpret and validate data.</w:t>
      </w:r>
    </w:p>
    <w:p w14:paraId="2E5219E8" w14:textId="27610F42" w:rsidR="001109F9" w:rsidRDefault="00570C25" w:rsidP="001109F9">
      <w:pPr>
        <w:pStyle w:val="ListParagraph"/>
        <w:numPr>
          <w:ilvl w:val="0"/>
          <w:numId w:val="23"/>
        </w:numPr>
        <w:spacing w:before="0" w:after="60" w:line="240" w:lineRule="auto"/>
        <w:ind w:left="470" w:hanging="364"/>
        <w:contextualSpacing w:val="0"/>
      </w:pPr>
      <w:r>
        <w:t>Record study results and interpret the findings in terms of their scientific significance.</w:t>
      </w:r>
    </w:p>
    <w:p w14:paraId="4FA6C3C2" w14:textId="77777777" w:rsidR="00F73ADB" w:rsidRDefault="00570C25" w:rsidP="00F73ADB">
      <w:pPr>
        <w:pStyle w:val="ListParagraph"/>
        <w:numPr>
          <w:ilvl w:val="0"/>
          <w:numId w:val="23"/>
        </w:numPr>
        <w:spacing w:before="0" w:after="60" w:line="240" w:lineRule="auto"/>
        <w:ind w:left="470" w:hanging="364"/>
        <w:contextualSpacing w:val="0"/>
      </w:pPr>
      <w:r>
        <w:t>Produce high quality scientific papers suitable for publication in quality journals and for presentation at national and international conferences</w:t>
      </w:r>
      <w:r w:rsidR="00F73ADB">
        <w:t>.</w:t>
      </w:r>
    </w:p>
    <w:p w14:paraId="62D76660" w14:textId="77777777" w:rsidR="00F73ADB" w:rsidRDefault="00570C25" w:rsidP="00F73ADB">
      <w:pPr>
        <w:pStyle w:val="ListParagraph"/>
        <w:numPr>
          <w:ilvl w:val="0"/>
          <w:numId w:val="23"/>
        </w:numPr>
        <w:spacing w:before="0" w:after="60" w:line="240" w:lineRule="auto"/>
        <w:ind w:left="470" w:hanging="364"/>
        <w:contextualSpacing w:val="0"/>
      </w:pPr>
      <w:r>
        <w:t>Lead, coach and supervise staff to ensure experiments are established in accordance with sound research design, within agreed time frames and budget</w:t>
      </w:r>
    </w:p>
    <w:p w14:paraId="33F7902F" w14:textId="77777777" w:rsidR="00F73ADB" w:rsidRDefault="00570C25" w:rsidP="00F73ADB">
      <w:pPr>
        <w:pStyle w:val="ListParagraph"/>
        <w:numPr>
          <w:ilvl w:val="0"/>
          <w:numId w:val="23"/>
        </w:numPr>
        <w:spacing w:before="0" w:after="60" w:line="240" w:lineRule="auto"/>
        <w:ind w:left="470" w:hanging="364"/>
        <w:contextualSpacing w:val="0"/>
      </w:pPr>
      <w:r>
        <w:lastRenderedPageBreak/>
        <w:t>Work collaboratively and honestly with internal and external colleagues, clients and partners to develop and progress challenging but realistic research plans for a range of research projects.</w:t>
      </w:r>
    </w:p>
    <w:p w14:paraId="6A6CBF38" w14:textId="7ACFB1A7" w:rsidR="00570C25" w:rsidRDefault="00570C25" w:rsidP="00F73ADB">
      <w:pPr>
        <w:pStyle w:val="ListParagraph"/>
        <w:numPr>
          <w:ilvl w:val="0"/>
          <w:numId w:val="23"/>
        </w:numPr>
        <w:spacing w:before="0" w:after="60" w:line="240" w:lineRule="auto"/>
        <w:ind w:left="470" w:hanging="364"/>
        <w:contextualSpacing w:val="0"/>
      </w:pPr>
      <w:r>
        <w:t xml:space="preserve">Support and lead research projects and related activity including the negotiation of resource requirements.  </w:t>
      </w:r>
    </w:p>
    <w:p w14:paraId="5D81DCBF" w14:textId="225893C5" w:rsid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r w:rsidR="00694435">
        <w:t xml:space="preserve"> and </w:t>
      </w:r>
      <w:r w:rsidRPr="00FE5B79">
        <w:t xml:space="preserve">networking. </w:t>
      </w:r>
    </w:p>
    <w:p w14:paraId="6983FA91" w14:textId="1D684412" w:rsidR="00F90375" w:rsidRDefault="00F90375" w:rsidP="00FE5B79">
      <w:pPr>
        <w:pStyle w:val="ListParagraph"/>
        <w:numPr>
          <w:ilvl w:val="0"/>
          <w:numId w:val="23"/>
        </w:numPr>
        <w:spacing w:before="0" w:after="60" w:line="240" w:lineRule="auto"/>
        <w:ind w:left="470" w:hanging="364"/>
        <w:contextualSpacing w:val="0"/>
      </w:pPr>
      <w:r>
        <w:t>Ide</w:t>
      </w:r>
      <w:r w:rsidR="000434E1">
        <w:t>ntify and adapt quickly to changes in client needs and market directions.</w:t>
      </w:r>
    </w:p>
    <w:p w14:paraId="1194DBB1" w14:textId="3F52EC25"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w:t>
      </w:r>
      <w:r w:rsidR="00930478">
        <w:t xml:space="preserve"> and</w:t>
      </w:r>
      <w:r w:rsidR="00B16147">
        <w:t xml:space="preserve"> may </w:t>
      </w:r>
      <w:r w:rsidR="00930478">
        <w:t>prepare</w:t>
      </w:r>
      <w:r w:rsidRPr="00FE5B79">
        <w:t xml:space="preserve"> document</w:t>
      </w:r>
      <w:r w:rsidR="0074032F">
        <w:t>ation</w:t>
      </w:r>
      <w:r w:rsidRPr="00FE5B79">
        <w:t xml:space="preserve"> for patent applications.</w:t>
      </w:r>
    </w:p>
    <w:p w14:paraId="16BCC914" w14:textId="427531D1" w:rsidR="00FE5B79" w:rsidRPr="00FE5B79" w:rsidRDefault="001109F9" w:rsidP="00FE5B79">
      <w:pPr>
        <w:pStyle w:val="ListParagraph"/>
        <w:numPr>
          <w:ilvl w:val="0"/>
          <w:numId w:val="23"/>
        </w:numPr>
        <w:spacing w:before="0" w:after="60" w:line="240" w:lineRule="auto"/>
        <w:ind w:left="470" w:hanging="364"/>
        <w:contextualSpacing w:val="0"/>
      </w:pPr>
      <w:r>
        <w:t>A</w:t>
      </w:r>
      <w:r w:rsidR="00923D51">
        <w:t>dvise</w:t>
      </w:r>
      <w:r w:rsidR="00FE5B79" w:rsidRPr="00FE5B79">
        <w:t xml:space="preserve"> policy makers and inform and transfer knowledge to non-scientific audiences</w:t>
      </w:r>
      <w:r w:rsidR="00B90A19">
        <w:t xml:space="preserve"> as required</w:t>
      </w:r>
      <w:r w:rsidR="00FE5B79" w:rsidRPr="00FE5B79">
        <w:t xml:space="preserve">. </w:t>
      </w:r>
    </w:p>
    <w:p w14:paraId="122CBA5C" w14:textId="67EBFC57" w:rsidR="00D24342" w:rsidRDefault="00D24342" w:rsidP="00D24342">
      <w:pPr>
        <w:pStyle w:val="ListParagraph"/>
        <w:numPr>
          <w:ilvl w:val="0"/>
          <w:numId w:val="23"/>
        </w:numPr>
        <w:spacing w:before="0" w:after="60" w:line="240" w:lineRule="auto"/>
        <w:ind w:left="470" w:hanging="364"/>
        <w:contextualSpacing w:val="0"/>
      </w:pPr>
      <w:r>
        <w:t>Maintain confidentiality when working with commercially sensitive or personal information.</w:t>
      </w:r>
    </w:p>
    <w:p w14:paraId="21EEE04D" w14:textId="7ED6D16A"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D24342">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A82ABA">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A82ABA">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A82ABA">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A82ABA">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67766943" w14:textId="77777777" w:rsidR="00F73ADB" w:rsidRDefault="00F73ADB" w:rsidP="00F73ADB">
      <w:pPr>
        <w:pStyle w:val="Heading2"/>
        <w:rPr>
          <w:b/>
          <w:iCs w:val="0"/>
          <w:color w:val="auto"/>
          <w:sz w:val="26"/>
          <w:szCs w:val="26"/>
        </w:rPr>
      </w:pPr>
      <w:r w:rsidRPr="00B50C20">
        <w:rPr>
          <w:b/>
          <w:iCs w:val="0"/>
          <w:color w:val="auto"/>
          <w:sz w:val="26"/>
          <w:szCs w:val="26"/>
        </w:rPr>
        <w:lastRenderedPageBreak/>
        <w:t>Selection Criteria</w:t>
      </w:r>
    </w:p>
    <w:p w14:paraId="44B12F8B" w14:textId="77777777" w:rsidR="00F73ADB" w:rsidRPr="00AA3266" w:rsidRDefault="00F73ADB" w:rsidP="00F73ADB">
      <w:pPr>
        <w:pStyle w:val="Heading4"/>
        <w:rPr>
          <w:color w:val="000000" w:themeColor="text1"/>
        </w:rPr>
      </w:pPr>
      <w:r w:rsidRPr="00AA3266">
        <w:rPr>
          <w:color w:val="000000" w:themeColor="text1"/>
        </w:rPr>
        <w:t>Essential</w:t>
      </w:r>
    </w:p>
    <w:p w14:paraId="5C79B92B" w14:textId="77777777" w:rsidR="00F73ADB" w:rsidRPr="00B50C20" w:rsidRDefault="00F73ADB" w:rsidP="00F73ADB">
      <w:pPr>
        <w:rPr>
          <w:i/>
          <w:iCs/>
          <w:szCs w:val="24"/>
        </w:rPr>
      </w:pPr>
      <w:r w:rsidRPr="00B50C20">
        <w:rPr>
          <w:i/>
          <w:iCs/>
          <w:szCs w:val="24"/>
        </w:rPr>
        <w:t>Under CSIRO policy only those who meet all essential criteria can be appointed.</w:t>
      </w:r>
    </w:p>
    <w:p w14:paraId="44C18003" w14:textId="2A90F142" w:rsidR="00F73ADB" w:rsidRPr="00094B96" w:rsidRDefault="00F73ADB" w:rsidP="00F73ADB">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sidR="002675EE" w:rsidRPr="00800133">
        <w:rPr>
          <w:rFonts w:asciiTheme="majorHAnsi" w:hAnsiTheme="majorHAnsi" w:cstheme="majorHAnsi"/>
          <w:szCs w:val="24"/>
        </w:rPr>
        <w:t>statistics or applied mathematics</w:t>
      </w:r>
      <w:r w:rsidR="00BD0DFC">
        <w:rPr>
          <w:rFonts w:asciiTheme="majorHAnsi" w:hAnsiTheme="majorHAnsi" w:cstheme="majorHAnsi"/>
          <w:szCs w:val="24"/>
        </w:rPr>
        <w:t xml:space="preserve"> coupled with </w:t>
      </w:r>
      <w:r w:rsidR="00B51414">
        <w:rPr>
          <w:rFonts w:asciiTheme="majorHAnsi" w:hAnsiTheme="majorHAnsi" w:cstheme="majorHAnsi"/>
          <w:szCs w:val="24"/>
        </w:rPr>
        <w:t>extensive</w:t>
      </w:r>
      <w:r w:rsidR="00BD0DFC">
        <w:rPr>
          <w:rFonts w:asciiTheme="majorHAnsi" w:hAnsiTheme="majorHAnsi" w:cstheme="majorHAnsi"/>
          <w:szCs w:val="24"/>
        </w:rPr>
        <w:t xml:space="preserve"> postdoctoral or industrial experience</w:t>
      </w:r>
      <w:r w:rsidR="002675EE" w:rsidRPr="00800133">
        <w:rPr>
          <w:rFonts w:asciiTheme="majorHAnsi" w:hAnsiTheme="majorHAnsi" w:cstheme="majorHAnsi"/>
          <w:szCs w:val="24"/>
        </w:rPr>
        <w:t>.</w:t>
      </w:r>
    </w:p>
    <w:p w14:paraId="2BDBED76" w14:textId="60662966" w:rsidR="00094B96" w:rsidRPr="00800133" w:rsidRDefault="00094B96" w:rsidP="00094B96">
      <w:pPr>
        <w:numPr>
          <w:ilvl w:val="0"/>
          <w:numId w:val="25"/>
        </w:numPr>
        <w:tabs>
          <w:tab w:val="num" w:pos="720"/>
        </w:tabs>
        <w:spacing w:before="0" w:after="60" w:line="240" w:lineRule="auto"/>
        <w:jc w:val="both"/>
        <w:rPr>
          <w:rFonts w:asciiTheme="majorHAnsi" w:hAnsiTheme="majorHAnsi" w:cstheme="majorHAnsi"/>
          <w:b/>
          <w:i/>
          <w:iCs/>
          <w:szCs w:val="24"/>
        </w:rPr>
      </w:pPr>
      <w:r w:rsidRPr="00800133">
        <w:rPr>
          <w:rFonts w:asciiTheme="majorHAnsi" w:hAnsiTheme="majorHAnsi" w:cstheme="majorHAnsi"/>
          <w:szCs w:val="24"/>
        </w:rPr>
        <w:t>Demonstrated ability in solving real world scientific problems</w:t>
      </w:r>
      <w:r w:rsidR="002812BC">
        <w:rPr>
          <w:rFonts w:asciiTheme="majorHAnsi" w:hAnsiTheme="majorHAnsi" w:cstheme="majorHAnsi"/>
          <w:szCs w:val="24"/>
        </w:rPr>
        <w:t xml:space="preserve"> in the health domain</w:t>
      </w:r>
      <w:r w:rsidRPr="00800133">
        <w:rPr>
          <w:rFonts w:asciiTheme="majorHAnsi" w:hAnsiTheme="majorHAnsi" w:cstheme="majorHAnsi"/>
          <w:szCs w:val="24"/>
        </w:rPr>
        <w:t>.</w:t>
      </w:r>
    </w:p>
    <w:p w14:paraId="1C71C14F" w14:textId="29C860F1" w:rsidR="00094B96" w:rsidRPr="008635A3" w:rsidRDefault="00A27BA5" w:rsidP="00094B96">
      <w:pPr>
        <w:numPr>
          <w:ilvl w:val="0"/>
          <w:numId w:val="25"/>
        </w:numPr>
        <w:tabs>
          <w:tab w:val="num" w:pos="720"/>
        </w:tabs>
        <w:spacing w:before="0" w:after="60" w:line="240" w:lineRule="auto"/>
        <w:jc w:val="both"/>
        <w:rPr>
          <w:rFonts w:asciiTheme="majorHAnsi" w:hAnsiTheme="majorHAnsi" w:cstheme="majorHAnsi"/>
          <w:i/>
          <w:szCs w:val="24"/>
        </w:rPr>
      </w:pPr>
      <w:r>
        <w:rPr>
          <w:rFonts w:asciiTheme="majorHAnsi" w:hAnsiTheme="majorHAnsi" w:cstheme="majorHAnsi"/>
          <w:szCs w:val="24"/>
        </w:rPr>
        <w:t>Demonstrated p</w:t>
      </w:r>
      <w:r w:rsidR="00094B96" w:rsidRPr="00800133">
        <w:rPr>
          <w:rFonts w:asciiTheme="majorHAnsi" w:hAnsiTheme="majorHAnsi" w:cstheme="majorHAnsi"/>
          <w:szCs w:val="24"/>
        </w:rPr>
        <w:t>roficiency with programming languages/packages, such as R and Python, including the ability to programme new analyses, clean and structure data, and develop and validate appropriate models.</w:t>
      </w:r>
    </w:p>
    <w:p w14:paraId="4AE3F198" w14:textId="6D0C0657" w:rsidR="009E598E" w:rsidRPr="00094B96" w:rsidRDefault="009E598E" w:rsidP="009E598E">
      <w:pPr>
        <w:numPr>
          <w:ilvl w:val="0"/>
          <w:numId w:val="25"/>
        </w:numPr>
        <w:tabs>
          <w:tab w:val="num" w:pos="720"/>
        </w:tabs>
        <w:spacing w:before="0" w:after="60" w:line="240" w:lineRule="auto"/>
        <w:jc w:val="both"/>
        <w:rPr>
          <w:rFonts w:asciiTheme="majorHAnsi" w:eastAsiaTheme="majorEastAsia" w:hAnsiTheme="majorHAnsi" w:cstheme="majorBidi"/>
          <w:b/>
          <w:color w:val="757579" w:themeColor="accent3"/>
        </w:rPr>
      </w:pPr>
      <w:r>
        <w:rPr>
          <w:rStyle w:val="Emphasis"/>
          <w:rFonts w:asciiTheme="majorHAnsi" w:hAnsiTheme="majorHAnsi" w:cstheme="majorHAnsi"/>
          <w:bCs/>
          <w:i w:val="0"/>
          <w:szCs w:val="24"/>
        </w:rPr>
        <w:t>Experience in d</w:t>
      </w:r>
      <w:r w:rsidRPr="008635A3">
        <w:rPr>
          <w:rStyle w:val="Emphasis"/>
          <w:rFonts w:asciiTheme="majorHAnsi" w:hAnsiTheme="majorHAnsi" w:cstheme="majorHAnsi"/>
          <w:bCs/>
          <w:i w:val="0"/>
          <w:szCs w:val="24"/>
        </w:rPr>
        <w:t>eveloping collaborative research proposals for internal and/or external funding programs such as hospital/university internal funding programs, government RFQs/RFTs, MRFF, NHMRC</w:t>
      </w:r>
      <w:r w:rsidR="004B6928">
        <w:rPr>
          <w:rStyle w:val="Emphasis"/>
          <w:rFonts w:asciiTheme="majorHAnsi" w:hAnsiTheme="majorHAnsi" w:cstheme="majorHAnsi"/>
          <w:bCs/>
          <w:i w:val="0"/>
          <w:szCs w:val="24"/>
        </w:rPr>
        <w:t xml:space="preserve"> or</w:t>
      </w:r>
      <w:r w:rsidRPr="008635A3">
        <w:rPr>
          <w:rStyle w:val="Emphasis"/>
          <w:rFonts w:asciiTheme="majorHAnsi" w:hAnsiTheme="majorHAnsi" w:cstheme="majorHAnsi"/>
          <w:bCs/>
          <w:i w:val="0"/>
          <w:szCs w:val="24"/>
        </w:rPr>
        <w:t xml:space="preserve"> CRC</w:t>
      </w:r>
      <w:r w:rsidR="004B6928">
        <w:rPr>
          <w:rStyle w:val="Emphasis"/>
          <w:rFonts w:asciiTheme="majorHAnsi" w:hAnsiTheme="majorHAnsi" w:cstheme="majorHAnsi"/>
          <w:bCs/>
          <w:i w:val="0"/>
          <w:szCs w:val="24"/>
        </w:rPr>
        <w:t>s.</w:t>
      </w:r>
    </w:p>
    <w:p w14:paraId="5DE1EC61" w14:textId="77777777" w:rsidR="00BD0DFC" w:rsidRPr="00BD0DFC" w:rsidRDefault="00BD0DFC" w:rsidP="00094B96">
      <w:pPr>
        <w:numPr>
          <w:ilvl w:val="0"/>
          <w:numId w:val="25"/>
        </w:numPr>
        <w:tabs>
          <w:tab w:val="num" w:pos="720"/>
        </w:tabs>
        <w:spacing w:before="0" w:after="60" w:line="240" w:lineRule="auto"/>
        <w:jc w:val="both"/>
        <w:rPr>
          <w:rFonts w:asciiTheme="majorHAnsi" w:hAnsiTheme="majorHAnsi" w:cstheme="majorHAnsi"/>
          <w:szCs w:val="24"/>
        </w:rPr>
      </w:pPr>
      <w:r>
        <w:rPr>
          <w:szCs w:val="24"/>
        </w:rPr>
        <w:t>Demonstrated ability to develop and maintain stakeholder relationships, together with s</w:t>
      </w:r>
      <w:r w:rsidRPr="00146645">
        <w:rPr>
          <w:szCs w:val="24"/>
        </w:rPr>
        <w:t xml:space="preserve">trong written and oral communication skills </w:t>
      </w:r>
      <w:r>
        <w:rPr>
          <w:szCs w:val="24"/>
        </w:rPr>
        <w:t>and</w:t>
      </w:r>
      <w:r w:rsidRPr="00146645">
        <w:rPr>
          <w:szCs w:val="24"/>
        </w:rPr>
        <w:t xml:space="preserve"> the ability to publish results and present to a range of audiences.</w:t>
      </w:r>
    </w:p>
    <w:p w14:paraId="614E5298" w14:textId="56B7A280" w:rsidR="00094B96" w:rsidRPr="00E65D99" w:rsidRDefault="00094B96" w:rsidP="00094B96">
      <w:pPr>
        <w:numPr>
          <w:ilvl w:val="0"/>
          <w:numId w:val="25"/>
        </w:numPr>
        <w:tabs>
          <w:tab w:val="num" w:pos="720"/>
        </w:tabs>
        <w:spacing w:before="0" w:after="60" w:line="240" w:lineRule="auto"/>
        <w:jc w:val="both"/>
        <w:rPr>
          <w:rStyle w:val="Strong"/>
          <w:rFonts w:asciiTheme="majorHAnsi" w:hAnsiTheme="majorHAnsi" w:cstheme="majorHAnsi"/>
          <w:b w:val="0"/>
          <w:szCs w:val="24"/>
        </w:rPr>
      </w:pPr>
      <w:r w:rsidRPr="00E65D99">
        <w:rPr>
          <w:rStyle w:val="Strong"/>
          <w:rFonts w:asciiTheme="majorHAnsi" w:hAnsiTheme="majorHAnsi" w:cstheme="majorHAnsi"/>
          <w:b w:val="0"/>
          <w:szCs w:val="24"/>
        </w:rPr>
        <w:t>The ability to work effectively as a member or leader of a multi-disciplinary, geographically dispersed research team, and carry out independent individual research, to achieve organisational goals.</w:t>
      </w:r>
    </w:p>
    <w:p w14:paraId="4E58C150" w14:textId="2DDDDB0A" w:rsidR="00F73ADB" w:rsidRDefault="0030762F" w:rsidP="00F73ADB">
      <w:pPr>
        <w:numPr>
          <w:ilvl w:val="0"/>
          <w:numId w:val="25"/>
        </w:numPr>
        <w:tabs>
          <w:tab w:val="clear" w:pos="360"/>
        </w:tabs>
        <w:spacing w:before="0" w:after="60" w:line="240" w:lineRule="auto"/>
        <w:rPr>
          <w:rFonts w:asciiTheme="minorHAnsi" w:hAnsiTheme="minorHAnsi" w:cstheme="minorHAnsi"/>
          <w:b/>
          <w:i/>
          <w:iCs/>
          <w:szCs w:val="28"/>
        </w:rPr>
      </w:pPr>
      <w:r>
        <w:rPr>
          <w:rFonts w:cs="Calibri"/>
          <w:szCs w:val="24"/>
        </w:rPr>
        <w:t xml:space="preserve">A strong </w:t>
      </w:r>
      <w:r w:rsidR="00083618">
        <w:rPr>
          <w:rFonts w:cs="Calibri"/>
          <w:szCs w:val="24"/>
        </w:rPr>
        <w:t xml:space="preserve">track </w:t>
      </w:r>
      <w:r>
        <w:rPr>
          <w:rFonts w:cs="Calibri"/>
          <w:szCs w:val="24"/>
        </w:rPr>
        <w:t>record of</w:t>
      </w:r>
      <w:r w:rsidR="00F73ADB" w:rsidRPr="001F2188">
        <w:rPr>
          <w:rFonts w:cs="Calibri"/>
          <w:szCs w:val="24"/>
        </w:rPr>
        <w:t xml:space="preserve"> undertak</w:t>
      </w:r>
      <w:r>
        <w:rPr>
          <w:rFonts w:cs="Calibri"/>
          <w:szCs w:val="24"/>
        </w:rPr>
        <w:t>ing</w:t>
      </w:r>
      <w:r w:rsidR="00F73ADB" w:rsidRPr="001F2188">
        <w:rPr>
          <w:rFonts w:cs="Calibri"/>
          <w:szCs w:val="24"/>
        </w:rPr>
        <w:t xml:space="preserve"> original, creative and innovative research by generating and pursuing novel ideas and</w:t>
      </w:r>
      <w:r w:rsidR="00CE44D9">
        <w:rPr>
          <w:rFonts w:cs="Calibri"/>
          <w:szCs w:val="24"/>
        </w:rPr>
        <w:t xml:space="preserve"> statistical</w:t>
      </w:r>
      <w:r w:rsidR="00F73ADB" w:rsidRPr="001F2188">
        <w:rPr>
          <w:rFonts w:cs="Calibri"/>
          <w:szCs w:val="24"/>
        </w:rPr>
        <w:t xml:space="preserve"> solutions to scientific research problems.</w:t>
      </w:r>
    </w:p>
    <w:p w14:paraId="3DFD0C2E" w14:textId="64D42CF6" w:rsidR="00F73ADB" w:rsidRPr="001F2188" w:rsidRDefault="00F73ADB" w:rsidP="00F73ADB">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1316138D" w14:textId="77777777" w:rsidR="00F73ADB" w:rsidRPr="00AA3266" w:rsidRDefault="00F73ADB" w:rsidP="00F73ADB">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38DAF9D1" w14:textId="77777777" w:rsidR="00690353" w:rsidRPr="00800133" w:rsidRDefault="00690353" w:rsidP="00690353">
      <w:pPr>
        <w:numPr>
          <w:ilvl w:val="0"/>
          <w:numId w:val="26"/>
        </w:numPr>
        <w:spacing w:before="0" w:after="60" w:line="240" w:lineRule="auto"/>
        <w:rPr>
          <w:iCs/>
          <w:szCs w:val="24"/>
        </w:rPr>
      </w:pPr>
      <w:bookmarkStart w:id="2" w:name="_Hlk73337983"/>
      <w:r w:rsidRPr="00800133">
        <w:rPr>
          <w:iCs/>
          <w:szCs w:val="24"/>
        </w:rPr>
        <w:t xml:space="preserve">Previous experience working </w:t>
      </w:r>
      <w:bookmarkEnd w:id="2"/>
      <w:r w:rsidRPr="00800133">
        <w:rPr>
          <w:iCs/>
          <w:szCs w:val="24"/>
        </w:rPr>
        <w:t>with clinical data.</w:t>
      </w:r>
    </w:p>
    <w:p w14:paraId="43AE87F7" w14:textId="77777777" w:rsidR="00690353" w:rsidRPr="00800133" w:rsidRDefault="00690353" w:rsidP="00690353">
      <w:pPr>
        <w:numPr>
          <w:ilvl w:val="0"/>
          <w:numId w:val="26"/>
        </w:numPr>
        <w:spacing w:before="0" w:line="240" w:lineRule="auto"/>
        <w:jc w:val="both"/>
        <w:rPr>
          <w:rStyle w:val="Emphasis"/>
          <w:rFonts w:cs="Arial"/>
          <w:i w:val="0"/>
          <w:iCs/>
          <w:szCs w:val="24"/>
        </w:rPr>
      </w:pPr>
      <w:r w:rsidRPr="00800133">
        <w:rPr>
          <w:rStyle w:val="Emphasis"/>
          <w:rFonts w:cs="Arial"/>
          <w:i w:val="0"/>
          <w:iCs/>
          <w:szCs w:val="24"/>
        </w:rPr>
        <w:t xml:space="preserve">High level experience in the use and application of generalised linear models, ensemble methods and various exploratory data analysis approaches. </w:t>
      </w:r>
    </w:p>
    <w:p w14:paraId="223A7D05" w14:textId="1B3FD6C0" w:rsidR="00690353" w:rsidRPr="007D655F" w:rsidRDefault="00690353" w:rsidP="007D655F">
      <w:pPr>
        <w:numPr>
          <w:ilvl w:val="0"/>
          <w:numId w:val="26"/>
        </w:numPr>
        <w:spacing w:before="0" w:after="60" w:line="240" w:lineRule="auto"/>
        <w:rPr>
          <w:iCs/>
          <w:szCs w:val="24"/>
        </w:rPr>
      </w:pPr>
      <w:r w:rsidRPr="00800133">
        <w:rPr>
          <w:iCs/>
          <w:szCs w:val="24"/>
        </w:rPr>
        <w:t>Experience with developing and applying machine learning</w:t>
      </w:r>
      <w:r>
        <w:rPr>
          <w:iCs/>
          <w:szCs w:val="24"/>
        </w:rPr>
        <w:t>, optimisation or simulation</w:t>
      </w:r>
      <w:r w:rsidRPr="00800133">
        <w:rPr>
          <w:iCs/>
          <w:szCs w:val="24"/>
        </w:rPr>
        <w:t xml:space="preserve"> models.</w:t>
      </w:r>
    </w:p>
    <w:p w14:paraId="39118CF1" w14:textId="56B87464"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8C38C4" w:rsidRDefault="00E673A0" w:rsidP="00E673A0">
      <w:pPr>
        <w:pStyle w:val="Boxedlistbullet"/>
        <w:spacing w:before="100" w:beforeAutospacing="1" w:after="100" w:afterAutospacing="1"/>
      </w:pPr>
      <w:r w:rsidRPr="008C38C4">
        <w:t>The successful candidate will</w:t>
      </w:r>
      <w:r w:rsidR="00814ACE" w:rsidRPr="008C38C4">
        <w:t xml:space="preserve"> be asked to </w:t>
      </w:r>
      <w:r w:rsidR="00D476E9" w:rsidRPr="008C38C4">
        <w:t xml:space="preserve">obtain and provide evidence of a </w:t>
      </w:r>
      <w:r w:rsidR="00814ACE" w:rsidRPr="008C38C4">
        <w:t xml:space="preserve">National </w:t>
      </w:r>
      <w:r w:rsidR="00D476E9" w:rsidRPr="008C38C4">
        <w:t>P</w:t>
      </w:r>
      <w:r w:rsidR="00814ACE" w:rsidRPr="008C38C4">
        <w:t xml:space="preserve">olice </w:t>
      </w:r>
      <w:r w:rsidR="00D476E9" w:rsidRPr="008C38C4">
        <w:t>C</w:t>
      </w:r>
      <w:r w:rsidR="00814ACE" w:rsidRPr="008C38C4">
        <w:t>heck</w:t>
      </w:r>
      <w:r w:rsidR="00D476E9" w:rsidRPr="008C38C4">
        <w:t xml:space="preserve"> or equivalent</w:t>
      </w:r>
      <w:r w:rsidR="00814ACE" w:rsidRPr="008C38C4">
        <w:t>. Please note that people with criminal records are not automatically deemed ineligible. Each application will be considered on its merits.</w:t>
      </w:r>
      <w:r w:rsidRPr="008C38C4">
        <w:t xml:space="preserve"> </w:t>
      </w:r>
    </w:p>
    <w:p w14:paraId="68251224" w14:textId="77777777" w:rsidR="00E673A0" w:rsidRPr="008C38C4" w:rsidRDefault="00036D29" w:rsidP="00E673A0">
      <w:pPr>
        <w:pStyle w:val="Boxedlistbullet"/>
        <w:spacing w:before="100" w:beforeAutospacing="1" w:after="100" w:afterAutospacing="1"/>
      </w:pPr>
      <w:r w:rsidRPr="008C38C4">
        <w:t xml:space="preserve">If the successful candidate is not an Australian Citizen or Permanent Resident, they </w:t>
      </w:r>
      <w:r w:rsidR="00E673A0" w:rsidRPr="008C38C4">
        <w:t xml:space="preserve">may be required to undergo additional security clearances, which may include medical examinations and an international standardised test of English language proficiency (i.e. IELTS test).- https://ielts.com.au/ </w:t>
      </w:r>
    </w:p>
    <w:p w14:paraId="160D54D7" w14:textId="456FC629" w:rsidR="00B50C20" w:rsidRPr="000B3207" w:rsidRDefault="00B50C20" w:rsidP="00A82ABA">
      <w:pPr>
        <w:pStyle w:val="Heading2"/>
        <w:rPr>
          <w:b/>
          <w:iCs w:val="0"/>
          <w:color w:val="auto"/>
          <w:sz w:val="26"/>
          <w:szCs w:val="26"/>
        </w:rPr>
      </w:pPr>
      <w:r w:rsidRPr="000B3207">
        <w:rPr>
          <w:b/>
          <w:iCs w:val="0"/>
          <w:color w:val="auto"/>
          <w:sz w:val="26"/>
          <w:szCs w:val="26"/>
        </w:rPr>
        <w:lastRenderedPageBreak/>
        <w:t>About CSIRO</w:t>
      </w:r>
    </w:p>
    <w:p w14:paraId="187C6BD6" w14:textId="77777777" w:rsidR="00B50C20" w:rsidRPr="00B50C20" w:rsidRDefault="008A0DC4" w:rsidP="00A82AB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A82ABA">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62CF6EDC" w14:textId="77777777" w:rsidR="008C38C4" w:rsidRPr="008C38C4" w:rsidRDefault="008C38C4" w:rsidP="008C38C4">
      <w:pPr>
        <w:spacing w:after="180"/>
        <w:rPr>
          <w:rFonts w:cs="Arial"/>
          <w:bCs/>
          <w:color w:val="757579" w:themeColor="accent3"/>
          <w:szCs w:val="24"/>
          <w:u w:val="single"/>
        </w:rPr>
      </w:pPr>
      <w:r w:rsidRPr="008C38C4">
        <w:rPr>
          <w:bCs/>
          <w:szCs w:val="24"/>
        </w:rPr>
        <w:t xml:space="preserve">Find out more about CSIRO </w:t>
      </w:r>
      <w:hyperlink r:id="rId15" w:tooltip="Health &amp; Biosecurity- CSIRO Website" w:history="1">
        <w:r w:rsidRPr="008C38C4">
          <w:rPr>
            <w:rStyle w:val="Hyperlink"/>
            <w:rFonts w:cs="Arial"/>
            <w:bCs/>
            <w:szCs w:val="24"/>
          </w:rPr>
          <w:t>Health and Biosecurity</w:t>
        </w:r>
      </w:hyperlink>
      <w:r w:rsidRPr="008C38C4">
        <w:rPr>
          <w:bCs/>
          <w:szCs w:val="24"/>
        </w:rPr>
        <w:t xml:space="preserve"> and the </w:t>
      </w:r>
      <w:hyperlink r:id="rId16" w:history="1">
        <w:r w:rsidRPr="008C38C4">
          <w:rPr>
            <w:rStyle w:val="Hyperlink"/>
            <w:bCs/>
            <w:szCs w:val="24"/>
          </w:rPr>
          <w:t>Australian e-Health Research Centre</w:t>
        </w:r>
      </w:hyperlink>
      <w:r w:rsidRPr="008C38C4">
        <w:rPr>
          <w:bCs/>
          <w:szCs w:val="24"/>
        </w:rPr>
        <w:t xml:space="preserve"> </w:t>
      </w:r>
    </w:p>
    <w:p w14:paraId="53755435" w14:textId="77777777" w:rsidR="00747098" w:rsidRPr="00B50C20" w:rsidRDefault="00747098" w:rsidP="00A82ABA">
      <w:pPr>
        <w:spacing w:after="180"/>
        <w:rPr>
          <w:bCs/>
          <w:szCs w:val="24"/>
        </w:rPr>
      </w:pPr>
    </w:p>
    <w:sectPr w:rsidR="0074709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691EC" w14:textId="77777777" w:rsidR="00A82ABA" w:rsidRDefault="00A82ABA" w:rsidP="000A377A">
      <w:r>
        <w:separator/>
      </w:r>
    </w:p>
  </w:endnote>
  <w:endnote w:type="continuationSeparator" w:id="0">
    <w:p w14:paraId="1A4E469D" w14:textId="77777777" w:rsidR="00A82ABA" w:rsidRDefault="00A82ABA" w:rsidP="000A377A">
      <w:r>
        <w:continuationSeparator/>
      </w:r>
    </w:p>
  </w:endnote>
  <w:endnote w:type="continuationNotice" w:id="1">
    <w:p w14:paraId="03F150CA" w14:textId="77777777" w:rsidR="00A82ABA" w:rsidRDefault="00A82A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CC8F" w14:textId="77777777" w:rsidR="00A82ABA" w:rsidRDefault="00A82ABA" w:rsidP="000A377A">
      <w:r>
        <w:separator/>
      </w:r>
    </w:p>
  </w:footnote>
  <w:footnote w:type="continuationSeparator" w:id="0">
    <w:p w14:paraId="75491568" w14:textId="77777777" w:rsidR="00A82ABA" w:rsidRDefault="00A82ABA" w:rsidP="000A377A">
      <w:r>
        <w:continuationSeparator/>
      </w:r>
    </w:p>
  </w:footnote>
  <w:footnote w:type="continuationNotice" w:id="1">
    <w:p w14:paraId="6839376E" w14:textId="77777777" w:rsidR="00A82ABA" w:rsidRDefault="00A82A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1395B"/>
    <w:multiLevelType w:val="hybridMultilevel"/>
    <w:tmpl w:val="7E84FA80"/>
    <w:lvl w:ilvl="0" w:tplc="58AE98C6">
      <w:start w:val="1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3618"/>
    <w:rsid w:val="0008465B"/>
    <w:rsid w:val="00086367"/>
    <w:rsid w:val="00086909"/>
    <w:rsid w:val="0008787E"/>
    <w:rsid w:val="00090401"/>
    <w:rsid w:val="00090408"/>
    <w:rsid w:val="0009057F"/>
    <w:rsid w:val="00090F62"/>
    <w:rsid w:val="00091815"/>
    <w:rsid w:val="000923F3"/>
    <w:rsid w:val="00094B96"/>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5EC7"/>
    <w:rsid w:val="000C67C8"/>
    <w:rsid w:val="000C6AC9"/>
    <w:rsid w:val="000D2475"/>
    <w:rsid w:val="000D30EA"/>
    <w:rsid w:val="000D46E7"/>
    <w:rsid w:val="000E0729"/>
    <w:rsid w:val="000E2D9E"/>
    <w:rsid w:val="000E34F0"/>
    <w:rsid w:val="000E6BEA"/>
    <w:rsid w:val="000E7B0B"/>
    <w:rsid w:val="000F040B"/>
    <w:rsid w:val="000F081F"/>
    <w:rsid w:val="000F0DFF"/>
    <w:rsid w:val="000F0FC8"/>
    <w:rsid w:val="000F3130"/>
    <w:rsid w:val="000F33F4"/>
    <w:rsid w:val="000F49E0"/>
    <w:rsid w:val="000F500A"/>
    <w:rsid w:val="000F55E1"/>
    <w:rsid w:val="000F62E7"/>
    <w:rsid w:val="000F71B9"/>
    <w:rsid w:val="00101F0A"/>
    <w:rsid w:val="00102228"/>
    <w:rsid w:val="001046AE"/>
    <w:rsid w:val="001109F9"/>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634"/>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F77"/>
    <w:rsid w:val="001B5426"/>
    <w:rsid w:val="001C17A3"/>
    <w:rsid w:val="001C384C"/>
    <w:rsid w:val="001C5E18"/>
    <w:rsid w:val="001C5F65"/>
    <w:rsid w:val="001C63EF"/>
    <w:rsid w:val="001D2CB3"/>
    <w:rsid w:val="001D3E13"/>
    <w:rsid w:val="001D4A7E"/>
    <w:rsid w:val="001E0667"/>
    <w:rsid w:val="001E0CAD"/>
    <w:rsid w:val="001E2E6E"/>
    <w:rsid w:val="001E3630"/>
    <w:rsid w:val="001E6B84"/>
    <w:rsid w:val="001F1A26"/>
    <w:rsid w:val="001F1B9A"/>
    <w:rsid w:val="001F272E"/>
    <w:rsid w:val="001F6DCA"/>
    <w:rsid w:val="00200191"/>
    <w:rsid w:val="002009C7"/>
    <w:rsid w:val="00201526"/>
    <w:rsid w:val="00201B1F"/>
    <w:rsid w:val="00202090"/>
    <w:rsid w:val="00204716"/>
    <w:rsid w:val="002052D3"/>
    <w:rsid w:val="00206763"/>
    <w:rsid w:val="0020747E"/>
    <w:rsid w:val="00207678"/>
    <w:rsid w:val="00210066"/>
    <w:rsid w:val="00211F83"/>
    <w:rsid w:val="0021229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6746"/>
    <w:rsid w:val="002675EE"/>
    <w:rsid w:val="00267DE0"/>
    <w:rsid w:val="00272F19"/>
    <w:rsid w:val="0027337E"/>
    <w:rsid w:val="002744AC"/>
    <w:rsid w:val="002752E9"/>
    <w:rsid w:val="00276530"/>
    <w:rsid w:val="002809B7"/>
    <w:rsid w:val="002812BC"/>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662F"/>
    <w:rsid w:val="002E7993"/>
    <w:rsid w:val="002E7F4C"/>
    <w:rsid w:val="002F1011"/>
    <w:rsid w:val="002F11DD"/>
    <w:rsid w:val="002F5428"/>
    <w:rsid w:val="002F5A1D"/>
    <w:rsid w:val="00300022"/>
    <w:rsid w:val="003000AF"/>
    <w:rsid w:val="00301857"/>
    <w:rsid w:val="00301B5F"/>
    <w:rsid w:val="00301D22"/>
    <w:rsid w:val="00302A74"/>
    <w:rsid w:val="00302E16"/>
    <w:rsid w:val="00303089"/>
    <w:rsid w:val="003034EE"/>
    <w:rsid w:val="00304225"/>
    <w:rsid w:val="00305F35"/>
    <w:rsid w:val="00306E27"/>
    <w:rsid w:val="0030762F"/>
    <w:rsid w:val="003130B1"/>
    <w:rsid w:val="003156F8"/>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260"/>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0706"/>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80E"/>
    <w:rsid w:val="00427B56"/>
    <w:rsid w:val="0043070B"/>
    <w:rsid w:val="00433F84"/>
    <w:rsid w:val="00434B6B"/>
    <w:rsid w:val="00434C9B"/>
    <w:rsid w:val="004355C0"/>
    <w:rsid w:val="00436639"/>
    <w:rsid w:val="00450665"/>
    <w:rsid w:val="00452AD5"/>
    <w:rsid w:val="00452FD5"/>
    <w:rsid w:val="004532E1"/>
    <w:rsid w:val="00457D8D"/>
    <w:rsid w:val="00471C6C"/>
    <w:rsid w:val="0047715B"/>
    <w:rsid w:val="004831C1"/>
    <w:rsid w:val="0048489D"/>
    <w:rsid w:val="0048681F"/>
    <w:rsid w:val="00486F57"/>
    <w:rsid w:val="004923E1"/>
    <w:rsid w:val="0049442F"/>
    <w:rsid w:val="004968B7"/>
    <w:rsid w:val="004A0776"/>
    <w:rsid w:val="004A0A0C"/>
    <w:rsid w:val="004A17CE"/>
    <w:rsid w:val="004A3F24"/>
    <w:rsid w:val="004B0907"/>
    <w:rsid w:val="004B1289"/>
    <w:rsid w:val="004B32F5"/>
    <w:rsid w:val="004B600D"/>
    <w:rsid w:val="004B654B"/>
    <w:rsid w:val="004B6928"/>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12A"/>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0DCC"/>
    <w:rsid w:val="0053240A"/>
    <w:rsid w:val="00534B7C"/>
    <w:rsid w:val="00534E19"/>
    <w:rsid w:val="00537868"/>
    <w:rsid w:val="005379CE"/>
    <w:rsid w:val="00541E53"/>
    <w:rsid w:val="00542FBC"/>
    <w:rsid w:val="005434FA"/>
    <w:rsid w:val="00543630"/>
    <w:rsid w:val="005442FF"/>
    <w:rsid w:val="00545C15"/>
    <w:rsid w:val="00545FB2"/>
    <w:rsid w:val="0054638A"/>
    <w:rsid w:val="00546725"/>
    <w:rsid w:val="005521E3"/>
    <w:rsid w:val="00552A86"/>
    <w:rsid w:val="005533BF"/>
    <w:rsid w:val="00555296"/>
    <w:rsid w:val="00555AB3"/>
    <w:rsid w:val="0056178B"/>
    <w:rsid w:val="0056311A"/>
    <w:rsid w:val="005633CD"/>
    <w:rsid w:val="005634A7"/>
    <w:rsid w:val="00564DBB"/>
    <w:rsid w:val="00567951"/>
    <w:rsid w:val="00570C25"/>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46C4"/>
    <w:rsid w:val="005D5DB7"/>
    <w:rsid w:val="005D5F4A"/>
    <w:rsid w:val="005D68E3"/>
    <w:rsid w:val="005D69E8"/>
    <w:rsid w:val="005D7860"/>
    <w:rsid w:val="005E196D"/>
    <w:rsid w:val="005E1DB7"/>
    <w:rsid w:val="005E2F13"/>
    <w:rsid w:val="005E31BE"/>
    <w:rsid w:val="005E53CE"/>
    <w:rsid w:val="005E6BDF"/>
    <w:rsid w:val="005F2C04"/>
    <w:rsid w:val="005F6EF4"/>
    <w:rsid w:val="005F78B7"/>
    <w:rsid w:val="00600439"/>
    <w:rsid w:val="0060405B"/>
    <w:rsid w:val="00604D81"/>
    <w:rsid w:val="006072EA"/>
    <w:rsid w:val="00610237"/>
    <w:rsid w:val="006108D6"/>
    <w:rsid w:val="00611E82"/>
    <w:rsid w:val="00612BAC"/>
    <w:rsid w:val="00613EAE"/>
    <w:rsid w:val="00614F43"/>
    <w:rsid w:val="00616540"/>
    <w:rsid w:val="006165C8"/>
    <w:rsid w:val="00616721"/>
    <w:rsid w:val="006174D2"/>
    <w:rsid w:val="00621015"/>
    <w:rsid w:val="006212AD"/>
    <w:rsid w:val="0062319B"/>
    <w:rsid w:val="006246C0"/>
    <w:rsid w:val="0062521D"/>
    <w:rsid w:val="00625948"/>
    <w:rsid w:val="0062799E"/>
    <w:rsid w:val="006302F2"/>
    <w:rsid w:val="0063480C"/>
    <w:rsid w:val="006409FE"/>
    <w:rsid w:val="006422CC"/>
    <w:rsid w:val="0064494E"/>
    <w:rsid w:val="00645540"/>
    <w:rsid w:val="00645E30"/>
    <w:rsid w:val="0065288A"/>
    <w:rsid w:val="00652E72"/>
    <w:rsid w:val="00653269"/>
    <w:rsid w:val="00654515"/>
    <w:rsid w:val="00656AA1"/>
    <w:rsid w:val="0066228D"/>
    <w:rsid w:val="0066267F"/>
    <w:rsid w:val="00664731"/>
    <w:rsid w:val="00664C59"/>
    <w:rsid w:val="00665044"/>
    <w:rsid w:val="00665266"/>
    <w:rsid w:val="0067235D"/>
    <w:rsid w:val="00674783"/>
    <w:rsid w:val="00674C79"/>
    <w:rsid w:val="00676552"/>
    <w:rsid w:val="00680A9E"/>
    <w:rsid w:val="00681C20"/>
    <w:rsid w:val="006838C9"/>
    <w:rsid w:val="00684F0D"/>
    <w:rsid w:val="00685938"/>
    <w:rsid w:val="0068635B"/>
    <w:rsid w:val="006870C7"/>
    <w:rsid w:val="00690353"/>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D9D"/>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58DE"/>
    <w:rsid w:val="006E73DD"/>
    <w:rsid w:val="006E7CEF"/>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53D33"/>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3283"/>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20"/>
    <w:rsid w:val="007C1CAB"/>
    <w:rsid w:val="007C78AC"/>
    <w:rsid w:val="007D0EDA"/>
    <w:rsid w:val="007D1151"/>
    <w:rsid w:val="007D12BD"/>
    <w:rsid w:val="007D21B7"/>
    <w:rsid w:val="007D2BE3"/>
    <w:rsid w:val="007D3E1C"/>
    <w:rsid w:val="007D5A24"/>
    <w:rsid w:val="007D5A60"/>
    <w:rsid w:val="007D655F"/>
    <w:rsid w:val="007E296E"/>
    <w:rsid w:val="007E520C"/>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56939"/>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5AD"/>
    <w:rsid w:val="0088367A"/>
    <w:rsid w:val="00884007"/>
    <w:rsid w:val="00884C2F"/>
    <w:rsid w:val="00885B33"/>
    <w:rsid w:val="00890A6B"/>
    <w:rsid w:val="00892801"/>
    <w:rsid w:val="00892976"/>
    <w:rsid w:val="00894C17"/>
    <w:rsid w:val="008951FE"/>
    <w:rsid w:val="0089705C"/>
    <w:rsid w:val="008A0DC4"/>
    <w:rsid w:val="008A3CB6"/>
    <w:rsid w:val="008A4A7C"/>
    <w:rsid w:val="008A7B92"/>
    <w:rsid w:val="008B28E8"/>
    <w:rsid w:val="008B367A"/>
    <w:rsid w:val="008B3A68"/>
    <w:rsid w:val="008B4108"/>
    <w:rsid w:val="008B4BF5"/>
    <w:rsid w:val="008B5616"/>
    <w:rsid w:val="008B670F"/>
    <w:rsid w:val="008C3210"/>
    <w:rsid w:val="008C38C4"/>
    <w:rsid w:val="008C56B7"/>
    <w:rsid w:val="008C5731"/>
    <w:rsid w:val="008C788C"/>
    <w:rsid w:val="008D1863"/>
    <w:rsid w:val="008D19F5"/>
    <w:rsid w:val="008D1EF5"/>
    <w:rsid w:val="008D3CAA"/>
    <w:rsid w:val="008D47EB"/>
    <w:rsid w:val="008D668E"/>
    <w:rsid w:val="008D6FC3"/>
    <w:rsid w:val="008D765C"/>
    <w:rsid w:val="008E25ED"/>
    <w:rsid w:val="008E614D"/>
    <w:rsid w:val="008E6846"/>
    <w:rsid w:val="008E7CD5"/>
    <w:rsid w:val="008F1264"/>
    <w:rsid w:val="008F3C24"/>
    <w:rsid w:val="009006AA"/>
    <w:rsid w:val="00901258"/>
    <w:rsid w:val="009029AE"/>
    <w:rsid w:val="009031E1"/>
    <w:rsid w:val="0090450A"/>
    <w:rsid w:val="00905F2E"/>
    <w:rsid w:val="0090619C"/>
    <w:rsid w:val="0090622E"/>
    <w:rsid w:val="0090727D"/>
    <w:rsid w:val="009076E9"/>
    <w:rsid w:val="00907C84"/>
    <w:rsid w:val="00910818"/>
    <w:rsid w:val="0091144C"/>
    <w:rsid w:val="00911BE9"/>
    <w:rsid w:val="009216E3"/>
    <w:rsid w:val="00922173"/>
    <w:rsid w:val="00922D03"/>
    <w:rsid w:val="00923D51"/>
    <w:rsid w:val="00923EAC"/>
    <w:rsid w:val="00924B38"/>
    <w:rsid w:val="00925815"/>
    <w:rsid w:val="00926B5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5565D"/>
    <w:rsid w:val="009604D0"/>
    <w:rsid w:val="00960689"/>
    <w:rsid w:val="009621D0"/>
    <w:rsid w:val="00962259"/>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86A6F"/>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3A8F"/>
    <w:rsid w:val="009D7766"/>
    <w:rsid w:val="009E132B"/>
    <w:rsid w:val="009E1D19"/>
    <w:rsid w:val="009E217D"/>
    <w:rsid w:val="009E598E"/>
    <w:rsid w:val="009F2CD0"/>
    <w:rsid w:val="009F3167"/>
    <w:rsid w:val="009F569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BA5"/>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ABA"/>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A678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E3B"/>
    <w:rsid w:val="00AE5D0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414"/>
    <w:rsid w:val="00B51688"/>
    <w:rsid w:val="00B52878"/>
    <w:rsid w:val="00B549FB"/>
    <w:rsid w:val="00B55F8D"/>
    <w:rsid w:val="00B56C23"/>
    <w:rsid w:val="00B60936"/>
    <w:rsid w:val="00B612A7"/>
    <w:rsid w:val="00B64D5D"/>
    <w:rsid w:val="00B70A78"/>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6E4"/>
    <w:rsid w:val="00BC381E"/>
    <w:rsid w:val="00BC5905"/>
    <w:rsid w:val="00BD080E"/>
    <w:rsid w:val="00BD0DFC"/>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3AD0"/>
    <w:rsid w:val="00BF4CF3"/>
    <w:rsid w:val="00BF5EA6"/>
    <w:rsid w:val="00BF5F95"/>
    <w:rsid w:val="00BF7946"/>
    <w:rsid w:val="00BF7A40"/>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0D1F"/>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EE7"/>
    <w:rsid w:val="00CD1336"/>
    <w:rsid w:val="00CD2078"/>
    <w:rsid w:val="00CD313D"/>
    <w:rsid w:val="00CD6197"/>
    <w:rsid w:val="00CE1D64"/>
    <w:rsid w:val="00CE2717"/>
    <w:rsid w:val="00CE44D9"/>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28B7"/>
    <w:rsid w:val="00D23943"/>
    <w:rsid w:val="00D24342"/>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4F69"/>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29C"/>
    <w:rsid w:val="00DC583A"/>
    <w:rsid w:val="00DC5CB2"/>
    <w:rsid w:val="00DC5DB4"/>
    <w:rsid w:val="00DD044B"/>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29DD"/>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5D99"/>
    <w:rsid w:val="00E67006"/>
    <w:rsid w:val="00E673A0"/>
    <w:rsid w:val="00E71A8F"/>
    <w:rsid w:val="00E739BF"/>
    <w:rsid w:val="00E75FED"/>
    <w:rsid w:val="00E76491"/>
    <w:rsid w:val="00E76517"/>
    <w:rsid w:val="00E803BB"/>
    <w:rsid w:val="00E81CFA"/>
    <w:rsid w:val="00E837B9"/>
    <w:rsid w:val="00E83AEF"/>
    <w:rsid w:val="00E854F4"/>
    <w:rsid w:val="00E91D17"/>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0B36"/>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ADB"/>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38E9"/>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13D5"/>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D28FD"/>
  <w15:docId w15:val="{4DCBCBAF-5DA6-4133-A1D8-4ECB7DB6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unhideWhenUsed/>
    <w:rsid w:val="0082724F"/>
    <w:pPr>
      <w:spacing w:line="240" w:lineRule="auto"/>
    </w:pPr>
    <w:rPr>
      <w:sz w:val="20"/>
      <w:szCs w:val="20"/>
    </w:rPr>
  </w:style>
  <w:style w:type="character" w:customStyle="1" w:styleId="CommentTextChar">
    <w:name w:val="Comment Text Char"/>
    <w:basedOn w:val="DefaultParagraphFont"/>
    <w:link w:val="CommentText"/>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styleId="Strong">
    <w:name w:val="Strong"/>
    <w:qFormat/>
    <w:rsid w:val="00094B96"/>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hr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B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3556D2"/>
    <w:rsid w:val="003A773D"/>
    <w:rsid w:val="003C6F9C"/>
    <w:rsid w:val="00414F94"/>
    <w:rsid w:val="00417B26"/>
    <w:rsid w:val="00626298"/>
    <w:rsid w:val="00741817"/>
    <w:rsid w:val="00751C12"/>
    <w:rsid w:val="007C454B"/>
    <w:rsid w:val="007C7613"/>
    <w:rsid w:val="0083493E"/>
    <w:rsid w:val="00875004"/>
    <w:rsid w:val="00981556"/>
    <w:rsid w:val="00A85E9B"/>
    <w:rsid w:val="00B151A7"/>
    <w:rsid w:val="00B33201"/>
    <w:rsid w:val="00B36C21"/>
    <w:rsid w:val="00B44CC7"/>
    <w:rsid w:val="00BD3B8E"/>
    <w:rsid w:val="00C80BCB"/>
    <w:rsid w:val="00DE757F"/>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C1E85A5-C4D0-4261-A09D-2D24DF33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257</TotalTime>
  <Pages>5</Pages>
  <Words>1375</Words>
  <Characters>9031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10386</CharactersWithSpaces>
  <SharedDoc>false</SharedDoc>
  <HLinks>
    <vt:vector size="30" baseType="variant">
      <vt:variant>
        <vt:i4>6815780</vt:i4>
      </vt:variant>
      <vt:variant>
        <vt:i4>12</vt:i4>
      </vt:variant>
      <vt:variant>
        <vt:i4>0</vt:i4>
      </vt:variant>
      <vt:variant>
        <vt:i4>5</vt:i4>
      </vt:variant>
      <vt:variant>
        <vt:lpwstr>https://aehrc.com/</vt:lpwstr>
      </vt:variant>
      <vt:variant>
        <vt:lpwstr/>
      </vt:variant>
      <vt:variant>
        <vt:i4>2097193</vt:i4>
      </vt:variant>
      <vt:variant>
        <vt:i4>9</vt:i4>
      </vt:variant>
      <vt:variant>
        <vt:i4>0</vt:i4>
      </vt:variant>
      <vt:variant>
        <vt:i4>5</vt:i4>
      </vt:variant>
      <vt:variant>
        <vt:lpwstr>https://www.csiro.au/en/Research/BF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85</cp:revision>
  <cp:lastPrinted>2012-02-02T00:32:00Z</cp:lastPrinted>
  <dcterms:created xsi:type="dcterms:W3CDTF">2021-06-04T20:42:00Z</dcterms:created>
  <dcterms:modified xsi:type="dcterms:W3CDTF">2021-06-11T03:59:00Z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