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A18C184" w14:textId="77777777" w:rsidR="00332C06" w:rsidRPr="00674783" w:rsidRDefault="00CC201B" w:rsidP="00674783">
          <w:pPr>
            <w:pStyle w:val="Heading1"/>
          </w:pPr>
          <w:r>
            <w:t>Position Details</w:t>
          </w:r>
          <w:bookmarkEnd w:id="0"/>
        </w:p>
        <w:p w14:paraId="42C4A9F6" w14:textId="77777777" w:rsidR="006246C0" w:rsidRDefault="00F43284" w:rsidP="00B04E3F">
          <w:pPr>
            <w:pStyle w:val="Heading2"/>
          </w:pPr>
          <w:r>
            <w:t>Research Projects</w:t>
          </w:r>
          <w:r w:rsidR="00CC201B">
            <w:t>- CSOF</w:t>
          </w:r>
          <w:r w:rsidR="000B5846">
            <w:t>4</w:t>
          </w:r>
        </w:p>
      </w:sdtContent>
    </w:sdt>
    <w:tbl>
      <w:tblPr>
        <w:tblStyle w:val="TableCSIRO"/>
        <w:tblW w:w="9474" w:type="dxa"/>
        <w:tblLook w:val="00A0" w:firstRow="1" w:lastRow="0" w:firstColumn="1" w:lastColumn="0" w:noHBand="0" w:noVBand="0"/>
      </w:tblPr>
      <w:tblGrid>
        <w:gridCol w:w="3856"/>
        <w:gridCol w:w="5618"/>
      </w:tblGrid>
      <w:tr w:rsidR="00452FD5" w:rsidRPr="0093721B" w14:paraId="13283BA9"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0DB92760"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438B02F3" w14:textId="77777777" w:rsidTr="006975A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09857533" w14:textId="77777777" w:rsidR="00CC201B" w:rsidRPr="0093721B" w:rsidRDefault="00BB763A" w:rsidP="00D83C52">
            <w:pPr>
              <w:pStyle w:val="TableText"/>
              <w:rPr>
                <w:sz w:val="22"/>
              </w:rPr>
            </w:pPr>
            <w:r w:rsidRPr="0093721B">
              <w:rPr>
                <w:sz w:val="22"/>
              </w:rPr>
              <w:t>Advertised Job Title</w:t>
            </w:r>
          </w:p>
        </w:tc>
        <w:tc>
          <w:tcPr>
            <w:tcW w:w="2965" w:type="pct"/>
          </w:tcPr>
          <w:p w14:paraId="5FEDDED9" w14:textId="510B2DCF" w:rsidR="00CC201B" w:rsidRPr="0093721B" w:rsidRDefault="00965CC1"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Groundwater </w:t>
            </w:r>
            <w:r w:rsidR="00492367">
              <w:rPr>
                <w:sz w:val="22"/>
              </w:rPr>
              <w:t>H</w:t>
            </w:r>
            <w:r>
              <w:rPr>
                <w:sz w:val="22"/>
              </w:rPr>
              <w:t>ydrologist</w:t>
            </w:r>
          </w:p>
        </w:tc>
      </w:tr>
      <w:tr w:rsidR="00CC201B" w:rsidRPr="0093721B" w14:paraId="61737E4B" w14:textId="77777777" w:rsidTr="006975A4">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46FCEF21" w14:textId="77777777" w:rsidR="00CC201B" w:rsidRPr="0093721B" w:rsidRDefault="00BB763A" w:rsidP="00D83C52">
            <w:pPr>
              <w:pStyle w:val="TableText"/>
              <w:rPr>
                <w:sz w:val="22"/>
              </w:rPr>
            </w:pPr>
            <w:r w:rsidRPr="0093721B">
              <w:rPr>
                <w:sz w:val="22"/>
              </w:rPr>
              <w:t>Job Reference</w:t>
            </w:r>
          </w:p>
        </w:tc>
        <w:tc>
          <w:tcPr>
            <w:tcW w:w="2965" w:type="pct"/>
          </w:tcPr>
          <w:p w14:paraId="706EB06F" w14:textId="018AA542" w:rsidR="00CC201B" w:rsidRPr="0093721B" w:rsidRDefault="00492367"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78402</w:t>
            </w:r>
          </w:p>
        </w:tc>
      </w:tr>
      <w:tr w:rsidR="00C45886" w:rsidRPr="0093721B" w14:paraId="71AC6A7C" w14:textId="77777777" w:rsidTr="006975A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6C0F9B6" w14:textId="77777777" w:rsidR="00C45886" w:rsidRPr="0093721B" w:rsidRDefault="00C45886" w:rsidP="00492367">
            <w:pPr>
              <w:pStyle w:val="TableBullet"/>
              <w:numPr>
                <w:ilvl w:val="0"/>
                <w:numId w:val="0"/>
              </w:numPr>
              <w:rPr>
                <w:sz w:val="22"/>
              </w:rPr>
            </w:pPr>
            <w:r w:rsidRPr="0093721B">
              <w:rPr>
                <w:sz w:val="22"/>
              </w:rPr>
              <w:t>Tenure</w:t>
            </w:r>
          </w:p>
        </w:tc>
        <w:tc>
          <w:tcPr>
            <w:tcW w:w="2965" w:type="pct"/>
          </w:tcPr>
          <w:p w14:paraId="71121512" w14:textId="77777777" w:rsidR="00C45886" w:rsidRDefault="005379CE" w:rsidP="0049236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Indefinite</w:t>
            </w:r>
          </w:p>
          <w:p w14:paraId="14F76362" w14:textId="3AC74954" w:rsidR="00492367" w:rsidRPr="00492367" w:rsidRDefault="00492367" w:rsidP="00492367">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92367">
              <w:rPr>
                <w:sz w:val="22"/>
              </w:rPr>
              <w:t>Full-time</w:t>
            </w:r>
          </w:p>
        </w:tc>
      </w:tr>
      <w:tr w:rsidR="00C45886" w:rsidRPr="0093721B" w14:paraId="35B21A58" w14:textId="77777777" w:rsidTr="006975A4">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E7E069D" w14:textId="77777777" w:rsidR="00C45886" w:rsidRPr="0093721B" w:rsidRDefault="00C45886" w:rsidP="00D83C52">
            <w:pPr>
              <w:pStyle w:val="TableText"/>
              <w:rPr>
                <w:sz w:val="22"/>
              </w:rPr>
            </w:pPr>
            <w:r w:rsidRPr="0093721B">
              <w:rPr>
                <w:sz w:val="22"/>
              </w:rPr>
              <w:t>Salary Range</w:t>
            </w:r>
          </w:p>
        </w:tc>
        <w:tc>
          <w:tcPr>
            <w:tcW w:w="2965" w:type="pct"/>
          </w:tcPr>
          <w:p w14:paraId="43D0A0B5" w14:textId="360045CA" w:rsidR="00C45886" w:rsidRPr="0093721B"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D0077B" w:rsidRPr="00D0077B">
              <w:rPr>
                <w:sz w:val="22"/>
              </w:rPr>
              <w:t>87,068</w:t>
            </w:r>
            <w:r w:rsidR="00D0077B">
              <w:rPr>
                <w:sz w:val="22"/>
              </w:rPr>
              <w:t xml:space="preserve"> </w:t>
            </w:r>
            <w:r w:rsidR="00965CC1" w:rsidRPr="0093721B">
              <w:rPr>
                <w:sz w:val="22"/>
              </w:rPr>
              <w:t>to AU$</w:t>
            </w:r>
            <w:r w:rsidR="00D0077B" w:rsidRPr="00D0077B">
              <w:rPr>
                <w:sz w:val="22"/>
              </w:rPr>
              <w:t>98,504</w:t>
            </w:r>
            <w:r w:rsidR="00D0077B">
              <w:rPr>
                <w:sz w:val="22"/>
              </w:rPr>
              <w:t xml:space="preserve"> </w:t>
            </w:r>
            <w:r w:rsidRPr="0093721B">
              <w:rPr>
                <w:sz w:val="22"/>
              </w:rPr>
              <w:t xml:space="preserve">pa </w:t>
            </w:r>
            <w:r w:rsidR="006975A4">
              <w:rPr>
                <w:sz w:val="22"/>
              </w:rPr>
              <w:t>+</w:t>
            </w:r>
            <w:r w:rsidRPr="0093721B">
              <w:rPr>
                <w:sz w:val="22"/>
              </w:rPr>
              <w:t xml:space="preserve"> up to 15.4% superannuation</w:t>
            </w:r>
          </w:p>
        </w:tc>
      </w:tr>
      <w:tr w:rsidR="00926BE4" w:rsidRPr="0093721B" w14:paraId="5FE99D98" w14:textId="77777777" w:rsidTr="006975A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0CA96C9A"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5AB8001F" w14:textId="46612006" w:rsidR="00926BE4" w:rsidRPr="0093721B" w:rsidRDefault="00D0077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Adelaide SA, Brisbane QLD or Perth WA</w:t>
            </w:r>
          </w:p>
        </w:tc>
      </w:tr>
      <w:tr w:rsidR="00926BE4" w:rsidRPr="0093721B" w14:paraId="59CA89A2" w14:textId="77777777" w:rsidTr="006975A4">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04FC57C" w14:textId="77777777" w:rsidR="00926BE4" w:rsidRPr="0093721B" w:rsidRDefault="00926BE4" w:rsidP="00D83C52">
            <w:pPr>
              <w:pStyle w:val="TableText"/>
              <w:rPr>
                <w:sz w:val="22"/>
              </w:rPr>
            </w:pPr>
            <w:r w:rsidRPr="0093721B">
              <w:rPr>
                <w:sz w:val="22"/>
              </w:rPr>
              <w:t>Relocation Assistance</w:t>
            </w:r>
          </w:p>
        </w:tc>
        <w:tc>
          <w:tcPr>
            <w:tcW w:w="2965" w:type="pct"/>
          </w:tcPr>
          <w:p w14:paraId="2F57E3CA" w14:textId="4DCA57B4" w:rsidR="00926BE4" w:rsidRPr="0093721B" w:rsidRDefault="00D0077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0077B">
              <w:rPr>
                <w:sz w:val="22"/>
              </w:rPr>
              <w:t>Will be provided to the successful candidate if required</w:t>
            </w:r>
          </w:p>
        </w:tc>
      </w:tr>
      <w:tr w:rsidR="00926BE4" w:rsidRPr="0093721B" w14:paraId="54DCFB7E" w14:textId="77777777" w:rsidTr="006975A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A0EF01B" w14:textId="77777777" w:rsidR="00926BE4" w:rsidRPr="0093721B" w:rsidRDefault="00926BE4" w:rsidP="00D83C52">
            <w:pPr>
              <w:pStyle w:val="TableText"/>
              <w:rPr>
                <w:sz w:val="22"/>
              </w:rPr>
            </w:pPr>
            <w:r w:rsidRPr="0093721B">
              <w:rPr>
                <w:sz w:val="22"/>
              </w:rPr>
              <w:t>Applications are open to</w:t>
            </w:r>
          </w:p>
        </w:tc>
        <w:tc>
          <w:tcPr>
            <w:tcW w:w="2965" w:type="pct"/>
          </w:tcPr>
          <w:p w14:paraId="533C8C3E" w14:textId="66A2BC05" w:rsidR="00926BE4" w:rsidRPr="00FB7BE8" w:rsidRDefault="00EA62ED" w:rsidP="00492367">
            <w:pPr>
              <w:pStyle w:val="TableBullet"/>
              <w:numPr>
                <w:ilvl w:val="0"/>
                <w:numId w:val="0"/>
              </w:numPr>
              <w:ind w:left="-15"/>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 Only</w:t>
            </w:r>
          </w:p>
        </w:tc>
      </w:tr>
      <w:tr w:rsidR="00C45886" w:rsidRPr="0093721B" w14:paraId="790D883C" w14:textId="77777777" w:rsidTr="006975A4">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CA8E9DD" w14:textId="77777777" w:rsidR="00C45886" w:rsidRPr="0093721B" w:rsidRDefault="00C45886" w:rsidP="00D83C52">
            <w:pPr>
              <w:pStyle w:val="TableText"/>
              <w:rPr>
                <w:sz w:val="22"/>
              </w:rPr>
            </w:pPr>
            <w:r w:rsidRPr="0093721B">
              <w:rPr>
                <w:sz w:val="22"/>
              </w:rPr>
              <w:t>Position reports to the</w:t>
            </w:r>
          </w:p>
        </w:tc>
        <w:tc>
          <w:tcPr>
            <w:tcW w:w="2965" w:type="pct"/>
          </w:tcPr>
          <w:p w14:paraId="37209C00" w14:textId="2070CBB3" w:rsidR="00C45886" w:rsidRPr="0093721B" w:rsidRDefault="00965CC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Team leader – Risks to </w:t>
            </w:r>
            <w:r w:rsidR="00492367">
              <w:rPr>
                <w:sz w:val="22"/>
              </w:rPr>
              <w:t>G</w:t>
            </w:r>
            <w:r>
              <w:rPr>
                <w:sz w:val="22"/>
              </w:rPr>
              <w:t xml:space="preserve">roundwater </w:t>
            </w:r>
            <w:r w:rsidR="00492367">
              <w:rPr>
                <w:sz w:val="22"/>
              </w:rPr>
              <w:t>R</w:t>
            </w:r>
            <w:r>
              <w:rPr>
                <w:sz w:val="22"/>
              </w:rPr>
              <w:t>esources</w:t>
            </w:r>
          </w:p>
        </w:tc>
      </w:tr>
      <w:tr w:rsidR="00926BE4" w:rsidRPr="0093721B" w14:paraId="11C59708" w14:textId="77777777" w:rsidTr="006975A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73056A4" w14:textId="77777777" w:rsidR="00926BE4" w:rsidRPr="0093721B" w:rsidRDefault="00926BE4" w:rsidP="00D83C52">
            <w:pPr>
              <w:pStyle w:val="TableText"/>
              <w:rPr>
                <w:sz w:val="22"/>
              </w:rPr>
            </w:pPr>
            <w:r w:rsidRPr="0093721B">
              <w:rPr>
                <w:sz w:val="22"/>
              </w:rPr>
              <w:t>Client Focus – Internal</w:t>
            </w:r>
          </w:p>
        </w:tc>
        <w:tc>
          <w:tcPr>
            <w:tcW w:w="2965" w:type="pct"/>
          </w:tcPr>
          <w:p w14:paraId="34789A56" w14:textId="5157D15F" w:rsidR="00926BE4" w:rsidRPr="00965CC1" w:rsidRDefault="00965CC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65CC1">
              <w:rPr>
                <w:sz w:val="22"/>
              </w:rPr>
              <w:t>60</w:t>
            </w:r>
            <w:r w:rsidR="00F54F83" w:rsidRPr="00965CC1">
              <w:rPr>
                <w:sz w:val="22"/>
              </w:rPr>
              <w:t>%</w:t>
            </w:r>
          </w:p>
        </w:tc>
      </w:tr>
      <w:tr w:rsidR="00926BE4" w:rsidRPr="0093721B" w14:paraId="47707DEC" w14:textId="77777777" w:rsidTr="006975A4">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43FD3D0" w14:textId="77777777" w:rsidR="00926BE4" w:rsidRPr="0093721B" w:rsidRDefault="00926BE4" w:rsidP="00D83C52">
            <w:pPr>
              <w:pStyle w:val="TableText"/>
              <w:rPr>
                <w:sz w:val="22"/>
              </w:rPr>
            </w:pPr>
            <w:r w:rsidRPr="0093721B">
              <w:rPr>
                <w:sz w:val="22"/>
              </w:rPr>
              <w:t>Client Focus – External</w:t>
            </w:r>
          </w:p>
        </w:tc>
        <w:tc>
          <w:tcPr>
            <w:tcW w:w="2965" w:type="pct"/>
          </w:tcPr>
          <w:p w14:paraId="7FADBE75" w14:textId="31081C74" w:rsidR="00926BE4" w:rsidRPr="00965CC1" w:rsidRDefault="00965CC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65CC1">
              <w:rPr>
                <w:sz w:val="22"/>
              </w:rPr>
              <w:t>4</w:t>
            </w:r>
            <w:r w:rsidR="00F54F83" w:rsidRPr="00965CC1">
              <w:rPr>
                <w:sz w:val="22"/>
              </w:rPr>
              <w:t>0%</w:t>
            </w:r>
          </w:p>
        </w:tc>
      </w:tr>
      <w:tr w:rsidR="00194B1C" w:rsidRPr="0093721B" w14:paraId="518CA99B" w14:textId="77777777" w:rsidTr="006975A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19BA478" w14:textId="77777777" w:rsidR="00194B1C" w:rsidRPr="0093721B" w:rsidRDefault="00C45886" w:rsidP="00D83C52">
            <w:pPr>
              <w:pStyle w:val="TableText"/>
              <w:rPr>
                <w:sz w:val="22"/>
              </w:rPr>
            </w:pPr>
            <w:r w:rsidRPr="0093721B">
              <w:rPr>
                <w:sz w:val="22"/>
              </w:rPr>
              <w:t>Number of Direct Reports</w:t>
            </w:r>
          </w:p>
        </w:tc>
        <w:tc>
          <w:tcPr>
            <w:tcW w:w="2965" w:type="pct"/>
          </w:tcPr>
          <w:p w14:paraId="0B01725A" w14:textId="77777777" w:rsidR="00194B1C" w:rsidRPr="00965CC1"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65CC1">
              <w:rPr>
                <w:sz w:val="22"/>
              </w:rPr>
              <w:t>0</w:t>
            </w:r>
          </w:p>
        </w:tc>
      </w:tr>
      <w:tr w:rsidR="00194B1C" w:rsidRPr="0093721B" w14:paraId="100B283C" w14:textId="77777777" w:rsidTr="006975A4">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C538105" w14:textId="77777777" w:rsidR="00194B1C" w:rsidRPr="0093721B" w:rsidRDefault="00C45886" w:rsidP="00D83C52">
            <w:pPr>
              <w:pStyle w:val="TableText"/>
              <w:rPr>
                <w:sz w:val="22"/>
              </w:rPr>
            </w:pPr>
            <w:r w:rsidRPr="0093721B">
              <w:rPr>
                <w:sz w:val="22"/>
              </w:rPr>
              <w:t>Enquire about this job</w:t>
            </w:r>
          </w:p>
        </w:tc>
        <w:tc>
          <w:tcPr>
            <w:tcW w:w="2965" w:type="pct"/>
          </w:tcPr>
          <w:p w14:paraId="4A894AE6" w14:textId="31D51742" w:rsidR="00194B1C" w:rsidRPr="00965CC1"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65CC1">
              <w:rPr>
                <w:sz w:val="22"/>
              </w:rPr>
              <w:t xml:space="preserve">Contact </w:t>
            </w:r>
            <w:r w:rsidR="00965CC1" w:rsidRPr="00965CC1">
              <w:rPr>
                <w:b/>
                <w:bCs/>
                <w:sz w:val="22"/>
              </w:rPr>
              <w:t>Dr Kate Holland</w:t>
            </w:r>
            <w:r w:rsidRPr="00965CC1">
              <w:rPr>
                <w:sz w:val="22"/>
              </w:rPr>
              <w:t xml:space="preserve"> via email at </w:t>
            </w:r>
            <w:hyperlink r:id="rId11" w:history="1">
              <w:r w:rsidR="00492367" w:rsidRPr="00F07281">
                <w:rPr>
                  <w:rStyle w:val="Hyperlink"/>
                  <w:sz w:val="22"/>
                </w:rPr>
                <w:t>kate.holland@csiro.au</w:t>
              </w:r>
            </w:hyperlink>
            <w:r w:rsidR="00492367">
              <w:rPr>
                <w:sz w:val="22"/>
              </w:rPr>
              <w:t xml:space="preserve"> </w:t>
            </w:r>
            <w:r w:rsidRPr="00965CC1">
              <w:rPr>
                <w:sz w:val="22"/>
              </w:rPr>
              <w:t xml:space="preserve">or phone </w:t>
            </w:r>
            <w:r w:rsidRPr="00965CC1">
              <w:rPr>
                <w:b/>
                <w:bCs/>
                <w:sz w:val="22"/>
              </w:rPr>
              <w:t xml:space="preserve">+61 </w:t>
            </w:r>
            <w:r w:rsidR="00965CC1" w:rsidRPr="00965CC1">
              <w:rPr>
                <w:b/>
                <w:bCs/>
                <w:sz w:val="22"/>
              </w:rPr>
              <w:t>8</w:t>
            </w:r>
            <w:r w:rsidRPr="00965CC1">
              <w:rPr>
                <w:b/>
                <w:bCs/>
                <w:sz w:val="22"/>
              </w:rPr>
              <w:t xml:space="preserve"> </w:t>
            </w:r>
            <w:r w:rsidR="00965CC1" w:rsidRPr="00965CC1">
              <w:rPr>
                <w:b/>
                <w:bCs/>
                <w:sz w:val="22"/>
              </w:rPr>
              <w:t>8303</w:t>
            </w:r>
            <w:r w:rsidRPr="00965CC1">
              <w:rPr>
                <w:b/>
                <w:bCs/>
                <w:sz w:val="22"/>
              </w:rPr>
              <w:t xml:space="preserve"> </w:t>
            </w:r>
            <w:r w:rsidR="00965CC1" w:rsidRPr="00965CC1">
              <w:rPr>
                <w:b/>
                <w:bCs/>
                <w:sz w:val="22"/>
              </w:rPr>
              <w:t>8736</w:t>
            </w:r>
          </w:p>
        </w:tc>
      </w:tr>
      <w:tr w:rsidR="00194B1C" w:rsidRPr="0093721B" w14:paraId="6199C472" w14:textId="77777777" w:rsidTr="006975A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7132EA3" w14:textId="77777777" w:rsidR="00194B1C" w:rsidRPr="0093721B" w:rsidRDefault="00C45886" w:rsidP="00D83C52">
            <w:pPr>
              <w:pStyle w:val="TableText"/>
              <w:rPr>
                <w:sz w:val="22"/>
              </w:rPr>
            </w:pPr>
            <w:r w:rsidRPr="0093721B">
              <w:rPr>
                <w:sz w:val="22"/>
              </w:rPr>
              <w:t>How to apply</w:t>
            </w:r>
          </w:p>
        </w:tc>
        <w:tc>
          <w:tcPr>
            <w:tcW w:w="2965" w:type="pct"/>
          </w:tcPr>
          <w:p w14:paraId="55F0D677"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1360765D"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76A98D2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51C4F8F5" w14:textId="77777777" w:rsidR="006246C0" w:rsidRPr="00674783" w:rsidRDefault="00B50C20" w:rsidP="00D06E61">
      <w:pPr>
        <w:pStyle w:val="Heading3"/>
        <w:spacing w:after="0"/>
      </w:pPr>
      <w:r>
        <w:t>Role Overview</w:t>
      </w:r>
    </w:p>
    <w:p w14:paraId="14C2D5B1" w14:textId="5E62809A" w:rsidR="00A12635" w:rsidRPr="00A12635" w:rsidRDefault="008A4B52" w:rsidP="00873625">
      <w:pPr>
        <w:spacing w:before="180"/>
        <w:jc w:val="both"/>
      </w:pPr>
      <w:bookmarkStart w:id="1" w:name="_Toc341085720"/>
      <w:r>
        <w:t>R</w:t>
      </w:r>
      <w:r w:rsidR="002E4912" w:rsidRPr="002E4912">
        <w:t xml:space="preserve">esearch </w:t>
      </w:r>
      <w:r w:rsidR="00FB7BE8">
        <w:t>p</w:t>
      </w:r>
      <w:r w:rsidR="002E4912" w:rsidRPr="002E4912">
        <w:t>rojects staff in CSIRO collaborate in scientific and technological activities with other research staff usually by assisting with detailed planning, undertaking or assisting with experimental, observational or technology development work, and in carrying out the more practical aspects of the work.</w:t>
      </w:r>
      <w:r w:rsidR="00A12635">
        <w:t xml:space="preserve"> The Groundwater </w:t>
      </w:r>
      <w:r>
        <w:t>H</w:t>
      </w:r>
      <w:r w:rsidR="00A12635">
        <w:t>ydrologist will work with CSIRO research scientists</w:t>
      </w:r>
      <w:r>
        <w:t>,</w:t>
      </w:r>
      <w:r w:rsidR="00A12635">
        <w:t xml:space="preserve"> project staff </w:t>
      </w:r>
      <w:r>
        <w:t xml:space="preserve">and CSIRO clients </w:t>
      </w:r>
      <w:r w:rsidR="00A12635">
        <w:t>to develop and deliver projects</w:t>
      </w:r>
      <w:r>
        <w:t xml:space="preserve"> as part of the ‘Risks to </w:t>
      </w:r>
      <w:r w:rsidR="00873625">
        <w:t>G</w:t>
      </w:r>
      <w:r>
        <w:t xml:space="preserve">roundwater </w:t>
      </w:r>
      <w:r w:rsidR="00873625">
        <w:t>R</w:t>
      </w:r>
      <w:r>
        <w:t xml:space="preserve">esources’ team. </w:t>
      </w:r>
    </w:p>
    <w:p w14:paraId="499484F1" w14:textId="581B72F6" w:rsidR="006F68C0" w:rsidRPr="006F68C0" w:rsidRDefault="0452BBA7" w:rsidP="00873625">
      <w:pPr>
        <w:spacing w:before="180"/>
        <w:jc w:val="both"/>
      </w:pPr>
      <w:r>
        <w:lastRenderedPageBreak/>
        <w:t xml:space="preserve">The </w:t>
      </w:r>
      <w:r w:rsidR="35C6988F">
        <w:t xml:space="preserve">‘Risks to </w:t>
      </w:r>
      <w:r w:rsidR="00873625">
        <w:t>G</w:t>
      </w:r>
      <w:r w:rsidR="35C6988F">
        <w:t xml:space="preserve">roundwater </w:t>
      </w:r>
      <w:r w:rsidR="00873625">
        <w:t>R</w:t>
      </w:r>
      <w:r w:rsidR="35C6988F">
        <w:t xml:space="preserve">esources’ </w:t>
      </w:r>
      <w:r w:rsidR="00873625">
        <w:t>T</w:t>
      </w:r>
      <w:r w:rsidR="35C6988F">
        <w:t xml:space="preserve">eam provides integrated assessments of risks to groundwater quantity and quality to support sustainable development and resilient management of groundwater resources and dependent environments. This will include contributions to the </w:t>
      </w:r>
      <w:r>
        <w:t xml:space="preserve">Strategic Basin Program (SBP) to improve the knowledge base and understanding of the environmental and geological systems </w:t>
      </w:r>
      <w:r w:rsidR="4959CA14">
        <w:t xml:space="preserve">for the Australian Government’s $28.3 million </w:t>
      </w:r>
      <w:hyperlink r:id="rId14">
        <w:r w:rsidR="4959CA14" w:rsidRPr="6A2C3A90">
          <w:rPr>
            <w:rStyle w:val="Hyperlink"/>
          </w:rPr>
          <w:t>Strategic Basin Plans</w:t>
        </w:r>
      </w:hyperlink>
      <w:r w:rsidR="4959CA14">
        <w:t xml:space="preserve"> initiative.</w:t>
      </w:r>
    </w:p>
    <w:p w14:paraId="5AC25672" w14:textId="7EE97D61" w:rsidR="006F68C0" w:rsidRPr="00FE1EAC" w:rsidRDefault="006975A4" w:rsidP="00873625">
      <w:pPr>
        <w:pStyle w:val="BodyText"/>
        <w:jc w:val="both"/>
        <w:rPr>
          <w:bCs/>
          <w:szCs w:val="24"/>
          <w:lang w:val="en-US"/>
        </w:rPr>
      </w:pPr>
      <w:r>
        <w:rPr>
          <w:bCs/>
          <w:szCs w:val="24"/>
          <w:lang w:val="en-US"/>
        </w:rPr>
        <w:t>The Groundwater Hydrologist will have</w:t>
      </w:r>
      <w:r w:rsidRPr="006975A4">
        <w:rPr>
          <w:bCs/>
          <w:szCs w:val="24"/>
          <w:lang w:val="en-US"/>
        </w:rPr>
        <w:t xml:space="preserve"> </w:t>
      </w:r>
      <w:r w:rsidR="006F68C0">
        <w:rPr>
          <w:bCs/>
          <w:szCs w:val="24"/>
          <w:lang w:val="en-US"/>
        </w:rPr>
        <w:t xml:space="preserve">opportunities </w:t>
      </w:r>
      <w:r w:rsidR="008A4B52">
        <w:rPr>
          <w:bCs/>
          <w:szCs w:val="24"/>
          <w:lang w:val="en-US"/>
        </w:rPr>
        <w:t>to</w:t>
      </w:r>
      <w:r w:rsidR="006F68C0">
        <w:rPr>
          <w:bCs/>
          <w:szCs w:val="24"/>
          <w:lang w:val="en-US"/>
        </w:rPr>
        <w:t xml:space="preserve"> engag</w:t>
      </w:r>
      <w:r w:rsidR="008A4B52">
        <w:rPr>
          <w:bCs/>
          <w:szCs w:val="24"/>
          <w:lang w:val="en-US"/>
        </w:rPr>
        <w:t>e</w:t>
      </w:r>
      <w:r w:rsidR="006F68C0">
        <w:rPr>
          <w:bCs/>
          <w:szCs w:val="24"/>
          <w:lang w:val="en-US"/>
        </w:rPr>
        <w:t xml:space="preserve"> with other researchers and contribut</w:t>
      </w:r>
      <w:r w:rsidR="008A4B52">
        <w:rPr>
          <w:bCs/>
          <w:szCs w:val="24"/>
          <w:lang w:val="en-US"/>
        </w:rPr>
        <w:t>e</w:t>
      </w:r>
      <w:r w:rsidR="006F68C0">
        <w:rPr>
          <w:bCs/>
          <w:szCs w:val="24"/>
          <w:lang w:val="en-US"/>
        </w:rPr>
        <w:t xml:space="preserve"> to </w:t>
      </w:r>
      <w:r w:rsidR="00DB6D8A">
        <w:rPr>
          <w:bCs/>
          <w:szCs w:val="24"/>
          <w:lang w:val="en-US"/>
        </w:rPr>
        <w:t xml:space="preserve">groundwater management </w:t>
      </w:r>
      <w:r w:rsidR="006F68C0" w:rsidRPr="00037B66">
        <w:t>projects</w:t>
      </w:r>
      <w:r w:rsidR="006F68C0">
        <w:t xml:space="preserve"> includ</w:t>
      </w:r>
      <w:r>
        <w:t>ing</w:t>
      </w:r>
      <w:r w:rsidR="006F68C0">
        <w:t xml:space="preserve">, but are not limited to, </w:t>
      </w:r>
      <w:r w:rsidR="00DB6D8A">
        <w:t xml:space="preserve">regional-scale water resource </w:t>
      </w:r>
      <w:r w:rsidR="00DB6D8A" w:rsidRPr="00DB6D8A">
        <w:t>assessments</w:t>
      </w:r>
      <w:r w:rsidR="00DB6D8A">
        <w:t xml:space="preserve"> in Northern Australia and the Murray-Darling Basin. </w:t>
      </w:r>
      <w:r w:rsidR="006F68C0">
        <w:t xml:space="preserve">By developing and applying data-driven solutions to diverse research problems, </w:t>
      </w:r>
      <w:r>
        <w:t>they</w:t>
      </w:r>
      <w:r w:rsidR="006F68C0">
        <w:t xml:space="preserve"> will help </w:t>
      </w:r>
      <w:r w:rsidR="008A4B52" w:rsidRPr="00DB6D8A">
        <w:t xml:space="preserve">develop novel solutions </w:t>
      </w:r>
      <w:r w:rsidR="008A4B52">
        <w:t xml:space="preserve">using </w:t>
      </w:r>
      <w:r w:rsidR="008A4B52" w:rsidRPr="00DB6D8A">
        <w:t>fit-for-purpose products</w:t>
      </w:r>
      <w:r w:rsidR="008A4B52">
        <w:t xml:space="preserve"> often at a regional scale.</w:t>
      </w:r>
    </w:p>
    <w:p w14:paraId="3F56E6E8" w14:textId="77777777" w:rsidR="00B50C20" w:rsidRPr="00B50C20" w:rsidRDefault="00B50C20" w:rsidP="00B50C20">
      <w:pPr>
        <w:pStyle w:val="Heading3"/>
      </w:pPr>
      <w:r w:rsidRPr="00B50C20">
        <w:t>Duties and Key Result Areas:</w:t>
      </w:r>
      <w:r w:rsidR="003E5564">
        <w:t xml:space="preserve">  </w:t>
      </w:r>
    </w:p>
    <w:p w14:paraId="7EFF5A23" w14:textId="4B5CA2B5" w:rsidR="005B4A79" w:rsidRPr="00B275FB" w:rsidRDefault="005B4A79" w:rsidP="00B275FB">
      <w:pPr>
        <w:pStyle w:val="ListParagraph"/>
        <w:numPr>
          <w:ilvl w:val="0"/>
          <w:numId w:val="23"/>
        </w:numPr>
        <w:spacing w:before="0" w:after="60" w:line="240" w:lineRule="auto"/>
        <w:ind w:left="470" w:hanging="364"/>
        <w:contextualSpacing w:val="0"/>
      </w:pPr>
      <w:bookmarkStart w:id="2" w:name="_Hlk84510358"/>
      <w:r w:rsidRPr="005B4A79">
        <w:t xml:space="preserve">Contribute to large multidisciplinary projects, including </w:t>
      </w:r>
      <w:r w:rsidRPr="00B275FB">
        <w:t xml:space="preserve">regional-scale </w:t>
      </w:r>
      <w:r w:rsidR="00482AAA" w:rsidRPr="00B275FB">
        <w:t xml:space="preserve">integrated </w:t>
      </w:r>
      <w:r w:rsidRPr="00B275FB">
        <w:t>assessment</w:t>
      </w:r>
      <w:r w:rsidR="00482AAA" w:rsidRPr="00B275FB">
        <w:t>s</w:t>
      </w:r>
      <w:r w:rsidRPr="00B275FB">
        <w:t xml:space="preserve">; </w:t>
      </w:r>
      <w:r w:rsidR="00482AAA" w:rsidRPr="00B275FB">
        <w:t xml:space="preserve">cross-disciplinary </w:t>
      </w:r>
      <w:r w:rsidRPr="00B275FB">
        <w:t>integration of groundwater hydrology (contaminants, ecology, geology and hydrogeology); and analysis and interpretation of regional-scale groundwater models.</w:t>
      </w:r>
    </w:p>
    <w:p w14:paraId="59BC9008" w14:textId="77777777" w:rsidR="002E4A14" w:rsidRPr="002E4A14" w:rsidRDefault="002E4A14" w:rsidP="002E4A14">
      <w:pPr>
        <w:pStyle w:val="ListParagraph"/>
        <w:numPr>
          <w:ilvl w:val="0"/>
          <w:numId w:val="23"/>
        </w:numPr>
        <w:spacing w:before="0" w:after="60" w:line="240" w:lineRule="auto"/>
        <w:ind w:left="470" w:hanging="364"/>
        <w:contextualSpacing w:val="0"/>
      </w:pPr>
      <w:r w:rsidRPr="002E4A14">
        <w:t xml:space="preserve">Make significant contributions to the interpretation and communication of research or technological results and may collaborate on drafting presentations to, and/or detailed written reports for, clients and the scientific and/or technology community. </w:t>
      </w:r>
    </w:p>
    <w:p w14:paraId="31EE5780" w14:textId="77777777" w:rsidR="002E4A14" w:rsidRPr="002E4A14" w:rsidRDefault="002E4A14" w:rsidP="002E4A14">
      <w:pPr>
        <w:pStyle w:val="ListParagraph"/>
        <w:numPr>
          <w:ilvl w:val="0"/>
          <w:numId w:val="23"/>
        </w:numPr>
        <w:spacing w:before="0" w:after="60" w:line="240" w:lineRule="auto"/>
        <w:ind w:left="470" w:hanging="364"/>
        <w:contextualSpacing w:val="0"/>
      </w:pPr>
      <w:r w:rsidRPr="002E4A14">
        <w:t>Under general direction participate in planning projects and accept responsibility for the scheduling and completion of major parts of projects, including allocating and directing tasks where appropriate.</w:t>
      </w:r>
    </w:p>
    <w:p w14:paraId="46007114" w14:textId="7B2E4561" w:rsidR="005B699C" w:rsidRDefault="00482AAA" w:rsidP="005B699C">
      <w:pPr>
        <w:pStyle w:val="ListParagraph"/>
        <w:numPr>
          <w:ilvl w:val="0"/>
          <w:numId w:val="23"/>
        </w:numPr>
        <w:spacing w:before="0" w:after="60" w:line="240" w:lineRule="auto"/>
        <w:ind w:left="470" w:hanging="364"/>
        <w:contextualSpacing w:val="0"/>
      </w:pPr>
      <w:r>
        <w:t xml:space="preserve">Under the direction of senior research scientists, contribute to scientific research that integrates spatial, field, </w:t>
      </w:r>
      <w:r w:rsidR="501F594D">
        <w:t>remotely sensed</w:t>
      </w:r>
      <w:r>
        <w:t xml:space="preserve"> and modelled data to enhance </w:t>
      </w:r>
      <w:r w:rsidRPr="00B275FB">
        <w:t>regional-scale integrated assessments</w:t>
      </w:r>
      <w:r>
        <w:t xml:space="preserve"> with a focus on risks to water and the environment.</w:t>
      </w:r>
    </w:p>
    <w:p w14:paraId="06D95524" w14:textId="77777777" w:rsidR="002E4A14" w:rsidRPr="002E4A14" w:rsidRDefault="002E4A14" w:rsidP="002E4A14">
      <w:pPr>
        <w:pStyle w:val="ListParagraph"/>
        <w:numPr>
          <w:ilvl w:val="0"/>
          <w:numId w:val="23"/>
        </w:numPr>
        <w:spacing w:before="0" w:after="60" w:line="240" w:lineRule="auto"/>
        <w:ind w:left="470" w:hanging="364"/>
        <w:contextualSpacing w:val="0"/>
      </w:pPr>
      <w:r w:rsidRPr="002E4A14">
        <w:t>Communicate openly, effectively and respectfully with all staff, clients and suppliers in the interests of good business practice, collaboration and enhancement of CSIRO’s reputation.</w:t>
      </w:r>
    </w:p>
    <w:p w14:paraId="5AA3FBCD" w14:textId="77777777" w:rsidR="002E4A14" w:rsidRPr="002E4A14" w:rsidRDefault="002E4A14" w:rsidP="002E4A14">
      <w:pPr>
        <w:pStyle w:val="ListParagraph"/>
        <w:numPr>
          <w:ilvl w:val="0"/>
          <w:numId w:val="23"/>
        </w:numPr>
        <w:spacing w:before="0" w:after="60" w:line="240" w:lineRule="auto"/>
        <w:ind w:left="470" w:hanging="364"/>
        <w:contextualSpacing w:val="0"/>
      </w:pPr>
      <w:r w:rsidRPr="002E4A14">
        <w:t>Work collaboratively as part of a multi-disciplinary, often regionally dispersed research team, and business unit to carry out tasks in support of CSIRO’s scientific objectives.</w:t>
      </w:r>
    </w:p>
    <w:bookmarkEnd w:id="2"/>
    <w:p w14:paraId="5FFFCA60" w14:textId="77777777" w:rsidR="00B164A0" w:rsidRDefault="00B164A0" w:rsidP="00B275FB">
      <w:pPr>
        <w:pStyle w:val="ListParagraph"/>
        <w:numPr>
          <w:ilvl w:val="0"/>
          <w:numId w:val="23"/>
        </w:numPr>
        <w:spacing w:before="0" w:after="60" w:line="240" w:lineRule="auto"/>
        <w:ind w:left="470" w:hanging="364"/>
        <w:contextualSpacing w:val="0"/>
      </w:pPr>
      <w:r>
        <w:t xml:space="preserve">Adhere to the spirit and practice of CSIRO’s Code of Conduct, Health, Safety and Environment procedures and policy, Diversity initiatives and Making Safety Personal goals. </w:t>
      </w:r>
    </w:p>
    <w:p w14:paraId="7303BC15" w14:textId="77777777" w:rsidR="002E4A14" w:rsidRPr="002E4A14" w:rsidRDefault="002E4A14" w:rsidP="002E4A14">
      <w:pPr>
        <w:pStyle w:val="ListParagraph"/>
        <w:numPr>
          <w:ilvl w:val="0"/>
          <w:numId w:val="23"/>
        </w:numPr>
        <w:spacing w:before="0" w:after="60" w:line="240" w:lineRule="auto"/>
        <w:ind w:left="470" w:hanging="364"/>
        <w:contextualSpacing w:val="0"/>
      </w:pPr>
      <w:r w:rsidRPr="002E4A14">
        <w:t>Other duties as directed.</w:t>
      </w:r>
    </w:p>
    <w:sdt>
      <w:sdtPr>
        <w:rPr>
          <w:rFonts w:asciiTheme="minorHAnsi" w:hAnsiTheme="minorHAnsi" w:cstheme="minorHAnsi"/>
          <w:b/>
          <w:bCs w:val="0"/>
          <w:i/>
          <w:iCs w:val="0"/>
          <w:color w:val="000000"/>
          <w:sz w:val="20"/>
          <w:szCs w:val="22"/>
          <w:shd w:val="clear" w:color="auto" w:fill="E6E6E6"/>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71537174"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29346AD9"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5AF3DC79" w14:textId="77777777" w:rsidR="00B50C20" w:rsidRPr="007D4D92" w:rsidRDefault="00B50C20" w:rsidP="00601483">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85DFF66" w14:textId="77777777" w:rsidR="00B50C20" w:rsidRPr="007D4D92" w:rsidRDefault="00B50C20" w:rsidP="007D4D92">
          <w:pPr>
            <w:pStyle w:val="ListParagraph"/>
            <w:numPr>
              <w:ilvl w:val="0"/>
              <w:numId w:val="27"/>
            </w:numPr>
            <w:rPr>
              <w:szCs w:val="24"/>
            </w:rPr>
          </w:pPr>
          <w:r w:rsidRPr="007D4D92">
            <w:rPr>
              <w:b/>
              <w:szCs w:val="24"/>
            </w:rPr>
            <w:lastRenderedPageBreak/>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291BC60C"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2989739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924D275"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34AAA17B" w14:textId="77777777" w:rsidR="00B50C20" w:rsidRDefault="49126C08" w:rsidP="6F16FF01">
      <w:pPr>
        <w:pStyle w:val="Heading2"/>
        <w:rPr>
          <w:b/>
          <w:color w:val="auto"/>
          <w:sz w:val="26"/>
          <w:szCs w:val="26"/>
        </w:rPr>
      </w:pPr>
      <w:r w:rsidRPr="6A2C3A90">
        <w:rPr>
          <w:b/>
          <w:color w:val="auto"/>
          <w:sz w:val="26"/>
          <w:szCs w:val="26"/>
        </w:rPr>
        <w:t>Selection Criteria</w:t>
      </w:r>
    </w:p>
    <w:p w14:paraId="1101B065" w14:textId="77777777" w:rsidR="000B3207" w:rsidRPr="000B3207" w:rsidRDefault="000B3207" w:rsidP="000B3207">
      <w:pPr>
        <w:pStyle w:val="Heading4"/>
      </w:pPr>
      <w:r>
        <w:t>Essential</w:t>
      </w:r>
    </w:p>
    <w:p w14:paraId="08D8DBD3" w14:textId="77777777" w:rsidR="00B50C20" w:rsidRPr="00B50C20" w:rsidRDefault="00B50C20" w:rsidP="00D83C52">
      <w:pPr>
        <w:rPr>
          <w:i/>
          <w:iCs/>
          <w:szCs w:val="24"/>
        </w:rPr>
      </w:pPr>
      <w:r w:rsidRPr="00B50C20">
        <w:rPr>
          <w:i/>
          <w:iCs/>
          <w:szCs w:val="24"/>
        </w:rPr>
        <w:t>Under CSIRO policy only those who meet all essential criteria can be appointed.</w:t>
      </w:r>
    </w:p>
    <w:p w14:paraId="2186C396" w14:textId="47AD8CD2" w:rsidR="005B699C" w:rsidRPr="00B275FB" w:rsidRDefault="005B699C" w:rsidP="005B699C">
      <w:pPr>
        <w:numPr>
          <w:ilvl w:val="0"/>
          <w:numId w:val="25"/>
        </w:numPr>
        <w:tabs>
          <w:tab w:val="clear" w:pos="360"/>
        </w:tabs>
        <w:spacing w:before="0" w:after="60" w:line="240" w:lineRule="auto"/>
        <w:rPr>
          <w:b/>
          <w:i/>
          <w:iCs/>
          <w:szCs w:val="24"/>
        </w:rPr>
      </w:pPr>
      <w:bookmarkStart w:id="3" w:name="_Hlk84510009"/>
      <w:r w:rsidRPr="00B275FB">
        <w:rPr>
          <w:iCs/>
          <w:szCs w:val="24"/>
        </w:rPr>
        <w:t xml:space="preserve">Bachelor’s </w:t>
      </w:r>
      <w:r w:rsidR="00492367" w:rsidRPr="00B275FB">
        <w:rPr>
          <w:iCs/>
          <w:szCs w:val="24"/>
        </w:rPr>
        <w:t>d</w:t>
      </w:r>
      <w:r w:rsidRPr="00B275FB">
        <w:rPr>
          <w:iCs/>
          <w:szCs w:val="24"/>
        </w:rPr>
        <w:t xml:space="preserve">egree with honours in </w:t>
      </w:r>
      <w:r w:rsidR="00492367" w:rsidRPr="00B275FB">
        <w:rPr>
          <w:iCs/>
          <w:szCs w:val="24"/>
        </w:rPr>
        <w:t>S</w:t>
      </w:r>
      <w:r w:rsidRPr="00B275FB">
        <w:rPr>
          <w:iCs/>
          <w:szCs w:val="24"/>
        </w:rPr>
        <w:t xml:space="preserve">cience or </w:t>
      </w:r>
      <w:r w:rsidR="00492367" w:rsidRPr="00B275FB">
        <w:rPr>
          <w:iCs/>
          <w:szCs w:val="24"/>
        </w:rPr>
        <w:t>E</w:t>
      </w:r>
      <w:r w:rsidRPr="00B275FB">
        <w:rPr>
          <w:iCs/>
          <w:szCs w:val="24"/>
        </w:rPr>
        <w:t>ngineering</w:t>
      </w:r>
      <w:r w:rsidR="006975A4">
        <w:rPr>
          <w:iCs/>
          <w:szCs w:val="24"/>
        </w:rPr>
        <w:t>,</w:t>
      </w:r>
      <w:r w:rsidRPr="00B275FB">
        <w:rPr>
          <w:iCs/>
          <w:szCs w:val="24"/>
        </w:rPr>
        <w:t xml:space="preserve"> </w:t>
      </w:r>
      <w:r w:rsidR="00581D85" w:rsidRPr="00B275FB">
        <w:rPr>
          <w:iCs/>
          <w:szCs w:val="24"/>
        </w:rPr>
        <w:t>and/</w:t>
      </w:r>
      <w:r w:rsidRPr="00B275FB">
        <w:rPr>
          <w:iCs/>
          <w:szCs w:val="24"/>
        </w:rPr>
        <w:t xml:space="preserve">or </w:t>
      </w:r>
      <w:r w:rsidR="00581D85" w:rsidRPr="00B275FB">
        <w:rPr>
          <w:iCs/>
          <w:szCs w:val="24"/>
        </w:rPr>
        <w:t xml:space="preserve">equivalent </w:t>
      </w:r>
      <w:r w:rsidRPr="00B275FB">
        <w:rPr>
          <w:iCs/>
          <w:szCs w:val="24"/>
        </w:rPr>
        <w:t>relevant work experience</w:t>
      </w:r>
      <w:r w:rsidR="00581D85" w:rsidRPr="00B275FB">
        <w:rPr>
          <w:iCs/>
          <w:szCs w:val="24"/>
        </w:rPr>
        <w:t xml:space="preserve"> in groundwater hydrology</w:t>
      </w:r>
      <w:r w:rsidRPr="00B275FB">
        <w:rPr>
          <w:iCs/>
          <w:szCs w:val="24"/>
        </w:rPr>
        <w:t xml:space="preserve">. </w:t>
      </w:r>
    </w:p>
    <w:p w14:paraId="4A0A17B3" w14:textId="5E7BFF1A" w:rsidR="005B699C" w:rsidRPr="00B275FB" w:rsidRDefault="5F1F46D7" w:rsidP="2322280E">
      <w:pPr>
        <w:numPr>
          <w:ilvl w:val="0"/>
          <w:numId w:val="25"/>
        </w:numPr>
        <w:tabs>
          <w:tab w:val="clear" w:pos="360"/>
        </w:tabs>
        <w:spacing w:before="0" w:after="60" w:line="240" w:lineRule="auto"/>
        <w:rPr>
          <w:szCs w:val="24"/>
        </w:rPr>
      </w:pPr>
      <w:r w:rsidRPr="00B275FB">
        <w:rPr>
          <w:szCs w:val="24"/>
        </w:rPr>
        <w:t xml:space="preserve">Demonstrated ability to analyse and visualise groundwater data </w:t>
      </w:r>
      <w:r w:rsidR="006975A4">
        <w:rPr>
          <w:szCs w:val="24"/>
        </w:rPr>
        <w:t>using</w:t>
      </w:r>
      <w:r w:rsidR="006975A4" w:rsidRPr="006975A4">
        <w:rPr>
          <w:szCs w:val="24"/>
        </w:rPr>
        <w:t xml:space="preserve"> </w:t>
      </w:r>
      <w:r w:rsidRPr="00B275FB">
        <w:rPr>
          <w:szCs w:val="24"/>
        </w:rPr>
        <w:t xml:space="preserve">a variety of software packages, </w:t>
      </w:r>
      <w:r w:rsidR="00492367" w:rsidRPr="00B275FB">
        <w:rPr>
          <w:szCs w:val="24"/>
        </w:rPr>
        <w:t>e.g.,</w:t>
      </w:r>
      <w:r w:rsidRPr="00B275FB">
        <w:rPr>
          <w:szCs w:val="24"/>
        </w:rPr>
        <w:t xml:space="preserve"> spatial analysis in ArcGIS</w:t>
      </w:r>
      <w:r w:rsidR="6597CC9B" w:rsidRPr="00B275FB">
        <w:rPr>
          <w:szCs w:val="24"/>
        </w:rPr>
        <w:t xml:space="preserve"> or </w:t>
      </w:r>
      <w:r w:rsidR="4E2D93D6" w:rsidRPr="00B275FB">
        <w:rPr>
          <w:szCs w:val="24"/>
        </w:rPr>
        <w:t>QGIS</w:t>
      </w:r>
      <w:r w:rsidRPr="00B275FB">
        <w:rPr>
          <w:szCs w:val="24"/>
        </w:rPr>
        <w:t xml:space="preserve">, </w:t>
      </w:r>
      <w:r w:rsidR="69EC6C1D" w:rsidRPr="00B275FB">
        <w:rPr>
          <w:szCs w:val="24"/>
        </w:rPr>
        <w:t>data analysis and visualisation in Python</w:t>
      </w:r>
      <w:r w:rsidR="530620CE" w:rsidRPr="00B275FB">
        <w:rPr>
          <w:szCs w:val="24"/>
        </w:rPr>
        <w:t>,</w:t>
      </w:r>
      <w:r w:rsidR="69EC6C1D" w:rsidRPr="00B275FB">
        <w:rPr>
          <w:szCs w:val="24"/>
        </w:rPr>
        <w:t xml:space="preserve"> </w:t>
      </w:r>
      <w:r w:rsidR="1E966EDF" w:rsidRPr="00B275FB">
        <w:rPr>
          <w:szCs w:val="24"/>
        </w:rPr>
        <w:t xml:space="preserve">R, Matlab </w:t>
      </w:r>
      <w:r w:rsidR="69EC6C1D" w:rsidRPr="00B275FB">
        <w:rPr>
          <w:szCs w:val="24"/>
        </w:rPr>
        <w:t xml:space="preserve">or </w:t>
      </w:r>
      <w:r w:rsidR="6FC8810E" w:rsidRPr="00B275FB">
        <w:rPr>
          <w:szCs w:val="24"/>
        </w:rPr>
        <w:t>similar</w:t>
      </w:r>
      <w:r w:rsidRPr="00B275FB">
        <w:rPr>
          <w:szCs w:val="24"/>
        </w:rPr>
        <w:t xml:space="preserve">. </w:t>
      </w:r>
    </w:p>
    <w:p w14:paraId="003C0F70" w14:textId="3E054389" w:rsidR="005B699C" w:rsidRPr="00B275FB" w:rsidRDefault="5F1F46D7" w:rsidP="2322280E">
      <w:pPr>
        <w:numPr>
          <w:ilvl w:val="0"/>
          <w:numId w:val="25"/>
        </w:numPr>
        <w:tabs>
          <w:tab w:val="clear" w:pos="360"/>
        </w:tabs>
        <w:spacing w:before="0" w:after="60" w:line="240" w:lineRule="auto"/>
        <w:rPr>
          <w:szCs w:val="24"/>
        </w:rPr>
      </w:pPr>
      <w:r w:rsidRPr="00B275FB">
        <w:rPr>
          <w:szCs w:val="24"/>
        </w:rPr>
        <w:t xml:space="preserve">Demonstrated ability in aspects of project </w:t>
      </w:r>
      <w:r w:rsidR="4CFE2265" w:rsidRPr="00B275FB">
        <w:rPr>
          <w:szCs w:val="24"/>
        </w:rPr>
        <w:t xml:space="preserve">planning and delivery </w:t>
      </w:r>
      <w:r w:rsidR="00492367" w:rsidRPr="00B275FB">
        <w:rPr>
          <w:szCs w:val="24"/>
        </w:rPr>
        <w:t>e.g.,</w:t>
      </w:r>
      <w:r w:rsidRPr="00B275FB">
        <w:rPr>
          <w:szCs w:val="24"/>
        </w:rPr>
        <w:t xml:space="preserve"> scheduling work and monitoring tasks in Microsoft Project, preparing agendas and minutes of meetings, using databases to keep track of data and citations.</w:t>
      </w:r>
    </w:p>
    <w:p w14:paraId="1AB0C59B" w14:textId="738DE8C6" w:rsidR="00B50C20" w:rsidRPr="00B275FB" w:rsidRDefault="5F1F46D7" w:rsidP="6F16FF01">
      <w:pPr>
        <w:numPr>
          <w:ilvl w:val="0"/>
          <w:numId w:val="25"/>
        </w:numPr>
        <w:tabs>
          <w:tab w:val="clear" w:pos="360"/>
        </w:tabs>
        <w:spacing w:before="0" w:after="60" w:line="240" w:lineRule="auto"/>
        <w:rPr>
          <w:szCs w:val="24"/>
        </w:rPr>
      </w:pPr>
      <w:r w:rsidRPr="00B275FB">
        <w:rPr>
          <w:szCs w:val="24"/>
        </w:rPr>
        <w:t xml:space="preserve">Demonstrated ability to </w:t>
      </w:r>
      <w:r w:rsidR="6FCD3991" w:rsidRPr="00B275FB">
        <w:rPr>
          <w:szCs w:val="24"/>
        </w:rPr>
        <w:t xml:space="preserve">cultivate productive working relationships with </w:t>
      </w:r>
      <w:r w:rsidRPr="00B275FB">
        <w:rPr>
          <w:szCs w:val="24"/>
        </w:rPr>
        <w:t xml:space="preserve">a variety of stakeholders, </w:t>
      </w:r>
      <w:r w:rsidR="00B275FB" w:rsidRPr="00B275FB">
        <w:rPr>
          <w:szCs w:val="24"/>
        </w:rPr>
        <w:t>e.g.,</w:t>
      </w:r>
      <w:r w:rsidRPr="00B275FB">
        <w:rPr>
          <w:szCs w:val="24"/>
        </w:rPr>
        <w:t xml:space="preserve"> clients in government, partners in industry and colleagues in other science organisations.</w:t>
      </w:r>
    </w:p>
    <w:p w14:paraId="23009AE5" w14:textId="6AEE3C1E" w:rsidR="00B50C20" w:rsidRPr="00B275FB" w:rsidRDefault="0077428C" w:rsidP="6A2C3A90">
      <w:pPr>
        <w:numPr>
          <w:ilvl w:val="0"/>
          <w:numId w:val="25"/>
        </w:numPr>
        <w:tabs>
          <w:tab w:val="clear" w:pos="360"/>
        </w:tabs>
        <w:spacing w:before="0" w:after="60" w:line="240" w:lineRule="auto"/>
        <w:rPr>
          <w:szCs w:val="24"/>
        </w:rPr>
      </w:pPr>
      <w:r>
        <w:rPr>
          <w:szCs w:val="24"/>
        </w:rPr>
        <w:t xml:space="preserve">Record of </w:t>
      </w:r>
      <w:r w:rsidR="00B275FB">
        <w:rPr>
          <w:szCs w:val="24"/>
        </w:rPr>
        <w:t>c</w:t>
      </w:r>
      <w:r w:rsidR="6EEEC1B8" w:rsidRPr="00B275FB">
        <w:rPr>
          <w:szCs w:val="24"/>
        </w:rPr>
        <w:t>o-author</w:t>
      </w:r>
      <w:r>
        <w:rPr>
          <w:szCs w:val="24"/>
        </w:rPr>
        <w:t>ship</w:t>
      </w:r>
      <w:r w:rsidR="6EEEC1B8" w:rsidRPr="00B275FB">
        <w:rPr>
          <w:szCs w:val="24"/>
        </w:rPr>
        <w:t xml:space="preserve"> on scientific journal publications and/or technical reports.</w:t>
      </w:r>
    </w:p>
    <w:bookmarkEnd w:id="3"/>
    <w:p w14:paraId="3991CC9C" w14:textId="593DEDFC" w:rsidR="00B50C20" w:rsidRPr="000B3207" w:rsidRDefault="00B50C20" w:rsidP="6A2C3A90">
      <w:pPr>
        <w:spacing w:before="0" w:after="60" w:line="240" w:lineRule="auto"/>
        <w:rPr>
          <w:sz w:val="22"/>
        </w:rPr>
      </w:pPr>
    </w:p>
    <w:p w14:paraId="0A997ECA" w14:textId="388C7AF8" w:rsidR="00B50C20" w:rsidRPr="000B3207" w:rsidRDefault="49126C08" w:rsidP="6A2C3A90">
      <w:pPr>
        <w:spacing w:before="0" w:after="60" w:line="240" w:lineRule="auto"/>
        <w:rPr>
          <w:rFonts w:asciiTheme="majorHAnsi" w:eastAsiaTheme="majorEastAsia" w:hAnsiTheme="majorHAnsi" w:cstheme="majorBidi"/>
          <w:b/>
          <w:bCs/>
          <w:color w:val="757579" w:themeColor="accent3"/>
          <w:szCs w:val="24"/>
        </w:rPr>
      </w:pPr>
      <w:r w:rsidRPr="6A2C3A90">
        <w:rPr>
          <w:rFonts w:asciiTheme="majorHAnsi" w:eastAsiaTheme="majorEastAsia" w:hAnsiTheme="majorHAnsi" w:cstheme="majorBidi"/>
          <w:b/>
          <w:bCs/>
          <w:color w:val="757579" w:themeColor="accent3"/>
          <w:szCs w:val="24"/>
        </w:rPr>
        <w:t>Desirable:</w:t>
      </w:r>
    </w:p>
    <w:p w14:paraId="1EC5CFC7" w14:textId="6C064654" w:rsidR="00581D85" w:rsidRPr="00B275FB" w:rsidRDefault="092110D5" w:rsidP="6A2C3A90">
      <w:pPr>
        <w:numPr>
          <w:ilvl w:val="0"/>
          <w:numId w:val="38"/>
        </w:numPr>
        <w:tabs>
          <w:tab w:val="clear" w:pos="360"/>
        </w:tabs>
        <w:spacing w:before="0" w:after="60" w:line="240" w:lineRule="auto"/>
        <w:rPr>
          <w:szCs w:val="24"/>
        </w:rPr>
      </w:pPr>
      <w:r w:rsidRPr="00B275FB">
        <w:rPr>
          <w:szCs w:val="24"/>
        </w:rPr>
        <w:t xml:space="preserve">A PhD or master’s degree in a relevant field such as engineering, geology, </w:t>
      </w:r>
      <w:r w:rsidR="63D00B38" w:rsidRPr="00B275FB">
        <w:rPr>
          <w:szCs w:val="24"/>
        </w:rPr>
        <w:t xml:space="preserve">hydrogeology, </w:t>
      </w:r>
      <w:r w:rsidRPr="00B275FB">
        <w:rPr>
          <w:szCs w:val="24"/>
        </w:rPr>
        <w:t>groundwater modelling, ecohydrology, environmental science or similar</w:t>
      </w:r>
      <w:r w:rsidR="5536DC42" w:rsidRPr="00B275FB">
        <w:rPr>
          <w:szCs w:val="24"/>
        </w:rPr>
        <w:t>.</w:t>
      </w:r>
    </w:p>
    <w:p w14:paraId="633A7925" w14:textId="7732AEC7" w:rsidR="00581D85" w:rsidRPr="00B275FB" w:rsidRDefault="092110D5" w:rsidP="2322280E">
      <w:pPr>
        <w:numPr>
          <w:ilvl w:val="0"/>
          <w:numId w:val="38"/>
        </w:numPr>
        <w:tabs>
          <w:tab w:val="clear" w:pos="360"/>
        </w:tabs>
        <w:spacing w:before="0" w:after="60" w:line="240" w:lineRule="auto"/>
        <w:rPr>
          <w:szCs w:val="24"/>
        </w:rPr>
      </w:pPr>
      <w:r w:rsidRPr="00B275FB">
        <w:rPr>
          <w:szCs w:val="24"/>
        </w:rPr>
        <w:t>Knowledge of groundwater hydrology (preferably at a regional-scale), and an ongoing interest in regional-scale integrated assessment.</w:t>
      </w:r>
    </w:p>
    <w:p w14:paraId="6CF448C5" w14:textId="74C7476C" w:rsidR="693DA115" w:rsidRPr="00B275FB" w:rsidRDefault="3FD3CF3C" w:rsidP="2322280E">
      <w:pPr>
        <w:numPr>
          <w:ilvl w:val="0"/>
          <w:numId w:val="38"/>
        </w:numPr>
        <w:tabs>
          <w:tab w:val="clear" w:pos="360"/>
        </w:tabs>
        <w:spacing w:before="0" w:after="60" w:line="240" w:lineRule="auto"/>
        <w:rPr>
          <w:szCs w:val="24"/>
        </w:rPr>
      </w:pPr>
      <w:r w:rsidRPr="00B275FB">
        <w:rPr>
          <w:szCs w:val="24"/>
        </w:rPr>
        <w:t>Experience in the development, calibration and uncertainty analysis of regional scale groundwater models</w:t>
      </w:r>
    </w:p>
    <w:p w14:paraId="02C4C763" w14:textId="6CE95F8D" w:rsidR="00581D85" w:rsidRPr="00B275FB" w:rsidRDefault="092110D5" w:rsidP="6A2C3A90">
      <w:pPr>
        <w:numPr>
          <w:ilvl w:val="0"/>
          <w:numId w:val="38"/>
        </w:numPr>
        <w:tabs>
          <w:tab w:val="clear" w:pos="360"/>
          <w:tab w:val="num" w:pos="393"/>
        </w:tabs>
        <w:spacing w:before="0" w:after="60" w:line="240" w:lineRule="auto"/>
        <w:rPr>
          <w:szCs w:val="24"/>
        </w:rPr>
      </w:pPr>
      <w:r w:rsidRPr="00B275FB">
        <w:rPr>
          <w:szCs w:val="24"/>
        </w:rPr>
        <w:t xml:space="preserve">Knowledge of </w:t>
      </w:r>
      <w:r w:rsidR="77F27E43" w:rsidRPr="00B275FB">
        <w:rPr>
          <w:szCs w:val="24"/>
        </w:rPr>
        <w:t xml:space="preserve">water resource management, including </w:t>
      </w:r>
      <w:r w:rsidRPr="00B275FB">
        <w:rPr>
          <w:szCs w:val="24"/>
        </w:rPr>
        <w:t>the onshore gas industry in Australia and Environmental Risk Assessment principles</w:t>
      </w:r>
      <w:r w:rsidR="5536DC42" w:rsidRPr="00B275FB">
        <w:rPr>
          <w:szCs w:val="24"/>
        </w:rPr>
        <w:t>.</w:t>
      </w:r>
    </w:p>
    <w:p w14:paraId="6F8958FB" w14:textId="77777777" w:rsidR="00492367" w:rsidRDefault="00492367" w:rsidP="00492367">
      <w:pPr>
        <w:pStyle w:val="Boxedheading"/>
      </w:pPr>
      <w:r>
        <w:t>Special Requirements</w:t>
      </w:r>
    </w:p>
    <w:p w14:paraId="03278CEC" w14:textId="77777777" w:rsidR="00492367" w:rsidRDefault="00492367" w:rsidP="00492367">
      <w:pPr>
        <w:pStyle w:val="Boxedlistbullet"/>
        <w:numPr>
          <w:ilvl w:val="0"/>
          <w:numId w:val="0"/>
        </w:numPr>
        <w:ind w:left="227"/>
      </w:pPr>
      <w:r>
        <w:t>Appointment to this role may be subject to conditions including provision of a national police check as well as other security/medical/character clearance requirements.</w:t>
      </w:r>
    </w:p>
    <w:p w14:paraId="1F55F767" w14:textId="77777777" w:rsidR="00492367" w:rsidRDefault="00492367" w:rsidP="00492367">
      <w:pPr>
        <w:pStyle w:val="Boxedlistbullet"/>
        <w:numPr>
          <w:ilvl w:val="0"/>
          <w:numId w:val="0"/>
        </w:numPr>
        <w:ind w:left="227"/>
      </w:pPr>
    </w:p>
    <w:p w14:paraId="4000F0B4" w14:textId="77777777" w:rsidR="00492367" w:rsidRDefault="00492367" w:rsidP="00492367">
      <w:pPr>
        <w:pStyle w:val="Boxedlistbullet"/>
        <w:spacing w:before="100" w:beforeAutospacing="1" w:after="100" w:afterAutospacing="1"/>
      </w:pPr>
      <w:r>
        <w:t xml:space="preserve">The successful candidate will be asked to obtain and provide evidence of a National Police Check or equivalent. Please note that people with criminal records are not automatically deemed ineligible. Each application will be considered on its merits. </w:t>
      </w:r>
    </w:p>
    <w:p w14:paraId="4CC85560" w14:textId="77777777" w:rsidR="00B50C20" w:rsidRPr="000B3207" w:rsidRDefault="00B50C20" w:rsidP="00D83C52">
      <w:pPr>
        <w:pStyle w:val="Heading2"/>
        <w:rPr>
          <w:b/>
          <w:iCs w:val="0"/>
          <w:color w:val="auto"/>
          <w:sz w:val="26"/>
          <w:szCs w:val="26"/>
        </w:rPr>
      </w:pPr>
      <w:r w:rsidRPr="000B3207">
        <w:rPr>
          <w:b/>
          <w:iCs w:val="0"/>
          <w:color w:val="auto"/>
          <w:sz w:val="26"/>
          <w:szCs w:val="26"/>
        </w:rPr>
        <w:t>About CSIRO:</w:t>
      </w:r>
    </w:p>
    <w:p w14:paraId="1D3F81C8" w14:textId="148D71A5" w:rsidR="00B50C20" w:rsidRDefault="008A0DC4" w:rsidP="00D83C52">
      <w:pPr>
        <w:rPr>
          <w:bCs/>
          <w:szCs w:val="24"/>
        </w:rPr>
      </w:pPr>
      <w:r>
        <w:rPr>
          <w:bCs/>
          <w:szCs w:val="24"/>
        </w:rPr>
        <w:t xml:space="preserve">We solve the greatest challenges through </w:t>
      </w:r>
      <w:r w:rsidR="00BE3D33">
        <w:rPr>
          <w:bCs/>
          <w:szCs w:val="24"/>
        </w:rPr>
        <w:t xml:space="preserve">innovative </w:t>
      </w:r>
      <w:r>
        <w:rPr>
          <w:bCs/>
          <w:szCs w:val="24"/>
        </w:rPr>
        <w:t>science and technology</w:t>
      </w:r>
      <w:r w:rsidR="00276530">
        <w:rPr>
          <w:bCs/>
          <w:szCs w:val="24"/>
        </w:rPr>
        <w:t xml:space="preserve">. </w:t>
      </w:r>
      <w:r w:rsidR="00B50C20" w:rsidRPr="00B50C20">
        <w:rPr>
          <w:bCs/>
          <w:szCs w:val="24"/>
        </w:rPr>
        <w:t xml:space="preserve">To find out more visit us </w:t>
      </w:r>
      <w:hyperlink r:id="rId15" w:tooltip="CSIRO Website" w:history="1">
        <w:r w:rsidR="00B50C20" w:rsidRPr="00B50C20">
          <w:rPr>
            <w:rStyle w:val="Hyperlink"/>
            <w:rFonts w:cs="Arial"/>
            <w:bCs/>
            <w:szCs w:val="24"/>
          </w:rPr>
          <w:t>online</w:t>
        </w:r>
      </w:hyperlink>
      <w:r w:rsidR="00B50C20" w:rsidRPr="00B50C20">
        <w:rPr>
          <w:bCs/>
          <w:szCs w:val="24"/>
        </w:rPr>
        <w:t xml:space="preserve">! </w:t>
      </w:r>
    </w:p>
    <w:p w14:paraId="67EA83AD" w14:textId="77777777" w:rsidR="00492367" w:rsidRDefault="00492367" w:rsidP="00492367">
      <w:pPr>
        <w:rPr>
          <w:rFonts w:eastAsiaTheme="minorHAnsi"/>
          <w:color w:val="auto"/>
          <w:sz w:val="22"/>
        </w:rPr>
      </w:pPr>
      <w:r>
        <w:t xml:space="preserve">CSIRO is a values-based organisation. In your application and at interview you will need to demonstrate behaviours aligned to our values of: </w:t>
      </w:r>
    </w:p>
    <w:p w14:paraId="2ACA5F56" w14:textId="77777777" w:rsidR="00492367" w:rsidRDefault="00492367" w:rsidP="00492367">
      <w:pPr>
        <w:numPr>
          <w:ilvl w:val="1"/>
          <w:numId w:val="40"/>
        </w:numPr>
        <w:spacing w:before="0" w:after="0" w:line="252" w:lineRule="auto"/>
        <w:ind w:hanging="360"/>
        <w:jc w:val="both"/>
        <w:rPr>
          <w:rFonts w:eastAsia="Times New Roman"/>
          <w:szCs w:val="24"/>
        </w:rPr>
      </w:pPr>
      <w:r>
        <w:rPr>
          <w:rFonts w:eastAsia="Times New Roman"/>
        </w:rPr>
        <w:t xml:space="preserve">People First  </w:t>
      </w:r>
    </w:p>
    <w:p w14:paraId="30B837C4" w14:textId="77777777" w:rsidR="00492367" w:rsidRDefault="00492367" w:rsidP="00492367">
      <w:pPr>
        <w:numPr>
          <w:ilvl w:val="1"/>
          <w:numId w:val="40"/>
        </w:numPr>
        <w:spacing w:before="0" w:after="0" w:line="252" w:lineRule="auto"/>
        <w:ind w:hanging="360"/>
        <w:jc w:val="both"/>
        <w:rPr>
          <w:rFonts w:eastAsia="Times New Roman"/>
          <w:sz w:val="22"/>
        </w:rPr>
      </w:pPr>
      <w:r>
        <w:rPr>
          <w:rFonts w:eastAsia="Times New Roman"/>
        </w:rPr>
        <w:t xml:space="preserve">Further Together  </w:t>
      </w:r>
    </w:p>
    <w:p w14:paraId="47DB0AC5" w14:textId="77777777" w:rsidR="00492367" w:rsidRPr="00492367" w:rsidRDefault="00492367" w:rsidP="00F47851">
      <w:pPr>
        <w:numPr>
          <w:ilvl w:val="1"/>
          <w:numId w:val="40"/>
        </w:numPr>
        <w:spacing w:before="0" w:after="0" w:line="252" w:lineRule="auto"/>
        <w:ind w:hanging="360"/>
        <w:jc w:val="both"/>
        <w:rPr>
          <w:bCs/>
          <w:szCs w:val="24"/>
        </w:rPr>
      </w:pPr>
      <w:r w:rsidRPr="00492367">
        <w:rPr>
          <w:rFonts w:eastAsia="Times New Roman"/>
        </w:rPr>
        <w:t xml:space="preserve">Making it Real  </w:t>
      </w:r>
    </w:p>
    <w:p w14:paraId="114D9219" w14:textId="54291A19" w:rsidR="00492367" w:rsidRPr="00492367" w:rsidRDefault="00492367" w:rsidP="00F47851">
      <w:pPr>
        <w:numPr>
          <w:ilvl w:val="1"/>
          <w:numId w:val="40"/>
        </w:numPr>
        <w:spacing w:before="0" w:after="0" w:line="252" w:lineRule="auto"/>
        <w:ind w:hanging="360"/>
        <w:jc w:val="both"/>
        <w:rPr>
          <w:bCs/>
          <w:szCs w:val="24"/>
        </w:rPr>
      </w:pPr>
      <w:r w:rsidRPr="00492367">
        <w:rPr>
          <w:rFonts w:eastAsia="Times New Roman"/>
        </w:rPr>
        <w:t>Trusted</w:t>
      </w:r>
    </w:p>
    <w:p w14:paraId="0003AAAD" w14:textId="4B43E5A9" w:rsidR="00B50C20" w:rsidRPr="00B50C20" w:rsidRDefault="00B50C20" w:rsidP="00D83C52">
      <w:pPr>
        <w:spacing w:after="180"/>
        <w:rPr>
          <w:bCs/>
          <w:szCs w:val="24"/>
        </w:rPr>
      </w:pPr>
      <w:r w:rsidRPr="00B50C20">
        <w:rPr>
          <w:bCs/>
          <w:szCs w:val="24"/>
        </w:rPr>
        <w:t xml:space="preserve">Find out more about CSIRO </w:t>
      </w:r>
      <w:hyperlink r:id="rId16" w:tooltip="Land &amp; Water- CSIRO Website" w:history="1">
        <w:r w:rsidRPr="00B50C20">
          <w:rPr>
            <w:rStyle w:val="Hyperlink"/>
            <w:rFonts w:cs="Arial"/>
            <w:bCs/>
            <w:szCs w:val="24"/>
          </w:rPr>
          <w:t>Land and Water</w:t>
        </w:r>
      </w:hyperlink>
      <w:bookmarkEnd w:id="1"/>
    </w:p>
    <w:sectPr w:rsidR="00B50C20" w:rsidRPr="00B50C20" w:rsidSect="00246B35">
      <w:footerReference w:type="default" r:id="rId17"/>
      <w:headerReference w:type="first" r:id="rId18"/>
      <w:footerReference w:type="first" r:id="rId19"/>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BA9CB" w14:textId="77777777" w:rsidR="00F27A59" w:rsidRDefault="00F27A59" w:rsidP="000A377A">
      <w:r>
        <w:separator/>
      </w:r>
    </w:p>
  </w:endnote>
  <w:endnote w:type="continuationSeparator" w:id="0">
    <w:p w14:paraId="459C8A99" w14:textId="77777777" w:rsidR="00F27A59" w:rsidRDefault="00F27A59"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459C9"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3FC6C"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CAC888" w14:textId="77777777" w:rsidR="00F27A59" w:rsidRDefault="00F27A59" w:rsidP="000A377A">
      <w:r>
        <w:separator/>
      </w:r>
    </w:p>
  </w:footnote>
  <w:footnote w:type="continuationSeparator" w:id="0">
    <w:p w14:paraId="6C20FABD" w14:textId="77777777" w:rsidR="00F27A59" w:rsidRDefault="00F27A59"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66FA8" w14:textId="77777777" w:rsidR="009511DD" w:rsidRDefault="00ED212D">
    <w:r>
      <w:rPr>
        <w:noProof/>
        <w:color w:val="2B579A"/>
        <w:shd w:val="clear" w:color="auto" w:fill="E6E6E6"/>
      </w:rPr>
      <w:drawing>
        <wp:anchor distT="0" distB="71755" distL="114300" distR="360045" simplePos="0" relativeHeight="251661824" behindDoc="1" locked="1" layoutInCell="1" allowOverlap="1" wp14:anchorId="0E769322" wp14:editId="75F73B37">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E450E"/>
    <w:multiLevelType w:val="hybridMultilevel"/>
    <w:tmpl w:val="1058519C"/>
    <w:lvl w:ilvl="0" w:tplc="404AD7BE">
      <w:start w:val="1"/>
      <w:numFmt w:val="decimal"/>
      <w:lvlText w:val="%1."/>
      <w:lvlJc w:val="left"/>
      <w:pPr>
        <w:tabs>
          <w:tab w:val="num" w:pos="393"/>
        </w:tabs>
        <w:ind w:left="393" w:hanging="360"/>
      </w:pPr>
      <w:rPr>
        <w:rFonts w:ascii="Calibri" w:hAnsi="Calibri" w:cs="Times New Roman" w:hint="default"/>
        <w:b w:val="0"/>
        <w:i w:val="0"/>
        <w:sz w:val="22"/>
      </w:rPr>
    </w:lvl>
    <w:lvl w:ilvl="1" w:tplc="0C090019" w:tentative="1">
      <w:start w:val="1"/>
      <w:numFmt w:val="lowerLetter"/>
      <w:lvlText w:val="%2."/>
      <w:lvlJc w:val="left"/>
      <w:pPr>
        <w:tabs>
          <w:tab w:val="num" w:pos="1113"/>
        </w:tabs>
        <w:ind w:left="1113" w:hanging="360"/>
      </w:pPr>
      <w:rPr>
        <w:rFonts w:cs="Times New Roman"/>
      </w:rPr>
    </w:lvl>
    <w:lvl w:ilvl="2" w:tplc="0C09001B" w:tentative="1">
      <w:start w:val="1"/>
      <w:numFmt w:val="lowerRoman"/>
      <w:lvlText w:val="%3."/>
      <w:lvlJc w:val="right"/>
      <w:pPr>
        <w:tabs>
          <w:tab w:val="num" w:pos="1833"/>
        </w:tabs>
        <w:ind w:left="1833" w:hanging="180"/>
      </w:pPr>
      <w:rPr>
        <w:rFonts w:cs="Times New Roman"/>
      </w:rPr>
    </w:lvl>
    <w:lvl w:ilvl="3" w:tplc="0C09000F" w:tentative="1">
      <w:start w:val="1"/>
      <w:numFmt w:val="decimal"/>
      <w:lvlText w:val="%4."/>
      <w:lvlJc w:val="left"/>
      <w:pPr>
        <w:tabs>
          <w:tab w:val="num" w:pos="2553"/>
        </w:tabs>
        <w:ind w:left="2553" w:hanging="360"/>
      </w:pPr>
      <w:rPr>
        <w:rFonts w:cs="Times New Roman"/>
      </w:rPr>
    </w:lvl>
    <w:lvl w:ilvl="4" w:tplc="0C090019" w:tentative="1">
      <w:start w:val="1"/>
      <w:numFmt w:val="lowerLetter"/>
      <w:lvlText w:val="%5."/>
      <w:lvlJc w:val="left"/>
      <w:pPr>
        <w:tabs>
          <w:tab w:val="num" w:pos="3273"/>
        </w:tabs>
        <w:ind w:left="3273" w:hanging="360"/>
      </w:pPr>
      <w:rPr>
        <w:rFonts w:cs="Times New Roman"/>
      </w:rPr>
    </w:lvl>
    <w:lvl w:ilvl="5" w:tplc="0C09001B" w:tentative="1">
      <w:start w:val="1"/>
      <w:numFmt w:val="lowerRoman"/>
      <w:lvlText w:val="%6."/>
      <w:lvlJc w:val="right"/>
      <w:pPr>
        <w:tabs>
          <w:tab w:val="num" w:pos="3993"/>
        </w:tabs>
        <w:ind w:left="3993" w:hanging="180"/>
      </w:pPr>
      <w:rPr>
        <w:rFonts w:cs="Times New Roman"/>
      </w:rPr>
    </w:lvl>
    <w:lvl w:ilvl="6" w:tplc="0C09000F" w:tentative="1">
      <w:start w:val="1"/>
      <w:numFmt w:val="decimal"/>
      <w:lvlText w:val="%7."/>
      <w:lvlJc w:val="left"/>
      <w:pPr>
        <w:tabs>
          <w:tab w:val="num" w:pos="4713"/>
        </w:tabs>
        <w:ind w:left="4713" w:hanging="360"/>
      </w:pPr>
      <w:rPr>
        <w:rFonts w:cs="Times New Roman"/>
      </w:rPr>
    </w:lvl>
    <w:lvl w:ilvl="7" w:tplc="0C090019" w:tentative="1">
      <w:start w:val="1"/>
      <w:numFmt w:val="lowerLetter"/>
      <w:lvlText w:val="%8."/>
      <w:lvlJc w:val="left"/>
      <w:pPr>
        <w:tabs>
          <w:tab w:val="num" w:pos="5433"/>
        </w:tabs>
        <w:ind w:left="5433" w:hanging="360"/>
      </w:pPr>
      <w:rPr>
        <w:rFonts w:cs="Times New Roman"/>
      </w:rPr>
    </w:lvl>
    <w:lvl w:ilvl="8" w:tplc="0C09001B" w:tentative="1">
      <w:start w:val="1"/>
      <w:numFmt w:val="lowerRoman"/>
      <w:lvlText w:val="%9."/>
      <w:lvlJc w:val="right"/>
      <w:pPr>
        <w:tabs>
          <w:tab w:val="num" w:pos="6153"/>
        </w:tabs>
        <w:ind w:left="6153" w:hanging="180"/>
      </w:pPr>
      <w:rPr>
        <w:rFonts w:cs="Times New Roman"/>
      </w:rPr>
    </w:lvl>
  </w:abstractNum>
  <w:abstractNum w:abstractNumId="11" w15:restartNumberingAfterBreak="0">
    <w:nsid w:val="02DF5951"/>
    <w:multiLevelType w:val="hybridMultilevel"/>
    <w:tmpl w:val="209E9D7A"/>
    <w:lvl w:ilvl="0" w:tplc="0C090001">
      <w:start w:val="1"/>
      <w:numFmt w:val="bullet"/>
      <w:lvlText w:val=""/>
      <w:lvlJc w:val="left"/>
      <w:pPr>
        <w:ind w:left="466" w:hanging="360"/>
      </w:pPr>
      <w:rPr>
        <w:rFonts w:ascii="Symbol" w:hAnsi="Symbol" w:hint="default"/>
      </w:rPr>
    </w:lvl>
    <w:lvl w:ilvl="1" w:tplc="0C090003">
      <w:start w:val="1"/>
      <w:numFmt w:val="bullet"/>
      <w:lvlText w:val="o"/>
      <w:lvlJc w:val="left"/>
      <w:pPr>
        <w:ind w:left="978" w:hanging="360"/>
      </w:pPr>
      <w:rPr>
        <w:rFonts w:ascii="Courier New" w:hAnsi="Courier New" w:cs="Courier New" w:hint="default"/>
      </w:rPr>
    </w:lvl>
    <w:lvl w:ilvl="2" w:tplc="0C090005" w:tentative="1">
      <w:start w:val="1"/>
      <w:numFmt w:val="bullet"/>
      <w:lvlText w:val=""/>
      <w:lvlJc w:val="left"/>
      <w:pPr>
        <w:ind w:left="1698" w:hanging="360"/>
      </w:pPr>
      <w:rPr>
        <w:rFonts w:ascii="Wingdings" w:hAnsi="Wingdings" w:hint="default"/>
      </w:rPr>
    </w:lvl>
    <w:lvl w:ilvl="3" w:tplc="0C090001" w:tentative="1">
      <w:start w:val="1"/>
      <w:numFmt w:val="bullet"/>
      <w:lvlText w:val=""/>
      <w:lvlJc w:val="left"/>
      <w:pPr>
        <w:ind w:left="2418" w:hanging="360"/>
      </w:pPr>
      <w:rPr>
        <w:rFonts w:ascii="Symbol" w:hAnsi="Symbol" w:hint="default"/>
      </w:rPr>
    </w:lvl>
    <w:lvl w:ilvl="4" w:tplc="0C090003" w:tentative="1">
      <w:start w:val="1"/>
      <w:numFmt w:val="bullet"/>
      <w:lvlText w:val="o"/>
      <w:lvlJc w:val="left"/>
      <w:pPr>
        <w:ind w:left="3138" w:hanging="360"/>
      </w:pPr>
      <w:rPr>
        <w:rFonts w:ascii="Courier New" w:hAnsi="Courier New" w:cs="Courier New" w:hint="default"/>
      </w:rPr>
    </w:lvl>
    <w:lvl w:ilvl="5" w:tplc="0C090005" w:tentative="1">
      <w:start w:val="1"/>
      <w:numFmt w:val="bullet"/>
      <w:lvlText w:val=""/>
      <w:lvlJc w:val="left"/>
      <w:pPr>
        <w:ind w:left="3858" w:hanging="360"/>
      </w:pPr>
      <w:rPr>
        <w:rFonts w:ascii="Wingdings" w:hAnsi="Wingdings" w:hint="default"/>
      </w:rPr>
    </w:lvl>
    <w:lvl w:ilvl="6" w:tplc="0C090001" w:tentative="1">
      <w:start w:val="1"/>
      <w:numFmt w:val="bullet"/>
      <w:lvlText w:val=""/>
      <w:lvlJc w:val="left"/>
      <w:pPr>
        <w:ind w:left="4578" w:hanging="360"/>
      </w:pPr>
      <w:rPr>
        <w:rFonts w:ascii="Symbol" w:hAnsi="Symbol" w:hint="default"/>
      </w:rPr>
    </w:lvl>
    <w:lvl w:ilvl="7" w:tplc="0C090003" w:tentative="1">
      <w:start w:val="1"/>
      <w:numFmt w:val="bullet"/>
      <w:lvlText w:val="o"/>
      <w:lvlJc w:val="left"/>
      <w:pPr>
        <w:ind w:left="5298" w:hanging="360"/>
      </w:pPr>
      <w:rPr>
        <w:rFonts w:ascii="Courier New" w:hAnsi="Courier New" w:cs="Courier New" w:hint="default"/>
      </w:rPr>
    </w:lvl>
    <w:lvl w:ilvl="8" w:tplc="0C090005" w:tentative="1">
      <w:start w:val="1"/>
      <w:numFmt w:val="bullet"/>
      <w:lvlText w:val=""/>
      <w:lvlJc w:val="left"/>
      <w:pPr>
        <w:ind w:left="6018" w:hanging="360"/>
      </w:pPr>
      <w:rPr>
        <w:rFonts w:ascii="Wingdings" w:hAnsi="Wingdings" w:hint="default"/>
      </w:rPr>
    </w:lvl>
  </w:abstractNum>
  <w:abstractNum w:abstractNumId="12"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87330A"/>
    <w:multiLevelType w:val="multilevel"/>
    <w:tmpl w:val="ACA8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0CC2F17"/>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3AA1470"/>
    <w:multiLevelType w:val="hybridMultilevel"/>
    <w:tmpl w:val="9B906BCC"/>
    <w:lvl w:ilvl="0" w:tplc="00AC47BE">
      <w:start w:val="1"/>
      <w:numFmt w:val="decimal"/>
      <w:lvlText w:val="%1."/>
      <w:lvlJc w:val="left"/>
      <w:pPr>
        <w:ind w:left="720" w:hanging="360"/>
      </w:pPr>
    </w:lvl>
    <w:lvl w:ilvl="1" w:tplc="D43EE554">
      <w:start w:val="1"/>
      <w:numFmt w:val="lowerLetter"/>
      <w:lvlText w:val="%2."/>
      <w:lvlJc w:val="left"/>
      <w:pPr>
        <w:ind w:left="1440" w:hanging="360"/>
      </w:pPr>
    </w:lvl>
    <w:lvl w:ilvl="2" w:tplc="71A8C700">
      <w:start w:val="1"/>
      <w:numFmt w:val="lowerRoman"/>
      <w:lvlText w:val="%3."/>
      <w:lvlJc w:val="right"/>
      <w:pPr>
        <w:ind w:left="2160" w:hanging="180"/>
      </w:pPr>
    </w:lvl>
    <w:lvl w:ilvl="3" w:tplc="F9FCE5AC">
      <w:start w:val="1"/>
      <w:numFmt w:val="decimal"/>
      <w:lvlText w:val="%4."/>
      <w:lvlJc w:val="left"/>
      <w:pPr>
        <w:ind w:left="2880" w:hanging="360"/>
      </w:pPr>
    </w:lvl>
    <w:lvl w:ilvl="4" w:tplc="8C50445E">
      <w:start w:val="1"/>
      <w:numFmt w:val="lowerLetter"/>
      <w:lvlText w:val="%5."/>
      <w:lvlJc w:val="left"/>
      <w:pPr>
        <w:ind w:left="3600" w:hanging="360"/>
      </w:pPr>
    </w:lvl>
    <w:lvl w:ilvl="5" w:tplc="4AE6C1F0">
      <w:start w:val="1"/>
      <w:numFmt w:val="lowerRoman"/>
      <w:lvlText w:val="%6."/>
      <w:lvlJc w:val="right"/>
      <w:pPr>
        <w:ind w:left="4320" w:hanging="180"/>
      </w:pPr>
    </w:lvl>
    <w:lvl w:ilvl="6" w:tplc="94D06D0C">
      <w:start w:val="1"/>
      <w:numFmt w:val="decimal"/>
      <w:lvlText w:val="%7."/>
      <w:lvlJc w:val="left"/>
      <w:pPr>
        <w:ind w:left="5040" w:hanging="360"/>
      </w:pPr>
    </w:lvl>
    <w:lvl w:ilvl="7" w:tplc="DDA45BEE">
      <w:start w:val="1"/>
      <w:numFmt w:val="lowerLetter"/>
      <w:lvlText w:val="%8."/>
      <w:lvlJc w:val="left"/>
      <w:pPr>
        <w:ind w:left="5760" w:hanging="360"/>
      </w:pPr>
    </w:lvl>
    <w:lvl w:ilvl="8" w:tplc="3730B49A">
      <w:start w:val="1"/>
      <w:numFmt w:val="lowerRoman"/>
      <w:lvlText w:val="%9."/>
      <w:lvlJc w:val="right"/>
      <w:pPr>
        <w:ind w:left="6480" w:hanging="180"/>
      </w:p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7"/>
  </w:num>
  <w:num w:numId="13">
    <w:abstractNumId w:val="16"/>
  </w:num>
  <w:num w:numId="14">
    <w:abstractNumId w:val="29"/>
  </w:num>
  <w:num w:numId="15">
    <w:abstractNumId w:val="32"/>
  </w:num>
  <w:num w:numId="16">
    <w:abstractNumId w:val="30"/>
  </w:num>
  <w:num w:numId="17">
    <w:abstractNumId w:val="21"/>
  </w:num>
  <w:num w:numId="18">
    <w:abstractNumId w:val="24"/>
  </w:num>
  <w:num w:numId="19">
    <w:abstractNumId w:val="19"/>
  </w:num>
  <w:num w:numId="20">
    <w:abstractNumId w:val="14"/>
  </w:num>
  <w:num w:numId="21">
    <w:abstractNumId w:val="15"/>
  </w:num>
  <w:num w:numId="22">
    <w:abstractNumId w:val="13"/>
  </w:num>
  <w:num w:numId="23">
    <w:abstractNumId w:val="11"/>
  </w:num>
  <w:num w:numId="24">
    <w:abstractNumId w:val="20"/>
  </w:num>
  <w:num w:numId="25">
    <w:abstractNumId w:val="31"/>
  </w:num>
  <w:num w:numId="26">
    <w:abstractNumId w:val="23"/>
  </w:num>
  <w:num w:numId="27">
    <w:abstractNumId w:val="28"/>
  </w:num>
  <w:num w:numId="28">
    <w:abstractNumId w:val="27"/>
  </w:num>
  <w:num w:numId="29">
    <w:abstractNumId w:val="11"/>
  </w:num>
  <w:num w:numId="30">
    <w:abstractNumId w:val="27"/>
  </w:num>
  <w:num w:numId="31">
    <w:abstractNumId w:val="33"/>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4"/>
  </w:num>
  <w:num w:numId="35">
    <w:abstractNumId w:val="26"/>
  </w:num>
  <w:num w:numId="36">
    <w:abstractNumId w:val="18"/>
  </w:num>
  <w:num w:numId="37">
    <w:abstractNumId w:val="10"/>
  </w:num>
  <w:num w:numId="38">
    <w:abstractNumId w:val="22"/>
  </w:num>
  <w:num w:numId="39">
    <w:abstractNumId w:val="16"/>
  </w:num>
  <w:num w:numId="40">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60F3"/>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47A43"/>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6EA3"/>
    <w:rsid w:val="00427B56"/>
    <w:rsid w:val="00433F84"/>
    <w:rsid w:val="00434B6B"/>
    <w:rsid w:val="00434C9B"/>
    <w:rsid w:val="004355C0"/>
    <w:rsid w:val="00436639"/>
    <w:rsid w:val="00437C42"/>
    <w:rsid w:val="00450665"/>
    <w:rsid w:val="00452AD5"/>
    <w:rsid w:val="00452FD5"/>
    <w:rsid w:val="004532E1"/>
    <w:rsid w:val="00457D8D"/>
    <w:rsid w:val="00471C6C"/>
    <w:rsid w:val="00482AAA"/>
    <w:rsid w:val="004831C1"/>
    <w:rsid w:val="0048681F"/>
    <w:rsid w:val="00486F57"/>
    <w:rsid w:val="0049236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0432"/>
    <w:rsid w:val="005021C3"/>
    <w:rsid w:val="00503F57"/>
    <w:rsid w:val="005055C0"/>
    <w:rsid w:val="0051507C"/>
    <w:rsid w:val="0051554D"/>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772E5"/>
    <w:rsid w:val="0058009B"/>
    <w:rsid w:val="00580185"/>
    <w:rsid w:val="00580E6C"/>
    <w:rsid w:val="0058164B"/>
    <w:rsid w:val="00581D85"/>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4A79"/>
    <w:rsid w:val="005B5075"/>
    <w:rsid w:val="005B5B69"/>
    <w:rsid w:val="005B699C"/>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800"/>
    <w:rsid w:val="005E6BDF"/>
    <w:rsid w:val="005F2C04"/>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975A4"/>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42A"/>
    <w:rsid w:val="006D4802"/>
    <w:rsid w:val="006D49F3"/>
    <w:rsid w:val="006D70E7"/>
    <w:rsid w:val="006E041E"/>
    <w:rsid w:val="006E2DAD"/>
    <w:rsid w:val="006E4E3A"/>
    <w:rsid w:val="006E4F42"/>
    <w:rsid w:val="006E73DD"/>
    <w:rsid w:val="006F1309"/>
    <w:rsid w:val="006F1C5B"/>
    <w:rsid w:val="006F1CD0"/>
    <w:rsid w:val="006F1FF6"/>
    <w:rsid w:val="006F5B28"/>
    <w:rsid w:val="006F68C0"/>
    <w:rsid w:val="006F78A3"/>
    <w:rsid w:val="00701531"/>
    <w:rsid w:val="00702DF5"/>
    <w:rsid w:val="00704622"/>
    <w:rsid w:val="007049D5"/>
    <w:rsid w:val="007107B7"/>
    <w:rsid w:val="007148AD"/>
    <w:rsid w:val="00715D4F"/>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28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2B84"/>
    <w:rsid w:val="007C78AC"/>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3625"/>
    <w:rsid w:val="0087674F"/>
    <w:rsid w:val="00876CFA"/>
    <w:rsid w:val="008772C9"/>
    <w:rsid w:val="00877E46"/>
    <w:rsid w:val="00881475"/>
    <w:rsid w:val="008823CF"/>
    <w:rsid w:val="0088367A"/>
    <w:rsid w:val="00884007"/>
    <w:rsid w:val="00890A6B"/>
    <w:rsid w:val="00892801"/>
    <w:rsid w:val="00892976"/>
    <w:rsid w:val="008951FE"/>
    <w:rsid w:val="0089705C"/>
    <w:rsid w:val="00897748"/>
    <w:rsid w:val="008A0DC4"/>
    <w:rsid w:val="008A3CB6"/>
    <w:rsid w:val="008A4A7C"/>
    <w:rsid w:val="008A4B52"/>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58B6"/>
    <w:rsid w:val="009604D0"/>
    <w:rsid w:val="00960689"/>
    <w:rsid w:val="009621D0"/>
    <w:rsid w:val="00962259"/>
    <w:rsid w:val="00965CC1"/>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2635"/>
    <w:rsid w:val="00A17195"/>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275FB"/>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4BE8"/>
    <w:rsid w:val="00CE4C0F"/>
    <w:rsid w:val="00CE58A3"/>
    <w:rsid w:val="00CE5D73"/>
    <w:rsid w:val="00CE7C9F"/>
    <w:rsid w:val="00CF3D01"/>
    <w:rsid w:val="00CF4D05"/>
    <w:rsid w:val="00CF6704"/>
    <w:rsid w:val="00D002C1"/>
    <w:rsid w:val="00D006AE"/>
    <w:rsid w:val="00D0077B"/>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B6D8A"/>
    <w:rsid w:val="00DC1EEA"/>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EF5CA4"/>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A59"/>
    <w:rsid w:val="00F27B8E"/>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FDC"/>
    <w:rsid w:val="00F82AC5"/>
    <w:rsid w:val="00F834F0"/>
    <w:rsid w:val="00F842D9"/>
    <w:rsid w:val="00F85022"/>
    <w:rsid w:val="00F85508"/>
    <w:rsid w:val="00F8749C"/>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B7BE8"/>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682B"/>
    <w:rsid w:val="00FF7AF8"/>
    <w:rsid w:val="00FF7E13"/>
    <w:rsid w:val="040CC899"/>
    <w:rsid w:val="0452BBA7"/>
    <w:rsid w:val="092110D5"/>
    <w:rsid w:val="0A048606"/>
    <w:rsid w:val="0DD24ADC"/>
    <w:rsid w:val="144815F1"/>
    <w:rsid w:val="1E966EDF"/>
    <w:rsid w:val="2322280E"/>
    <w:rsid w:val="29BC0268"/>
    <w:rsid w:val="2AFA0AD0"/>
    <w:rsid w:val="31367E4E"/>
    <w:rsid w:val="35C6988F"/>
    <w:rsid w:val="363C317D"/>
    <w:rsid w:val="3664B4C6"/>
    <w:rsid w:val="3FD3CF3C"/>
    <w:rsid w:val="412F7DCA"/>
    <w:rsid w:val="4864B037"/>
    <w:rsid w:val="48BCCEE1"/>
    <w:rsid w:val="49126C08"/>
    <w:rsid w:val="4959CA14"/>
    <w:rsid w:val="4B44E804"/>
    <w:rsid w:val="4CFE2265"/>
    <w:rsid w:val="4E2D93D6"/>
    <w:rsid w:val="4ECCA894"/>
    <w:rsid w:val="501F594D"/>
    <w:rsid w:val="530620CE"/>
    <w:rsid w:val="530A7D9D"/>
    <w:rsid w:val="5536DC42"/>
    <w:rsid w:val="55A2C564"/>
    <w:rsid w:val="598EDEFC"/>
    <w:rsid w:val="5A399EC6"/>
    <w:rsid w:val="5F1F46D7"/>
    <w:rsid w:val="5FC11D5C"/>
    <w:rsid w:val="61FC6EAF"/>
    <w:rsid w:val="63D00B38"/>
    <w:rsid w:val="6597CC9B"/>
    <w:rsid w:val="693DA115"/>
    <w:rsid w:val="69CFA268"/>
    <w:rsid w:val="69EC6C1D"/>
    <w:rsid w:val="6A2C3A90"/>
    <w:rsid w:val="6B0C687A"/>
    <w:rsid w:val="6BDE2F4F"/>
    <w:rsid w:val="6EEEC1B8"/>
    <w:rsid w:val="6F00B26A"/>
    <w:rsid w:val="6F16FF01"/>
    <w:rsid w:val="6FC8810E"/>
    <w:rsid w:val="6FCD3991"/>
    <w:rsid w:val="77F27E43"/>
    <w:rsid w:val="7C940F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6C4D3B"/>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Mention">
    <w:name w:val="Mention"/>
    <w:basedOn w:val="DefaultParagraphFont"/>
    <w:uiPriority w:val="99"/>
    <w:unhideWhenUsed/>
    <w:rPr>
      <w:color w:val="2B579A"/>
      <w:shd w:val="clear" w:color="auto" w:fill="E6E6E6"/>
    </w:rPr>
  </w:style>
  <w:style w:type="character" w:styleId="CommentReference">
    <w:name w:val="annotation reference"/>
    <w:basedOn w:val="DefaultParagraphFont"/>
    <w:semiHidden/>
    <w:unhideWhenUsed/>
    <w:rsid w:val="00492367"/>
    <w:rPr>
      <w:sz w:val="16"/>
      <w:szCs w:val="16"/>
    </w:rPr>
  </w:style>
  <w:style w:type="paragraph" w:styleId="CommentText">
    <w:name w:val="annotation text"/>
    <w:basedOn w:val="Normal"/>
    <w:link w:val="CommentTextChar"/>
    <w:semiHidden/>
    <w:unhideWhenUsed/>
    <w:rsid w:val="00492367"/>
    <w:pPr>
      <w:spacing w:line="240" w:lineRule="auto"/>
    </w:pPr>
    <w:rPr>
      <w:sz w:val="20"/>
      <w:szCs w:val="20"/>
    </w:rPr>
  </w:style>
  <w:style w:type="character" w:customStyle="1" w:styleId="CommentTextChar">
    <w:name w:val="Comment Text Char"/>
    <w:basedOn w:val="DefaultParagraphFont"/>
    <w:link w:val="CommentText"/>
    <w:semiHidden/>
    <w:rsid w:val="0049236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492367"/>
    <w:rPr>
      <w:b/>
      <w:bCs/>
    </w:rPr>
  </w:style>
  <w:style w:type="character" w:customStyle="1" w:styleId="CommentSubjectChar">
    <w:name w:val="Comment Subject Char"/>
    <w:basedOn w:val="CommentTextChar"/>
    <w:link w:val="CommentSubject"/>
    <w:semiHidden/>
    <w:rsid w:val="00492367"/>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40805853">
      <w:bodyDiv w:val="1"/>
      <w:marLeft w:val="0"/>
      <w:marRight w:val="0"/>
      <w:marTop w:val="0"/>
      <w:marBottom w:val="0"/>
      <w:divBdr>
        <w:top w:val="none" w:sz="0" w:space="0" w:color="auto"/>
        <w:left w:val="none" w:sz="0" w:space="0" w:color="auto"/>
        <w:bottom w:val="none" w:sz="0" w:space="0" w:color="auto"/>
        <w:right w:val="none" w:sz="0" w:space="0" w:color="auto"/>
      </w:divBdr>
    </w:div>
    <w:div w:id="669135552">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541239232">
      <w:bodyDiv w:val="1"/>
      <w:marLeft w:val="0"/>
      <w:marRight w:val="0"/>
      <w:marTop w:val="0"/>
      <w:marBottom w:val="0"/>
      <w:divBdr>
        <w:top w:val="none" w:sz="0" w:space="0" w:color="auto"/>
        <w:left w:val="none" w:sz="0" w:space="0" w:color="auto"/>
        <w:bottom w:val="none" w:sz="0" w:space="0" w:color="auto"/>
        <w:right w:val="none" w:sz="0" w:space="0" w:color="auto"/>
      </w:divBdr>
    </w:div>
    <w:div w:id="1795711434">
      <w:bodyDiv w:val="1"/>
      <w:marLeft w:val="0"/>
      <w:marRight w:val="0"/>
      <w:marTop w:val="0"/>
      <w:marBottom w:val="0"/>
      <w:divBdr>
        <w:top w:val="none" w:sz="0" w:space="0" w:color="auto"/>
        <w:left w:val="none" w:sz="0" w:space="0" w:color="auto"/>
        <w:bottom w:val="none" w:sz="0" w:space="0" w:color="auto"/>
        <w:right w:val="none" w:sz="0" w:space="0" w:color="auto"/>
      </w:divBdr>
    </w:div>
    <w:div w:id="1872372787">
      <w:bodyDiv w:val="1"/>
      <w:marLeft w:val="0"/>
      <w:marRight w:val="0"/>
      <w:marTop w:val="0"/>
      <w:marBottom w:val="0"/>
      <w:divBdr>
        <w:top w:val="none" w:sz="0" w:space="0" w:color="auto"/>
        <w:left w:val="none" w:sz="0" w:space="0" w:color="auto"/>
        <w:bottom w:val="none" w:sz="0" w:space="0" w:color="auto"/>
        <w:right w:val="none" w:sz="0" w:space="0" w:color="auto"/>
      </w:divBdr>
    </w:div>
    <w:div w:id="19846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Research/LW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e.holland@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dustry.gov.au/policies-and-initiatives/supporting-australias-resources-secto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33D0E"/>
    <w:rsid w:val="00064278"/>
    <w:rsid w:val="001561B4"/>
    <w:rsid w:val="0019205C"/>
    <w:rsid w:val="00235155"/>
    <w:rsid w:val="00306B5D"/>
    <w:rsid w:val="003C6F9C"/>
    <w:rsid w:val="00414F94"/>
    <w:rsid w:val="0063685B"/>
    <w:rsid w:val="007C7613"/>
    <w:rsid w:val="007D7904"/>
    <w:rsid w:val="0082379D"/>
    <w:rsid w:val="0083493E"/>
    <w:rsid w:val="00875004"/>
    <w:rsid w:val="00B36C21"/>
    <w:rsid w:val="00C02492"/>
    <w:rsid w:val="00C740B1"/>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0d5c1f-49cc-47d8-8840-ef6ea81f6ad6">AY5CQKDKYZYQ-1436696218-41</_dlc_DocId>
    <_dlc_DocIdUrl xmlns="640d5c1f-49cc-47d8-8840-ef6ea81f6ad6">
      <Url>https://csiroau.sharepoint.com/sites/Regional-scalegroundwateranalysis/_layouts/15/DocIdRedir.aspx?ID=AY5CQKDKYZYQ-1436696218-41</Url>
      <Description>AY5CQKDKYZYQ-1436696218-41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A711B7D0141D647B946129C8E539B5D" ma:contentTypeVersion="14" ma:contentTypeDescription="Create a new document." ma:contentTypeScope="" ma:versionID="2aadda1808780110bfa36ef939128ef9">
  <xsd:schema xmlns:xsd="http://www.w3.org/2001/XMLSchema" xmlns:xs="http://www.w3.org/2001/XMLSchema" xmlns:p="http://schemas.microsoft.com/office/2006/metadata/properties" xmlns:ns2="640d5c1f-49cc-47d8-8840-ef6ea81f6ad6" xmlns:ns3="a9b9ae93-60dd-48a2-a86d-a014410c3fe7" targetNamespace="http://schemas.microsoft.com/office/2006/metadata/properties" ma:root="true" ma:fieldsID="90bfcc4362aaba23490c89050ff9d73b" ns2:_="" ns3:_="">
    <xsd:import namespace="640d5c1f-49cc-47d8-8840-ef6ea81f6ad6"/>
    <xsd:import namespace="a9b9ae93-60dd-48a2-a86d-a014410c3fe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2:SharedWithUsers" minOccurs="0"/>
                <xsd:element ref="ns2:SharedWithDetails"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5c1f-49cc-47d8-8840-ef6ea81f6a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b9ae93-60dd-48a2-a86d-a014410c3f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2D10F4-65C0-4F12-ACD5-0BB13618DBC5}">
  <ds:schemaRefs>
    <ds:schemaRef ds:uri="http://schemas.microsoft.com/office/2006/metadata/properties"/>
    <ds:schemaRef ds:uri="http://schemas.microsoft.com/office/infopath/2007/PartnerControls"/>
    <ds:schemaRef ds:uri="640d5c1f-49cc-47d8-8840-ef6ea81f6ad6"/>
  </ds:schemaRefs>
</ds:datastoreItem>
</file>

<file path=customXml/itemProps2.xml><?xml version="1.0" encoding="utf-8"?>
<ds:datastoreItem xmlns:ds="http://schemas.openxmlformats.org/officeDocument/2006/customXml" ds:itemID="{799136F1-105C-4C87-8B2C-C381A13813D7}">
  <ds:schemaRefs>
    <ds:schemaRef ds:uri="http://schemas.microsoft.com/sharepoint/v3/contenttype/forms"/>
  </ds:schemaRefs>
</ds:datastoreItem>
</file>

<file path=customXml/itemProps3.xml><?xml version="1.0" encoding="utf-8"?>
<ds:datastoreItem xmlns:ds="http://schemas.openxmlformats.org/officeDocument/2006/customXml" ds:itemID="{175D5277-BF5B-4050-931D-829682DD4CCF}">
  <ds:schemaRefs>
    <ds:schemaRef ds:uri="http://schemas.microsoft.com/sharepoint/events"/>
  </ds:schemaRefs>
</ds:datastoreItem>
</file>

<file path=customXml/itemProps4.xml><?xml version="1.0" encoding="utf-8"?>
<ds:datastoreItem xmlns:ds="http://schemas.openxmlformats.org/officeDocument/2006/customXml" ds:itemID="{616E0A9B-99CD-41A1-BBF2-0010EC53F5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d5c1f-49cc-47d8-8840-ef6ea81f6ad6"/>
    <ds:schemaRef ds:uri="a9b9ae93-60dd-48a2-a86d-a014410c3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17</TotalTime>
  <Pages>4</Pages>
  <Words>1035</Words>
  <Characters>6971</Characters>
  <Application>Microsoft Office Word</Application>
  <DocSecurity>4</DocSecurity>
  <Lines>58</Lines>
  <Paragraphs>15</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 Silva, Piumi (Talent, Clayton)</cp:lastModifiedBy>
  <cp:revision>2</cp:revision>
  <cp:lastPrinted>2012-02-01T05:32:00Z</cp:lastPrinted>
  <dcterms:created xsi:type="dcterms:W3CDTF">2021-10-10T15:21:00Z</dcterms:created>
  <dcterms:modified xsi:type="dcterms:W3CDTF">2021-10-10T15:21:00Z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0x0101007A711B7D0141D647B946129C8E539B5D</vt:lpwstr>
  </property>
  <property fmtid="{D5CDD505-2E9C-101B-9397-08002B2CF9AE}" pid="3" name="_dlc_DocIdItemGuid">
    <vt:lpwstr>da34b892-306d-4f4e-8419-644f601fbb30</vt:lpwstr>
  </property>
</Properties>
</file>