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6CD50B" w14:textId="77777777" w:rsidR="00332C06" w:rsidRPr="00674783" w:rsidRDefault="00CC201B" w:rsidP="00674783">
          <w:pPr>
            <w:pStyle w:val="Heading1"/>
          </w:pPr>
          <w:r>
            <w:t>Position Details</w:t>
          </w:r>
          <w:bookmarkEnd w:id="0"/>
        </w:p>
        <w:p w14:paraId="5035B75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068EB78" w14:textId="77777777" w:rsidTr="61A888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C6CB10" w14:textId="77777777" w:rsidR="00452FD5" w:rsidRPr="00564DD6" w:rsidRDefault="00452FD5" w:rsidP="00D83C52">
            <w:pPr>
              <w:pStyle w:val="ColumnHeading"/>
              <w:rPr>
                <w:sz w:val="24"/>
                <w:szCs w:val="24"/>
              </w:rPr>
            </w:pPr>
            <w:r w:rsidRPr="00564DD6">
              <w:rPr>
                <w:sz w:val="24"/>
                <w:szCs w:val="24"/>
              </w:rPr>
              <w:t>The following information is for applicants</w:t>
            </w:r>
          </w:p>
        </w:tc>
      </w:tr>
      <w:tr w:rsidR="00CC201B" w:rsidRPr="0093721B" w14:paraId="2A8178F5" w14:textId="77777777" w:rsidTr="61A8887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1E3F73" w14:textId="77777777" w:rsidR="00CC201B" w:rsidRPr="00564DD6" w:rsidRDefault="00BB763A" w:rsidP="00D83C52">
            <w:pPr>
              <w:pStyle w:val="TableText"/>
              <w:rPr>
                <w:sz w:val="24"/>
                <w:szCs w:val="24"/>
              </w:rPr>
            </w:pPr>
            <w:r w:rsidRPr="00564DD6">
              <w:rPr>
                <w:sz w:val="24"/>
                <w:szCs w:val="24"/>
              </w:rPr>
              <w:t>Advertised Job Title</w:t>
            </w:r>
          </w:p>
        </w:tc>
        <w:tc>
          <w:tcPr>
            <w:tcW w:w="2965" w:type="pct"/>
          </w:tcPr>
          <w:p w14:paraId="0774E4FD" w14:textId="336B4DFF" w:rsidR="00CC201B" w:rsidRPr="00564DD6" w:rsidRDefault="006F6BD9" w:rsidP="00D83C52">
            <w:pPr>
              <w:pStyle w:val="TableText"/>
              <w:cnfStyle w:val="000000100000" w:firstRow="0" w:lastRow="0" w:firstColumn="0" w:lastColumn="0" w:oddVBand="0" w:evenVBand="0" w:oddHBand="1" w:evenHBand="0" w:firstRowFirstColumn="0" w:firstRowLastColumn="0" w:lastRowFirstColumn="0" w:lastRowLastColumn="0"/>
              <w:rPr>
                <w:sz w:val="24"/>
                <w:szCs w:val="24"/>
              </w:rPr>
            </w:pPr>
            <w:r w:rsidRPr="006F6BD9">
              <w:rPr>
                <w:sz w:val="24"/>
                <w:szCs w:val="24"/>
              </w:rPr>
              <w:t>CSIRO Postdoctoral Fellowship in</w:t>
            </w:r>
            <w:r w:rsidR="00C4040A" w:rsidRPr="00564DD6">
              <w:rPr>
                <w:sz w:val="24"/>
                <w:szCs w:val="24"/>
              </w:rPr>
              <w:t xml:space="preserve"> vitro and in vivo assay development</w:t>
            </w:r>
          </w:p>
        </w:tc>
      </w:tr>
      <w:tr w:rsidR="00CC201B" w:rsidRPr="0093721B" w14:paraId="30FE6F04" w14:textId="77777777" w:rsidTr="61A8887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40A0793" w14:textId="77777777" w:rsidR="00CC201B" w:rsidRPr="00564DD6" w:rsidRDefault="00BB763A" w:rsidP="00D83C52">
            <w:pPr>
              <w:pStyle w:val="TableText"/>
              <w:rPr>
                <w:sz w:val="24"/>
                <w:szCs w:val="24"/>
              </w:rPr>
            </w:pPr>
            <w:r w:rsidRPr="00564DD6">
              <w:rPr>
                <w:sz w:val="24"/>
                <w:szCs w:val="24"/>
              </w:rPr>
              <w:t>Job Reference</w:t>
            </w:r>
          </w:p>
        </w:tc>
        <w:tc>
          <w:tcPr>
            <w:tcW w:w="2965" w:type="pct"/>
          </w:tcPr>
          <w:p w14:paraId="4FD17190" w14:textId="236BEF44" w:rsidR="00CC201B" w:rsidRPr="00564DD6" w:rsidRDefault="4D4C40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sidRPr="61A8887B">
              <w:rPr>
                <w:sz w:val="24"/>
                <w:szCs w:val="24"/>
              </w:rPr>
              <w:t>75661</w:t>
            </w:r>
          </w:p>
        </w:tc>
      </w:tr>
      <w:tr w:rsidR="00C45886" w:rsidRPr="0093721B" w14:paraId="723B40C2"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5ADCB" w14:textId="77777777" w:rsidR="00C45886" w:rsidRPr="00564DD6" w:rsidRDefault="00C45886" w:rsidP="00D83C52">
            <w:pPr>
              <w:pStyle w:val="TableText"/>
              <w:rPr>
                <w:sz w:val="24"/>
                <w:szCs w:val="24"/>
              </w:rPr>
            </w:pPr>
            <w:r w:rsidRPr="00564DD6">
              <w:rPr>
                <w:sz w:val="24"/>
                <w:szCs w:val="24"/>
              </w:rPr>
              <w:t>Tenure</w:t>
            </w:r>
          </w:p>
        </w:tc>
        <w:tc>
          <w:tcPr>
            <w:tcW w:w="2965" w:type="pct"/>
          </w:tcPr>
          <w:p w14:paraId="5A365A83" w14:textId="465C86A0" w:rsidR="00C45886" w:rsidRPr="00564DD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 xml:space="preserve">Specified Term of </w:t>
            </w:r>
            <w:r w:rsidR="002F3653" w:rsidRPr="00564DD6">
              <w:rPr>
                <w:sz w:val="24"/>
                <w:szCs w:val="24"/>
              </w:rPr>
              <w:t>3 years</w:t>
            </w:r>
            <w:r w:rsidRPr="00564DD6">
              <w:rPr>
                <w:sz w:val="24"/>
                <w:szCs w:val="24"/>
              </w:rPr>
              <w:t xml:space="preserve"> </w:t>
            </w:r>
          </w:p>
        </w:tc>
      </w:tr>
      <w:tr w:rsidR="00C45886" w:rsidRPr="0093721B" w14:paraId="3965E310" w14:textId="77777777" w:rsidTr="61A888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304544" w14:textId="77777777" w:rsidR="00C45886" w:rsidRPr="00564DD6" w:rsidRDefault="00C45886" w:rsidP="00D83C52">
            <w:pPr>
              <w:pStyle w:val="TableText"/>
              <w:rPr>
                <w:sz w:val="24"/>
                <w:szCs w:val="24"/>
              </w:rPr>
            </w:pPr>
            <w:r w:rsidRPr="00564DD6">
              <w:rPr>
                <w:sz w:val="24"/>
                <w:szCs w:val="24"/>
              </w:rPr>
              <w:t>Salary Range</w:t>
            </w:r>
          </w:p>
        </w:tc>
        <w:tc>
          <w:tcPr>
            <w:tcW w:w="2965" w:type="pct"/>
          </w:tcPr>
          <w:p w14:paraId="64DE2608" w14:textId="1C434529" w:rsidR="00C45886" w:rsidRPr="00564DD6" w:rsidRDefault="00800D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61A8887B">
              <w:rPr>
                <w:sz w:val="24"/>
                <w:szCs w:val="24"/>
              </w:rPr>
              <w:t>AU$8</w:t>
            </w:r>
            <w:r w:rsidR="00300656">
              <w:rPr>
                <w:sz w:val="24"/>
                <w:szCs w:val="24"/>
              </w:rPr>
              <w:t>8</w:t>
            </w:r>
            <w:r w:rsidR="48483757" w:rsidRPr="61A8887B">
              <w:rPr>
                <w:sz w:val="24"/>
                <w:szCs w:val="24"/>
              </w:rPr>
              <w:t>,1</w:t>
            </w:r>
            <w:r w:rsidR="00300656">
              <w:rPr>
                <w:sz w:val="24"/>
                <w:szCs w:val="24"/>
              </w:rPr>
              <w:t>63</w:t>
            </w:r>
            <w:r w:rsidRPr="61A8887B">
              <w:rPr>
                <w:sz w:val="24"/>
                <w:szCs w:val="24"/>
              </w:rPr>
              <w:t xml:space="preserve"> to AU$9</w:t>
            </w:r>
            <w:r w:rsidR="1FE8B382" w:rsidRPr="61A8887B">
              <w:rPr>
                <w:sz w:val="24"/>
                <w:szCs w:val="24"/>
              </w:rPr>
              <w:t>6,573</w:t>
            </w:r>
            <w:r w:rsidRPr="61A8887B">
              <w:rPr>
                <w:sz w:val="24"/>
                <w:szCs w:val="24"/>
              </w:rPr>
              <w:t xml:space="preserve"> pa + up to 15.4% superannuation</w:t>
            </w:r>
          </w:p>
        </w:tc>
      </w:tr>
      <w:tr w:rsidR="00926BE4" w:rsidRPr="0093721B" w14:paraId="35937FD7"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C4B4B5" w14:textId="77777777" w:rsidR="00926BE4" w:rsidRPr="00564DD6" w:rsidRDefault="00926BE4" w:rsidP="00D83C52">
            <w:pPr>
              <w:pStyle w:val="TableText"/>
              <w:rPr>
                <w:sz w:val="24"/>
                <w:szCs w:val="24"/>
              </w:rPr>
            </w:pPr>
            <w:r w:rsidRPr="00564DD6">
              <w:rPr>
                <w:sz w:val="24"/>
                <w:szCs w:val="24"/>
              </w:rPr>
              <w:t>Location</w:t>
            </w:r>
            <w:r w:rsidR="00C45886" w:rsidRPr="00564DD6">
              <w:rPr>
                <w:sz w:val="24"/>
                <w:szCs w:val="24"/>
              </w:rPr>
              <w:t>(s)</w:t>
            </w:r>
          </w:p>
        </w:tc>
        <w:tc>
          <w:tcPr>
            <w:tcW w:w="2965" w:type="pct"/>
          </w:tcPr>
          <w:p w14:paraId="595539B3" w14:textId="2A007D24" w:rsidR="00926BE4" w:rsidRPr="00564DD6" w:rsidRDefault="00C24A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Clayton</w:t>
            </w:r>
          </w:p>
        </w:tc>
      </w:tr>
      <w:tr w:rsidR="00926BE4" w:rsidRPr="0093721B" w14:paraId="3FBAE61E" w14:textId="77777777" w:rsidTr="61A888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C1F96" w14:textId="77777777" w:rsidR="00926BE4" w:rsidRPr="00564DD6" w:rsidRDefault="00926BE4" w:rsidP="00D83C52">
            <w:pPr>
              <w:pStyle w:val="TableText"/>
              <w:rPr>
                <w:sz w:val="24"/>
                <w:szCs w:val="24"/>
              </w:rPr>
            </w:pPr>
            <w:r w:rsidRPr="00564DD6">
              <w:rPr>
                <w:sz w:val="24"/>
                <w:szCs w:val="24"/>
              </w:rPr>
              <w:t>Relocation Assistance</w:t>
            </w:r>
          </w:p>
        </w:tc>
        <w:tc>
          <w:tcPr>
            <w:tcW w:w="2965" w:type="pct"/>
          </w:tcPr>
          <w:p w14:paraId="5E74BE71" w14:textId="77777777" w:rsidR="00926BE4" w:rsidRPr="00564DD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564DD6">
              <w:rPr>
                <w:sz w:val="24"/>
                <w:szCs w:val="24"/>
              </w:rPr>
              <w:t>Will be provided to the successful candidate if required</w:t>
            </w:r>
          </w:p>
        </w:tc>
      </w:tr>
      <w:tr w:rsidR="00926BE4" w:rsidRPr="0093721B" w14:paraId="3E31DA40"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1AEA6A" w14:textId="77777777" w:rsidR="00926BE4" w:rsidRPr="00564DD6" w:rsidRDefault="00926BE4" w:rsidP="00D83C52">
            <w:pPr>
              <w:pStyle w:val="TableText"/>
              <w:rPr>
                <w:sz w:val="24"/>
                <w:szCs w:val="24"/>
              </w:rPr>
            </w:pPr>
            <w:r w:rsidRPr="00564DD6">
              <w:rPr>
                <w:sz w:val="24"/>
                <w:szCs w:val="24"/>
              </w:rPr>
              <w:t>Applications are open to</w:t>
            </w:r>
          </w:p>
        </w:tc>
        <w:tc>
          <w:tcPr>
            <w:tcW w:w="2965" w:type="pct"/>
          </w:tcPr>
          <w:p w14:paraId="0659CD9E" w14:textId="2EE3C3CA" w:rsidR="00AE2C8E" w:rsidRPr="00FE0CCA" w:rsidRDefault="00FB0BD7" w:rsidP="006F6B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FB0BD7">
              <w:rPr>
                <w:sz w:val="24"/>
                <w:szCs w:val="24"/>
              </w:rPr>
              <w:t>Australian/New Zealand Citizens and Australian</w:t>
            </w:r>
            <w:r w:rsidR="006F6BD9">
              <w:rPr>
                <w:sz w:val="24"/>
                <w:szCs w:val="24"/>
              </w:rPr>
              <w:t xml:space="preserve"> </w:t>
            </w:r>
            <w:r w:rsidRPr="00FB0BD7">
              <w:rPr>
                <w:sz w:val="24"/>
                <w:szCs w:val="24"/>
              </w:rPr>
              <w:t>Permanent Residents Only</w:t>
            </w:r>
          </w:p>
        </w:tc>
      </w:tr>
      <w:tr w:rsidR="00C45886" w:rsidRPr="0093721B" w14:paraId="237B0DFE" w14:textId="77777777" w:rsidTr="61A888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8E9767" w14:textId="77777777" w:rsidR="00C45886" w:rsidRPr="00564DD6" w:rsidRDefault="00C45886" w:rsidP="00D83C52">
            <w:pPr>
              <w:pStyle w:val="TableText"/>
              <w:rPr>
                <w:sz w:val="24"/>
                <w:szCs w:val="24"/>
              </w:rPr>
            </w:pPr>
            <w:r w:rsidRPr="00564DD6">
              <w:rPr>
                <w:sz w:val="24"/>
                <w:szCs w:val="24"/>
              </w:rPr>
              <w:t>Position reports to the</w:t>
            </w:r>
          </w:p>
        </w:tc>
        <w:tc>
          <w:tcPr>
            <w:tcW w:w="2965" w:type="pct"/>
          </w:tcPr>
          <w:p w14:paraId="0E530F35" w14:textId="25CB27F2" w:rsidR="00C45886" w:rsidRPr="00564DD6" w:rsidRDefault="00C24A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564DD6">
              <w:rPr>
                <w:sz w:val="24"/>
                <w:szCs w:val="24"/>
              </w:rPr>
              <w:t>Research Team Leader – Niche Biology Team</w:t>
            </w:r>
          </w:p>
        </w:tc>
      </w:tr>
      <w:tr w:rsidR="00926BE4" w:rsidRPr="0093721B" w14:paraId="587F0FE4"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D4836B" w14:textId="77777777" w:rsidR="00926BE4" w:rsidRPr="00564DD6" w:rsidRDefault="00926BE4" w:rsidP="00D83C52">
            <w:pPr>
              <w:pStyle w:val="TableText"/>
              <w:rPr>
                <w:sz w:val="24"/>
                <w:szCs w:val="24"/>
              </w:rPr>
            </w:pPr>
            <w:r w:rsidRPr="00564DD6">
              <w:rPr>
                <w:sz w:val="24"/>
                <w:szCs w:val="24"/>
              </w:rPr>
              <w:t>Client Focus – Internal</w:t>
            </w:r>
          </w:p>
        </w:tc>
        <w:tc>
          <w:tcPr>
            <w:tcW w:w="2965" w:type="pct"/>
          </w:tcPr>
          <w:p w14:paraId="6DC277E9" w14:textId="67D039BA" w:rsidR="00926BE4" w:rsidRPr="00564DD6" w:rsidRDefault="00800D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0</w:t>
            </w:r>
            <w:r w:rsidR="00F54F83" w:rsidRPr="00564DD6">
              <w:rPr>
                <w:sz w:val="24"/>
                <w:szCs w:val="24"/>
              </w:rPr>
              <w:t>%</w:t>
            </w:r>
          </w:p>
        </w:tc>
      </w:tr>
      <w:tr w:rsidR="00926BE4" w:rsidRPr="0093721B" w14:paraId="5A4A8935" w14:textId="77777777" w:rsidTr="61A888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18D8C" w14:textId="77777777" w:rsidR="00926BE4" w:rsidRPr="00564DD6" w:rsidRDefault="00926BE4" w:rsidP="00D83C52">
            <w:pPr>
              <w:pStyle w:val="TableText"/>
              <w:rPr>
                <w:sz w:val="24"/>
                <w:szCs w:val="24"/>
              </w:rPr>
            </w:pPr>
            <w:r w:rsidRPr="00564DD6">
              <w:rPr>
                <w:sz w:val="24"/>
                <w:szCs w:val="24"/>
              </w:rPr>
              <w:t>Client Focus – External</w:t>
            </w:r>
          </w:p>
        </w:tc>
        <w:tc>
          <w:tcPr>
            <w:tcW w:w="2965" w:type="pct"/>
          </w:tcPr>
          <w:p w14:paraId="73F00707" w14:textId="5B9FA9C8" w:rsidR="00926BE4" w:rsidRPr="00564DD6" w:rsidRDefault="00800D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564DD6">
              <w:rPr>
                <w:sz w:val="24"/>
                <w:szCs w:val="24"/>
              </w:rPr>
              <w:t>10</w:t>
            </w:r>
            <w:r w:rsidR="00C24AA3" w:rsidRPr="00564DD6">
              <w:rPr>
                <w:sz w:val="24"/>
                <w:szCs w:val="24"/>
              </w:rPr>
              <w:t>0</w:t>
            </w:r>
            <w:r w:rsidR="00F54F83" w:rsidRPr="00564DD6">
              <w:rPr>
                <w:sz w:val="24"/>
                <w:szCs w:val="24"/>
              </w:rPr>
              <w:t>%</w:t>
            </w:r>
          </w:p>
        </w:tc>
      </w:tr>
      <w:tr w:rsidR="00194B1C" w:rsidRPr="0093721B" w14:paraId="550E0CE2"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7EA538" w14:textId="77777777" w:rsidR="00194B1C" w:rsidRPr="00564DD6" w:rsidRDefault="00C45886" w:rsidP="00D83C52">
            <w:pPr>
              <w:pStyle w:val="TableText"/>
              <w:rPr>
                <w:sz w:val="24"/>
                <w:szCs w:val="24"/>
              </w:rPr>
            </w:pPr>
            <w:r w:rsidRPr="00564DD6">
              <w:rPr>
                <w:sz w:val="24"/>
                <w:szCs w:val="24"/>
              </w:rPr>
              <w:t>Number of Direct Reports</w:t>
            </w:r>
          </w:p>
        </w:tc>
        <w:tc>
          <w:tcPr>
            <w:tcW w:w="2965" w:type="pct"/>
          </w:tcPr>
          <w:p w14:paraId="2D9555EC" w14:textId="545F47F2" w:rsidR="00194B1C" w:rsidRPr="00564DD6" w:rsidRDefault="00C24A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0</w:t>
            </w:r>
          </w:p>
        </w:tc>
      </w:tr>
      <w:tr w:rsidR="00194B1C" w:rsidRPr="0093721B" w14:paraId="254EAED7" w14:textId="77777777" w:rsidTr="61A888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12540" w14:textId="77777777" w:rsidR="00194B1C" w:rsidRPr="00564DD6" w:rsidRDefault="00C45886" w:rsidP="00D83C52">
            <w:pPr>
              <w:pStyle w:val="TableText"/>
              <w:rPr>
                <w:sz w:val="24"/>
                <w:szCs w:val="24"/>
              </w:rPr>
            </w:pPr>
            <w:r w:rsidRPr="00564DD6">
              <w:rPr>
                <w:sz w:val="24"/>
                <w:szCs w:val="24"/>
              </w:rPr>
              <w:t>Enquire about this job</w:t>
            </w:r>
          </w:p>
        </w:tc>
        <w:tc>
          <w:tcPr>
            <w:tcW w:w="2965" w:type="pct"/>
          </w:tcPr>
          <w:p w14:paraId="0F14213D" w14:textId="685AD511" w:rsidR="00800D0B" w:rsidRPr="00564DD6" w:rsidRDefault="00800D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1B7D2DAA">
              <w:rPr>
                <w:sz w:val="24"/>
                <w:szCs w:val="24"/>
              </w:rPr>
              <w:t xml:space="preserve">Contact </w:t>
            </w:r>
            <w:r w:rsidR="633EF16D" w:rsidRPr="1B7D2DAA">
              <w:rPr>
                <w:sz w:val="24"/>
                <w:szCs w:val="24"/>
              </w:rPr>
              <w:t>Shen Heazlewood</w:t>
            </w:r>
            <w:r w:rsidRPr="1B7D2DAA">
              <w:rPr>
                <w:sz w:val="24"/>
                <w:szCs w:val="24"/>
              </w:rPr>
              <w:t xml:space="preserve"> via email at </w:t>
            </w:r>
            <w:r w:rsidR="340F3587" w:rsidRPr="1B7D2DAA">
              <w:rPr>
                <w:sz w:val="24"/>
                <w:szCs w:val="24"/>
              </w:rPr>
              <w:t>Shen.Heazlewood@csiro.au</w:t>
            </w:r>
            <w:r w:rsidR="00F54F83" w:rsidRPr="1B7D2DAA">
              <w:rPr>
                <w:sz w:val="24"/>
                <w:szCs w:val="24"/>
              </w:rPr>
              <w:t xml:space="preserve"> or </w:t>
            </w:r>
          </w:p>
          <w:p w14:paraId="07CED85A" w14:textId="3D2C336E" w:rsidR="00194B1C" w:rsidRPr="00564DD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63CE1EAE">
              <w:rPr>
                <w:sz w:val="24"/>
                <w:szCs w:val="24"/>
              </w:rPr>
              <w:t xml:space="preserve">phone </w:t>
            </w:r>
            <w:r w:rsidR="6D3549F2" w:rsidRPr="63CE1EAE">
              <w:rPr>
                <w:sz w:val="24"/>
                <w:szCs w:val="24"/>
              </w:rPr>
              <w:t>+61 3 9518 5920</w:t>
            </w:r>
          </w:p>
        </w:tc>
      </w:tr>
      <w:tr w:rsidR="00194B1C" w:rsidRPr="0093721B" w14:paraId="50233869" w14:textId="77777777" w:rsidTr="61A888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64625" w14:textId="77777777" w:rsidR="00194B1C" w:rsidRPr="00564DD6" w:rsidRDefault="00C45886" w:rsidP="00D83C52">
            <w:pPr>
              <w:pStyle w:val="TableText"/>
              <w:rPr>
                <w:sz w:val="24"/>
                <w:szCs w:val="24"/>
              </w:rPr>
            </w:pPr>
            <w:r w:rsidRPr="00564DD6">
              <w:rPr>
                <w:sz w:val="24"/>
                <w:szCs w:val="24"/>
              </w:rPr>
              <w:t>How to apply</w:t>
            </w:r>
          </w:p>
        </w:tc>
        <w:tc>
          <w:tcPr>
            <w:tcW w:w="2965" w:type="pct"/>
          </w:tcPr>
          <w:p w14:paraId="5E0DE3B0" w14:textId="77777777" w:rsidR="00F54F83" w:rsidRPr="00564DD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Apply online a</w:t>
            </w:r>
            <w:r w:rsidR="006F78A3" w:rsidRPr="00564DD6">
              <w:rPr>
                <w:sz w:val="24"/>
                <w:szCs w:val="24"/>
              </w:rPr>
              <w:t xml:space="preserve">t  </w:t>
            </w:r>
            <w:hyperlink r:id="rId11" w:history="1">
              <w:r w:rsidR="006F78A3" w:rsidRPr="00564DD6">
                <w:rPr>
                  <w:rStyle w:val="Hyperlink"/>
                  <w:sz w:val="24"/>
                  <w:szCs w:val="24"/>
                </w:rPr>
                <w:t>https://jobs.csiro.au/</w:t>
              </w:r>
            </w:hyperlink>
            <w:r w:rsidR="006F78A3" w:rsidRPr="00564DD6">
              <w:rPr>
                <w:sz w:val="24"/>
                <w:szCs w:val="24"/>
              </w:rPr>
              <w:t xml:space="preserve"> </w:t>
            </w:r>
          </w:p>
          <w:p w14:paraId="55E4C681" w14:textId="77777777" w:rsidR="00CB4BEC" w:rsidRPr="00564DD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 xml:space="preserve">Internal applicants please apply via </w:t>
            </w:r>
            <w:r w:rsidRPr="00564DD6">
              <w:rPr>
                <w:b/>
                <w:sz w:val="24"/>
                <w:szCs w:val="24"/>
              </w:rPr>
              <w:t>Jobs Central</w:t>
            </w:r>
          </w:p>
          <w:p w14:paraId="44A02E76" w14:textId="77777777" w:rsidR="00194B1C" w:rsidRPr="00564DD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564DD6">
              <w:rPr>
                <w:sz w:val="24"/>
                <w:szCs w:val="24"/>
              </w:rPr>
              <w:t xml:space="preserve">If you experience difficulties when applying, please email </w:t>
            </w:r>
            <w:hyperlink r:id="rId12" w:history="1">
              <w:r w:rsidRPr="00564DD6">
                <w:rPr>
                  <w:rStyle w:val="Hyperlink"/>
                  <w:sz w:val="24"/>
                  <w:szCs w:val="24"/>
                </w:rPr>
                <w:t>careers.online@csiro.au</w:t>
              </w:r>
            </w:hyperlink>
            <w:r w:rsidRPr="00564DD6">
              <w:rPr>
                <w:sz w:val="24"/>
                <w:szCs w:val="24"/>
              </w:rPr>
              <w:t xml:space="preserve"> or call 1300 984 220.</w:t>
            </w:r>
          </w:p>
        </w:tc>
      </w:tr>
    </w:tbl>
    <w:p w14:paraId="72380249" w14:textId="5970F50E" w:rsidR="005A5AEE" w:rsidRDefault="005A5AEE" w:rsidP="00D06E61">
      <w:pPr>
        <w:pStyle w:val="Heading3"/>
        <w:spacing w:after="0"/>
      </w:pPr>
    </w:p>
    <w:p w14:paraId="5D760635" w14:textId="77777777" w:rsidR="008451F5" w:rsidRPr="008451F5" w:rsidRDefault="008451F5" w:rsidP="008451F5">
      <w:pPr>
        <w:pStyle w:val="BodyText"/>
      </w:pPr>
    </w:p>
    <w:p w14:paraId="69BCAB2B" w14:textId="77777777" w:rsidR="005A5AEE" w:rsidRPr="005A5AEE" w:rsidRDefault="005A5AEE" w:rsidP="005A5AEE">
      <w:pPr>
        <w:pStyle w:val="BodyText"/>
      </w:pPr>
    </w:p>
    <w:p w14:paraId="05FF8C2F" w14:textId="77777777" w:rsidR="006246C0" w:rsidRPr="00674783" w:rsidRDefault="00B50C20" w:rsidP="00D06E61">
      <w:pPr>
        <w:pStyle w:val="Heading3"/>
        <w:spacing w:after="0"/>
      </w:pPr>
      <w:r>
        <w:lastRenderedPageBreak/>
        <w:t>Role Overview</w:t>
      </w:r>
    </w:p>
    <w:p w14:paraId="37B18858" w14:textId="616FF085" w:rsidR="002F3653" w:rsidRPr="00564DD6" w:rsidRDefault="002F3653" w:rsidP="002F3653">
      <w:pPr>
        <w:rPr>
          <w:szCs w:val="24"/>
        </w:rPr>
      </w:pPr>
      <w:bookmarkStart w:id="1" w:name="_Toc341085720"/>
      <w:r w:rsidRPr="00564DD6">
        <w:rPr>
          <w:b/>
          <w:szCs w:val="24"/>
        </w:rPr>
        <w:t xml:space="preserve">CSIRO </w:t>
      </w:r>
      <w:r w:rsidR="008C0D45" w:rsidRPr="00564DD6">
        <w:rPr>
          <w:rFonts w:asciiTheme="minorHAnsi" w:hAnsiTheme="minorHAnsi" w:cstheme="minorHAnsi"/>
          <w:b/>
          <w:bCs/>
          <w:color w:val="000000" w:themeColor="text1"/>
          <w:szCs w:val="24"/>
        </w:rPr>
        <w:t>Post-doctoral Fellowship</w:t>
      </w:r>
      <w:r w:rsidR="00FB0BD7">
        <w:rPr>
          <w:rFonts w:asciiTheme="minorHAnsi" w:hAnsiTheme="minorHAnsi" w:cstheme="minorHAnsi"/>
          <w:b/>
          <w:bCs/>
          <w:color w:val="000000" w:themeColor="text1"/>
          <w:szCs w:val="24"/>
        </w:rPr>
        <w:t>s</w:t>
      </w:r>
      <w:r w:rsidR="008C0D45" w:rsidRPr="00564DD6">
        <w:rPr>
          <w:rFonts w:asciiTheme="minorHAnsi" w:hAnsiTheme="minorHAnsi" w:cstheme="minorHAnsi"/>
          <w:b/>
          <w:bCs/>
          <w:color w:val="000000" w:themeColor="text1"/>
          <w:szCs w:val="24"/>
        </w:rPr>
        <w:t xml:space="preserve"> </w:t>
      </w:r>
      <w:r w:rsidRPr="00564DD6">
        <w:rPr>
          <w:szCs w:val="24"/>
        </w:rPr>
        <w:t>provide opportunities to scientists who have completed their doctorate and have less than three years relevant post</w:t>
      </w:r>
      <w:r w:rsidR="0068260A">
        <w:rPr>
          <w:szCs w:val="24"/>
        </w:rPr>
        <w:t>-</w:t>
      </w:r>
      <w:r w:rsidRPr="00564DD6">
        <w:rPr>
          <w:szCs w:val="24"/>
        </w:rPr>
        <w:t xml:space="preserve">doctoral work experience.  These fellowships aim to develop the next generation of future leaders of </w:t>
      </w:r>
      <w:r w:rsidR="009B2C15">
        <w:rPr>
          <w:szCs w:val="24"/>
        </w:rPr>
        <w:t>industry</w:t>
      </w:r>
      <w:r w:rsidRPr="00564DD6">
        <w:rPr>
          <w:szCs w:val="24"/>
        </w:rPr>
        <w:t xml:space="preserve"> through: </w:t>
      </w:r>
    </w:p>
    <w:p w14:paraId="12BD7B27" w14:textId="62F66BB9"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Research training via </w:t>
      </w:r>
      <w:r w:rsidR="00A85389">
        <w:rPr>
          <w:szCs w:val="24"/>
        </w:rPr>
        <w:t>Research and D</w:t>
      </w:r>
      <w:r w:rsidRPr="00564DD6">
        <w:rPr>
          <w:szCs w:val="24"/>
        </w:rPr>
        <w:t xml:space="preserve">evelopment projects with </w:t>
      </w:r>
      <w:r w:rsidR="00A85389">
        <w:rPr>
          <w:szCs w:val="24"/>
        </w:rPr>
        <w:t xml:space="preserve">Industry Partners with </w:t>
      </w:r>
      <w:r w:rsidRPr="00564DD6">
        <w:rPr>
          <w:szCs w:val="24"/>
        </w:rPr>
        <w:t xml:space="preserve">a clear focus that will deliver real impact through science and engineering </w:t>
      </w:r>
      <w:proofErr w:type="gramStart"/>
      <w:r w:rsidRPr="00564DD6">
        <w:rPr>
          <w:szCs w:val="24"/>
        </w:rPr>
        <w:t>excellence;</w:t>
      </w:r>
      <w:proofErr w:type="gramEnd"/>
    </w:p>
    <w:p w14:paraId="0A2A4716" w14:textId="77777777"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An innovative culture supporting the development and demonstration of original thinking and expertise leading to peer-recognition; and </w:t>
      </w:r>
    </w:p>
    <w:p w14:paraId="12F5C826" w14:textId="2BFE59B2" w:rsidR="002F3653" w:rsidRPr="00564DD6" w:rsidRDefault="002F3653" w:rsidP="002F3653">
      <w:pPr>
        <w:pStyle w:val="ListParagraph"/>
        <w:numPr>
          <w:ilvl w:val="0"/>
          <w:numId w:val="33"/>
        </w:numPr>
        <w:spacing w:line="240" w:lineRule="auto"/>
        <w:contextualSpacing w:val="0"/>
        <w:rPr>
          <w:szCs w:val="24"/>
        </w:rPr>
      </w:pPr>
      <w:r w:rsidRPr="00564DD6">
        <w:rPr>
          <w:szCs w:val="24"/>
        </w:rPr>
        <w:t xml:space="preserve">Opportunities to develop skills and experience in collaborative research teams </w:t>
      </w:r>
      <w:r w:rsidR="0020302C">
        <w:rPr>
          <w:szCs w:val="24"/>
        </w:rPr>
        <w:t xml:space="preserve">and working with industry </w:t>
      </w:r>
      <w:r w:rsidRPr="00564DD6">
        <w:rPr>
          <w:szCs w:val="24"/>
        </w:rPr>
        <w:t>to effectively work within national and global multi/transdisciplinary and multi-stakeholder environments.</w:t>
      </w:r>
    </w:p>
    <w:p w14:paraId="20266708" w14:textId="15A3AD4F" w:rsidR="006F6BD9" w:rsidRPr="006F6BD9" w:rsidRDefault="006F6BD9" w:rsidP="006F6BD9">
      <w:pPr>
        <w:spacing w:after="180"/>
        <w:jc w:val="both"/>
        <w:rPr>
          <w:i/>
        </w:rPr>
      </w:pPr>
      <w:proofErr w:type="spellStart"/>
      <w:r w:rsidRPr="002F3653">
        <w:t>CERC</w:t>
      </w:r>
      <w:proofErr w:type="spellEnd"/>
      <w:r w:rsidRPr="002F3653">
        <w:t xml:space="preserve"> Postdoctoral Fellows </w:t>
      </w:r>
      <w:r w:rsidRPr="002F3653">
        <w:rPr>
          <w:b/>
        </w:rPr>
        <w:t xml:space="preserve">are appointed for three years or part time equivalent. </w:t>
      </w:r>
    </w:p>
    <w:p w14:paraId="2E7209F0" w14:textId="5D4E4E80" w:rsidR="008C0D45" w:rsidRPr="00564DD6" w:rsidRDefault="008C0D45" w:rsidP="008C0D45">
      <w:pPr>
        <w:spacing w:before="180" w:line="240" w:lineRule="auto"/>
        <w:rPr>
          <w:rFonts w:cstheme="minorHAnsi"/>
          <w:szCs w:val="24"/>
        </w:rPr>
      </w:pPr>
      <w:r w:rsidRPr="00564DD6">
        <w:rPr>
          <w:rFonts w:cstheme="minorHAnsi"/>
          <w:szCs w:val="24"/>
        </w:rPr>
        <w:t xml:space="preserve">The successful </w:t>
      </w:r>
      <w:proofErr w:type="spellStart"/>
      <w:r w:rsidR="002A7328">
        <w:rPr>
          <w:rFonts w:cstheme="minorHAnsi"/>
          <w:szCs w:val="24"/>
        </w:rPr>
        <w:t>CERC</w:t>
      </w:r>
      <w:proofErr w:type="spellEnd"/>
      <w:r w:rsidRPr="00564DD6">
        <w:rPr>
          <w:rFonts w:cstheme="minorHAnsi"/>
          <w:szCs w:val="24"/>
        </w:rPr>
        <w:t xml:space="preserve"> Fellow will work with </w:t>
      </w:r>
      <w:r w:rsidRPr="00564DD6">
        <w:rPr>
          <w:rFonts w:asciiTheme="minorHAnsi" w:hAnsiTheme="minorHAnsi" w:cstheme="minorHAnsi"/>
          <w:szCs w:val="24"/>
        </w:rPr>
        <w:t xml:space="preserve">CSIRO </w:t>
      </w:r>
      <w:r w:rsidRPr="00564DD6">
        <w:rPr>
          <w:rFonts w:cstheme="minorHAnsi"/>
          <w:szCs w:val="24"/>
        </w:rPr>
        <w:t>research</w:t>
      </w:r>
      <w:r w:rsidR="00FB0BD7">
        <w:rPr>
          <w:rFonts w:cstheme="minorHAnsi"/>
          <w:szCs w:val="24"/>
        </w:rPr>
        <w:t>ers</w:t>
      </w:r>
      <w:r w:rsidRPr="00564DD6">
        <w:rPr>
          <w:rFonts w:cstheme="minorHAnsi"/>
          <w:szCs w:val="24"/>
        </w:rPr>
        <w:t xml:space="preserve"> and experimental staff to deliver on</w:t>
      </w:r>
      <w:r w:rsidR="0068260A">
        <w:rPr>
          <w:rFonts w:cstheme="minorHAnsi"/>
          <w:szCs w:val="24"/>
        </w:rPr>
        <w:t xml:space="preserve"> a</w:t>
      </w:r>
      <w:r w:rsidR="00EA5F93">
        <w:rPr>
          <w:rFonts w:cstheme="minorHAnsi"/>
          <w:szCs w:val="24"/>
        </w:rPr>
        <w:t>n</w:t>
      </w:r>
      <w:r w:rsidR="0068260A">
        <w:rPr>
          <w:rFonts w:cstheme="minorHAnsi"/>
          <w:szCs w:val="24"/>
        </w:rPr>
        <w:t xml:space="preserve"> array of</w:t>
      </w:r>
      <w:r w:rsidRPr="00564DD6">
        <w:rPr>
          <w:rFonts w:cstheme="minorHAnsi"/>
          <w:szCs w:val="24"/>
        </w:rPr>
        <w:t xml:space="preserve"> commercial projects</w:t>
      </w:r>
      <w:r w:rsidR="009B43B5">
        <w:rPr>
          <w:rFonts w:cstheme="minorHAnsi"/>
          <w:szCs w:val="24"/>
        </w:rPr>
        <w:t xml:space="preserve"> with multiple industry partners</w:t>
      </w:r>
      <w:r w:rsidRPr="00564DD6">
        <w:rPr>
          <w:rFonts w:cstheme="minorHAnsi"/>
          <w:szCs w:val="24"/>
        </w:rPr>
        <w:t xml:space="preserve">. This work </w:t>
      </w:r>
      <w:r w:rsidR="00384D9F">
        <w:rPr>
          <w:rFonts w:cstheme="minorHAnsi"/>
          <w:szCs w:val="24"/>
        </w:rPr>
        <w:t>includes</w:t>
      </w:r>
      <w:r w:rsidRPr="00564DD6">
        <w:rPr>
          <w:rFonts w:cstheme="minorHAnsi"/>
          <w:szCs w:val="24"/>
        </w:rPr>
        <w:t xml:space="preserve">, but </w:t>
      </w:r>
      <w:r w:rsidR="00556323">
        <w:rPr>
          <w:rFonts w:cstheme="minorHAnsi"/>
          <w:szCs w:val="24"/>
        </w:rPr>
        <w:t xml:space="preserve">is </w:t>
      </w:r>
      <w:r w:rsidRPr="00564DD6">
        <w:rPr>
          <w:rFonts w:cstheme="minorHAnsi"/>
          <w:szCs w:val="24"/>
        </w:rPr>
        <w:t xml:space="preserve">not limited to, engaging with commercial entities </w:t>
      </w:r>
      <w:r w:rsidR="00556323">
        <w:rPr>
          <w:rFonts w:cstheme="minorHAnsi"/>
          <w:szCs w:val="24"/>
        </w:rPr>
        <w:t xml:space="preserve">(biotechnology companies, start-ups and SMEs) </w:t>
      </w:r>
      <w:r w:rsidRPr="00564DD6">
        <w:rPr>
          <w:rFonts w:cstheme="minorHAnsi"/>
          <w:szCs w:val="24"/>
        </w:rPr>
        <w:t>to understand their needs, drafting experimental protocols</w:t>
      </w:r>
      <w:r w:rsidR="00DE3DAD">
        <w:rPr>
          <w:rFonts w:cstheme="minorHAnsi"/>
          <w:szCs w:val="24"/>
        </w:rPr>
        <w:t xml:space="preserve"> and research </w:t>
      </w:r>
      <w:r w:rsidR="00556323">
        <w:rPr>
          <w:rFonts w:cstheme="minorHAnsi"/>
          <w:szCs w:val="24"/>
        </w:rPr>
        <w:t>proposals/</w:t>
      </w:r>
      <w:r w:rsidR="00DE3DAD">
        <w:rPr>
          <w:rFonts w:cstheme="minorHAnsi"/>
          <w:szCs w:val="24"/>
        </w:rPr>
        <w:t>agreements</w:t>
      </w:r>
      <w:r w:rsidRPr="00564DD6">
        <w:rPr>
          <w:rFonts w:cstheme="minorHAnsi"/>
          <w:szCs w:val="24"/>
        </w:rPr>
        <w:t xml:space="preserve">, performing and/or overseeing staff performing experimental work, </w:t>
      </w:r>
      <w:r w:rsidR="00EA5F93">
        <w:rPr>
          <w:rFonts w:cstheme="minorHAnsi"/>
          <w:szCs w:val="24"/>
        </w:rPr>
        <w:t xml:space="preserve">assay development and/or troubleshooting, </w:t>
      </w:r>
      <w:r w:rsidRPr="00564DD6">
        <w:rPr>
          <w:rFonts w:cstheme="minorHAnsi"/>
          <w:szCs w:val="24"/>
        </w:rPr>
        <w:t>data collection</w:t>
      </w:r>
      <w:r w:rsidR="00556323">
        <w:rPr>
          <w:rFonts w:cstheme="minorHAnsi"/>
          <w:szCs w:val="24"/>
        </w:rPr>
        <w:t xml:space="preserve"> and </w:t>
      </w:r>
      <w:r w:rsidRPr="00564DD6">
        <w:rPr>
          <w:rFonts w:cstheme="minorHAnsi"/>
          <w:szCs w:val="24"/>
        </w:rPr>
        <w:t xml:space="preserve">analysis, </w:t>
      </w:r>
      <w:r w:rsidR="00556323">
        <w:rPr>
          <w:rFonts w:cstheme="minorHAnsi"/>
          <w:szCs w:val="24"/>
        </w:rPr>
        <w:t xml:space="preserve">data </w:t>
      </w:r>
      <w:r w:rsidRPr="00564DD6">
        <w:rPr>
          <w:rFonts w:cstheme="minorHAnsi"/>
          <w:szCs w:val="24"/>
        </w:rPr>
        <w:t xml:space="preserve">interpretation and presentation as well as </w:t>
      </w:r>
      <w:r w:rsidR="00DE3DAD">
        <w:rPr>
          <w:rFonts w:cstheme="minorHAnsi"/>
          <w:szCs w:val="24"/>
        </w:rPr>
        <w:t>drafting research reports</w:t>
      </w:r>
      <w:r w:rsidRPr="00564DD6">
        <w:rPr>
          <w:rFonts w:cstheme="minorHAnsi"/>
          <w:szCs w:val="24"/>
        </w:rPr>
        <w:t xml:space="preserve">. </w:t>
      </w:r>
      <w:r w:rsidRPr="00564DD6">
        <w:rPr>
          <w:rFonts w:asciiTheme="minorHAnsi" w:hAnsiTheme="minorHAnsi" w:cstheme="minorHAnsi"/>
          <w:szCs w:val="24"/>
        </w:rPr>
        <w:t>Our clients include Australian researchers</w:t>
      </w:r>
      <w:r w:rsidR="00EA5F93">
        <w:rPr>
          <w:rFonts w:asciiTheme="minorHAnsi" w:hAnsiTheme="minorHAnsi" w:cstheme="minorHAnsi"/>
          <w:szCs w:val="24"/>
        </w:rPr>
        <w:t>,</w:t>
      </w:r>
      <w:r w:rsidRPr="00564DD6">
        <w:rPr>
          <w:rFonts w:asciiTheme="minorHAnsi" w:hAnsiTheme="minorHAnsi" w:cstheme="minorHAnsi"/>
          <w:szCs w:val="24"/>
        </w:rPr>
        <w:t xml:space="preserve"> </w:t>
      </w:r>
      <w:r w:rsidRPr="00564DD6">
        <w:rPr>
          <w:rFonts w:cstheme="minorHAnsi"/>
          <w:szCs w:val="24"/>
        </w:rPr>
        <w:t>biotechnology</w:t>
      </w:r>
      <w:r w:rsidR="00091D2D">
        <w:rPr>
          <w:rFonts w:cstheme="minorHAnsi"/>
          <w:szCs w:val="24"/>
        </w:rPr>
        <w:t>, pharmaceutical</w:t>
      </w:r>
      <w:r w:rsidR="0068260A">
        <w:rPr>
          <w:rFonts w:cstheme="minorHAnsi"/>
          <w:szCs w:val="24"/>
        </w:rPr>
        <w:t xml:space="preserve"> and </w:t>
      </w:r>
      <w:r w:rsidRPr="00091D2D">
        <w:rPr>
          <w:rFonts w:asciiTheme="minorHAnsi" w:hAnsiTheme="minorHAnsi" w:cstheme="minorHAnsi"/>
          <w:szCs w:val="24"/>
        </w:rPr>
        <w:t>biopharmaceutical</w:t>
      </w:r>
      <w:r w:rsidRPr="00564DD6">
        <w:rPr>
          <w:rFonts w:asciiTheme="minorHAnsi" w:hAnsiTheme="minorHAnsi" w:cstheme="minorHAnsi"/>
          <w:szCs w:val="24"/>
        </w:rPr>
        <w:t xml:space="preserve"> </w:t>
      </w:r>
      <w:proofErr w:type="gramStart"/>
      <w:r w:rsidRPr="00564DD6">
        <w:rPr>
          <w:rFonts w:cstheme="minorHAnsi"/>
          <w:szCs w:val="24"/>
        </w:rPr>
        <w:t>companies</w:t>
      </w:r>
      <w:proofErr w:type="gramEnd"/>
      <w:r w:rsidR="00DE3DAD">
        <w:rPr>
          <w:rFonts w:cstheme="minorHAnsi"/>
          <w:szCs w:val="24"/>
        </w:rPr>
        <w:t xml:space="preserve"> and </w:t>
      </w:r>
      <w:r w:rsidR="00091D2D">
        <w:rPr>
          <w:rFonts w:cstheme="minorHAnsi"/>
          <w:szCs w:val="24"/>
        </w:rPr>
        <w:t>our mandate is to</w:t>
      </w:r>
      <w:r w:rsidRPr="00564DD6">
        <w:rPr>
          <w:rFonts w:cstheme="minorHAnsi"/>
          <w:szCs w:val="24"/>
        </w:rPr>
        <w:t xml:space="preserve"> help </w:t>
      </w:r>
      <w:r w:rsidRPr="00564DD6">
        <w:rPr>
          <w:rFonts w:asciiTheme="minorHAnsi" w:hAnsiTheme="minorHAnsi" w:cstheme="minorHAnsi"/>
          <w:szCs w:val="24"/>
        </w:rPr>
        <w:t xml:space="preserve">support the development of new biologics and </w:t>
      </w:r>
      <w:r w:rsidRPr="00564DD6">
        <w:rPr>
          <w:rFonts w:cstheme="minorHAnsi"/>
          <w:szCs w:val="24"/>
        </w:rPr>
        <w:t xml:space="preserve">the </w:t>
      </w:r>
      <w:r w:rsidRPr="00564DD6">
        <w:rPr>
          <w:rFonts w:asciiTheme="minorHAnsi" w:hAnsiTheme="minorHAnsi" w:cstheme="minorHAnsi"/>
          <w:szCs w:val="24"/>
        </w:rPr>
        <w:t xml:space="preserve">growing </w:t>
      </w:r>
      <w:r w:rsidRPr="00564DD6">
        <w:rPr>
          <w:rFonts w:cstheme="minorHAnsi"/>
          <w:szCs w:val="24"/>
        </w:rPr>
        <w:t xml:space="preserve">biotechnology </w:t>
      </w:r>
      <w:r w:rsidRPr="00564DD6">
        <w:rPr>
          <w:rFonts w:asciiTheme="minorHAnsi" w:hAnsiTheme="minorHAnsi" w:cstheme="minorHAnsi"/>
          <w:szCs w:val="24"/>
        </w:rPr>
        <w:t>industry</w:t>
      </w:r>
      <w:r w:rsidRPr="00564DD6">
        <w:rPr>
          <w:rFonts w:cstheme="minorHAnsi"/>
          <w:szCs w:val="24"/>
        </w:rPr>
        <w:t xml:space="preserve"> within Australia</w:t>
      </w:r>
      <w:r w:rsidRPr="00564DD6">
        <w:rPr>
          <w:rFonts w:asciiTheme="minorHAnsi" w:hAnsiTheme="minorHAnsi" w:cstheme="minorHAnsi"/>
          <w:szCs w:val="24"/>
        </w:rPr>
        <w:t xml:space="preserve">. </w:t>
      </w:r>
      <w:r w:rsidRPr="00564DD6">
        <w:rPr>
          <w:rFonts w:cstheme="minorHAnsi"/>
          <w:szCs w:val="24"/>
        </w:rPr>
        <w:t xml:space="preserve">Our work </w:t>
      </w:r>
      <w:r w:rsidR="00EA5F93">
        <w:rPr>
          <w:rFonts w:cstheme="minorHAnsi"/>
          <w:szCs w:val="24"/>
        </w:rPr>
        <w:t xml:space="preserve">utilises </w:t>
      </w:r>
      <w:r w:rsidRPr="00564DD6">
        <w:rPr>
          <w:rFonts w:cstheme="minorHAnsi"/>
          <w:i/>
          <w:iCs/>
          <w:szCs w:val="24"/>
        </w:rPr>
        <w:t>in vitro</w:t>
      </w:r>
      <w:r w:rsidRPr="00564DD6">
        <w:rPr>
          <w:rFonts w:cstheme="minorHAnsi"/>
          <w:szCs w:val="24"/>
        </w:rPr>
        <w:t xml:space="preserve"> and </w:t>
      </w:r>
      <w:r w:rsidRPr="00564DD6">
        <w:rPr>
          <w:rFonts w:cstheme="minorHAnsi"/>
          <w:i/>
          <w:iCs/>
          <w:szCs w:val="24"/>
        </w:rPr>
        <w:t>in vivo</w:t>
      </w:r>
      <w:r w:rsidRPr="00564DD6">
        <w:rPr>
          <w:rFonts w:cstheme="minorHAnsi"/>
          <w:szCs w:val="24"/>
        </w:rPr>
        <w:t xml:space="preserve"> </w:t>
      </w:r>
      <w:r w:rsidR="00EA5F93">
        <w:rPr>
          <w:rFonts w:cstheme="minorHAnsi"/>
          <w:szCs w:val="24"/>
        </w:rPr>
        <w:t>functional assays</w:t>
      </w:r>
      <w:r w:rsidR="0068260A">
        <w:rPr>
          <w:rFonts w:cstheme="minorHAnsi"/>
          <w:szCs w:val="24"/>
        </w:rPr>
        <w:t xml:space="preserve"> </w:t>
      </w:r>
      <w:r w:rsidR="00EA5F93">
        <w:rPr>
          <w:rFonts w:cstheme="minorHAnsi"/>
          <w:szCs w:val="24"/>
        </w:rPr>
        <w:t xml:space="preserve">to support the </w:t>
      </w:r>
      <w:r w:rsidR="0068260A">
        <w:rPr>
          <w:rFonts w:cstheme="minorHAnsi"/>
          <w:szCs w:val="24"/>
        </w:rPr>
        <w:t>development of</w:t>
      </w:r>
      <w:r w:rsidR="00EA5F93">
        <w:rPr>
          <w:rFonts w:cstheme="minorHAnsi"/>
          <w:szCs w:val="24"/>
        </w:rPr>
        <w:t xml:space="preserve"> new</w:t>
      </w:r>
      <w:r w:rsidR="0068260A">
        <w:rPr>
          <w:rFonts w:cstheme="minorHAnsi"/>
          <w:szCs w:val="24"/>
        </w:rPr>
        <w:t xml:space="preserve"> cancer </w:t>
      </w:r>
      <w:r w:rsidR="00EA5F93">
        <w:rPr>
          <w:rFonts w:cstheme="minorHAnsi"/>
          <w:szCs w:val="24"/>
        </w:rPr>
        <w:t>therapeutics; and</w:t>
      </w:r>
      <w:r w:rsidR="0068260A">
        <w:rPr>
          <w:rFonts w:cstheme="minorHAnsi"/>
          <w:szCs w:val="24"/>
        </w:rPr>
        <w:t xml:space="preserve"> understanding their mode of action</w:t>
      </w:r>
      <w:r w:rsidRPr="00564DD6">
        <w:rPr>
          <w:rFonts w:cstheme="minorHAnsi"/>
          <w:szCs w:val="24"/>
        </w:rPr>
        <w:t xml:space="preserve">. </w:t>
      </w:r>
    </w:p>
    <w:p w14:paraId="19533FC8" w14:textId="77777777" w:rsidR="00B50C20" w:rsidRPr="00B50C20" w:rsidRDefault="00B50C20" w:rsidP="00B50C20">
      <w:pPr>
        <w:pStyle w:val="Heading3"/>
      </w:pPr>
      <w:r w:rsidRPr="00B50C20">
        <w:t>Duties and Key Result Areas:</w:t>
      </w:r>
      <w:r w:rsidR="003E5564">
        <w:t xml:space="preserve">  </w:t>
      </w:r>
    </w:p>
    <w:p w14:paraId="6917E36F" w14:textId="2C2588C2" w:rsidR="008C0D45" w:rsidRPr="00564DD6" w:rsidRDefault="008C0D45" w:rsidP="008C0D45">
      <w:pPr>
        <w:spacing w:after="60" w:line="240" w:lineRule="auto"/>
        <w:rPr>
          <w:szCs w:val="24"/>
        </w:rPr>
      </w:pPr>
      <w:r w:rsidRPr="00564DD6">
        <w:rPr>
          <w:szCs w:val="24"/>
        </w:rPr>
        <w:t xml:space="preserve">Under the direction of senior research scientists, </w:t>
      </w:r>
      <w:r w:rsidR="0068260A">
        <w:rPr>
          <w:szCs w:val="24"/>
        </w:rPr>
        <w:t>the successful Industrial</w:t>
      </w:r>
      <w:r w:rsidRPr="00564DD6">
        <w:rPr>
          <w:szCs w:val="24"/>
        </w:rPr>
        <w:t xml:space="preserve"> Post</w:t>
      </w:r>
      <w:r w:rsidR="0068260A">
        <w:rPr>
          <w:szCs w:val="24"/>
        </w:rPr>
        <w:t>-</w:t>
      </w:r>
      <w:r w:rsidRPr="00564DD6">
        <w:rPr>
          <w:szCs w:val="24"/>
        </w:rPr>
        <w:t>doctoral Fellow</w:t>
      </w:r>
      <w:r w:rsidR="0068260A">
        <w:rPr>
          <w:szCs w:val="24"/>
        </w:rPr>
        <w:t xml:space="preserve"> will</w:t>
      </w:r>
      <w:r w:rsidRPr="00564DD6">
        <w:rPr>
          <w:szCs w:val="24"/>
        </w:rPr>
        <w:t>:</w:t>
      </w:r>
    </w:p>
    <w:p w14:paraId="39EF03E2" w14:textId="0A54222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szCs w:val="24"/>
        </w:rPr>
        <w:t xml:space="preserve">Carry out innovative, impactful research of importance to </w:t>
      </w:r>
      <w:r w:rsidR="000D4456">
        <w:rPr>
          <w:szCs w:val="24"/>
        </w:rPr>
        <w:t>our industry partners</w:t>
      </w:r>
      <w:r w:rsidRPr="00564DD6">
        <w:rPr>
          <w:szCs w:val="24"/>
        </w:rPr>
        <w:t xml:space="preserve"> that will, where possible, lead to novel and important scientific outcomes. </w:t>
      </w:r>
    </w:p>
    <w:p w14:paraId="3F08FF2E" w14:textId="27C106BC" w:rsidR="008C0D45" w:rsidRPr="00564DD6" w:rsidRDefault="003702FC"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A</w:t>
      </w:r>
      <w:r w:rsidR="008C0D45" w:rsidRPr="00564DD6">
        <w:rPr>
          <w:rFonts w:asciiTheme="minorHAnsi" w:hAnsiTheme="minorHAnsi" w:cstheme="minorHAnsi"/>
          <w:szCs w:val="24"/>
        </w:rPr>
        <w:t>nalysis and interpret</w:t>
      </w:r>
      <w:r w:rsidR="00F676F8">
        <w:rPr>
          <w:rFonts w:asciiTheme="minorHAnsi" w:hAnsiTheme="minorHAnsi" w:cstheme="minorHAnsi"/>
          <w:szCs w:val="24"/>
        </w:rPr>
        <w:t>ation</w:t>
      </w:r>
      <w:r>
        <w:rPr>
          <w:rFonts w:asciiTheme="minorHAnsi" w:hAnsiTheme="minorHAnsi" w:cstheme="minorHAnsi"/>
          <w:szCs w:val="24"/>
        </w:rPr>
        <w:t xml:space="preserve"> </w:t>
      </w:r>
      <w:r w:rsidR="00F676F8">
        <w:rPr>
          <w:rFonts w:asciiTheme="minorHAnsi" w:hAnsiTheme="minorHAnsi" w:cstheme="minorHAnsi"/>
          <w:szCs w:val="24"/>
        </w:rPr>
        <w:t xml:space="preserve">of </w:t>
      </w:r>
      <w:r>
        <w:rPr>
          <w:rFonts w:asciiTheme="minorHAnsi" w:hAnsiTheme="minorHAnsi" w:cstheme="minorHAnsi"/>
          <w:szCs w:val="24"/>
        </w:rPr>
        <w:t>data</w:t>
      </w:r>
      <w:r w:rsidR="004A4C1E">
        <w:rPr>
          <w:rFonts w:asciiTheme="minorHAnsi" w:hAnsiTheme="minorHAnsi" w:cstheme="minorHAnsi"/>
          <w:szCs w:val="24"/>
        </w:rPr>
        <w:t>.</w:t>
      </w:r>
    </w:p>
    <w:p w14:paraId="6B656CB4" w14:textId="52F5F860"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Draft documents </w:t>
      </w:r>
      <w:r w:rsidR="00CA042F">
        <w:rPr>
          <w:rFonts w:asciiTheme="minorHAnsi" w:hAnsiTheme="minorHAnsi" w:cstheme="minorHAnsi"/>
          <w:szCs w:val="24"/>
        </w:rPr>
        <w:t>including</w:t>
      </w:r>
      <w:r w:rsidRPr="00564DD6">
        <w:rPr>
          <w:rFonts w:asciiTheme="minorHAnsi" w:hAnsiTheme="minorHAnsi" w:cstheme="minorHAnsi"/>
          <w:szCs w:val="24"/>
        </w:rPr>
        <w:t xml:space="preserve"> client reports and standard operating procedures (if required, </w:t>
      </w:r>
      <w:r w:rsidR="003702FC">
        <w:rPr>
          <w:rFonts w:asciiTheme="minorHAnsi" w:hAnsiTheme="minorHAnsi" w:cstheme="minorHAnsi"/>
          <w:szCs w:val="24"/>
        </w:rPr>
        <w:t xml:space="preserve">in </w:t>
      </w:r>
      <w:r w:rsidRPr="00564DD6">
        <w:rPr>
          <w:rFonts w:asciiTheme="minorHAnsi" w:hAnsiTheme="minorHAnsi" w:cstheme="minorHAnsi"/>
          <w:szCs w:val="24"/>
        </w:rPr>
        <w:t xml:space="preserve">adherence to the client’s </w:t>
      </w:r>
      <w:r w:rsidR="009B2C15">
        <w:rPr>
          <w:rFonts w:asciiTheme="minorHAnsi" w:hAnsiTheme="minorHAnsi" w:cstheme="minorHAnsi"/>
          <w:szCs w:val="24"/>
        </w:rPr>
        <w:t>Quality Management System (</w:t>
      </w:r>
      <w:r w:rsidRPr="00564DD6">
        <w:rPr>
          <w:rFonts w:asciiTheme="minorHAnsi" w:hAnsiTheme="minorHAnsi" w:cstheme="minorHAnsi"/>
          <w:szCs w:val="24"/>
        </w:rPr>
        <w:t>QMS)</w:t>
      </w:r>
      <w:r w:rsidR="00456770">
        <w:rPr>
          <w:rFonts w:asciiTheme="minorHAnsi" w:hAnsiTheme="minorHAnsi" w:cstheme="minorHAnsi"/>
          <w:szCs w:val="24"/>
        </w:rPr>
        <w:t>)</w:t>
      </w:r>
      <w:r w:rsidRPr="00564DD6">
        <w:rPr>
          <w:rFonts w:asciiTheme="minorHAnsi" w:hAnsiTheme="minorHAnsi" w:cstheme="minorHAnsi"/>
          <w:szCs w:val="24"/>
        </w:rPr>
        <w:t>.</w:t>
      </w:r>
    </w:p>
    <w:p w14:paraId="2D0821D0" w14:textId="332C14AB" w:rsidR="008C0D45" w:rsidRPr="00564DD6" w:rsidRDefault="009B2C1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hAnsiTheme="minorHAnsi" w:cstheme="minorHAnsi"/>
          <w:szCs w:val="24"/>
        </w:rPr>
        <w:t>Actively participate in c</w:t>
      </w:r>
      <w:r w:rsidR="008C0D45" w:rsidRPr="00564DD6">
        <w:rPr>
          <w:rFonts w:asciiTheme="minorHAnsi" w:hAnsiTheme="minorHAnsi" w:cstheme="minorHAnsi"/>
          <w:szCs w:val="24"/>
        </w:rPr>
        <w:t xml:space="preserve">lient </w:t>
      </w:r>
      <w:r>
        <w:rPr>
          <w:rFonts w:asciiTheme="minorHAnsi" w:hAnsiTheme="minorHAnsi" w:cstheme="minorHAnsi"/>
          <w:szCs w:val="24"/>
        </w:rPr>
        <w:t>and project meetings</w:t>
      </w:r>
      <w:r w:rsidR="004A4C1E">
        <w:rPr>
          <w:rFonts w:asciiTheme="minorHAnsi" w:hAnsiTheme="minorHAnsi" w:cstheme="minorHAnsi"/>
          <w:szCs w:val="24"/>
        </w:rPr>
        <w:t xml:space="preserve"> and contribute to decision making.</w:t>
      </w:r>
    </w:p>
    <w:p w14:paraId="2C05FC1C" w14:textId="2E639D4C"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Perform experimental work such as, but not limited to, primary human and murine cell isolation, flow cytometry, proliferation assays, cell cycle assays, western blotting, tissue culture and RT-PCR.</w:t>
      </w:r>
    </w:p>
    <w:p w14:paraId="0351701B" w14:textId="4B1E791F" w:rsidR="00CA042F" w:rsidRPr="00CA042F"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Assist with </w:t>
      </w:r>
      <w:r w:rsidR="008A0277">
        <w:rPr>
          <w:rFonts w:asciiTheme="minorHAnsi" w:hAnsiTheme="minorHAnsi" w:cstheme="minorHAnsi"/>
          <w:szCs w:val="24"/>
        </w:rPr>
        <w:t>in vitro assay</w:t>
      </w:r>
      <w:r w:rsidRPr="00564DD6">
        <w:rPr>
          <w:rFonts w:asciiTheme="minorHAnsi" w:eastAsia="Times New Roman" w:hAnsiTheme="minorHAnsi" w:cstheme="minorHAnsi"/>
          <w:szCs w:val="24"/>
        </w:rPr>
        <w:t xml:space="preserve"> development</w:t>
      </w:r>
      <w:r w:rsidR="008A0277">
        <w:rPr>
          <w:rFonts w:asciiTheme="minorHAnsi" w:eastAsia="Times New Roman" w:hAnsiTheme="minorHAnsi" w:cstheme="minorHAnsi"/>
          <w:szCs w:val="24"/>
        </w:rPr>
        <w:t xml:space="preserve"> </w:t>
      </w:r>
      <w:r w:rsidR="00CA042F">
        <w:rPr>
          <w:rFonts w:asciiTheme="minorHAnsi" w:eastAsia="Times New Roman" w:hAnsiTheme="minorHAnsi" w:cstheme="minorHAnsi"/>
          <w:szCs w:val="24"/>
        </w:rPr>
        <w:t xml:space="preserve">(functional assessment of </w:t>
      </w:r>
      <w:r w:rsidR="00CA042F">
        <w:t>drugs, antibodies and/or proteins), including experimental design and quality control.</w:t>
      </w:r>
    </w:p>
    <w:p w14:paraId="27ECD143" w14:textId="78CBDF9C" w:rsidR="00CA042F" w:rsidRPr="00CA042F" w:rsidRDefault="00CA042F"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imes New Roman" w:hAnsiTheme="minorHAnsi" w:cstheme="minorHAnsi"/>
          <w:szCs w:val="24"/>
        </w:rPr>
        <w:t xml:space="preserve">Assist with in vivo assay development </w:t>
      </w:r>
      <w:r w:rsidR="009B2C15">
        <w:rPr>
          <w:rFonts w:asciiTheme="minorHAnsi" w:eastAsia="Times New Roman" w:hAnsiTheme="minorHAnsi" w:cstheme="minorHAnsi"/>
          <w:szCs w:val="24"/>
        </w:rPr>
        <w:t>(</w:t>
      </w:r>
      <w:r w:rsidR="004A4C1E">
        <w:rPr>
          <w:rFonts w:asciiTheme="minorHAnsi" w:eastAsia="Times New Roman" w:hAnsiTheme="minorHAnsi" w:cstheme="minorHAnsi"/>
          <w:szCs w:val="24"/>
        </w:rPr>
        <w:t>mouse</w:t>
      </w:r>
      <w:r w:rsidR="009B2C15">
        <w:rPr>
          <w:rFonts w:asciiTheme="minorHAnsi" w:eastAsia="Times New Roman" w:hAnsiTheme="minorHAnsi" w:cstheme="minorHAnsi"/>
          <w:szCs w:val="24"/>
        </w:rPr>
        <w:t xml:space="preserve"> and rat</w:t>
      </w:r>
      <w:r>
        <w:rPr>
          <w:rFonts w:asciiTheme="minorHAnsi" w:eastAsia="Times New Roman" w:hAnsiTheme="minorHAnsi" w:cstheme="minorHAnsi"/>
          <w:szCs w:val="24"/>
        </w:rPr>
        <w:t xml:space="preserve"> models</w:t>
      </w:r>
      <w:r w:rsidR="009B2C15">
        <w:rPr>
          <w:rFonts w:asciiTheme="minorHAnsi" w:eastAsia="Times New Roman" w:hAnsiTheme="minorHAnsi" w:cstheme="minorHAnsi"/>
          <w:szCs w:val="24"/>
        </w:rPr>
        <w:t xml:space="preserve">) </w:t>
      </w:r>
      <w:r>
        <w:rPr>
          <w:rFonts w:asciiTheme="minorHAnsi" w:eastAsia="Times New Roman" w:hAnsiTheme="minorHAnsi" w:cstheme="minorHAnsi"/>
          <w:szCs w:val="24"/>
        </w:rPr>
        <w:t>including drafting of animal research ethics applications.</w:t>
      </w:r>
    </w:p>
    <w:p w14:paraId="7CA585F3" w14:textId="13114801" w:rsidR="008C0D45" w:rsidRPr="00564DD6" w:rsidRDefault="00CA042F"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imes New Roman" w:hAnsiTheme="minorHAnsi" w:cstheme="minorHAnsi"/>
          <w:szCs w:val="24"/>
        </w:rPr>
        <w:t>T</w:t>
      </w:r>
      <w:r w:rsidR="008C0D45" w:rsidRPr="00564DD6">
        <w:rPr>
          <w:rFonts w:asciiTheme="minorHAnsi" w:eastAsia="Times New Roman" w:hAnsiTheme="minorHAnsi" w:cstheme="minorHAnsi"/>
          <w:szCs w:val="24"/>
        </w:rPr>
        <w:t>roubleshooting</w:t>
      </w:r>
      <w:r>
        <w:rPr>
          <w:rFonts w:asciiTheme="minorHAnsi" w:eastAsia="Times New Roman" w:hAnsiTheme="minorHAnsi" w:cstheme="minorHAnsi"/>
          <w:szCs w:val="24"/>
        </w:rPr>
        <w:t xml:space="preserve"> protocols, experiments, </w:t>
      </w:r>
      <w:proofErr w:type="gramStart"/>
      <w:r>
        <w:rPr>
          <w:rFonts w:asciiTheme="minorHAnsi" w:eastAsia="Times New Roman" w:hAnsiTheme="minorHAnsi" w:cstheme="minorHAnsi"/>
          <w:szCs w:val="24"/>
        </w:rPr>
        <w:t>analytics</w:t>
      </w:r>
      <w:proofErr w:type="gramEnd"/>
      <w:r>
        <w:rPr>
          <w:rFonts w:asciiTheme="minorHAnsi" w:eastAsia="Times New Roman" w:hAnsiTheme="minorHAnsi" w:cstheme="minorHAnsi"/>
          <w:szCs w:val="24"/>
        </w:rPr>
        <w:t xml:space="preserve"> and scientific equipment.</w:t>
      </w:r>
    </w:p>
    <w:p w14:paraId="7510BBED" w14:textId="342FEEB3"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Accurate and timely completion of records (such as laboratory notebooks</w:t>
      </w:r>
      <w:r w:rsidR="009B2C15">
        <w:rPr>
          <w:rFonts w:asciiTheme="minorHAnsi" w:eastAsiaTheme="minorHAnsi" w:hAnsiTheme="minorHAnsi" w:cstheme="minorHAnsi"/>
          <w:szCs w:val="24"/>
        </w:rPr>
        <w:t>, including electronic notebooks</w:t>
      </w:r>
      <w:r w:rsidRPr="00564DD6">
        <w:rPr>
          <w:rFonts w:asciiTheme="minorHAnsi" w:eastAsiaTheme="minorHAnsi" w:hAnsiTheme="minorHAnsi" w:cstheme="minorHAnsi"/>
          <w:szCs w:val="24"/>
        </w:rPr>
        <w:t>).</w:t>
      </w:r>
    </w:p>
    <w:p w14:paraId="1E066EA8" w14:textId="46B52424"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lastRenderedPageBreak/>
        <w:t>Participate in process reviews, drafting of safety documents such as activity risk assessments and safe work instructions.</w:t>
      </w:r>
    </w:p>
    <w:p w14:paraId="77CFEABC" w14:textId="3FBE0AF8"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eastAsiaTheme="minorHAnsi" w:hAnsiTheme="minorHAnsi" w:cstheme="minorHAnsi"/>
          <w:szCs w:val="24"/>
        </w:rPr>
        <w:t>When require</w:t>
      </w:r>
      <w:r w:rsidR="009B2C15">
        <w:rPr>
          <w:rFonts w:asciiTheme="minorHAnsi" w:eastAsiaTheme="minorHAnsi" w:hAnsiTheme="minorHAnsi" w:cstheme="minorHAnsi"/>
          <w:szCs w:val="24"/>
        </w:rPr>
        <w:t>d</w:t>
      </w:r>
      <w:r w:rsidRPr="00564DD6">
        <w:rPr>
          <w:rFonts w:asciiTheme="minorHAnsi" w:eastAsiaTheme="minorHAnsi" w:hAnsiTheme="minorHAnsi" w:cstheme="minorHAnsi"/>
          <w:szCs w:val="24"/>
        </w:rPr>
        <w:t>, contribute to the maintenance of the laboratory (</w:t>
      </w:r>
      <w:proofErr w:type="spellStart"/>
      <w:r w:rsidRPr="00564DD6">
        <w:rPr>
          <w:rFonts w:asciiTheme="minorHAnsi" w:eastAsiaTheme="minorHAnsi" w:hAnsiTheme="minorHAnsi" w:cstheme="minorHAnsi"/>
          <w:szCs w:val="24"/>
        </w:rPr>
        <w:t>eg.</w:t>
      </w:r>
      <w:proofErr w:type="spellEnd"/>
      <w:r w:rsidRPr="00564DD6">
        <w:rPr>
          <w:rFonts w:asciiTheme="minorHAnsi" w:eastAsiaTheme="minorHAnsi" w:hAnsiTheme="minorHAnsi" w:cstheme="minorHAnsi"/>
          <w:szCs w:val="24"/>
        </w:rPr>
        <w:t xml:space="preserve"> general cleaning, </w:t>
      </w:r>
      <w:r w:rsidR="003702FC">
        <w:rPr>
          <w:rFonts w:asciiTheme="minorHAnsi" w:eastAsiaTheme="minorHAnsi" w:hAnsiTheme="minorHAnsi" w:cstheme="minorHAnsi"/>
          <w:szCs w:val="24"/>
        </w:rPr>
        <w:t xml:space="preserve">the </w:t>
      </w:r>
      <w:r w:rsidRPr="00564DD6">
        <w:rPr>
          <w:rFonts w:asciiTheme="minorHAnsi" w:eastAsiaTheme="minorHAnsi" w:hAnsiTheme="minorHAnsi" w:cstheme="minorHAnsi"/>
          <w:szCs w:val="24"/>
        </w:rPr>
        <w:t>purchasing and inventorying of reagents).</w:t>
      </w:r>
    </w:p>
    <w:p w14:paraId="79741926" w14:textId="365BE804" w:rsidR="00F02864" w:rsidRPr="00564DD6" w:rsidRDefault="00F02864" w:rsidP="00F02864">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Understand and abide </w:t>
      </w:r>
      <w:r w:rsidR="009C6EA9">
        <w:rPr>
          <w:rFonts w:asciiTheme="minorHAnsi" w:hAnsiTheme="minorHAnsi" w:cstheme="minorHAnsi"/>
          <w:szCs w:val="24"/>
        </w:rPr>
        <w:t>by</w:t>
      </w:r>
      <w:r w:rsidRPr="00564DD6">
        <w:rPr>
          <w:rFonts w:asciiTheme="minorHAnsi" w:hAnsiTheme="minorHAnsi" w:cstheme="minorHAnsi"/>
          <w:szCs w:val="24"/>
        </w:rPr>
        <w:t xml:space="preserve"> human and animal ethics associated with specific projects.</w:t>
      </w:r>
    </w:p>
    <w:p w14:paraId="75F5CA4D" w14:textId="4FD1AC9A" w:rsidR="00F02864" w:rsidRPr="00564DD6" w:rsidRDefault="00F02864" w:rsidP="00F02864">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Oversee the activities of less experienced staff, providing guidance on experimental</w:t>
      </w:r>
      <w:r>
        <w:rPr>
          <w:rFonts w:asciiTheme="minorHAnsi" w:hAnsiTheme="minorHAnsi" w:cstheme="minorHAnsi"/>
          <w:szCs w:val="24"/>
        </w:rPr>
        <w:t xml:space="preserve"> and/or </w:t>
      </w:r>
      <w:r w:rsidRPr="00564DD6">
        <w:rPr>
          <w:rFonts w:asciiTheme="minorHAnsi" w:hAnsiTheme="minorHAnsi" w:cstheme="minorHAnsi"/>
          <w:szCs w:val="24"/>
        </w:rPr>
        <w:t xml:space="preserve">technological techniques and protocols. </w:t>
      </w:r>
    </w:p>
    <w:p w14:paraId="7E6D27FA"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Communicate openly, </w:t>
      </w:r>
      <w:proofErr w:type="gramStart"/>
      <w:r w:rsidRPr="00564DD6">
        <w:rPr>
          <w:rFonts w:asciiTheme="minorHAnsi" w:hAnsiTheme="minorHAnsi" w:cstheme="minorHAnsi"/>
          <w:szCs w:val="24"/>
        </w:rPr>
        <w:t>effectively</w:t>
      </w:r>
      <w:proofErr w:type="gramEnd"/>
      <w:r w:rsidRPr="00564DD6">
        <w:rPr>
          <w:rFonts w:asciiTheme="minorHAnsi" w:hAnsiTheme="minorHAnsi" w:cstheme="minorHAnsi"/>
          <w:szCs w:val="24"/>
        </w:rPr>
        <w:t xml:space="preserve"> and respectfully with all staff, clients, collaborators and suppliers in the interests of good business practice as well as enhancement of CSIRO’s reputation.</w:t>
      </w:r>
    </w:p>
    <w:p w14:paraId="3CA3A16C"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Work collaboratively as part of a multi-disciplinary team to complete tasks in support of CSIRO’s scientific objectives.</w:t>
      </w:r>
    </w:p>
    <w:p w14:paraId="6C7492F5"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 xml:space="preserve">Adhere to the spirit and practice of CSIRO’s Code of Conduct, Health, Safety and Environment procedures and policy, Diversity initiatives and Making Safety Personal goals. </w:t>
      </w:r>
    </w:p>
    <w:p w14:paraId="01BF4362" w14:textId="77777777" w:rsidR="00F02864" w:rsidRPr="00564DD6" w:rsidRDefault="00F02864" w:rsidP="00F02864">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Proactively undertake development to grow effective researcher capabilities to support career goals.</w:t>
      </w:r>
    </w:p>
    <w:p w14:paraId="1A275497" w14:textId="77777777" w:rsidR="008C0D45" w:rsidRPr="00564DD6" w:rsidRDefault="008C0D45" w:rsidP="008C0D45">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564DD6">
        <w:rPr>
          <w:rFonts w:asciiTheme="minorHAnsi" w:hAnsiTheme="minorHAnsi" w:cstheme="minorHAnsi"/>
          <w:szCs w:val="24"/>
        </w:rPr>
        <w:t>Other duties as directed.</w:t>
      </w:r>
      <w:bookmarkStart w:id="2" w:name="_Hlk52785710"/>
    </w:p>
    <w:bookmarkEnd w:id="2"/>
    <w:p w14:paraId="79FC17C2" w14:textId="77777777" w:rsidR="006F6BD9" w:rsidRDefault="006F6BD9" w:rsidP="006F6BD9">
      <w:pPr>
        <w:pStyle w:val="ListParagraph"/>
        <w:spacing w:after="60"/>
        <w:ind w:left="102"/>
      </w:pPr>
    </w:p>
    <w:p w14:paraId="47E63B48" w14:textId="253193B4" w:rsidR="006F6BD9" w:rsidRPr="00780FD0" w:rsidRDefault="006F6BD9" w:rsidP="006F6BD9">
      <w:pPr>
        <w:pStyle w:val="ListParagraph"/>
        <w:spacing w:after="60"/>
        <w:ind w:left="102"/>
        <w:rPr>
          <w:szCs w:val="24"/>
        </w:rPr>
      </w:pPr>
      <w:hyperlink r:id="rId13" w:tooltip="CERC Postdoctoral Fellowship" w:history="1">
        <w:r w:rsidRPr="00780FD0">
          <w:rPr>
            <w:rStyle w:val="Hyperlink"/>
            <w:b/>
            <w:szCs w:val="24"/>
          </w:rPr>
          <w:t xml:space="preserve">The </w:t>
        </w:r>
        <w:proofErr w:type="spellStart"/>
        <w:r w:rsidRPr="00780FD0">
          <w:rPr>
            <w:rStyle w:val="Hyperlink"/>
            <w:b/>
            <w:szCs w:val="24"/>
          </w:rPr>
          <w:t>CERC</w:t>
        </w:r>
        <w:proofErr w:type="spellEnd"/>
        <w:r w:rsidRPr="00780FD0">
          <w:rPr>
            <w:rStyle w:val="Hyperlink"/>
            <w:b/>
            <w:szCs w:val="24"/>
          </w:rPr>
          <w:t xml:space="preserve"> Postdoctoral Fellow learning and development program</w:t>
        </w:r>
      </w:hyperlink>
      <w:r w:rsidRPr="00780FD0">
        <w:rPr>
          <w:i/>
          <w:szCs w:val="24"/>
        </w:rPr>
        <w:t xml:space="preserve"> </w:t>
      </w:r>
      <w:r w:rsidRPr="00780FD0">
        <w:rPr>
          <w:szCs w:val="24"/>
        </w:rPr>
        <w:t xml:space="preserve">is developed between the </w:t>
      </w:r>
      <w:proofErr w:type="spellStart"/>
      <w:r w:rsidRPr="00780FD0">
        <w:rPr>
          <w:szCs w:val="24"/>
        </w:rPr>
        <w:t>CERC</w:t>
      </w:r>
      <w:proofErr w:type="spellEnd"/>
      <w:r w:rsidRPr="00780FD0">
        <w:rPr>
          <w:szCs w:val="24"/>
        </w:rPr>
        <w:t xml:space="preserve"> Postdoctoral Fellow and their CSIRO supervisor. The program will focus on enhancing the Fellows’ capabilities to the level expected of an independent researcher and will include on-the-job and course-based development encompassing:</w:t>
      </w:r>
    </w:p>
    <w:p w14:paraId="667D2008" w14:textId="77777777" w:rsidR="006F6BD9" w:rsidRPr="00780FD0" w:rsidRDefault="006F6BD9" w:rsidP="006F6BD9">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942BBCE" w14:textId="77777777" w:rsidR="006F6BD9" w:rsidRPr="00780FD0" w:rsidRDefault="006F6BD9" w:rsidP="006F6BD9">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02BB310" w14:textId="77777777" w:rsidR="006F6BD9" w:rsidRPr="00780FD0" w:rsidRDefault="006F6BD9" w:rsidP="006F6BD9">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78155DC" w14:textId="77777777" w:rsidR="006F6BD9" w:rsidRPr="00780FD0" w:rsidRDefault="006F6BD9" w:rsidP="006F6BD9">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540D08B" w14:textId="2D640FB2" w:rsidR="006F6BD9" w:rsidRPr="006F6BD9" w:rsidRDefault="006F6BD9" w:rsidP="006F6BD9">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194AD4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FC940E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6CCE21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D0B9C2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17326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9A4E9C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6AA616C"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68410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794813D" w14:textId="77777777" w:rsidR="000B3207" w:rsidRPr="000B3207" w:rsidRDefault="000B3207" w:rsidP="000B3207">
      <w:pPr>
        <w:pStyle w:val="Heading4"/>
      </w:pPr>
      <w:r>
        <w:t>Essential</w:t>
      </w:r>
    </w:p>
    <w:p w14:paraId="772EE21D" w14:textId="77777777" w:rsidR="00B50C20" w:rsidRPr="00564DD6" w:rsidRDefault="00B50C20" w:rsidP="00D83C52">
      <w:pPr>
        <w:rPr>
          <w:i/>
          <w:iCs/>
          <w:szCs w:val="24"/>
        </w:rPr>
      </w:pPr>
      <w:r w:rsidRPr="00564DD6">
        <w:rPr>
          <w:i/>
          <w:iCs/>
          <w:szCs w:val="24"/>
        </w:rPr>
        <w:t>Under CSIRO policy only those who meet all essential criteria can be appointed.</w:t>
      </w:r>
    </w:p>
    <w:p w14:paraId="16E05FBB" w14:textId="77777777" w:rsidR="00CA6D53" w:rsidRPr="00564DD6" w:rsidRDefault="00CA6D53" w:rsidP="00CA6D53">
      <w:pPr>
        <w:numPr>
          <w:ilvl w:val="0"/>
          <w:numId w:val="25"/>
        </w:numPr>
        <w:spacing w:before="0" w:after="60" w:line="240" w:lineRule="auto"/>
        <w:rPr>
          <w:rFonts w:cs="Calibri"/>
          <w:szCs w:val="24"/>
        </w:rPr>
      </w:pPr>
      <w:r w:rsidRPr="00564DD6">
        <w:rPr>
          <w:rFonts w:cs="Calibri"/>
          <w:szCs w:val="24"/>
        </w:rPr>
        <w:t>A doctorate (or will shortly satisfy the requirements of a PhD) in a relevant discipline area, such as Cell Biology, Immunology, Oncology, Biotechnology or Biochemistry.</w:t>
      </w:r>
    </w:p>
    <w:p w14:paraId="38C53884" w14:textId="0F1D3A42" w:rsidR="00CA6D53" w:rsidRPr="00564DD6" w:rsidRDefault="00CA6D53" w:rsidP="00CA6D53">
      <w:pPr>
        <w:pStyle w:val="ListParagraph"/>
        <w:spacing w:after="60" w:line="240" w:lineRule="auto"/>
        <w:ind w:left="360"/>
        <w:rPr>
          <w:rFonts w:cs="Calibri"/>
          <w:szCs w:val="24"/>
        </w:rPr>
      </w:pPr>
      <w:r w:rsidRPr="00564DD6">
        <w:rPr>
          <w:rFonts w:cs="Calibri"/>
          <w:szCs w:val="24"/>
        </w:rPr>
        <w:t xml:space="preserve">Please note: To be eligible for this role you must have </w:t>
      </w:r>
      <w:r w:rsidRPr="00564DD6">
        <w:rPr>
          <w:rFonts w:cs="Calibri"/>
          <w:b/>
          <w:szCs w:val="24"/>
        </w:rPr>
        <w:t>no more than 3 years</w:t>
      </w:r>
      <w:r w:rsidRPr="00564DD6">
        <w:rPr>
          <w:rFonts w:cs="Calibri"/>
          <w:szCs w:val="24"/>
        </w:rPr>
        <w:t xml:space="preserve"> (or part time equivalent) of post</w:t>
      </w:r>
      <w:r w:rsidR="00410FE6">
        <w:rPr>
          <w:rFonts w:cs="Calibri"/>
          <w:szCs w:val="24"/>
        </w:rPr>
        <w:t>-</w:t>
      </w:r>
      <w:r w:rsidRPr="00564DD6">
        <w:rPr>
          <w:rFonts w:cs="Calibri"/>
          <w:szCs w:val="24"/>
        </w:rPr>
        <w:t>doctoral research experience.</w:t>
      </w:r>
    </w:p>
    <w:p w14:paraId="0BF67C6F" w14:textId="280C8FD2" w:rsidR="00E16C63" w:rsidRDefault="00CA6D53" w:rsidP="00CA6D53">
      <w:pPr>
        <w:numPr>
          <w:ilvl w:val="0"/>
          <w:numId w:val="25"/>
        </w:numPr>
        <w:spacing w:before="0" w:after="60" w:line="240" w:lineRule="auto"/>
        <w:rPr>
          <w:rFonts w:cs="Calibri"/>
          <w:szCs w:val="24"/>
        </w:rPr>
      </w:pPr>
      <w:r w:rsidRPr="00564DD6">
        <w:rPr>
          <w:rFonts w:cs="Calibri"/>
          <w:szCs w:val="24"/>
        </w:rPr>
        <w:t xml:space="preserve">Demonstrated competence in </w:t>
      </w:r>
      <w:r w:rsidR="003A7A1F">
        <w:rPr>
          <w:rFonts w:cs="Calibri"/>
          <w:szCs w:val="24"/>
        </w:rPr>
        <w:t xml:space="preserve">multi-parameter </w:t>
      </w:r>
      <w:r w:rsidRPr="00564DD6">
        <w:rPr>
          <w:rFonts w:cs="Calibri"/>
          <w:szCs w:val="24"/>
        </w:rPr>
        <w:t>flow cytometry</w:t>
      </w:r>
      <w:r w:rsidR="003A7A1F">
        <w:rPr>
          <w:rFonts w:cs="Calibri"/>
          <w:szCs w:val="24"/>
        </w:rPr>
        <w:t xml:space="preserve"> (&gt;6 fluorophores).</w:t>
      </w:r>
    </w:p>
    <w:p w14:paraId="7382B90E" w14:textId="11DD0BC8" w:rsidR="00CD2611" w:rsidRPr="00CD2611" w:rsidRDefault="00CD2611" w:rsidP="00CD2611">
      <w:pPr>
        <w:numPr>
          <w:ilvl w:val="0"/>
          <w:numId w:val="25"/>
        </w:numPr>
        <w:spacing w:before="0" w:after="60" w:line="240" w:lineRule="auto"/>
        <w:rPr>
          <w:rFonts w:cs="Calibri"/>
          <w:szCs w:val="24"/>
        </w:rPr>
      </w:pPr>
      <w:r>
        <w:rPr>
          <w:rFonts w:cs="Calibri"/>
          <w:szCs w:val="24"/>
        </w:rPr>
        <w:t>Demonstrated competence in data</w:t>
      </w:r>
      <w:r w:rsidR="00F64E6E">
        <w:rPr>
          <w:rFonts w:cs="Calibri"/>
          <w:szCs w:val="24"/>
        </w:rPr>
        <w:t>/</w:t>
      </w:r>
      <w:r>
        <w:rPr>
          <w:rFonts w:cs="Calibri"/>
          <w:szCs w:val="24"/>
        </w:rPr>
        <w:t xml:space="preserve">statistical analysis (e.g. </w:t>
      </w:r>
      <w:proofErr w:type="spellStart"/>
      <w:r>
        <w:rPr>
          <w:rFonts w:cs="Calibri"/>
          <w:szCs w:val="24"/>
        </w:rPr>
        <w:t>FlowJo</w:t>
      </w:r>
      <w:proofErr w:type="spellEnd"/>
      <w:r>
        <w:rPr>
          <w:rFonts w:cs="Calibri"/>
          <w:szCs w:val="24"/>
        </w:rPr>
        <w:t xml:space="preserve"> software, GraphPad Prism) </w:t>
      </w:r>
      <w:r w:rsidRPr="00564DD6">
        <w:rPr>
          <w:rFonts w:cs="Calibri"/>
          <w:szCs w:val="24"/>
        </w:rPr>
        <w:t xml:space="preserve">and </w:t>
      </w:r>
      <w:r>
        <w:rPr>
          <w:rFonts w:cs="Calibri"/>
          <w:szCs w:val="24"/>
        </w:rPr>
        <w:t xml:space="preserve">data </w:t>
      </w:r>
      <w:r w:rsidRPr="00564DD6">
        <w:rPr>
          <w:rFonts w:cs="Calibri"/>
          <w:szCs w:val="24"/>
        </w:rPr>
        <w:t>presentation (</w:t>
      </w:r>
      <w:r w:rsidR="009E66E9">
        <w:rPr>
          <w:rFonts w:cs="Calibri"/>
          <w:szCs w:val="24"/>
        </w:rPr>
        <w:t xml:space="preserve">e.g. </w:t>
      </w:r>
      <w:r w:rsidRPr="00564DD6">
        <w:rPr>
          <w:rFonts w:cs="Calibri"/>
          <w:szCs w:val="24"/>
        </w:rPr>
        <w:t>MS Office applications, Adobe Illustrator).</w:t>
      </w:r>
    </w:p>
    <w:p w14:paraId="6C444D24" w14:textId="2D0F6543" w:rsidR="008F7345" w:rsidRDefault="00F64E6E" w:rsidP="009F2FCF">
      <w:pPr>
        <w:numPr>
          <w:ilvl w:val="0"/>
          <w:numId w:val="25"/>
        </w:numPr>
        <w:spacing w:before="0" w:after="60" w:line="240" w:lineRule="auto"/>
        <w:rPr>
          <w:rFonts w:cs="Calibri"/>
          <w:szCs w:val="24"/>
        </w:rPr>
      </w:pPr>
      <w:r>
        <w:rPr>
          <w:rFonts w:cs="Calibri"/>
          <w:szCs w:val="24"/>
        </w:rPr>
        <w:t>Demonstrated</w:t>
      </w:r>
      <w:r w:rsidR="009F2FCF" w:rsidRPr="00564DD6">
        <w:rPr>
          <w:rFonts w:cs="Calibri"/>
          <w:szCs w:val="24"/>
        </w:rPr>
        <w:t xml:space="preserve"> experience</w:t>
      </w:r>
      <w:r w:rsidR="00CD2611">
        <w:rPr>
          <w:rFonts w:cs="Calibri"/>
          <w:szCs w:val="24"/>
        </w:rPr>
        <w:t xml:space="preserve"> in</w:t>
      </w:r>
      <w:r w:rsidR="009F2FCF" w:rsidRPr="00564DD6">
        <w:rPr>
          <w:rFonts w:cs="Calibri"/>
          <w:szCs w:val="24"/>
        </w:rPr>
        <w:t xml:space="preserve"> </w:t>
      </w:r>
      <w:r w:rsidR="00E95FB0">
        <w:rPr>
          <w:rFonts w:cs="Calibri"/>
          <w:szCs w:val="24"/>
        </w:rPr>
        <w:t xml:space="preserve">performing </w:t>
      </w:r>
      <w:r w:rsidR="009F2FCF" w:rsidRPr="00CD2611">
        <w:rPr>
          <w:rFonts w:cs="Calibri"/>
          <w:i/>
          <w:iCs/>
          <w:szCs w:val="24"/>
        </w:rPr>
        <w:t>in vitro</w:t>
      </w:r>
      <w:r w:rsidR="009F2FCF">
        <w:rPr>
          <w:rFonts w:cs="Calibri"/>
          <w:szCs w:val="24"/>
        </w:rPr>
        <w:t xml:space="preserve"> and/or </w:t>
      </w:r>
      <w:r w:rsidR="009F2FCF" w:rsidRPr="00CD2611">
        <w:rPr>
          <w:rFonts w:cs="Calibri"/>
          <w:i/>
          <w:iCs/>
          <w:szCs w:val="24"/>
        </w:rPr>
        <w:t>in vivo</w:t>
      </w:r>
      <w:r w:rsidR="009F2FCF">
        <w:rPr>
          <w:rFonts w:cs="Calibri"/>
          <w:szCs w:val="24"/>
        </w:rPr>
        <w:t xml:space="preserve"> assay</w:t>
      </w:r>
      <w:r w:rsidR="00E95FB0">
        <w:rPr>
          <w:rFonts w:cs="Calibri"/>
          <w:szCs w:val="24"/>
        </w:rPr>
        <w:t>s.</w:t>
      </w:r>
    </w:p>
    <w:p w14:paraId="13505E82" w14:textId="27268DF9" w:rsidR="008F7345" w:rsidRPr="00F64E6E" w:rsidRDefault="008F7345" w:rsidP="008F7345">
      <w:pPr>
        <w:numPr>
          <w:ilvl w:val="0"/>
          <w:numId w:val="25"/>
        </w:numPr>
        <w:spacing w:before="0" w:after="60" w:line="240" w:lineRule="auto"/>
        <w:rPr>
          <w:rFonts w:cs="Calibri"/>
          <w:szCs w:val="24"/>
        </w:rPr>
      </w:pPr>
      <w:r w:rsidRPr="00564DD6">
        <w:rPr>
          <w:rFonts w:cs="Calibri"/>
          <w:szCs w:val="24"/>
        </w:rPr>
        <w:t xml:space="preserve">Proven ability to investigate and </w:t>
      </w:r>
      <w:r>
        <w:rPr>
          <w:rFonts w:cs="Calibri"/>
          <w:szCs w:val="24"/>
        </w:rPr>
        <w:t>troubleshoot</w:t>
      </w:r>
      <w:r w:rsidRPr="00564DD6">
        <w:rPr>
          <w:rFonts w:cs="Calibri"/>
          <w:szCs w:val="24"/>
        </w:rPr>
        <w:t xml:space="preserve"> complex problems, present logical alternative solutions which can be discussed, </w:t>
      </w:r>
      <w:proofErr w:type="gramStart"/>
      <w:r w:rsidRPr="00564DD6">
        <w:rPr>
          <w:rFonts w:cs="Calibri"/>
          <w:szCs w:val="24"/>
        </w:rPr>
        <w:t>tested</w:t>
      </w:r>
      <w:proofErr w:type="gramEnd"/>
      <w:r w:rsidRPr="00564DD6">
        <w:rPr>
          <w:rFonts w:cs="Calibri"/>
          <w:szCs w:val="24"/>
        </w:rPr>
        <w:t xml:space="preserve"> and adopted.</w:t>
      </w:r>
    </w:p>
    <w:p w14:paraId="55899256" w14:textId="08B8BA40" w:rsidR="00CA6D53" w:rsidRPr="00564DD6" w:rsidRDefault="00CA6D53" w:rsidP="00CA6D53">
      <w:pPr>
        <w:numPr>
          <w:ilvl w:val="0"/>
          <w:numId w:val="25"/>
        </w:numPr>
        <w:spacing w:before="0" w:after="60" w:line="240" w:lineRule="auto"/>
        <w:rPr>
          <w:rStyle w:val="Emphasis"/>
          <w:rFonts w:cs="Arial"/>
          <w:i w:val="0"/>
          <w:iCs/>
          <w:szCs w:val="24"/>
        </w:rPr>
      </w:pPr>
      <w:r w:rsidRPr="00564DD6">
        <w:rPr>
          <w:rStyle w:val="Emphasis"/>
          <w:rFonts w:cs="Arial"/>
          <w:i w:val="0"/>
          <w:iCs/>
          <w:szCs w:val="24"/>
        </w:rPr>
        <w:t xml:space="preserve">High level written and oral communication skills with the ability to </w:t>
      </w:r>
      <w:r w:rsidR="00F64E6E">
        <w:rPr>
          <w:rStyle w:val="Emphasis"/>
          <w:rFonts w:cs="Arial"/>
          <w:i w:val="0"/>
          <w:iCs/>
          <w:szCs w:val="24"/>
        </w:rPr>
        <w:t>present</w:t>
      </w:r>
      <w:r w:rsidRPr="00564DD6">
        <w:rPr>
          <w:rStyle w:val="Emphasis"/>
          <w:rFonts w:cs="Arial"/>
          <w:i w:val="0"/>
          <w:iCs/>
          <w:szCs w:val="24"/>
        </w:rPr>
        <w:t xml:space="preserve"> research </w:t>
      </w:r>
      <w:r w:rsidR="00345B0D">
        <w:rPr>
          <w:rStyle w:val="Emphasis"/>
          <w:rFonts w:cs="Arial"/>
          <w:i w:val="0"/>
          <w:iCs/>
          <w:szCs w:val="24"/>
        </w:rPr>
        <w:t>outcomes</w:t>
      </w:r>
      <w:r w:rsidRPr="00564DD6">
        <w:rPr>
          <w:rStyle w:val="Emphasis"/>
          <w:rFonts w:cs="Arial"/>
          <w:i w:val="0"/>
          <w:iCs/>
          <w:szCs w:val="24"/>
        </w:rPr>
        <w:t xml:space="preserve"> effectively internally and externally</w:t>
      </w:r>
      <w:r w:rsidR="00F64E6E">
        <w:rPr>
          <w:rStyle w:val="Emphasis"/>
          <w:rFonts w:cs="Arial"/>
          <w:i w:val="0"/>
          <w:iCs/>
          <w:szCs w:val="24"/>
        </w:rPr>
        <w:t>.</w:t>
      </w:r>
    </w:p>
    <w:p w14:paraId="6BEE9D80" w14:textId="21FC8F20" w:rsidR="002D2E55" w:rsidRPr="002D2E55" w:rsidRDefault="005C2DA3" w:rsidP="002D2E55">
      <w:pPr>
        <w:numPr>
          <w:ilvl w:val="0"/>
          <w:numId w:val="25"/>
        </w:numPr>
        <w:spacing w:before="0" w:after="60" w:line="240" w:lineRule="auto"/>
        <w:rPr>
          <w:rStyle w:val="Emphasis"/>
          <w:rFonts w:cs="Arial"/>
          <w:i w:val="0"/>
          <w:iCs/>
          <w:szCs w:val="24"/>
        </w:rPr>
      </w:pPr>
      <w:r w:rsidRPr="00564DD6">
        <w:rPr>
          <w:rStyle w:val="Emphasis"/>
          <w:rFonts w:cs="Arial"/>
          <w:i w:val="0"/>
          <w:iCs/>
          <w:szCs w:val="24"/>
        </w:rPr>
        <w:t>A</w:t>
      </w:r>
      <w:r w:rsidR="00CD2611">
        <w:rPr>
          <w:rStyle w:val="Emphasis"/>
          <w:rFonts w:cs="Arial"/>
          <w:i w:val="0"/>
          <w:iCs/>
          <w:szCs w:val="24"/>
        </w:rPr>
        <w:t xml:space="preserve"> track</w:t>
      </w:r>
      <w:r w:rsidRPr="00564DD6">
        <w:rPr>
          <w:rStyle w:val="Emphasis"/>
          <w:rFonts w:cs="Arial"/>
          <w:i w:val="0"/>
          <w:iCs/>
          <w:szCs w:val="24"/>
        </w:rPr>
        <w:t xml:space="preserve"> record of science innovation and creativity, including the ability </w:t>
      </w:r>
      <w:r w:rsidR="009F2FCF">
        <w:rPr>
          <w:rStyle w:val="Emphasis"/>
          <w:rFonts w:cs="Arial"/>
          <w:i w:val="0"/>
          <w:iCs/>
          <w:szCs w:val="24"/>
        </w:rPr>
        <w:t>and</w:t>
      </w:r>
      <w:r w:rsidRPr="00564DD6">
        <w:rPr>
          <w:rStyle w:val="Emphasis"/>
          <w:rFonts w:cs="Arial"/>
          <w:i w:val="0"/>
          <w:iCs/>
          <w:szCs w:val="24"/>
        </w:rPr>
        <w:t xml:space="preserve"> willingness to incorporate novel ideas and approaches into scientific investigations.</w:t>
      </w:r>
    </w:p>
    <w:p w14:paraId="2D8D4E2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6D0EE78" w14:textId="07A3CBBB" w:rsidR="00CA6D53" w:rsidRPr="00564DD6" w:rsidRDefault="00CA6D53" w:rsidP="00CA6D53">
      <w:pPr>
        <w:numPr>
          <w:ilvl w:val="0"/>
          <w:numId w:val="26"/>
        </w:numPr>
        <w:spacing w:before="0" w:after="60" w:line="240" w:lineRule="auto"/>
        <w:rPr>
          <w:rFonts w:cs="Calibri"/>
          <w:szCs w:val="24"/>
        </w:rPr>
      </w:pPr>
      <w:r w:rsidRPr="00564DD6">
        <w:rPr>
          <w:rFonts w:cs="Calibri"/>
          <w:szCs w:val="24"/>
        </w:rPr>
        <w:t>Demonstrated competence in drafting technical documents such as standard operating procedures and activity risk assessments.</w:t>
      </w:r>
    </w:p>
    <w:p w14:paraId="7859649B" w14:textId="62389F87" w:rsidR="00CA6D53" w:rsidRDefault="00CA6D53" w:rsidP="00CA6D53">
      <w:pPr>
        <w:numPr>
          <w:ilvl w:val="0"/>
          <w:numId w:val="26"/>
        </w:numPr>
        <w:spacing w:before="0" w:after="60" w:line="240" w:lineRule="auto"/>
        <w:rPr>
          <w:rFonts w:cs="Calibri"/>
          <w:iCs/>
          <w:szCs w:val="24"/>
        </w:rPr>
      </w:pPr>
      <w:r w:rsidRPr="00564DD6">
        <w:rPr>
          <w:rFonts w:cs="Calibri"/>
          <w:iCs/>
          <w:szCs w:val="24"/>
        </w:rPr>
        <w:t xml:space="preserve">Experience in working under a </w:t>
      </w:r>
      <w:r w:rsidR="00CD2611">
        <w:rPr>
          <w:rFonts w:cs="Calibri"/>
          <w:iCs/>
          <w:szCs w:val="24"/>
        </w:rPr>
        <w:t>Quality Management System (</w:t>
      </w:r>
      <w:r w:rsidRPr="00564DD6">
        <w:rPr>
          <w:rFonts w:cs="Calibri"/>
          <w:iCs/>
          <w:szCs w:val="24"/>
        </w:rPr>
        <w:t>QMS</w:t>
      </w:r>
      <w:r w:rsidR="00CD2611">
        <w:rPr>
          <w:rFonts w:cs="Calibri"/>
          <w:iCs/>
          <w:szCs w:val="24"/>
        </w:rPr>
        <w:t>)</w:t>
      </w:r>
      <w:r w:rsidRPr="00564DD6">
        <w:rPr>
          <w:rFonts w:cs="Calibri"/>
          <w:iCs/>
          <w:szCs w:val="24"/>
        </w:rPr>
        <w:t>.</w:t>
      </w:r>
    </w:p>
    <w:p w14:paraId="314CE3DF" w14:textId="4297C566" w:rsidR="00F3294E" w:rsidRDefault="00F3294E" w:rsidP="00CA6D53">
      <w:pPr>
        <w:numPr>
          <w:ilvl w:val="0"/>
          <w:numId w:val="26"/>
        </w:numPr>
        <w:spacing w:before="0" w:after="60" w:line="240" w:lineRule="auto"/>
        <w:rPr>
          <w:rFonts w:cs="Calibri"/>
          <w:iCs/>
          <w:szCs w:val="24"/>
        </w:rPr>
      </w:pPr>
      <w:r>
        <w:rPr>
          <w:rFonts w:cs="Calibri"/>
          <w:iCs/>
          <w:szCs w:val="24"/>
        </w:rPr>
        <w:t>Experience with assay development including quality control (QC) implementation.</w:t>
      </w:r>
    </w:p>
    <w:p w14:paraId="43D88210" w14:textId="6E36D9FD" w:rsidR="002767B4" w:rsidRDefault="002767B4" w:rsidP="00CA6D53">
      <w:pPr>
        <w:numPr>
          <w:ilvl w:val="0"/>
          <w:numId w:val="26"/>
        </w:numPr>
        <w:spacing w:before="0" w:after="60" w:line="240" w:lineRule="auto"/>
        <w:rPr>
          <w:rFonts w:cs="Calibri"/>
          <w:iCs/>
          <w:szCs w:val="24"/>
        </w:rPr>
      </w:pPr>
      <w:r>
        <w:rPr>
          <w:rFonts w:cs="Calibri"/>
          <w:iCs/>
          <w:szCs w:val="24"/>
        </w:rPr>
        <w:t xml:space="preserve">Experience in drug discovery </w:t>
      </w:r>
      <w:r w:rsidR="00AD5AEF">
        <w:rPr>
          <w:rFonts w:cs="Calibri"/>
          <w:iCs/>
          <w:szCs w:val="24"/>
        </w:rPr>
        <w:t xml:space="preserve">research </w:t>
      </w:r>
      <w:r>
        <w:rPr>
          <w:rFonts w:cs="Calibri"/>
          <w:iCs/>
          <w:szCs w:val="24"/>
        </w:rPr>
        <w:t>(small molecules, proteins, antibodies), cancer research and/or immuno</w:t>
      </w:r>
      <w:r w:rsidR="00AD5AEF">
        <w:rPr>
          <w:rFonts w:cs="Calibri"/>
          <w:iCs/>
          <w:szCs w:val="24"/>
        </w:rPr>
        <w:t>logy.</w:t>
      </w:r>
      <w:r>
        <w:rPr>
          <w:rFonts w:cs="Calibri"/>
          <w:iCs/>
          <w:szCs w:val="24"/>
        </w:rPr>
        <w:t xml:space="preserve"> </w:t>
      </w:r>
    </w:p>
    <w:p w14:paraId="4955ACD4" w14:textId="74841051" w:rsidR="008F7345" w:rsidRPr="008F7345" w:rsidRDefault="008F7345" w:rsidP="008F7345">
      <w:pPr>
        <w:numPr>
          <w:ilvl w:val="0"/>
          <w:numId w:val="26"/>
        </w:numPr>
        <w:spacing w:before="0" w:after="60" w:line="240" w:lineRule="auto"/>
        <w:rPr>
          <w:rFonts w:cs="Calibri"/>
          <w:iCs/>
          <w:szCs w:val="24"/>
        </w:rPr>
      </w:pPr>
      <w:r w:rsidRPr="00564DD6">
        <w:rPr>
          <w:rFonts w:cs="Calibri"/>
          <w:iCs/>
          <w:szCs w:val="24"/>
        </w:rPr>
        <w:t>Experience with as</w:t>
      </w:r>
      <w:r>
        <w:rPr>
          <w:rFonts w:cs="Calibri"/>
          <w:iCs/>
          <w:szCs w:val="24"/>
        </w:rPr>
        <w:t>e</w:t>
      </w:r>
      <w:r w:rsidRPr="00564DD6">
        <w:rPr>
          <w:rFonts w:cs="Calibri"/>
          <w:iCs/>
          <w:szCs w:val="24"/>
        </w:rPr>
        <w:t>ptic techniques</w:t>
      </w:r>
      <w:r w:rsidR="007A0B00">
        <w:rPr>
          <w:rFonts w:cs="Calibri"/>
          <w:iCs/>
          <w:szCs w:val="24"/>
        </w:rPr>
        <w:t>, western blot analysis</w:t>
      </w:r>
      <w:r w:rsidR="003A7A1F">
        <w:rPr>
          <w:rFonts w:cs="Calibri"/>
          <w:iCs/>
          <w:szCs w:val="24"/>
        </w:rPr>
        <w:t xml:space="preserve"> (manual and/or automated)</w:t>
      </w:r>
      <w:r w:rsidR="007A0B00">
        <w:rPr>
          <w:rFonts w:cs="Calibri"/>
          <w:iCs/>
          <w:szCs w:val="24"/>
        </w:rPr>
        <w:t>, PCR</w:t>
      </w:r>
      <w:r w:rsidRPr="00564DD6">
        <w:rPr>
          <w:rFonts w:cs="Calibri"/>
          <w:iCs/>
          <w:szCs w:val="24"/>
        </w:rPr>
        <w:t xml:space="preserve"> and small animal models</w:t>
      </w:r>
      <w:r>
        <w:rPr>
          <w:rFonts w:cs="Calibri"/>
          <w:iCs/>
          <w:szCs w:val="24"/>
        </w:rPr>
        <w:t xml:space="preserve"> (mice and/or rats).</w:t>
      </w:r>
    </w:p>
    <w:p w14:paraId="126AD3CE" w14:textId="4F57EAE3" w:rsidR="0096564A" w:rsidRPr="00F64E6E" w:rsidRDefault="0096564A" w:rsidP="00F64E6E">
      <w:pPr>
        <w:numPr>
          <w:ilvl w:val="0"/>
          <w:numId w:val="26"/>
        </w:numPr>
        <w:spacing w:before="0" w:after="60" w:line="240" w:lineRule="auto"/>
        <w:rPr>
          <w:rFonts w:cs="Calibri"/>
          <w:iCs/>
          <w:szCs w:val="24"/>
        </w:rPr>
      </w:pPr>
      <w:r>
        <w:rPr>
          <w:rFonts w:cs="Calibri"/>
          <w:szCs w:val="24"/>
        </w:rPr>
        <w:t>E</w:t>
      </w:r>
      <w:r w:rsidRPr="00564DD6">
        <w:rPr>
          <w:rFonts w:cs="Calibri"/>
          <w:szCs w:val="24"/>
        </w:rPr>
        <w:t>xperience with leading and directing people and projects, co-operating with others to achieve organisational goals</w:t>
      </w:r>
      <w:r w:rsidR="00F64E6E">
        <w:rPr>
          <w:rFonts w:cs="Calibri"/>
          <w:szCs w:val="24"/>
        </w:rPr>
        <w:t xml:space="preserve"> </w:t>
      </w:r>
      <w:r w:rsidRPr="00564DD6">
        <w:rPr>
          <w:rFonts w:cs="Calibri"/>
          <w:szCs w:val="24"/>
        </w:rPr>
        <w:t>in a timely manner</w:t>
      </w:r>
      <w:r w:rsidR="00F64E6E">
        <w:rPr>
          <w:rFonts w:cs="Calibri"/>
          <w:szCs w:val="24"/>
        </w:rPr>
        <w:t>,</w:t>
      </w:r>
      <w:r w:rsidR="00F64E6E" w:rsidRPr="00F64E6E">
        <w:rPr>
          <w:rFonts w:cs="Calibri"/>
          <w:szCs w:val="24"/>
        </w:rPr>
        <w:t xml:space="preserve"> </w:t>
      </w:r>
      <w:r w:rsidR="00F64E6E" w:rsidRPr="00564DD6">
        <w:rPr>
          <w:rFonts w:cs="Calibri"/>
          <w:szCs w:val="24"/>
        </w:rPr>
        <w:t xml:space="preserve">showing flexibility and </w:t>
      </w:r>
      <w:r w:rsidR="00F64E6E">
        <w:rPr>
          <w:rFonts w:cs="Calibri"/>
          <w:szCs w:val="24"/>
        </w:rPr>
        <w:t>adaptability</w:t>
      </w:r>
      <w:r w:rsidR="00F64E6E" w:rsidRPr="00564DD6">
        <w:rPr>
          <w:rFonts w:cs="Calibri"/>
          <w:szCs w:val="24"/>
        </w:rPr>
        <w:t xml:space="preserve"> to re-prioritise work when required to address issues promptly</w:t>
      </w:r>
      <w:r w:rsidR="00F64E6E">
        <w:rPr>
          <w:rFonts w:cs="Calibri"/>
          <w:szCs w:val="24"/>
        </w:rPr>
        <w:t>.</w:t>
      </w:r>
    </w:p>
    <w:p w14:paraId="58EDF85E" w14:textId="06385D1A" w:rsidR="00AE4B74" w:rsidRPr="002D2E55" w:rsidRDefault="00384D9F" w:rsidP="00D0415B">
      <w:pPr>
        <w:numPr>
          <w:ilvl w:val="0"/>
          <w:numId w:val="26"/>
        </w:numPr>
        <w:spacing w:before="0" w:after="60" w:line="240" w:lineRule="auto"/>
        <w:rPr>
          <w:rFonts w:cs="Calibri"/>
          <w:iCs/>
          <w:szCs w:val="24"/>
        </w:rPr>
      </w:pPr>
      <w:r w:rsidRPr="002D2E55">
        <w:rPr>
          <w:rFonts w:cs="Calibri"/>
          <w:szCs w:val="24"/>
        </w:rPr>
        <w:t>P</w:t>
      </w:r>
      <w:r w:rsidR="00AE4B74" w:rsidRPr="002D2E55">
        <w:rPr>
          <w:rFonts w:cs="Calibri"/>
          <w:szCs w:val="24"/>
        </w:rPr>
        <w:t>rior experience with industry engagement</w:t>
      </w:r>
      <w:r w:rsidRPr="002D2E55">
        <w:rPr>
          <w:rFonts w:cs="Calibri"/>
          <w:szCs w:val="24"/>
        </w:rPr>
        <w:t xml:space="preserve"> and/or experience in business development.</w:t>
      </w:r>
    </w:p>
    <w:p w14:paraId="2A000976" w14:textId="692B884C" w:rsidR="005C2DA3" w:rsidRPr="00FB24C5" w:rsidRDefault="00410FE6" w:rsidP="003D2E45">
      <w:pPr>
        <w:numPr>
          <w:ilvl w:val="0"/>
          <w:numId w:val="26"/>
        </w:numPr>
        <w:spacing w:before="0" w:after="60" w:line="240" w:lineRule="auto"/>
        <w:rPr>
          <w:rStyle w:val="Emphasis"/>
          <w:rFonts w:cs="Arial"/>
          <w:iCs/>
          <w:color w:val="auto"/>
          <w:szCs w:val="24"/>
        </w:rPr>
      </w:pPr>
      <w:r w:rsidRPr="00FB24C5">
        <w:rPr>
          <w:rFonts w:cs="Calibri"/>
          <w:color w:val="auto"/>
          <w:szCs w:val="24"/>
        </w:rPr>
        <w:t>A current Australian driver’s licence.</w:t>
      </w:r>
    </w:p>
    <w:p w14:paraId="5E77B86D" w14:textId="77777777" w:rsidR="005C2DA3" w:rsidRPr="00564DD6" w:rsidRDefault="005C2DA3" w:rsidP="005C2DA3">
      <w:pPr>
        <w:spacing w:before="0" w:after="60" w:line="240" w:lineRule="auto"/>
        <w:rPr>
          <w:iCs/>
          <w:szCs w:val="24"/>
        </w:rPr>
      </w:pPr>
    </w:p>
    <w:p w14:paraId="2CBCE3E1" w14:textId="5D92D1CA" w:rsidR="00FF3ED1" w:rsidRPr="00564DD6" w:rsidRDefault="005C2DA3" w:rsidP="005C2DA3">
      <w:pPr>
        <w:rPr>
          <w:szCs w:val="24"/>
        </w:rPr>
      </w:pPr>
      <w:r w:rsidRPr="00564DD6">
        <w:rPr>
          <w:szCs w:val="24"/>
        </w:rPr>
        <w:t>To be appointed as a</w:t>
      </w:r>
      <w:r w:rsidR="00CA6D53" w:rsidRPr="00564DD6">
        <w:rPr>
          <w:szCs w:val="24"/>
        </w:rPr>
        <w:t xml:space="preserve">n Industrial </w:t>
      </w:r>
      <w:r w:rsidRPr="00564DD6">
        <w:rPr>
          <w:szCs w:val="24"/>
        </w:rPr>
        <w:t xml:space="preserve">Postdoctoral Fellow within CSIRO, candidates are required to have </w:t>
      </w:r>
      <w:r w:rsidRPr="00564DD6">
        <w:rPr>
          <w:b/>
          <w:bCs/>
          <w:szCs w:val="24"/>
        </w:rPr>
        <w:t>submitted</w:t>
      </w:r>
      <w:r w:rsidRPr="00564DD6">
        <w:rPr>
          <w:szCs w:val="24"/>
        </w:rPr>
        <w:t xml:space="preserve"> their PhD at the time of commencement, as a minimum requirement, if PhD conferment has not been obtained.  If a candidate has submitted, but their PhD has not yet been formally attained, the starting salary will be CSOF4-1 </w:t>
      </w:r>
      <w:r w:rsidR="005D563B">
        <w:rPr>
          <w:szCs w:val="24"/>
        </w:rPr>
        <w:t>(</w:t>
      </w:r>
      <w:r w:rsidR="005E1929" w:rsidRPr="61A8887B">
        <w:rPr>
          <w:szCs w:val="24"/>
        </w:rPr>
        <w:t>$85,361</w:t>
      </w:r>
      <w:r w:rsidR="005D563B">
        <w:rPr>
          <w:szCs w:val="24"/>
        </w:rPr>
        <w:t>)</w:t>
      </w:r>
      <w:r w:rsidRPr="00564DD6">
        <w:rPr>
          <w:iCs/>
          <w:szCs w:val="24"/>
        </w:rPr>
        <w:t xml:space="preserve">. </w:t>
      </w:r>
      <w:r w:rsidRPr="00564DD6">
        <w:rPr>
          <w:szCs w:val="24"/>
        </w:rPr>
        <w:t xml:space="preserve">Upon CSIRO receiving written </w:t>
      </w:r>
      <w:r w:rsidRPr="00564DD6">
        <w:rPr>
          <w:szCs w:val="24"/>
        </w:rPr>
        <w:lastRenderedPageBreak/>
        <w:t xml:space="preserve">confirmation that the PhD has been awarded (within a </w:t>
      </w:r>
      <w:proofErr w:type="gramStart"/>
      <w:r w:rsidRPr="00564DD6">
        <w:rPr>
          <w:szCs w:val="24"/>
        </w:rPr>
        <w:t>six month</w:t>
      </w:r>
      <w:proofErr w:type="gramEnd"/>
      <w:r w:rsidRPr="00564DD6">
        <w:rPr>
          <w:szCs w:val="24"/>
        </w:rPr>
        <w:t xml:space="preserve"> period from commencement date), the salary will be increased to the negotiated level and the difference will be back-paid to the Officer’s start date.</w:t>
      </w:r>
    </w:p>
    <w:p w14:paraId="21B1380A" w14:textId="4C357257" w:rsidR="00E673A0" w:rsidRPr="003044E2" w:rsidRDefault="00E673A0" w:rsidP="00FF3ED1">
      <w:pPr>
        <w:pStyle w:val="Boxedheading"/>
      </w:pPr>
      <w:r>
        <w:t>Special Requirements</w:t>
      </w:r>
    </w:p>
    <w:p w14:paraId="26BFAE8D" w14:textId="03E8830B" w:rsidR="00E673A0" w:rsidRPr="00564DD6" w:rsidRDefault="00E673A0" w:rsidP="00E673A0">
      <w:pPr>
        <w:pStyle w:val="Boxedlistbullet"/>
        <w:numPr>
          <w:ilvl w:val="0"/>
          <w:numId w:val="0"/>
        </w:numPr>
        <w:ind w:left="227"/>
      </w:pPr>
      <w:r w:rsidRPr="00564DD6">
        <w:t xml:space="preserve">Appointment to this role may be subject to </w:t>
      </w:r>
      <w:r w:rsidR="00CA6D53" w:rsidRPr="00564DD6">
        <w:t xml:space="preserve">the following </w:t>
      </w:r>
      <w:r w:rsidRPr="00564DD6">
        <w:t>conditions</w:t>
      </w:r>
      <w:r w:rsidR="00CA6D53" w:rsidRPr="00564DD6">
        <w:t>:</w:t>
      </w:r>
    </w:p>
    <w:p w14:paraId="34A76292" w14:textId="77777777" w:rsidR="00CA6D53" w:rsidRPr="00564DD6" w:rsidRDefault="00CA6D53" w:rsidP="00CA6D53">
      <w:pPr>
        <w:pStyle w:val="Boxedlistbullet"/>
        <w:spacing w:before="100" w:beforeAutospacing="1" w:after="100" w:afterAutospacing="1"/>
        <w:rPr>
          <w:rFonts w:cs="Calibri"/>
        </w:rPr>
      </w:pPr>
      <w:r w:rsidRPr="00564DD6">
        <w:rPr>
          <w:rFonts w:cs="Calibri"/>
        </w:rPr>
        <w:t xml:space="preserve">The successful candidates will be asked to obtain and provide evidence of a National Police Check or equivalent. Please note that people with criminal records are not automatically deemed ineligible. Each application will be considered on its merits. </w:t>
      </w:r>
    </w:p>
    <w:p w14:paraId="147D3DCE" w14:textId="24B1D5E5" w:rsidR="00CA6D53" w:rsidRPr="00564DD6" w:rsidRDefault="00CA6D53" w:rsidP="00CA6D53">
      <w:pPr>
        <w:pStyle w:val="Boxedlistbullet"/>
        <w:spacing w:before="100" w:beforeAutospacing="1" w:after="100" w:afterAutospacing="1"/>
        <w:rPr>
          <w:rFonts w:cs="Calibri"/>
        </w:rPr>
      </w:pPr>
      <w:r w:rsidRPr="00564DD6">
        <w:rPr>
          <w:rFonts w:cs="Calibri"/>
        </w:rPr>
        <w:t xml:space="preserve">The successful candidate will also be required to complete a Working with </w:t>
      </w:r>
      <w:r w:rsidR="00410FE6">
        <w:rPr>
          <w:rFonts w:cs="Calibri"/>
        </w:rPr>
        <w:t>C</w:t>
      </w:r>
      <w:r w:rsidRPr="00564DD6">
        <w:rPr>
          <w:rFonts w:cs="Calibri"/>
        </w:rPr>
        <w:t xml:space="preserve">hildren </w:t>
      </w:r>
      <w:r w:rsidR="00410FE6">
        <w:rPr>
          <w:rFonts w:cs="Calibri"/>
        </w:rPr>
        <w:t>Check</w:t>
      </w:r>
      <w:r w:rsidRPr="00564DD6">
        <w:rPr>
          <w:rFonts w:cs="Calibri"/>
        </w:rPr>
        <w:t>.</w:t>
      </w:r>
    </w:p>
    <w:p w14:paraId="23B8B53F" w14:textId="7176C0F7" w:rsidR="00CA6D53" w:rsidRPr="00564DD6" w:rsidRDefault="00CA6D53" w:rsidP="00CA6D53">
      <w:pPr>
        <w:pStyle w:val="Boxedlistbullet"/>
        <w:spacing w:before="100" w:beforeAutospacing="1" w:after="100" w:afterAutospacing="1"/>
        <w:rPr>
          <w:rFonts w:cs="Calibri"/>
        </w:rPr>
      </w:pPr>
      <w:r w:rsidRPr="00564DD6">
        <w:rPr>
          <w:rFonts w:cs="Calibri"/>
        </w:rPr>
        <w:t>The successful candidate may be required to prove they have been, or understand the risks and of their own choice not be</w:t>
      </w:r>
      <w:r w:rsidR="008F4275">
        <w:rPr>
          <w:rFonts w:cs="Calibri"/>
        </w:rPr>
        <w:t>,</w:t>
      </w:r>
      <w:r w:rsidRPr="00564DD6">
        <w:rPr>
          <w:rFonts w:cs="Calibri"/>
        </w:rPr>
        <w:t xml:space="preserve"> vaccinated for Hepatitis B. </w:t>
      </w:r>
    </w:p>
    <w:p w14:paraId="000DE837" w14:textId="77777777" w:rsidR="00CA6D53" w:rsidRPr="00564DD6" w:rsidRDefault="00CA6D53" w:rsidP="00CA6D53">
      <w:pPr>
        <w:pStyle w:val="Boxedlistbullet"/>
        <w:spacing w:before="100" w:beforeAutospacing="1" w:after="100" w:afterAutospacing="1"/>
        <w:rPr>
          <w:rFonts w:cs="Calibri"/>
        </w:rPr>
      </w:pPr>
      <w:r w:rsidRPr="00564DD6">
        <w:rPr>
          <w:rFonts w:cs="Calibri"/>
        </w:rPr>
        <w:t xml:space="preserve">If the successful candidates are not an Australian Citizen or Permanent Resident, they may be required to undergo additional security clearances, which may include medical examinations and an international standardised test of English language proficiency (i.e. IELTS test). https://ielts.com.au/ </w:t>
      </w:r>
    </w:p>
    <w:p w14:paraId="1CBE613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EA4C177" w14:textId="08499F78"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w:t>
      </w:r>
      <w:r w:rsidR="002A7328">
        <w:rPr>
          <w:rFonts w:asciiTheme="minorHAnsi" w:eastAsia="Times New Roman" w:hAnsiTheme="minorHAnsi" w:cstheme="minorHAnsi"/>
          <w:lang w:val="en"/>
        </w:rPr>
        <w:t>CERC</w:t>
      </w:r>
      <w:r w:rsidRPr="005C2DA3">
        <w:rPr>
          <w:rFonts w:asciiTheme="minorHAnsi" w:eastAsia="Times New Roman" w:hAnsiTheme="minorHAnsi" w:cstheme="minorHAnsi"/>
          <w:lang w:val="en"/>
        </w:rPr>
        <w:t xml:space="preserve"> Fellows to join our world class science, engineering and digital teams to solve big, complex problems that make a real difference to the future of Australia and the world.</w:t>
      </w:r>
    </w:p>
    <w:p w14:paraId="219ED271" w14:textId="7BF494E0" w:rsid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710050DB" w14:textId="139ADD80" w:rsidR="009C6649" w:rsidRPr="009C6649" w:rsidRDefault="009C6649" w:rsidP="009C6649">
      <w:pPr>
        <w:rPr>
          <w:bCs/>
          <w:sz w:val="28"/>
          <w:szCs w:val="24"/>
        </w:rPr>
      </w:pPr>
      <w:r>
        <w:rPr>
          <w:rFonts w:eastAsia="Times New Roman" w:cstheme="minorHAnsi"/>
          <w:lang w:val="en"/>
        </w:rPr>
        <w:t>CSIRO Early Research Career (</w:t>
      </w:r>
      <w:proofErr w:type="spellStart"/>
      <w:r>
        <w:rPr>
          <w:rFonts w:eastAsia="Times New Roman" w:cstheme="minorHAnsi"/>
          <w:lang w:val="en"/>
        </w:rPr>
        <w:t>CERC</w:t>
      </w:r>
      <w:proofErr w:type="spellEnd"/>
      <w:r>
        <w:rPr>
          <w:rFonts w:eastAsia="Times New Roman" w:cstheme="minorHAnsi"/>
          <w:lang w:val="en"/>
        </w:rPr>
        <w:t xml:space="preserve">) Postdoctoral Fellow Experience Employee Value Proposition (EVP).  Find out more </w:t>
      </w:r>
      <w:hyperlink r:id="rId14" w:tgtFrame="CERC Postdoctoral Fellowship">
        <w:r>
          <w:rPr>
            <w:rStyle w:val="Hyperlink"/>
            <w:rFonts w:eastAsia="Times New Roman" w:cstheme="minorHAnsi"/>
            <w:lang w:val="en"/>
          </w:rPr>
          <w:t>here</w:t>
        </w:r>
      </w:hyperlink>
      <w:r>
        <w:rPr>
          <w:rFonts w:eastAsia="Times New Roman" w:cstheme="minorHAnsi"/>
          <w:lang w:val="en"/>
        </w:rPr>
        <w:t>!</w:t>
      </w:r>
    </w:p>
    <w:p w14:paraId="30FB39B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E1E930" w14:textId="64871270"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FB45360" w14:textId="77777777" w:rsidR="009C6649" w:rsidRPr="009C6649" w:rsidRDefault="009C6649" w:rsidP="009C6649">
      <w:pPr>
        <w:rPr>
          <w:bCs/>
          <w:szCs w:val="24"/>
        </w:rPr>
      </w:pPr>
      <w:r w:rsidRPr="009C6649">
        <w:rPr>
          <w:bCs/>
          <w:szCs w:val="24"/>
        </w:rPr>
        <w:t xml:space="preserve">CSIRO is a values-based organisation.  In your application and at interview you will need to demonstrate behaviours aligned to our values of: </w:t>
      </w:r>
    </w:p>
    <w:p w14:paraId="53EF5FF7" w14:textId="77777777" w:rsidR="009C6649" w:rsidRPr="009C6649" w:rsidRDefault="009C6649" w:rsidP="009C6649">
      <w:pPr>
        <w:numPr>
          <w:ilvl w:val="1"/>
          <w:numId w:val="38"/>
        </w:numPr>
        <w:rPr>
          <w:bCs/>
          <w:szCs w:val="24"/>
        </w:rPr>
      </w:pPr>
      <w:r w:rsidRPr="009C6649">
        <w:rPr>
          <w:bCs/>
          <w:szCs w:val="24"/>
        </w:rPr>
        <w:t xml:space="preserve">People First  </w:t>
      </w:r>
    </w:p>
    <w:p w14:paraId="21417B9F" w14:textId="77777777" w:rsidR="009C6649" w:rsidRPr="009C6649" w:rsidRDefault="009C6649" w:rsidP="009C6649">
      <w:pPr>
        <w:numPr>
          <w:ilvl w:val="1"/>
          <w:numId w:val="38"/>
        </w:numPr>
        <w:rPr>
          <w:bCs/>
          <w:szCs w:val="24"/>
        </w:rPr>
      </w:pPr>
      <w:r w:rsidRPr="009C6649">
        <w:rPr>
          <w:bCs/>
          <w:szCs w:val="24"/>
        </w:rPr>
        <w:t xml:space="preserve">Further Together  </w:t>
      </w:r>
    </w:p>
    <w:p w14:paraId="68304406" w14:textId="77777777" w:rsidR="009C6649" w:rsidRPr="009C6649" w:rsidRDefault="009C6649" w:rsidP="009C6649">
      <w:pPr>
        <w:numPr>
          <w:ilvl w:val="1"/>
          <w:numId w:val="38"/>
        </w:numPr>
        <w:rPr>
          <w:bCs/>
          <w:szCs w:val="24"/>
        </w:rPr>
      </w:pPr>
      <w:r w:rsidRPr="009C6649">
        <w:rPr>
          <w:bCs/>
          <w:szCs w:val="24"/>
        </w:rPr>
        <w:t xml:space="preserve">Making it Real  </w:t>
      </w:r>
    </w:p>
    <w:p w14:paraId="1EAE7C0A" w14:textId="77777777" w:rsidR="009C6649" w:rsidRPr="009C6649" w:rsidRDefault="009C6649" w:rsidP="009C6649">
      <w:pPr>
        <w:numPr>
          <w:ilvl w:val="1"/>
          <w:numId w:val="38"/>
        </w:numPr>
        <w:rPr>
          <w:bCs/>
          <w:szCs w:val="24"/>
        </w:rPr>
      </w:pPr>
      <w:r w:rsidRPr="009C6649">
        <w:rPr>
          <w:bCs/>
          <w:szCs w:val="24"/>
        </w:rPr>
        <w:t xml:space="preserve">Trusted </w:t>
      </w:r>
    </w:p>
    <w:p w14:paraId="2CDB4DA5" w14:textId="77777777" w:rsidR="009C6649" w:rsidRPr="00B50C20" w:rsidRDefault="009C6649" w:rsidP="005C2DA3">
      <w:pPr>
        <w:rPr>
          <w:bCs/>
          <w:szCs w:val="24"/>
        </w:rPr>
      </w:pPr>
    </w:p>
    <w:p w14:paraId="75D501E3"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7A94" w14:textId="77777777" w:rsidR="00176504" w:rsidRDefault="00176504" w:rsidP="000A377A">
      <w:r>
        <w:separator/>
      </w:r>
    </w:p>
  </w:endnote>
  <w:endnote w:type="continuationSeparator" w:id="0">
    <w:p w14:paraId="106FB0A6" w14:textId="77777777" w:rsidR="00176504" w:rsidRDefault="0017650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413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A19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4C39" w14:textId="77777777" w:rsidR="00176504" w:rsidRDefault="00176504" w:rsidP="000A377A">
      <w:r>
        <w:separator/>
      </w:r>
    </w:p>
  </w:footnote>
  <w:footnote w:type="continuationSeparator" w:id="0">
    <w:p w14:paraId="61188C28" w14:textId="77777777" w:rsidR="00176504" w:rsidRDefault="0017650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D880" w14:textId="77777777" w:rsidR="009511DD" w:rsidRDefault="00ED212D">
    <w:r>
      <w:rPr>
        <w:noProof/>
      </w:rPr>
      <w:drawing>
        <wp:anchor distT="0" distB="71755" distL="114300" distR="360045" simplePos="0" relativeHeight="251661824" behindDoc="1" locked="1" layoutInCell="1" allowOverlap="1" wp14:anchorId="34942011" wp14:editId="319F05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523DF9"/>
    <w:multiLevelType w:val="hybridMultilevel"/>
    <w:tmpl w:val="760A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F76C0F"/>
    <w:multiLevelType w:val="multilevel"/>
    <w:tmpl w:val="BA142972"/>
    <w:lvl w:ilvl="0">
      <w:start w:val="1"/>
      <w:numFmt w:val="decimal"/>
      <w:lvlText w:val="%1."/>
      <w:lvlJc w:val="left"/>
      <w:pPr>
        <w:tabs>
          <w:tab w:val="num" w:pos="0"/>
        </w:tabs>
        <w:ind w:left="370" w:firstLine="0"/>
      </w:pPr>
      <w:rPr>
        <w:rFonts w:eastAsia="Calibri" w:cs="Calibri"/>
        <w:b w:val="0"/>
        <w:i w:val="0"/>
        <w:strike w:val="0"/>
        <w:dstrike w:val="0"/>
        <w:color w:val="000000"/>
        <w:position w:val="0"/>
        <w:sz w:val="22"/>
        <w:szCs w:val="22"/>
        <w:u w:val="none" w:color="000000"/>
        <w:effect w:val="none"/>
        <w:vertAlign w:val="baseline"/>
      </w:rPr>
    </w:lvl>
    <w:lvl w:ilvl="1">
      <w:numFmt w:val="decimal"/>
      <w:lvlText w:val="•"/>
      <w:lvlJc w:val="left"/>
      <w:pPr>
        <w:tabs>
          <w:tab w:val="num" w:pos="0"/>
        </w:tabs>
        <w:ind w:left="720" w:firstLine="0"/>
      </w:pPr>
      <w:rPr>
        <w:rFonts w:eastAsia="Arial" w:cs="Arial"/>
        <w:b w:val="0"/>
        <w:i w:val="0"/>
        <w:strike w:val="0"/>
        <w:dstrike w:val="0"/>
        <w:color w:val="000000"/>
        <w:position w:val="0"/>
        <w:sz w:val="22"/>
        <w:szCs w:val="22"/>
        <w:u w:val="none" w:color="000000"/>
        <w:effect w:val="none"/>
        <w:vertAlign w:val="baseline"/>
      </w:rPr>
    </w:lvl>
    <w:lvl w:ilvl="2">
      <w:numFmt w:val="decimal"/>
      <w:lvlText w:val="▪"/>
      <w:lvlJc w:val="left"/>
      <w:pPr>
        <w:tabs>
          <w:tab w:val="num" w:pos="0"/>
        </w:tabs>
        <w:ind w:left="1440" w:firstLine="0"/>
      </w:pPr>
      <w:rPr>
        <w:rFonts w:eastAsia="Segoe UI Symbol" w:cs="Segoe UI Symbol"/>
        <w:b w:val="0"/>
        <w:i w:val="0"/>
        <w:strike w:val="0"/>
        <w:dstrike w:val="0"/>
        <w:color w:val="000000"/>
        <w:position w:val="0"/>
        <w:sz w:val="22"/>
        <w:szCs w:val="22"/>
        <w:u w:val="none" w:color="000000"/>
        <w:effect w:val="none"/>
        <w:vertAlign w:val="baseline"/>
      </w:rPr>
    </w:lvl>
    <w:lvl w:ilvl="3">
      <w:numFmt w:val="decimal"/>
      <w:lvlText w:val="•"/>
      <w:lvlJc w:val="left"/>
      <w:pPr>
        <w:tabs>
          <w:tab w:val="num" w:pos="0"/>
        </w:tabs>
        <w:ind w:left="2160" w:firstLine="0"/>
      </w:pPr>
      <w:rPr>
        <w:rFonts w:eastAsia="Arial" w:cs="Arial"/>
        <w:b w:val="0"/>
        <w:i w:val="0"/>
        <w:strike w:val="0"/>
        <w:dstrike w:val="0"/>
        <w:color w:val="000000"/>
        <w:position w:val="0"/>
        <w:sz w:val="22"/>
        <w:szCs w:val="22"/>
        <w:u w:val="none" w:color="000000"/>
        <w:effect w:val="none"/>
        <w:vertAlign w:val="baseline"/>
      </w:rPr>
    </w:lvl>
    <w:lvl w:ilvl="4">
      <w:numFmt w:val="decimal"/>
      <w:lvlText w:val="o"/>
      <w:lvlJc w:val="left"/>
      <w:pPr>
        <w:tabs>
          <w:tab w:val="num" w:pos="0"/>
        </w:tabs>
        <w:ind w:left="2880" w:firstLine="0"/>
      </w:pPr>
      <w:rPr>
        <w:rFonts w:eastAsia="Segoe UI Symbol" w:cs="Segoe UI Symbol"/>
        <w:b w:val="0"/>
        <w:i w:val="0"/>
        <w:strike w:val="0"/>
        <w:dstrike w:val="0"/>
        <w:color w:val="000000"/>
        <w:position w:val="0"/>
        <w:sz w:val="22"/>
        <w:szCs w:val="22"/>
        <w:u w:val="none" w:color="000000"/>
        <w:effect w:val="none"/>
        <w:vertAlign w:val="baseline"/>
      </w:rPr>
    </w:lvl>
    <w:lvl w:ilvl="5">
      <w:numFmt w:val="decimal"/>
      <w:lvlText w:val="▪"/>
      <w:lvlJc w:val="left"/>
      <w:pPr>
        <w:tabs>
          <w:tab w:val="num" w:pos="0"/>
        </w:tabs>
        <w:ind w:left="3600" w:firstLine="0"/>
      </w:pPr>
      <w:rPr>
        <w:rFonts w:eastAsia="Segoe UI Symbol" w:cs="Segoe UI Symbol"/>
        <w:b w:val="0"/>
        <w:i w:val="0"/>
        <w:strike w:val="0"/>
        <w:dstrike w:val="0"/>
        <w:color w:val="000000"/>
        <w:position w:val="0"/>
        <w:sz w:val="22"/>
        <w:szCs w:val="22"/>
        <w:u w:val="none" w:color="000000"/>
        <w:effect w:val="none"/>
        <w:vertAlign w:val="baseline"/>
      </w:rPr>
    </w:lvl>
    <w:lvl w:ilvl="6">
      <w:numFmt w:val="decimal"/>
      <w:lvlText w:val="•"/>
      <w:lvlJc w:val="left"/>
      <w:pPr>
        <w:tabs>
          <w:tab w:val="num" w:pos="0"/>
        </w:tabs>
        <w:ind w:left="4320" w:firstLine="0"/>
      </w:pPr>
      <w:rPr>
        <w:rFonts w:eastAsia="Arial" w:cs="Arial"/>
        <w:b w:val="0"/>
        <w:i w:val="0"/>
        <w:strike w:val="0"/>
        <w:dstrike w:val="0"/>
        <w:color w:val="000000"/>
        <w:position w:val="0"/>
        <w:sz w:val="22"/>
        <w:szCs w:val="22"/>
        <w:u w:val="none" w:color="000000"/>
        <w:effect w:val="none"/>
        <w:vertAlign w:val="baseline"/>
      </w:rPr>
    </w:lvl>
    <w:lvl w:ilvl="7">
      <w:numFmt w:val="decimal"/>
      <w:lvlText w:val="o"/>
      <w:lvlJc w:val="left"/>
      <w:pPr>
        <w:tabs>
          <w:tab w:val="num" w:pos="0"/>
        </w:tabs>
        <w:ind w:left="5040" w:firstLine="0"/>
      </w:pPr>
      <w:rPr>
        <w:rFonts w:eastAsia="Segoe UI Symbol" w:cs="Segoe UI Symbol"/>
        <w:b w:val="0"/>
        <w:i w:val="0"/>
        <w:strike w:val="0"/>
        <w:dstrike w:val="0"/>
        <w:color w:val="000000"/>
        <w:position w:val="0"/>
        <w:sz w:val="22"/>
        <w:szCs w:val="22"/>
        <w:u w:val="none" w:color="000000"/>
        <w:effect w:val="none"/>
        <w:vertAlign w:val="baseline"/>
      </w:rPr>
    </w:lvl>
    <w:lvl w:ilvl="8">
      <w:numFmt w:val="decimal"/>
      <w:lvlText w:val="▪"/>
      <w:lvlJc w:val="left"/>
      <w:pPr>
        <w:tabs>
          <w:tab w:val="num" w:pos="0"/>
        </w:tabs>
        <w:ind w:left="5760" w:firstLine="0"/>
      </w:pPr>
      <w:rPr>
        <w:rFonts w:eastAsia="Segoe UI Symbol" w:cs="Segoe UI Symbol"/>
        <w:b w:val="0"/>
        <w:i w:val="0"/>
        <w:strike w:val="0"/>
        <w:dstrike w:val="0"/>
        <w:color w:val="000000"/>
        <w:position w:val="0"/>
        <w:sz w:val="22"/>
        <w:szCs w:val="22"/>
        <w:u w:val="none" w:color="000000"/>
        <w:effect w:val="none"/>
        <w:vertAlign w:val="baseline"/>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510EF006"/>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32"/>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D2D"/>
    <w:rsid w:val="000923F3"/>
    <w:rsid w:val="000963A6"/>
    <w:rsid w:val="0009749D"/>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456"/>
    <w:rsid w:val="000D46E7"/>
    <w:rsid w:val="000E0729"/>
    <w:rsid w:val="000E223E"/>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150"/>
    <w:rsid w:val="00157237"/>
    <w:rsid w:val="00160EDD"/>
    <w:rsid w:val="00165B87"/>
    <w:rsid w:val="00166253"/>
    <w:rsid w:val="001666E4"/>
    <w:rsid w:val="00170ECD"/>
    <w:rsid w:val="00173AA0"/>
    <w:rsid w:val="0017592E"/>
    <w:rsid w:val="00176504"/>
    <w:rsid w:val="00177421"/>
    <w:rsid w:val="001777DA"/>
    <w:rsid w:val="00177AFB"/>
    <w:rsid w:val="00177D5B"/>
    <w:rsid w:val="001803E7"/>
    <w:rsid w:val="001836D3"/>
    <w:rsid w:val="00183802"/>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84C"/>
    <w:rsid w:val="001B5426"/>
    <w:rsid w:val="001C17A3"/>
    <w:rsid w:val="001C384C"/>
    <w:rsid w:val="001C5E18"/>
    <w:rsid w:val="001C5F65"/>
    <w:rsid w:val="001C63EF"/>
    <w:rsid w:val="001D2CB3"/>
    <w:rsid w:val="001D3E13"/>
    <w:rsid w:val="001D4A7E"/>
    <w:rsid w:val="001E0667"/>
    <w:rsid w:val="001E0CAD"/>
    <w:rsid w:val="001E2E6E"/>
    <w:rsid w:val="001E3630"/>
    <w:rsid w:val="001E3E22"/>
    <w:rsid w:val="001F1A26"/>
    <w:rsid w:val="001F1B9A"/>
    <w:rsid w:val="001F272E"/>
    <w:rsid w:val="00200191"/>
    <w:rsid w:val="002009C7"/>
    <w:rsid w:val="00201B1F"/>
    <w:rsid w:val="00202090"/>
    <w:rsid w:val="0020302C"/>
    <w:rsid w:val="00204716"/>
    <w:rsid w:val="002052D3"/>
    <w:rsid w:val="00206763"/>
    <w:rsid w:val="0020747E"/>
    <w:rsid w:val="00207A47"/>
    <w:rsid w:val="00210066"/>
    <w:rsid w:val="00211F83"/>
    <w:rsid w:val="00214C2F"/>
    <w:rsid w:val="00215BF0"/>
    <w:rsid w:val="00220541"/>
    <w:rsid w:val="00221772"/>
    <w:rsid w:val="00223A3E"/>
    <w:rsid w:val="00226B78"/>
    <w:rsid w:val="002276C2"/>
    <w:rsid w:val="00227E97"/>
    <w:rsid w:val="00230C09"/>
    <w:rsid w:val="00232562"/>
    <w:rsid w:val="00232924"/>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F89"/>
    <w:rsid w:val="00265A09"/>
    <w:rsid w:val="00267DE0"/>
    <w:rsid w:val="00272F19"/>
    <w:rsid w:val="002744AC"/>
    <w:rsid w:val="002752E9"/>
    <w:rsid w:val="00276530"/>
    <w:rsid w:val="002767B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A7328"/>
    <w:rsid w:val="002B0E10"/>
    <w:rsid w:val="002B6B8D"/>
    <w:rsid w:val="002B7648"/>
    <w:rsid w:val="002C339E"/>
    <w:rsid w:val="002C3AC1"/>
    <w:rsid w:val="002D2E55"/>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656"/>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B0D"/>
    <w:rsid w:val="00345CE0"/>
    <w:rsid w:val="00346526"/>
    <w:rsid w:val="003514BE"/>
    <w:rsid w:val="003521F2"/>
    <w:rsid w:val="00352DAB"/>
    <w:rsid w:val="00353D50"/>
    <w:rsid w:val="00354BF5"/>
    <w:rsid w:val="0035576A"/>
    <w:rsid w:val="003575F9"/>
    <w:rsid w:val="003604DB"/>
    <w:rsid w:val="00360D14"/>
    <w:rsid w:val="003622F8"/>
    <w:rsid w:val="0036272C"/>
    <w:rsid w:val="003642BB"/>
    <w:rsid w:val="0036735C"/>
    <w:rsid w:val="00367FDF"/>
    <w:rsid w:val="003702FC"/>
    <w:rsid w:val="00370541"/>
    <w:rsid w:val="003714C1"/>
    <w:rsid w:val="00371F46"/>
    <w:rsid w:val="00374FD6"/>
    <w:rsid w:val="003767F1"/>
    <w:rsid w:val="00381022"/>
    <w:rsid w:val="00382F2C"/>
    <w:rsid w:val="00384D9F"/>
    <w:rsid w:val="00385E2A"/>
    <w:rsid w:val="00386101"/>
    <w:rsid w:val="003869CE"/>
    <w:rsid w:val="003872C8"/>
    <w:rsid w:val="0038738D"/>
    <w:rsid w:val="00393B6B"/>
    <w:rsid w:val="0039402F"/>
    <w:rsid w:val="00394D78"/>
    <w:rsid w:val="003953FF"/>
    <w:rsid w:val="003965B1"/>
    <w:rsid w:val="003975A2"/>
    <w:rsid w:val="003A18FD"/>
    <w:rsid w:val="003A26BC"/>
    <w:rsid w:val="003A4B8B"/>
    <w:rsid w:val="003A51F7"/>
    <w:rsid w:val="003A6DBB"/>
    <w:rsid w:val="003A6DE0"/>
    <w:rsid w:val="003A7A1F"/>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A9"/>
    <w:rsid w:val="003F03B4"/>
    <w:rsid w:val="003F0D38"/>
    <w:rsid w:val="003F2288"/>
    <w:rsid w:val="003F3915"/>
    <w:rsid w:val="00403B6B"/>
    <w:rsid w:val="00404222"/>
    <w:rsid w:val="00405065"/>
    <w:rsid w:val="004051FA"/>
    <w:rsid w:val="00405227"/>
    <w:rsid w:val="00405F44"/>
    <w:rsid w:val="00410849"/>
    <w:rsid w:val="00410FE6"/>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6770"/>
    <w:rsid w:val="00457D8D"/>
    <w:rsid w:val="00471C6C"/>
    <w:rsid w:val="004748C3"/>
    <w:rsid w:val="004831C1"/>
    <w:rsid w:val="0048681F"/>
    <w:rsid w:val="00486F57"/>
    <w:rsid w:val="004923E1"/>
    <w:rsid w:val="0049442F"/>
    <w:rsid w:val="004968B7"/>
    <w:rsid w:val="004A0776"/>
    <w:rsid w:val="004A0A0C"/>
    <w:rsid w:val="004A17CE"/>
    <w:rsid w:val="004A4C1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323"/>
    <w:rsid w:val="0056178B"/>
    <w:rsid w:val="0056311A"/>
    <w:rsid w:val="005633CD"/>
    <w:rsid w:val="005634A7"/>
    <w:rsid w:val="00564DBB"/>
    <w:rsid w:val="00564DD6"/>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63B"/>
    <w:rsid w:val="005D5DB7"/>
    <w:rsid w:val="005D5F4A"/>
    <w:rsid w:val="005D68E3"/>
    <w:rsid w:val="005D69E8"/>
    <w:rsid w:val="005D7860"/>
    <w:rsid w:val="005E1929"/>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F4D"/>
    <w:rsid w:val="0065288A"/>
    <w:rsid w:val="00652E72"/>
    <w:rsid w:val="00654515"/>
    <w:rsid w:val="00656AA1"/>
    <w:rsid w:val="0066228D"/>
    <w:rsid w:val="0066267F"/>
    <w:rsid w:val="00664731"/>
    <w:rsid w:val="00664C59"/>
    <w:rsid w:val="00665044"/>
    <w:rsid w:val="00665266"/>
    <w:rsid w:val="00674783"/>
    <w:rsid w:val="00674C79"/>
    <w:rsid w:val="00675F63"/>
    <w:rsid w:val="00676552"/>
    <w:rsid w:val="00680A9E"/>
    <w:rsid w:val="00681C20"/>
    <w:rsid w:val="0068260A"/>
    <w:rsid w:val="006838C9"/>
    <w:rsid w:val="00685938"/>
    <w:rsid w:val="0068635B"/>
    <w:rsid w:val="006870C7"/>
    <w:rsid w:val="00691744"/>
    <w:rsid w:val="00692F56"/>
    <w:rsid w:val="006934CD"/>
    <w:rsid w:val="0069500A"/>
    <w:rsid w:val="0069532C"/>
    <w:rsid w:val="00695CD6"/>
    <w:rsid w:val="0069741D"/>
    <w:rsid w:val="006A0E54"/>
    <w:rsid w:val="006A1113"/>
    <w:rsid w:val="006A2372"/>
    <w:rsid w:val="006A3BEB"/>
    <w:rsid w:val="006A4CB4"/>
    <w:rsid w:val="006A5D6E"/>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BD9"/>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0B0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0D0B"/>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1F5"/>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277"/>
    <w:rsid w:val="008A0DC4"/>
    <w:rsid w:val="008A3CB6"/>
    <w:rsid w:val="008A4A7C"/>
    <w:rsid w:val="008A7B92"/>
    <w:rsid w:val="008B367A"/>
    <w:rsid w:val="008B3A68"/>
    <w:rsid w:val="008B4108"/>
    <w:rsid w:val="008B4BF5"/>
    <w:rsid w:val="008B5616"/>
    <w:rsid w:val="008B5C30"/>
    <w:rsid w:val="008C0D45"/>
    <w:rsid w:val="008C3210"/>
    <w:rsid w:val="008C56B7"/>
    <w:rsid w:val="008C5731"/>
    <w:rsid w:val="008C7124"/>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275"/>
    <w:rsid w:val="008F734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64A"/>
    <w:rsid w:val="00965CD3"/>
    <w:rsid w:val="00965FE6"/>
    <w:rsid w:val="00966576"/>
    <w:rsid w:val="00971862"/>
    <w:rsid w:val="00972FF6"/>
    <w:rsid w:val="00973907"/>
    <w:rsid w:val="00976874"/>
    <w:rsid w:val="009803A0"/>
    <w:rsid w:val="009809D0"/>
    <w:rsid w:val="00982A54"/>
    <w:rsid w:val="00982D27"/>
    <w:rsid w:val="00984015"/>
    <w:rsid w:val="0098569E"/>
    <w:rsid w:val="00990643"/>
    <w:rsid w:val="00992A32"/>
    <w:rsid w:val="009941CC"/>
    <w:rsid w:val="009949E1"/>
    <w:rsid w:val="00994F08"/>
    <w:rsid w:val="00995465"/>
    <w:rsid w:val="00997A6D"/>
    <w:rsid w:val="00997AEF"/>
    <w:rsid w:val="00997D69"/>
    <w:rsid w:val="009A2FB9"/>
    <w:rsid w:val="009A4E4C"/>
    <w:rsid w:val="009A5E1D"/>
    <w:rsid w:val="009A776E"/>
    <w:rsid w:val="009B20AA"/>
    <w:rsid w:val="009B22AB"/>
    <w:rsid w:val="009B2C15"/>
    <w:rsid w:val="009B2E5B"/>
    <w:rsid w:val="009B43B5"/>
    <w:rsid w:val="009B5345"/>
    <w:rsid w:val="009B568A"/>
    <w:rsid w:val="009B6329"/>
    <w:rsid w:val="009B6BDA"/>
    <w:rsid w:val="009B7BD8"/>
    <w:rsid w:val="009C1A8A"/>
    <w:rsid w:val="009C4369"/>
    <w:rsid w:val="009C5520"/>
    <w:rsid w:val="009C6649"/>
    <w:rsid w:val="009C6EA9"/>
    <w:rsid w:val="009D0DFC"/>
    <w:rsid w:val="009D7766"/>
    <w:rsid w:val="009E132B"/>
    <w:rsid w:val="009E1D19"/>
    <w:rsid w:val="009E217D"/>
    <w:rsid w:val="009E66E9"/>
    <w:rsid w:val="009F2CD0"/>
    <w:rsid w:val="009F2FCF"/>
    <w:rsid w:val="009F3167"/>
    <w:rsid w:val="009F685F"/>
    <w:rsid w:val="009F6D23"/>
    <w:rsid w:val="00A04BC9"/>
    <w:rsid w:val="00A052AB"/>
    <w:rsid w:val="00A05E01"/>
    <w:rsid w:val="00A0628F"/>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D4E"/>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38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AEF"/>
    <w:rsid w:val="00AD5CAE"/>
    <w:rsid w:val="00AD6B50"/>
    <w:rsid w:val="00AD757D"/>
    <w:rsid w:val="00AE2C8E"/>
    <w:rsid w:val="00AE40AA"/>
    <w:rsid w:val="00AE4B74"/>
    <w:rsid w:val="00AF1FD6"/>
    <w:rsid w:val="00AF33CD"/>
    <w:rsid w:val="00AF3F4D"/>
    <w:rsid w:val="00AF58F0"/>
    <w:rsid w:val="00AF67F8"/>
    <w:rsid w:val="00AF7181"/>
    <w:rsid w:val="00AF71DC"/>
    <w:rsid w:val="00B0062E"/>
    <w:rsid w:val="00B011D0"/>
    <w:rsid w:val="00B039D2"/>
    <w:rsid w:val="00B03E0E"/>
    <w:rsid w:val="00B04E3F"/>
    <w:rsid w:val="00B0555A"/>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54CF"/>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AA3"/>
    <w:rsid w:val="00C26278"/>
    <w:rsid w:val="00C268F9"/>
    <w:rsid w:val="00C26DD3"/>
    <w:rsid w:val="00C301BB"/>
    <w:rsid w:val="00C30944"/>
    <w:rsid w:val="00C322DF"/>
    <w:rsid w:val="00C332BA"/>
    <w:rsid w:val="00C34D25"/>
    <w:rsid w:val="00C4040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636"/>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42F"/>
    <w:rsid w:val="00CA0F1E"/>
    <w:rsid w:val="00CA1203"/>
    <w:rsid w:val="00CA223A"/>
    <w:rsid w:val="00CA414B"/>
    <w:rsid w:val="00CA485B"/>
    <w:rsid w:val="00CA5C12"/>
    <w:rsid w:val="00CA6442"/>
    <w:rsid w:val="00CA6D53"/>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1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E4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7CE"/>
    <w:rsid w:val="00DD56AD"/>
    <w:rsid w:val="00DD6210"/>
    <w:rsid w:val="00DD6BA7"/>
    <w:rsid w:val="00DD712C"/>
    <w:rsid w:val="00DE0219"/>
    <w:rsid w:val="00DE2A21"/>
    <w:rsid w:val="00DE305F"/>
    <w:rsid w:val="00DE3B64"/>
    <w:rsid w:val="00DE3DAD"/>
    <w:rsid w:val="00DE3E8B"/>
    <w:rsid w:val="00DE49B8"/>
    <w:rsid w:val="00DE6BCE"/>
    <w:rsid w:val="00DE7EFC"/>
    <w:rsid w:val="00DF1366"/>
    <w:rsid w:val="00DF2EA9"/>
    <w:rsid w:val="00DF444F"/>
    <w:rsid w:val="00DF7D4F"/>
    <w:rsid w:val="00E01618"/>
    <w:rsid w:val="00E02AD2"/>
    <w:rsid w:val="00E10CE7"/>
    <w:rsid w:val="00E157F6"/>
    <w:rsid w:val="00E16874"/>
    <w:rsid w:val="00E16C63"/>
    <w:rsid w:val="00E173C3"/>
    <w:rsid w:val="00E17D79"/>
    <w:rsid w:val="00E201AA"/>
    <w:rsid w:val="00E207A4"/>
    <w:rsid w:val="00E20878"/>
    <w:rsid w:val="00E21A5C"/>
    <w:rsid w:val="00E22482"/>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15E"/>
    <w:rsid w:val="00E803BB"/>
    <w:rsid w:val="00E81CFA"/>
    <w:rsid w:val="00E837B9"/>
    <w:rsid w:val="00E83AEF"/>
    <w:rsid w:val="00E854F4"/>
    <w:rsid w:val="00E927B8"/>
    <w:rsid w:val="00E93F52"/>
    <w:rsid w:val="00E95FB0"/>
    <w:rsid w:val="00E979E0"/>
    <w:rsid w:val="00EA1ADA"/>
    <w:rsid w:val="00EA2A65"/>
    <w:rsid w:val="00EA31BD"/>
    <w:rsid w:val="00EA4C34"/>
    <w:rsid w:val="00EA4EB6"/>
    <w:rsid w:val="00EA5F93"/>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864"/>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94E"/>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E6E"/>
    <w:rsid w:val="00F676F8"/>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BD7"/>
    <w:rsid w:val="00FB24C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CCA"/>
    <w:rsid w:val="00FE11E1"/>
    <w:rsid w:val="00FE1279"/>
    <w:rsid w:val="00FE34AA"/>
    <w:rsid w:val="00FE38D4"/>
    <w:rsid w:val="00FE6B37"/>
    <w:rsid w:val="00FF3ED1"/>
    <w:rsid w:val="00FF682B"/>
    <w:rsid w:val="00FF7AF8"/>
    <w:rsid w:val="00FF7E13"/>
    <w:rsid w:val="1B7D2DAA"/>
    <w:rsid w:val="1FE8B382"/>
    <w:rsid w:val="214EAD7A"/>
    <w:rsid w:val="340F3587"/>
    <w:rsid w:val="39FC6A06"/>
    <w:rsid w:val="48483757"/>
    <w:rsid w:val="4D4C4087"/>
    <w:rsid w:val="61A8887B"/>
    <w:rsid w:val="633EF16D"/>
    <w:rsid w:val="63CE1EAE"/>
    <w:rsid w:val="6D354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E05D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564DD6"/>
    <w:rPr>
      <w:sz w:val="16"/>
      <w:szCs w:val="16"/>
    </w:rPr>
  </w:style>
  <w:style w:type="paragraph" w:styleId="CommentText">
    <w:name w:val="annotation text"/>
    <w:basedOn w:val="Normal"/>
    <w:link w:val="CommentTextChar"/>
    <w:semiHidden/>
    <w:unhideWhenUsed/>
    <w:rsid w:val="00564DD6"/>
    <w:pPr>
      <w:spacing w:line="240" w:lineRule="auto"/>
    </w:pPr>
    <w:rPr>
      <w:sz w:val="20"/>
      <w:szCs w:val="20"/>
    </w:rPr>
  </w:style>
  <w:style w:type="character" w:customStyle="1" w:styleId="CommentTextChar">
    <w:name w:val="Comment Text Char"/>
    <w:basedOn w:val="DefaultParagraphFont"/>
    <w:link w:val="CommentText"/>
    <w:semiHidden/>
    <w:rsid w:val="00564D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64DD6"/>
    <w:rPr>
      <w:b/>
      <w:bCs/>
    </w:rPr>
  </w:style>
  <w:style w:type="character" w:customStyle="1" w:styleId="CommentSubjectChar">
    <w:name w:val="Comment Subject Char"/>
    <w:basedOn w:val="CommentTextChar"/>
    <w:link w:val="CommentSubject"/>
    <w:semiHidden/>
    <w:rsid w:val="00564D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3367A"/>
    <w:rsid w:val="004C67A9"/>
    <w:rsid w:val="0063685B"/>
    <w:rsid w:val="007C7613"/>
    <w:rsid w:val="0082379D"/>
    <w:rsid w:val="0083493E"/>
    <w:rsid w:val="0087146E"/>
    <w:rsid w:val="00875004"/>
    <w:rsid w:val="009958ED"/>
    <w:rsid w:val="009E7471"/>
    <w:rsid w:val="00B36C21"/>
    <w:rsid w:val="00B61AB6"/>
    <w:rsid w:val="00C6054D"/>
    <w:rsid w:val="00D51F1B"/>
    <w:rsid w:val="00D83935"/>
    <w:rsid w:val="00E300E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2F2C3VWFUDFE-1562795153-3232</_dlc_DocId>
    <_dlc_DocIdUrl xmlns="f9d56f65-ef43-4e59-b084-d4bf4ff12e34">
      <Url>https://csiroau.sharepoint.com/sites/HRInBusinessManufacturing/_layouts/15/DocIdRedir.aspx?ID=2F2C3VWFUDFE-1562795153-3232</Url>
      <Description>2F2C3VWFUDFE-1562795153-3232</Description>
    </_dlc_DocIdUrl>
  </documentManagement>
</p:properties>
</file>

<file path=customXml/itemProps1.xml><?xml version="1.0" encoding="utf-8"?>
<ds:datastoreItem xmlns:ds="http://schemas.openxmlformats.org/officeDocument/2006/customXml" ds:itemID="{F326A9CF-3873-4DA1-A222-74C492611422}">
  <ds:schemaRefs>
    <ds:schemaRef ds:uri="http://schemas.microsoft.com/sharepoint/v3/contenttype/forms"/>
  </ds:schemaRefs>
</ds:datastoreItem>
</file>

<file path=customXml/itemProps2.xml><?xml version="1.0" encoding="utf-8"?>
<ds:datastoreItem xmlns:ds="http://schemas.openxmlformats.org/officeDocument/2006/customXml" ds:itemID="{9490B3D8-6834-45F5-8868-793C92FE5298}">
  <ds:schemaRefs>
    <ds:schemaRef ds:uri="http://schemas.microsoft.com/sharepoint/events"/>
  </ds:schemaRefs>
</ds:datastoreItem>
</file>

<file path=customXml/itemProps3.xml><?xml version="1.0" encoding="utf-8"?>
<ds:datastoreItem xmlns:ds="http://schemas.openxmlformats.org/officeDocument/2006/customXml" ds:itemID="{1B19475F-DDDB-4E85-84F5-2740CCDD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4277A-EAD5-47AE-A854-9B8E1B0A35F4}">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1598</Words>
  <Characters>10394</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2021-07-30T07:18:00Z</dcterms:created>
  <dcterms:modified xsi:type="dcterms:W3CDTF">2021-07-30T07:18:00Z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09633d98-e08f-49f2-94a3-c50d56d3ced0</vt:lpwstr>
  </property>
</Properties>
</file>