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1099143" w14:textId="77777777" w:rsidR="00332C06" w:rsidRPr="00674783" w:rsidRDefault="00CC201B" w:rsidP="00674783">
          <w:pPr>
            <w:pStyle w:val="Heading1"/>
          </w:pPr>
          <w:r>
            <w:t>Position Details</w:t>
          </w:r>
          <w:bookmarkEnd w:id="0"/>
        </w:p>
        <w:p w14:paraId="2716936E"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34DE8B6" w14:textId="77777777" w:rsidTr="38C020F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229F8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71DFBDB" w14:textId="77777777" w:rsidTr="38C020F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EE56794" w14:textId="77777777" w:rsidR="00CC201B" w:rsidRPr="0093721B" w:rsidRDefault="00BB763A" w:rsidP="00D83C52">
            <w:pPr>
              <w:pStyle w:val="TableText"/>
              <w:rPr>
                <w:sz w:val="22"/>
              </w:rPr>
            </w:pPr>
            <w:r w:rsidRPr="0093721B">
              <w:rPr>
                <w:sz w:val="22"/>
              </w:rPr>
              <w:t>Advertised Job Title</w:t>
            </w:r>
          </w:p>
        </w:tc>
        <w:tc>
          <w:tcPr>
            <w:tcW w:w="2965" w:type="pct"/>
          </w:tcPr>
          <w:p w14:paraId="71C39452" w14:textId="13D4FDB1" w:rsidR="00CC201B" w:rsidRPr="0093721B" w:rsidRDefault="001352E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Quality Control Scientist</w:t>
            </w:r>
          </w:p>
        </w:tc>
      </w:tr>
      <w:tr w:rsidR="00CC201B" w:rsidRPr="0093721B" w14:paraId="65316A40" w14:textId="77777777" w:rsidTr="38C020F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453FA51" w14:textId="77777777" w:rsidR="00CC201B" w:rsidRPr="0093721B" w:rsidRDefault="00BB763A" w:rsidP="00D83C52">
            <w:pPr>
              <w:pStyle w:val="TableText"/>
              <w:rPr>
                <w:sz w:val="22"/>
              </w:rPr>
            </w:pPr>
            <w:r w:rsidRPr="0093721B">
              <w:rPr>
                <w:sz w:val="22"/>
              </w:rPr>
              <w:t>Job Reference</w:t>
            </w:r>
          </w:p>
        </w:tc>
        <w:tc>
          <w:tcPr>
            <w:tcW w:w="2965" w:type="pct"/>
          </w:tcPr>
          <w:p w14:paraId="34B6D5B6" w14:textId="211F78DA" w:rsidR="00CC201B" w:rsidRPr="0093721B" w:rsidRDefault="2FBA5482" w:rsidP="38C020F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38C020FB">
              <w:rPr>
                <w:sz w:val="22"/>
              </w:rPr>
              <w:t>75981</w:t>
            </w:r>
          </w:p>
        </w:tc>
      </w:tr>
      <w:tr w:rsidR="00C45886" w:rsidRPr="0093721B" w14:paraId="616240E9" w14:textId="77777777" w:rsidTr="38C02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60FDD" w14:textId="77777777" w:rsidR="00C45886" w:rsidRPr="0093721B" w:rsidRDefault="00C45886" w:rsidP="00D83C52">
            <w:pPr>
              <w:pStyle w:val="TableText"/>
              <w:rPr>
                <w:sz w:val="22"/>
              </w:rPr>
            </w:pPr>
            <w:r w:rsidRPr="0093721B">
              <w:rPr>
                <w:sz w:val="22"/>
              </w:rPr>
              <w:t>Tenure</w:t>
            </w:r>
          </w:p>
        </w:tc>
        <w:tc>
          <w:tcPr>
            <w:tcW w:w="2965" w:type="pct"/>
          </w:tcPr>
          <w:p w14:paraId="7D39EF53" w14:textId="11E307F3" w:rsidR="00A07DC2" w:rsidRPr="00A07DC2" w:rsidRDefault="005379CE" w:rsidP="00A07DC2">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93721B">
              <w:rPr>
                <w:sz w:val="22"/>
              </w:rPr>
              <w:t xml:space="preserve">Indefinite </w:t>
            </w:r>
          </w:p>
          <w:p w14:paraId="5B803AF2" w14:textId="4DB4A6F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DBDB0CD" w14:textId="77777777" w:rsidTr="38C020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61132C" w14:textId="77777777" w:rsidR="00C45886" w:rsidRPr="0093721B" w:rsidRDefault="00C45886" w:rsidP="00D83C52">
            <w:pPr>
              <w:pStyle w:val="TableText"/>
              <w:rPr>
                <w:sz w:val="22"/>
              </w:rPr>
            </w:pPr>
            <w:r w:rsidRPr="0093721B">
              <w:rPr>
                <w:sz w:val="22"/>
              </w:rPr>
              <w:t>Salary Range</w:t>
            </w:r>
          </w:p>
        </w:tc>
        <w:tc>
          <w:tcPr>
            <w:tcW w:w="2965" w:type="pct"/>
          </w:tcPr>
          <w:p w14:paraId="5429415F" w14:textId="3DA1FAB0" w:rsidR="00C45886" w:rsidRPr="0093721B" w:rsidRDefault="005379CE" w:rsidP="14E904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4E904B7">
              <w:rPr>
                <w:sz w:val="22"/>
              </w:rPr>
              <w:t>AU$</w:t>
            </w:r>
            <w:r w:rsidR="0EED86A7" w:rsidRPr="14E904B7">
              <w:rPr>
                <w:sz w:val="22"/>
              </w:rPr>
              <w:t>85,361</w:t>
            </w:r>
            <w:r w:rsidRPr="14E904B7">
              <w:rPr>
                <w:sz w:val="22"/>
              </w:rPr>
              <w:t xml:space="preserve"> to AU$</w:t>
            </w:r>
            <w:r w:rsidR="0F9A2228" w:rsidRPr="14E904B7">
              <w:rPr>
                <w:sz w:val="22"/>
              </w:rPr>
              <w:t>96,573</w:t>
            </w:r>
            <w:r w:rsidRPr="14E904B7">
              <w:rPr>
                <w:sz w:val="22"/>
              </w:rPr>
              <w:t xml:space="preserve"> pa (pro-rata for part-time) + up to 15.4% superannuation</w:t>
            </w:r>
          </w:p>
        </w:tc>
      </w:tr>
      <w:tr w:rsidR="00926BE4" w:rsidRPr="0093721B" w14:paraId="2A0B6577" w14:textId="77777777" w:rsidTr="38C02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3499C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9FBC041" w14:textId="772F55F4" w:rsidR="00926BE4" w:rsidRPr="0093721B" w:rsidRDefault="005008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CSIRO Clayton, Victoria</w:t>
            </w:r>
          </w:p>
        </w:tc>
      </w:tr>
      <w:tr w:rsidR="00926BE4" w:rsidRPr="0093721B" w14:paraId="5A28700E" w14:textId="77777777" w:rsidTr="38C020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406218" w14:textId="77777777" w:rsidR="00926BE4" w:rsidRPr="0093721B" w:rsidRDefault="00926BE4" w:rsidP="00D83C52">
            <w:pPr>
              <w:pStyle w:val="TableText"/>
              <w:rPr>
                <w:sz w:val="22"/>
              </w:rPr>
            </w:pPr>
            <w:r w:rsidRPr="0093721B">
              <w:rPr>
                <w:sz w:val="22"/>
              </w:rPr>
              <w:t>Relocation Assistance</w:t>
            </w:r>
          </w:p>
        </w:tc>
        <w:tc>
          <w:tcPr>
            <w:tcW w:w="2965" w:type="pct"/>
          </w:tcPr>
          <w:p w14:paraId="4B0000B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C84D9CF" w14:textId="77777777" w:rsidTr="38C02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5FA16D" w14:textId="77777777" w:rsidR="00926BE4" w:rsidRPr="0093721B" w:rsidRDefault="00926BE4" w:rsidP="00D83C52">
            <w:pPr>
              <w:pStyle w:val="TableText"/>
              <w:rPr>
                <w:sz w:val="22"/>
              </w:rPr>
            </w:pPr>
            <w:r w:rsidRPr="0093721B">
              <w:rPr>
                <w:sz w:val="22"/>
              </w:rPr>
              <w:t>Applications are open to</w:t>
            </w:r>
          </w:p>
        </w:tc>
        <w:tc>
          <w:tcPr>
            <w:tcW w:w="2965" w:type="pct"/>
          </w:tcPr>
          <w:p w14:paraId="7EB54E2C" w14:textId="34975EF7" w:rsidR="00926BE4" w:rsidRPr="0093721B" w:rsidRDefault="00EA62ED" w:rsidP="00A07DC2">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D9C9546" w14:textId="77777777" w:rsidTr="38C020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A49C5C" w14:textId="77777777" w:rsidR="00C45886" w:rsidRPr="0093721B" w:rsidRDefault="00C45886" w:rsidP="00D83C52">
            <w:pPr>
              <w:pStyle w:val="TableText"/>
              <w:rPr>
                <w:sz w:val="22"/>
              </w:rPr>
            </w:pPr>
            <w:r w:rsidRPr="0093721B">
              <w:rPr>
                <w:sz w:val="22"/>
              </w:rPr>
              <w:t>Position reports to the</w:t>
            </w:r>
          </w:p>
        </w:tc>
        <w:tc>
          <w:tcPr>
            <w:tcW w:w="2965" w:type="pct"/>
            <w:shd w:val="clear" w:color="auto" w:fill="auto"/>
          </w:tcPr>
          <w:p w14:paraId="490F5E2C" w14:textId="2261F2D1"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0084D">
              <w:rPr>
                <w:sz w:val="22"/>
              </w:rPr>
              <w:t>The job title for the line manager of this position</w:t>
            </w:r>
          </w:p>
        </w:tc>
      </w:tr>
      <w:tr w:rsidR="00926BE4" w:rsidRPr="0093721B" w14:paraId="679F63D3" w14:textId="77777777" w:rsidTr="38C02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178FB9" w14:textId="77777777" w:rsidR="00926BE4" w:rsidRPr="0093721B" w:rsidRDefault="00926BE4" w:rsidP="00D83C52">
            <w:pPr>
              <w:pStyle w:val="TableText"/>
              <w:rPr>
                <w:sz w:val="22"/>
              </w:rPr>
            </w:pPr>
            <w:r w:rsidRPr="0093721B">
              <w:rPr>
                <w:sz w:val="22"/>
              </w:rPr>
              <w:t>Client Focus – Internal</w:t>
            </w:r>
          </w:p>
        </w:tc>
        <w:tc>
          <w:tcPr>
            <w:tcW w:w="2965" w:type="pct"/>
          </w:tcPr>
          <w:p w14:paraId="41F17842" w14:textId="24A16721" w:rsidR="00926BE4" w:rsidRPr="0093721B" w:rsidRDefault="005008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14:paraId="4756C699" w14:textId="77777777" w:rsidTr="38C020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58C69" w14:textId="77777777" w:rsidR="00926BE4" w:rsidRPr="0093721B" w:rsidRDefault="00926BE4" w:rsidP="00D83C52">
            <w:pPr>
              <w:pStyle w:val="TableText"/>
              <w:rPr>
                <w:sz w:val="22"/>
              </w:rPr>
            </w:pPr>
            <w:r w:rsidRPr="0093721B">
              <w:rPr>
                <w:sz w:val="22"/>
              </w:rPr>
              <w:t>Client Focus – External</w:t>
            </w:r>
          </w:p>
        </w:tc>
        <w:tc>
          <w:tcPr>
            <w:tcW w:w="2965" w:type="pct"/>
          </w:tcPr>
          <w:p w14:paraId="7DA89486" w14:textId="6AB18ADA" w:rsidR="00926BE4" w:rsidRPr="0093721B" w:rsidRDefault="0050084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194B1C" w:rsidRPr="0093721B" w14:paraId="3820006E" w14:textId="77777777" w:rsidTr="38C02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0DC767" w14:textId="77777777" w:rsidR="00194B1C" w:rsidRPr="0093721B" w:rsidRDefault="00C45886" w:rsidP="00D83C52">
            <w:pPr>
              <w:pStyle w:val="TableText"/>
              <w:rPr>
                <w:sz w:val="22"/>
              </w:rPr>
            </w:pPr>
            <w:r w:rsidRPr="0093721B">
              <w:rPr>
                <w:sz w:val="22"/>
              </w:rPr>
              <w:t>Number of Direct Reports</w:t>
            </w:r>
          </w:p>
        </w:tc>
        <w:tc>
          <w:tcPr>
            <w:tcW w:w="2965" w:type="pct"/>
          </w:tcPr>
          <w:p w14:paraId="16A7A2DF" w14:textId="5AD51708" w:rsidR="00194B1C" w:rsidRPr="0093721B" w:rsidRDefault="005008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18EF388" w14:textId="77777777" w:rsidTr="38C020F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BD5760" w14:textId="77777777" w:rsidR="00194B1C" w:rsidRPr="0093721B" w:rsidRDefault="00C45886" w:rsidP="00D83C52">
            <w:pPr>
              <w:pStyle w:val="TableText"/>
              <w:rPr>
                <w:sz w:val="22"/>
              </w:rPr>
            </w:pPr>
            <w:r w:rsidRPr="0093721B">
              <w:rPr>
                <w:sz w:val="22"/>
              </w:rPr>
              <w:t>Enquire about this job</w:t>
            </w:r>
          </w:p>
        </w:tc>
        <w:tc>
          <w:tcPr>
            <w:tcW w:w="2965" w:type="pct"/>
          </w:tcPr>
          <w:p w14:paraId="00CDC86F" w14:textId="24AC710D" w:rsidR="00194B1C" w:rsidRPr="0093721B" w:rsidRDefault="148CA495" w:rsidP="38C020FB">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38C020FB">
              <w:rPr>
                <w:rFonts w:cs="Calibri"/>
                <w:color w:val="000000" w:themeColor="text2"/>
                <w:sz w:val="22"/>
              </w:rPr>
              <w:t>Contact Dr</w:t>
            </w:r>
            <w:r w:rsidR="001367F1">
              <w:rPr>
                <w:rFonts w:cs="Calibri"/>
                <w:color w:val="000000" w:themeColor="text2"/>
                <w:sz w:val="22"/>
              </w:rPr>
              <w:t xml:space="preserve"> Olan</w:t>
            </w:r>
            <w:r w:rsidR="00C4610A">
              <w:rPr>
                <w:rFonts w:cs="Calibri"/>
                <w:color w:val="000000" w:themeColor="text2"/>
                <w:sz w:val="22"/>
              </w:rPr>
              <w:t xml:space="preserve"> Dolezal</w:t>
            </w:r>
            <w:r w:rsidRPr="38C020FB">
              <w:rPr>
                <w:rFonts w:cs="Calibri"/>
                <w:color w:val="000000" w:themeColor="text2"/>
                <w:sz w:val="22"/>
              </w:rPr>
              <w:t xml:space="preserve"> via email at </w:t>
            </w:r>
            <w:r w:rsidR="00C4610A">
              <w:rPr>
                <w:rFonts w:cs="Calibri"/>
                <w:color w:val="000000" w:themeColor="text2"/>
                <w:sz w:val="22"/>
              </w:rPr>
              <w:t>olan.dolezal</w:t>
            </w:r>
            <w:r w:rsidRPr="38C020FB">
              <w:rPr>
                <w:rFonts w:cs="Calibri"/>
                <w:color w:val="000000" w:themeColor="text2"/>
                <w:sz w:val="22"/>
              </w:rPr>
              <w:t>@csiro.au or phone +61 3 9</w:t>
            </w:r>
            <w:r w:rsidR="00CE0533">
              <w:rPr>
                <w:rFonts w:cs="Calibri"/>
                <w:color w:val="000000" w:themeColor="text2"/>
                <w:sz w:val="22"/>
              </w:rPr>
              <w:t>662</w:t>
            </w:r>
            <w:r w:rsidRPr="38C020FB">
              <w:rPr>
                <w:rFonts w:cs="Calibri"/>
                <w:color w:val="000000" w:themeColor="text2"/>
                <w:sz w:val="22"/>
              </w:rPr>
              <w:t xml:space="preserve"> </w:t>
            </w:r>
            <w:r w:rsidR="00CE0533">
              <w:rPr>
                <w:rFonts w:cs="Calibri"/>
                <w:color w:val="000000" w:themeColor="text2"/>
                <w:sz w:val="22"/>
              </w:rPr>
              <w:t>7229</w:t>
            </w:r>
          </w:p>
        </w:tc>
      </w:tr>
      <w:tr w:rsidR="00194B1C" w:rsidRPr="0093721B" w14:paraId="4FF03909" w14:textId="77777777" w:rsidTr="38C020F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21A4DE" w14:textId="77777777" w:rsidR="00194B1C" w:rsidRPr="0093721B" w:rsidRDefault="00C45886" w:rsidP="00D83C52">
            <w:pPr>
              <w:pStyle w:val="TableText"/>
              <w:rPr>
                <w:sz w:val="22"/>
              </w:rPr>
            </w:pPr>
            <w:r w:rsidRPr="0093721B">
              <w:rPr>
                <w:sz w:val="22"/>
              </w:rPr>
              <w:t>How to apply</w:t>
            </w:r>
          </w:p>
        </w:tc>
        <w:tc>
          <w:tcPr>
            <w:tcW w:w="2965" w:type="pct"/>
          </w:tcPr>
          <w:p w14:paraId="69BE8C6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E1DF8C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DDD98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1043A42" w14:textId="5CB64B14" w:rsidR="005A5AEE" w:rsidRPr="005A5AEE" w:rsidRDefault="005A5AEE" w:rsidP="38C020FB">
      <w:pPr>
        <w:pStyle w:val="BodyText"/>
        <w:spacing w:after="0"/>
        <w:rPr>
          <w:color w:val="000000" w:themeColor="text2"/>
          <w:szCs w:val="24"/>
        </w:rPr>
      </w:pPr>
    </w:p>
    <w:p w14:paraId="0A3BB7FE" w14:textId="77777777" w:rsidR="006246C0" w:rsidRPr="00674783" w:rsidRDefault="00B50C20" w:rsidP="00D06E61">
      <w:pPr>
        <w:pStyle w:val="Heading3"/>
        <w:spacing w:after="0"/>
      </w:pPr>
      <w:r>
        <w:t>Role Overview</w:t>
      </w:r>
    </w:p>
    <w:p w14:paraId="300E3FB9" w14:textId="3BE185DE" w:rsidR="002E4912" w:rsidRDefault="002E4912" w:rsidP="002E4912">
      <w:pPr>
        <w:spacing w:before="180"/>
      </w:pPr>
      <w:bookmarkStart w:id="1"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5A792F8" w14:textId="77777777" w:rsidR="00CB33B2" w:rsidRDefault="00CB33B2" w:rsidP="00CB33B2">
      <w:pPr>
        <w:spacing w:before="180"/>
      </w:pPr>
      <w:r>
        <w:lastRenderedPageBreak/>
        <w:t>The purpose of this position is to provide support in the field of Quality Control (QC) testing to for GMP manufacture of vaccine and biotherapeutic candidates for use in preclinical and early human clinical (Phase 1) studies.  The position reports to the Director of GMP in CSIRO Biomedical Manufacturing and brings knowledge of Analytical test methodologies to support the development of new human biologic products.  The successful candidate will be a team player with highly developed written and verbal communication skills.</w:t>
      </w:r>
    </w:p>
    <w:p w14:paraId="763D67B4" w14:textId="29119335" w:rsidR="1E296504" w:rsidRDefault="1E296504" w:rsidP="38C020FB">
      <w:pPr>
        <w:spacing w:before="180"/>
        <w:rPr>
          <w:rFonts w:cs="Calibri"/>
          <w:color w:val="000000" w:themeColor="text2"/>
          <w:szCs w:val="24"/>
        </w:rPr>
      </w:pPr>
      <w:r w:rsidRPr="38C020FB">
        <w:rPr>
          <w:rFonts w:cs="Calibri"/>
          <w:color w:val="000000" w:themeColor="text2"/>
          <w:szCs w:val="24"/>
        </w:rPr>
        <w:t>The positions are based at Clayton, Melbourne but in the first year the appointees may be required to work at Parkville, or at non-CSIRO sites elsewhere in Melbourne to gain experience in additional aspects to the cGMP manufacture of biologics.</w:t>
      </w:r>
    </w:p>
    <w:p w14:paraId="255FB93F" w14:textId="77777777" w:rsidR="00B50C20" w:rsidRPr="00B50C20" w:rsidRDefault="00B50C20" w:rsidP="00B50C20">
      <w:pPr>
        <w:pStyle w:val="Heading3"/>
      </w:pPr>
      <w:r w:rsidRPr="00B50C20">
        <w:t>Duties and Key Result Areas:</w:t>
      </w:r>
      <w:r w:rsidR="003E5564">
        <w:t xml:space="preserve">  </w:t>
      </w:r>
    </w:p>
    <w:p w14:paraId="6568CFA2" w14:textId="77777777" w:rsidR="006F289E" w:rsidRDefault="006F289E" w:rsidP="006F289E">
      <w:pPr>
        <w:pStyle w:val="ListParagraph"/>
        <w:numPr>
          <w:ilvl w:val="0"/>
          <w:numId w:val="29"/>
        </w:numPr>
        <w:spacing w:before="0" w:after="60" w:line="240" w:lineRule="auto"/>
      </w:pPr>
      <w:r w:rsidRPr="00672E21">
        <w:t xml:space="preserve">Provide </w:t>
      </w:r>
      <w:r>
        <w:t xml:space="preserve">support </w:t>
      </w:r>
      <w:r w:rsidRPr="00672E21">
        <w:t xml:space="preserve">in all aspects of Quality </w:t>
      </w:r>
      <w:r>
        <w:t>Control for testing of biological products including physiochemical, biological, microbiological, and compendial techniques.</w:t>
      </w:r>
    </w:p>
    <w:p w14:paraId="00F25531" w14:textId="77777777" w:rsidR="006F289E" w:rsidRDefault="006F289E" w:rsidP="006F289E">
      <w:pPr>
        <w:pStyle w:val="ListParagraph"/>
        <w:numPr>
          <w:ilvl w:val="0"/>
          <w:numId w:val="29"/>
        </w:numPr>
        <w:spacing w:before="0" w:after="60" w:line="240" w:lineRule="auto"/>
      </w:pPr>
      <w:r>
        <w:t xml:space="preserve">Work on programs that enable qualification, validation, and transfer of new methods into the GMP testing laboratory.  This includes writing sections of </w:t>
      </w:r>
      <w:r w:rsidRPr="002D2C90">
        <w:t xml:space="preserve">analytical validation protocols and reports for transfer of </w:t>
      </w:r>
      <w:r>
        <w:t xml:space="preserve">both </w:t>
      </w:r>
      <w:r w:rsidRPr="002D2C90">
        <w:t xml:space="preserve">drug substance and drug </w:t>
      </w:r>
      <w:r>
        <w:t>testing methods.</w:t>
      </w:r>
    </w:p>
    <w:p w14:paraId="6BBAFC62" w14:textId="77777777" w:rsidR="006F289E" w:rsidRDefault="006F289E" w:rsidP="006F289E">
      <w:pPr>
        <w:pStyle w:val="ListParagraph"/>
        <w:numPr>
          <w:ilvl w:val="0"/>
          <w:numId w:val="29"/>
        </w:numPr>
        <w:spacing w:before="0" w:after="60" w:line="240" w:lineRule="auto"/>
      </w:pPr>
      <w:r>
        <w:t xml:space="preserve">Support the implementation and maintenance of a </w:t>
      </w:r>
      <w:r w:rsidRPr="002D2C90">
        <w:t xml:space="preserve">LIMS for sample tracking and data recording within a GMP environment.  </w:t>
      </w:r>
    </w:p>
    <w:p w14:paraId="7F7135A8" w14:textId="1905BE9B" w:rsidR="006F289E" w:rsidRDefault="006F289E" w:rsidP="006F289E">
      <w:pPr>
        <w:pStyle w:val="ListParagraph"/>
        <w:numPr>
          <w:ilvl w:val="0"/>
          <w:numId w:val="29"/>
        </w:numPr>
        <w:spacing w:before="0" w:after="60" w:line="240" w:lineRule="auto"/>
      </w:pPr>
      <w:r>
        <w:t xml:space="preserve">Assume ownership of testing </w:t>
      </w:r>
      <w:r w:rsidR="001367F1">
        <w:t>equipment</w:t>
      </w:r>
      <w:r>
        <w:t xml:space="preserve"> and maintain the same equipment in a </w:t>
      </w:r>
      <w:r w:rsidRPr="008811C8">
        <w:t>GMP-ready state</w:t>
      </w:r>
      <w:r>
        <w:t xml:space="preserve">.  Work in partnership with the supervisory staff to maintain the testing laboratory in a state of cGMP compliance and audit-readiness. </w:t>
      </w:r>
    </w:p>
    <w:p w14:paraId="352475BA" w14:textId="75590C13" w:rsidR="006F289E" w:rsidRDefault="006F289E" w:rsidP="006F289E">
      <w:pPr>
        <w:pStyle w:val="ListParagraph"/>
        <w:numPr>
          <w:ilvl w:val="0"/>
          <w:numId w:val="29"/>
        </w:numPr>
        <w:spacing w:before="0" w:after="60" w:line="240" w:lineRule="auto"/>
      </w:pPr>
      <w:r>
        <w:t xml:space="preserve">Engage with internal partners as an expert in selected analytical methods as they pertain to the analysis and testing of new vaccines and recombinant proteins. </w:t>
      </w:r>
    </w:p>
    <w:p w14:paraId="52C5389C" w14:textId="77777777" w:rsidR="006F289E" w:rsidRPr="00FE5B79" w:rsidRDefault="006F289E" w:rsidP="006F289E">
      <w:pPr>
        <w:pStyle w:val="ListParagraph"/>
        <w:numPr>
          <w:ilvl w:val="0"/>
          <w:numId w:val="29"/>
        </w:numPr>
        <w:spacing w:before="0" w:after="60" w:line="240" w:lineRule="auto"/>
      </w:pPr>
      <w:r w:rsidRPr="00FE5B79">
        <w:t>Communicate openly, effectively and respectfully with all staff, clients and suppliers in the interests of good business practice, collaboration and enhancement of CSIRO’s reputation.</w:t>
      </w:r>
    </w:p>
    <w:p w14:paraId="7319A2EB" w14:textId="77777777" w:rsidR="006F289E" w:rsidRPr="00FE5B79" w:rsidRDefault="006F289E" w:rsidP="006F289E">
      <w:pPr>
        <w:pStyle w:val="ListParagraph"/>
        <w:numPr>
          <w:ilvl w:val="0"/>
          <w:numId w:val="29"/>
        </w:numPr>
        <w:spacing w:before="0" w:after="60" w:line="240" w:lineRule="auto"/>
      </w:pPr>
      <w:r w:rsidRPr="00FE5B79">
        <w:t>Work collaboratively as part of a multi-disciplinary, often regionally dispersed research team, and business unit to carry out tasks in support of CSIRO’s scientific objectives.</w:t>
      </w:r>
    </w:p>
    <w:p w14:paraId="398C00F1" w14:textId="77777777" w:rsidR="006F289E" w:rsidRDefault="006F289E" w:rsidP="006F289E">
      <w:pPr>
        <w:pStyle w:val="ListParagraph"/>
        <w:numPr>
          <w:ilvl w:val="0"/>
          <w:numId w:val="29"/>
        </w:numPr>
        <w:spacing w:before="0" w:after="60" w:line="240" w:lineRule="auto"/>
      </w:pPr>
      <w:r>
        <w:t xml:space="preserve">Adhere to the spirit and practice of CSIRO’s Code of Conduct, Health, Safety and Environment procedures and policy, Diversity initiatives and Making Safety Personal goals. </w:t>
      </w:r>
    </w:p>
    <w:p w14:paraId="269EACA1" w14:textId="19070822" w:rsidR="00CB33B2" w:rsidRPr="006F289E" w:rsidRDefault="006F289E" w:rsidP="006F289E">
      <w:pPr>
        <w:pStyle w:val="ListParagraph"/>
        <w:numPr>
          <w:ilvl w:val="0"/>
          <w:numId w:val="29"/>
        </w:numPr>
        <w:spacing w:after="60" w:line="240" w:lineRule="auto"/>
        <w:rPr>
          <w:rFonts w:eastAsiaTheme="minorHAnsi"/>
          <w:szCs w:val="24"/>
        </w:rPr>
      </w:pPr>
      <w:r w:rsidRPr="00FE5B79">
        <w:t>Other duties as directed</w:t>
      </w:r>
      <w: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6C6C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D9173E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17221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284357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503A6A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81CB2F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009F82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981F53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9AA15C8" w14:textId="77777777" w:rsidR="000B3207" w:rsidRPr="000B3207" w:rsidRDefault="000B3207" w:rsidP="000B3207">
      <w:pPr>
        <w:pStyle w:val="Heading4"/>
      </w:pPr>
      <w:r>
        <w:t>Essential</w:t>
      </w:r>
    </w:p>
    <w:p w14:paraId="5D124D6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EF9459B" w14:textId="485DA980" w:rsidR="00B117E4" w:rsidRDefault="00B117E4" w:rsidP="00B117E4">
      <w:pPr>
        <w:pStyle w:val="ListParagraph"/>
        <w:numPr>
          <w:ilvl w:val="0"/>
          <w:numId w:val="25"/>
        </w:numPr>
      </w:pPr>
      <w:r>
        <w:t xml:space="preserve">A relevant degree in fields of Analytical Chemistry, Biochemistry, </w:t>
      </w:r>
      <w:r w:rsidR="002E3CCF">
        <w:t xml:space="preserve">Microbiology </w:t>
      </w:r>
      <w:r>
        <w:t>or related field.</w:t>
      </w:r>
    </w:p>
    <w:p w14:paraId="63F36088" w14:textId="0CEC98BC" w:rsidR="006F289E" w:rsidRDefault="005151F2" w:rsidP="00B117E4">
      <w:pPr>
        <w:numPr>
          <w:ilvl w:val="0"/>
          <w:numId w:val="25"/>
        </w:numPr>
        <w:spacing w:before="0" w:after="60" w:line="240" w:lineRule="auto"/>
        <w:rPr>
          <w:rFonts w:cs="Calibri"/>
          <w:szCs w:val="24"/>
        </w:rPr>
      </w:pPr>
      <w:r>
        <w:t>I</w:t>
      </w:r>
      <w:r w:rsidR="00B117E4">
        <w:t xml:space="preserve">ndustrial experience </w:t>
      </w:r>
      <w:r>
        <w:t xml:space="preserve">(2-5 years) </w:t>
      </w:r>
      <w:r w:rsidR="00B117E4">
        <w:t>in the development of analytical methods for characterisation and quantification of recombinant proteins and antigens for regulated markets.</w:t>
      </w:r>
    </w:p>
    <w:p w14:paraId="3845315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2C5342D" w14:textId="5B6C3938" w:rsidR="0094113B" w:rsidRDefault="0094113B" w:rsidP="0094113B">
      <w:pPr>
        <w:numPr>
          <w:ilvl w:val="0"/>
          <w:numId w:val="26"/>
        </w:numPr>
        <w:spacing w:before="0" w:after="60" w:line="240" w:lineRule="auto"/>
        <w:rPr>
          <w:iCs/>
          <w:szCs w:val="24"/>
        </w:rPr>
      </w:pPr>
      <w:r>
        <w:rPr>
          <w:iCs/>
          <w:szCs w:val="24"/>
        </w:rPr>
        <w:t>Advanced degree in Analytical Chemistry</w:t>
      </w:r>
      <w:r w:rsidR="00391CFB">
        <w:rPr>
          <w:iCs/>
          <w:szCs w:val="24"/>
        </w:rPr>
        <w:t xml:space="preserve">, Microbiology, </w:t>
      </w:r>
      <w:r>
        <w:rPr>
          <w:iCs/>
          <w:szCs w:val="24"/>
        </w:rPr>
        <w:t>or Biochemistry.</w:t>
      </w:r>
    </w:p>
    <w:p w14:paraId="526F78E4" w14:textId="77777777" w:rsidR="0094113B" w:rsidRDefault="0094113B" w:rsidP="0094113B">
      <w:pPr>
        <w:numPr>
          <w:ilvl w:val="0"/>
          <w:numId w:val="26"/>
        </w:numPr>
        <w:spacing w:before="0" w:after="60" w:line="240" w:lineRule="auto"/>
        <w:rPr>
          <w:iCs/>
          <w:szCs w:val="24"/>
        </w:rPr>
      </w:pPr>
      <w:r>
        <w:rPr>
          <w:iCs/>
          <w:szCs w:val="24"/>
        </w:rPr>
        <w:t xml:space="preserve">Working knowledge of the requirements for assay qualification, validation, and transfer within a GMP framework.  </w:t>
      </w:r>
    </w:p>
    <w:p w14:paraId="197D94CD" w14:textId="61DBF4C1" w:rsidR="0094113B" w:rsidRPr="00391CFB" w:rsidRDefault="0094113B" w:rsidP="0094113B">
      <w:pPr>
        <w:numPr>
          <w:ilvl w:val="0"/>
          <w:numId w:val="26"/>
        </w:numPr>
        <w:spacing w:before="0" w:after="160" w:line="259" w:lineRule="auto"/>
      </w:pPr>
      <w:r w:rsidRPr="0009394A">
        <w:rPr>
          <w:iCs/>
          <w:szCs w:val="24"/>
        </w:rPr>
        <w:t xml:space="preserve">Direct experience and working knowledge of the GMP frameworks for manufacture of vaccines and biotherapeutics with global regulators such as the Therapeutic Goods Administration, US Food and Drug Administration, or European Medicines Authority. </w:t>
      </w:r>
    </w:p>
    <w:p w14:paraId="4E498108" w14:textId="1E4CC8E5" w:rsidR="00391CFB" w:rsidRDefault="00391CFB" w:rsidP="0094113B">
      <w:pPr>
        <w:numPr>
          <w:ilvl w:val="0"/>
          <w:numId w:val="26"/>
        </w:numPr>
        <w:spacing w:before="0" w:after="160" w:line="259" w:lineRule="auto"/>
      </w:pPr>
      <w:r>
        <w:rPr>
          <w:iCs/>
          <w:szCs w:val="24"/>
        </w:rPr>
        <w:t xml:space="preserve">Experience in sample tracking through a Laboratory Information System </w:t>
      </w:r>
      <w:r w:rsidR="00D46A00">
        <w:rPr>
          <w:iCs/>
          <w:szCs w:val="24"/>
        </w:rPr>
        <w:t>(LIMS)</w:t>
      </w:r>
    </w:p>
    <w:p w14:paraId="24F61FEC" w14:textId="2CA45146" w:rsidR="00841B10" w:rsidRDefault="00E673A0" w:rsidP="38C020FB">
      <w:pPr>
        <w:pStyle w:val="Boxedheading"/>
        <w:ind w:left="0"/>
      </w:pPr>
      <w:r>
        <w:t>Special Requirements</w:t>
      </w:r>
    </w:p>
    <w:p w14:paraId="4B56AB1D" w14:textId="1AD82B1E" w:rsidR="00131FBD" w:rsidRPr="00131FBD" w:rsidRDefault="00841B10" w:rsidP="38C020FB">
      <w:pPr>
        <w:pStyle w:val="Boxedlistbullet"/>
        <w:numPr>
          <w:ilvl w:val="0"/>
          <w:numId w:val="0"/>
        </w:numPr>
        <w:spacing w:before="100" w:beforeAutospacing="1"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F37464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691218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02104C8" w14:textId="77777777" w:rsidR="00B50C20" w:rsidRPr="00B50C20" w:rsidRDefault="00B50C20" w:rsidP="00D83C52">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0BD5" w14:textId="77777777" w:rsidR="009B7931" w:rsidRDefault="009B7931" w:rsidP="000A377A">
      <w:r>
        <w:separator/>
      </w:r>
    </w:p>
  </w:endnote>
  <w:endnote w:type="continuationSeparator" w:id="0">
    <w:p w14:paraId="7DC49892" w14:textId="77777777" w:rsidR="009B7931" w:rsidRDefault="009B79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E5B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AB8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5342" w14:textId="77777777" w:rsidR="009B7931" w:rsidRDefault="009B7931" w:rsidP="000A377A">
      <w:r>
        <w:separator/>
      </w:r>
    </w:p>
  </w:footnote>
  <w:footnote w:type="continuationSeparator" w:id="0">
    <w:p w14:paraId="5103961E" w14:textId="77777777" w:rsidR="009B7931" w:rsidRDefault="009B79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BDE7" w14:textId="77777777" w:rsidR="009511DD" w:rsidRDefault="00ED212D">
    <w:r>
      <w:rPr>
        <w:noProof/>
      </w:rPr>
      <w:drawing>
        <wp:anchor distT="0" distB="71755" distL="114300" distR="360045" simplePos="0" relativeHeight="251661824" behindDoc="1" locked="1" layoutInCell="1" allowOverlap="1" wp14:anchorId="2A2B270D" wp14:editId="5485DB1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06500"/>
    <w:multiLevelType w:val="hybridMultilevel"/>
    <w:tmpl w:val="7BD4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146"/>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1FBD"/>
    <w:rsid w:val="00132839"/>
    <w:rsid w:val="001352E4"/>
    <w:rsid w:val="001367F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CCF"/>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CFB"/>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84D"/>
    <w:rsid w:val="005021C3"/>
    <w:rsid w:val="00503F57"/>
    <w:rsid w:val="005055C0"/>
    <w:rsid w:val="0051507C"/>
    <w:rsid w:val="005151F2"/>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289E"/>
    <w:rsid w:val="006F5B28"/>
    <w:rsid w:val="006F78A3"/>
    <w:rsid w:val="00701531"/>
    <w:rsid w:val="00702DF5"/>
    <w:rsid w:val="00704622"/>
    <w:rsid w:val="007049D5"/>
    <w:rsid w:val="007107B7"/>
    <w:rsid w:val="007148AD"/>
    <w:rsid w:val="00720FAC"/>
    <w:rsid w:val="00724228"/>
    <w:rsid w:val="00724F57"/>
    <w:rsid w:val="00725665"/>
    <w:rsid w:val="00725938"/>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1D96"/>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1B10"/>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13B"/>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931"/>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376"/>
    <w:rsid w:val="00A0740C"/>
    <w:rsid w:val="00A07DC2"/>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7E4"/>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0A"/>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3B2"/>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533"/>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A00"/>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7CA"/>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EED86A7"/>
    <w:rsid w:val="0F9A2228"/>
    <w:rsid w:val="148CA495"/>
    <w:rsid w:val="14E904B7"/>
    <w:rsid w:val="1E296504"/>
    <w:rsid w:val="256C6822"/>
    <w:rsid w:val="2FBA5482"/>
    <w:rsid w:val="38C020FB"/>
    <w:rsid w:val="67ADE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40E7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1D6DC6"/>
    <w:rsid w:val="00306B5D"/>
    <w:rsid w:val="003C6F9C"/>
    <w:rsid w:val="00414F94"/>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2F2C3VWFUDFE-1562795153-3343</_dlc_DocId>
    <_dlc_DocIdUrl xmlns="f9d56f65-ef43-4e59-b084-d4bf4ff12e34">
      <Url>https://csiroau.sharepoint.com/sites/HRInBusinessManufacturing/_layouts/15/DocIdRedir.aspx?ID=2F2C3VWFUDFE-1562795153-3343</Url>
      <Description>2F2C3VWFUDFE-1562795153-3343</Description>
    </_dlc_DocIdUrl>
  </documentManagement>
</p:properties>
</file>

<file path=customXml/itemProps1.xml><?xml version="1.0" encoding="utf-8"?>
<ds:datastoreItem xmlns:ds="http://schemas.openxmlformats.org/officeDocument/2006/customXml" ds:itemID="{84080CD2-40A4-4452-91D7-25319DF794E0}">
  <ds:schemaRefs>
    <ds:schemaRef ds:uri="http://schemas.microsoft.com/sharepoint/v3/contenttype/forms"/>
  </ds:schemaRefs>
</ds:datastoreItem>
</file>

<file path=customXml/itemProps2.xml><?xml version="1.0" encoding="utf-8"?>
<ds:datastoreItem xmlns:ds="http://schemas.openxmlformats.org/officeDocument/2006/customXml" ds:itemID="{8D2DAE9A-CB81-4355-A195-55E4DA9B85A9}">
  <ds:schemaRefs>
    <ds:schemaRef ds:uri="http://schemas.microsoft.com/sharepoint/events"/>
  </ds:schemaRefs>
</ds:datastoreItem>
</file>

<file path=customXml/itemProps3.xml><?xml version="1.0" encoding="utf-8"?>
<ds:datastoreItem xmlns:ds="http://schemas.openxmlformats.org/officeDocument/2006/customXml" ds:itemID="{F842F8B4-EC00-465F-92E0-255F39BD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749C7-274C-4D6B-A8B8-E1D840F354F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974</Words>
  <Characters>5556</Characters>
  <Application>Microsoft Office Word</Application>
  <DocSecurity>0</DocSecurity>
  <Lines>46</Lines>
  <Paragraphs>13</Paragraphs>
  <ScaleCrop>false</ScaleCrop>
  <Company>CSIRO</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24</cp:revision>
  <cp:lastPrinted>2012-02-01T05:32:00Z</cp:lastPrinted>
  <dcterms:created xsi:type="dcterms:W3CDTF">2021-06-22T01:29:00Z</dcterms:created>
  <dcterms:modified xsi:type="dcterms:W3CDTF">2021-07-14T04:57:00Z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631376f5-e3af-4c0a-917f-9d252b2b0c46</vt:lpwstr>
  </property>
</Properties>
</file>