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32B709B3" w:rsidP="5023ADD9">
          <w:pPr>
            <w:pStyle w:val="Heading1"/>
            <w:rPr>
              <w:rFonts w:asciiTheme="majorHAnsi" w:eastAsiaTheme="majorEastAsia" w:hAnsiTheme="majorHAnsi" w:cstheme="majorBidi"/>
            </w:rPr>
          </w:pPr>
          <w:r>
            <w:t>Position Details</w:t>
          </w:r>
          <w:bookmarkEnd w:id="0"/>
        </w:p>
        <w:p w14:paraId="1E4A6879" w14:textId="11CE6D2E" w:rsidR="006246C0" w:rsidRDefault="10911BA0" w:rsidP="5023ADD9">
          <w:pPr>
            <w:pStyle w:val="Heading2"/>
            <w:rPr>
              <w:rFonts w:asciiTheme="majorHAnsi" w:eastAsiaTheme="majorEastAsia" w:hAnsiTheme="majorHAnsi" w:cstheme="majorBidi"/>
            </w:rPr>
          </w:pPr>
          <w:r>
            <w:t>Research Management</w:t>
          </w:r>
          <w:r w:rsidR="32B709B3">
            <w:t>- CSOF</w:t>
          </w:r>
          <w:r w:rsidR="5A688967">
            <w:t>8</w:t>
          </w:r>
        </w:p>
      </w:sdtContent>
    </w:sdt>
    <w:tbl>
      <w:tblPr>
        <w:tblStyle w:val="TableCSIRO"/>
        <w:tblW w:w="9474" w:type="dxa"/>
        <w:tblLook w:val="00A0" w:firstRow="1" w:lastRow="0" w:firstColumn="1" w:lastColumn="0" w:noHBand="0" w:noVBand="0"/>
      </w:tblPr>
      <w:tblGrid>
        <w:gridCol w:w="3856"/>
        <w:gridCol w:w="5618"/>
      </w:tblGrid>
      <w:tr w:rsidR="00452FD5" w:rsidRPr="0093721B" w14:paraId="5A3924F1" w14:textId="77777777" w:rsidTr="5023ADD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5AAE028B" w:rsidP="5023ADD9">
            <w:pPr>
              <w:pStyle w:val="ColumnHeading"/>
              <w:rPr>
                <w:rFonts w:asciiTheme="majorHAnsi" w:eastAsiaTheme="majorEastAsia" w:hAnsiTheme="majorHAnsi" w:cstheme="majorBidi"/>
                <w:sz w:val="22"/>
              </w:rPr>
            </w:pPr>
            <w:r w:rsidRPr="5023ADD9">
              <w:rPr>
                <w:rFonts w:asciiTheme="majorHAnsi" w:eastAsiaTheme="majorEastAsia" w:hAnsiTheme="majorHAnsi" w:cstheme="majorBidi"/>
                <w:sz w:val="22"/>
              </w:rPr>
              <w:t>The following information is for applicants</w:t>
            </w:r>
          </w:p>
        </w:tc>
      </w:tr>
      <w:tr w:rsidR="00CC201B" w:rsidRPr="0093721B" w14:paraId="29DEF9F4" w14:textId="77777777" w:rsidTr="5023ADD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D4B0BB0" w14:textId="77777777" w:rsidR="00CC201B" w:rsidRPr="0093721B" w:rsidRDefault="5F3BB0F2" w:rsidP="5023ADD9">
            <w:pPr>
              <w:pStyle w:val="TableText"/>
              <w:rPr>
                <w:rFonts w:asciiTheme="majorHAnsi" w:eastAsiaTheme="majorEastAsia" w:hAnsiTheme="majorHAnsi" w:cstheme="majorBidi"/>
                <w:sz w:val="22"/>
              </w:rPr>
            </w:pPr>
            <w:r w:rsidRPr="5023ADD9">
              <w:rPr>
                <w:rFonts w:asciiTheme="majorHAnsi" w:eastAsiaTheme="majorEastAsia" w:hAnsiTheme="majorHAnsi" w:cstheme="majorBidi"/>
                <w:sz w:val="22"/>
              </w:rPr>
              <w:t>Advertised Job Title</w:t>
            </w:r>
          </w:p>
        </w:tc>
        <w:tc>
          <w:tcPr>
            <w:tcW w:w="2965" w:type="pct"/>
          </w:tcPr>
          <w:p w14:paraId="230C4C7C" w14:textId="16826E24" w:rsidR="00CC201B" w:rsidRPr="0093721B" w:rsidRDefault="6AD1BEA9" w:rsidP="5023ADD9">
            <w:pPr>
              <w:pStyle w:val="TableText"/>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2"/>
              </w:rPr>
            </w:pPr>
            <w:r w:rsidRPr="5023ADD9">
              <w:rPr>
                <w:rFonts w:asciiTheme="majorHAnsi" w:eastAsiaTheme="majorEastAsia" w:hAnsiTheme="majorHAnsi" w:cstheme="majorBidi"/>
                <w:sz w:val="22"/>
              </w:rPr>
              <w:t>Leader</w:t>
            </w:r>
            <w:r w:rsidR="23082131" w:rsidRPr="5023ADD9">
              <w:rPr>
                <w:rFonts w:asciiTheme="majorHAnsi" w:eastAsiaTheme="majorEastAsia" w:hAnsiTheme="majorHAnsi" w:cstheme="majorBidi"/>
                <w:sz w:val="22"/>
              </w:rPr>
              <w:t>, Immune Resilience F</w:t>
            </w:r>
            <w:r w:rsidR="63394C2E" w:rsidRPr="5023ADD9">
              <w:rPr>
                <w:rFonts w:asciiTheme="majorHAnsi" w:eastAsiaTheme="majorEastAsia" w:hAnsiTheme="majorHAnsi" w:cstheme="majorBidi"/>
                <w:sz w:val="22"/>
              </w:rPr>
              <w:t>uture Science Platform</w:t>
            </w:r>
          </w:p>
        </w:tc>
      </w:tr>
      <w:tr w:rsidR="00CC201B" w:rsidRPr="0093721B" w14:paraId="1BC3FC36" w14:textId="77777777" w:rsidTr="5023ADD9">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A27D55D" w14:textId="77777777" w:rsidR="00CC201B" w:rsidRPr="0093721B" w:rsidRDefault="5F3BB0F2" w:rsidP="5023ADD9">
            <w:pPr>
              <w:pStyle w:val="TableText"/>
              <w:rPr>
                <w:rFonts w:asciiTheme="majorHAnsi" w:eastAsiaTheme="majorEastAsia" w:hAnsiTheme="majorHAnsi" w:cstheme="majorBidi"/>
                <w:sz w:val="22"/>
              </w:rPr>
            </w:pPr>
            <w:r w:rsidRPr="5023ADD9">
              <w:rPr>
                <w:rFonts w:asciiTheme="majorHAnsi" w:eastAsiaTheme="majorEastAsia" w:hAnsiTheme="majorHAnsi" w:cstheme="majorBidi"/>
                <w:sz w:val="22"/>
              </w:rPr>
              <w:t>Job Reference</w:t>
            </w:r>
          </w:p>
        </w:tc>
        <w:tc>
          <w:tcPr>
            <w:tcW w:w="2965" w:type="pct"/>
          </w:tcPr>
          <w:p w14:paraId="153134D1" w14:textId="5EEF79A5" w:rsidR="00CC201B" w:rsidRPr="0093721B" w:rsidRDefault="00A74C3C" w:rsidP="5023ADD9">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rPr>
            </w:pPr>
            <w:r>
              <w:rPr>
                <w:rFonts w:asciiTheme="majorHAnsi" w:eastAsiaTheme="majorEastAsia" w:hAnsiTheme="majorHAnsi" w:cstheme="majorBidi"/>
                <w:sz w:val="22"/>
              </w:rPr>
              <w:t>82602</w:t>
            </w:r>
          </w:p>
        </w:tc>
      </w:tr>
      <w:tr w:rsidR="00C45886" w:rsidRPr="0093721B" w14:paraId="26417668" w14:textId="77777777" w:rsidTr="5023ADD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AF65A1" w14:textId="77777777" w:rsidR="00C45886" w:rsidRPr="0093721B" w:rsidRDefault="7EE123B2" w:rsidP="5023ADD9">
            <w:pPr>
              <w:pStyle w:val="TableText"/>
              <w:rPr>
                <w:rFonts w:asciiTheme="majorHAnsi" w:eastAsiaTheme="majorEastAsia" w:hAnsiTheme="majorHAnsi" w:cstheme="majorBidi"/>
                <w:sz w:val="22"/>
              </w:rPr>
            </w:pPr>
            <w:r w:rsidRPr="5023ADD9">
              <w:rPr>
                <w:rFonts w:asciiTheme="majorHAnsi" w:eastAsiaTheme="majorEastAsia" w:hAnsiTheme="majorHAnsi" w:cstheme="majorBidi"/>
                <w:sz w:val="22"/>
              </w:rPr>
              <w:t>Tenure</w:t>
            </w:r>
          </w:p>
        </w:tc>
        <w:tc>
          <w:tcPr>
            <w:tcW w:w="2965" w:type="pct"/>
          </w:tcPr>
          <w:p w14:paraId="0BDAAC4E" w14:textId="46AFDC50" w:rsidR="00A63426" w:rsidRDefault="4D457778" w:rsidP="5023ADD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2"/>
              </w:rPr>
            </w:pPr>
            <w:r w:rsidRPr="5023ADD9">
              <w:rPr>
                <w:rFonts w:asciiTheme="majorHAnsi" w:eastAsiaTheme="majorEastAsia" w:hAnsiTheme="majorHAnsi" w:cstheme="majorBidi"/>
                <w:sz w:val="22"/>
              </w:rPr>
              <w:t xml:space="preserve">Specified Term of </w:t>
            </w:r>
            <w:r w:rsidR="3B4E2BE6" w:rsidRPr="5023ADD9">
              <w:rPr>
                <w:rFonts w:asciiTheme="majorHAnsi" w:eastAsiaTheme="majorEastAsia" w:hAnsiTheme="majorHAnsi" w:cstheme="majorBidi"/>
                <w:sz w:val="22"/>
              </w:rPr>
              <w:t>48</w:t>
            </w:r>
            <w:r w:rsidR="41AE0343" w:rsidRPr="5023ADD9">
              <w:rPr>
                <w:rFonts w:asciiTheme="majorHAnsi" w:eastAsiaTheme="majorEastAsia" w:hAnsiTheme="majorHAnsi" w:cstheme="majorBidi"/>
                <w:sz w:val="22"/>
              </w:rPr>
              <w:t xml:space="preserve"> </w:t>
            </w:r>
            <w:r w:rsidRPr="5023ADD9">
              <w:rPr>
                <w:rFonts w:asciiTheme="majorHAnsi" w:eastAsiaTheme="majorEastAsia" w:hAnsiTheme="majorHAnsi" w:cstheme="majorBidi"/>
                <w:sz w:val="22"/>
              </w:rPr>
              <w:t>months</w:t>
            </w:r>
            <w:r w:rsidR="41AE0343" w:rsidRPr="5023ADD9">
              <w:rPr>
                <w:rFonts w:asciiTheme="majorHAnsi" w:eastAsiaTheme="majorEastAsia" w:hAnsiTheme="majorHAnsi" w:cstheme="majorBidi"/>
                <w:sz w:val="22"/>
              </w:rPr>
              <w:t xml:space="preserve"> </w:t>
            </w:r>
            <w:r w:rsidR="3B4E2BE6" w:rsidRPr="5023ADD9">
              <w:rPr>
                <w:rFonts w:asciiTheme="majorHAnsi" w:eastAsiaTheme="majorEastAsia" w:hAnsiTheme="majorHAnsi" w:cstheme="majorBidi"/>
                <w:sz w:val="22"/>
              </w:rPr>
              <w:t>initially</w:t>
            </w:r>
          </w:p>
          <w:p w14:paraId="5F10E581" w14:textId="2F63878C" w:rsidR="00C45886" w:rsidRPr="0093721B" w:rsidRDefault="6F32983D" w:rsidP="5023ADD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2"/>
              </w:rPr>
            </w:pPr>
            <w:r w:rsidRPr="5023ADD9">
              <w:rPr>
                <w:rFonts w:asciiTheme="majorHAnsi" w:eastAsiaTheme="majorEastAsia" w:hAnsiTheme="majorHAnsi" w:cstheme="majorBidi"/>
                <w:sz w:val="22"/>
              </w:rPr>
              <w:t>F</w:t>
            </w:r>
            <w:r w:rsidR="4D457778" w:rsidRPr="5023ADD9">
              <w:rPr>
                <w:rFonts w:asciiTheme="majorHAnsi" w:eastAsiaTheme="majorEastAsia" w:hAnsiTheme="majorHAnsi" w:cstheme="majorBidi"/>
                <w:sz w:val="22"/>
              </w:rPr>
              <w:t xml:space="preserve">ull-time </w:t>
            </w:r>
          </w:p>
        </w:tc>
      </w:tr>
      <w:tr w:rsidR="00C45886" w:rsidRPr="0093721B" w14:paraId="60E7A78D" w14:textId="77777777" w:rsidTr="5023ADD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6846E1" w14:textId="77777777" w:rsidR="00C45886" w:rsidRPr="0093721B" w:rsidRDefault="7EE123B2" w:rsidP="5023ADD9">
            <w:pPr>
              <w:pStyle w:val="TableText"/>
              <w:rPr>
                <w:rFonts w:asciiTheme="majorHAnsi" w:eastAsiaTheme="majorEastAsia" w:hAnsiTheme="majorHAnsi" w:cstheme="majorBidi"/>
                <w:sz w:val="22"/>
              </w:rPr>
            </w:pPr>
            <w:r w:rsidRPr="5023ADD9">
              <w:rPr>
                <w:rFonts w:asciiTheme="majorHAnsi" w:eastAsiaTheme="majorEastAsia" w:hAnsiTheme="majorHAnsi" w:cstheme="majorBidi"/>
                <w:sz w:val="22"/>
              </w:rPr>
              <w:t>Salary Range</w:t>
            </w:r>
          </w:p>
        </w:tc>
        <w:tc>
          <w:tcPr>
            <w:tcW w:w="2965" w:type="pct"/>
          </w:tcPr>
          <w:p w14:paraId="1373EA13" w14:textId="7FF111C1" w:rsidR="00C45886" w:rsidRPr="0093721B" w:rsidRDefault="007F72B1" w:rsidP="5023ADD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rPr>
            </w:pPr>
            <w:r w:rsidRPr="007F72B1">
              <w:rPr>
                <w:rFonts w:asciiTheme="majorHAnsi" w:eastAsiaTheme="majorEastAsia" w:hAnsiTheme="majorHAnsi" w:cstheme="majorBidi"/>
                <w:sz w:val="22"/>
              </w:rPr>
              <w:t>$169,377</w:t>
            </w:r>
            <w:r>
              <w:rPr>
                <w:rFonts w:asciiTheme="majorHAnsi" w:eastAsiaTheme="majorEastAsia" w:hAnsiTheme="majorHAnsi" w:cstheme="majorBidi"/>
                <w:sz w:val="22"/>
              </w:rPr>
              <w:t xml:space="preserve"> </w:t>
            </w:r>
            <w:r w:rsidR="747A1328" w:rsidRPr="5023ADD9">
              <w:rPr>
                <w:rFonts w:asciiTheme="majorHAnsi" w:eastAsiaTheme="majorEastAsia" w:hAnsiTheme="majorHAnsi" w:cstheme="majorBidi"/>
                <w:sz w:val="22"/>
              </w:rPr>
              <w:t xml:space="preserve">to </w:t>
            </w:r>
            <w:r w:rsidRPr="007F72B1">
              <w:rPr>
                <w:rFonts w:asciiTheme="majorHAnsi" w:eastAsiaTheme="majorEastAsia" w:hAnsiTheme="majorHAnsi" w:cstheme="majorBidi"/>
                <w:sz w:val="22"/>
              </w:rPr>
              <w:t xml:space="preserve">$212,658 </w:t>
            </w:r>
            <w:r w:rsidR="747A1328" w:rsidRPr="5023ADD9">
              <w:rPr>
                <w:rFonts w:asciiTheme="majorHAnsi" w:eastAsiaTheme="majorEastAsia" w:hAnsiTheme="majorHAnsi" w:cstheme="majorBidi"/>
                <w:sz w:val="22"/>
              </w:rPr>
              <w:t xml:space="preserve">(CSOF 8) + up to 15.4% </w:t>
            </w:r>
            <w:r w:rsidR="005B3AB4">
              <w:rPr>
                <w:rFonts w:asciiTheme="majorHAnsi" w:eastAsiaTheme="majorEastAsia" w:hAnsiTheme="majorHAnsi" w:cstheme="majorBidi"/>
                <w:sz w:val="22"/>
              </w:rPr>
              <w:t>superannuation</w:t>
            </w:r>
          </w:p>
        </w:tc>
      </w:tr>
      <w:tr w:rsidR="00926BE4" w:rsidRPr="0093721B" w14:paraId="5C0B0F9F" w14:textId="77777777" w:rsidTr="5023ADD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13C575" w14:textId="77777777" w:rsidR="00926BE4" w:rsidRPr="0093721B" w:rsidRDefault="2591C999" w:rsidP="5023ADD9">
            <w:pPr>
              <w:pStyle w:val="TableText"/>
              <w:rPr>
                <w:rFonts w:asciiTheme="majorHAnsi" w:eastAsiaTheme="majorEastAsia" w:hAnsiTheme="majorHAnsi" w:cstheme="majorBidi"/>
                <w:sz w:val="22"/>
              </w:rPr>
            </w:pPr>
            <w:r w:rsidRPr="5023ADD9">
              <w:rPr>
                <w:rFonts w:asciiTheme="majorHAnsi" w:eastAsiaTheme="majorEastAsia" w:hAnsiTheme="majorHAnsi" w:cstheme="majorBidi"/>
                <w:sz w:val="22"/>
              </w:rPr>
              <w:t>Location</w:t>
            </w:r>
            <w:r w:rsidR="7EE123B2" w:rsidRPr="5023ADD9">
              <w:rPr>
                <w:rFonts w:asciiTheme="majorHAnsi" w:eastAsiaTheme="majorEastAsia" w:hAnsiTheme="majorHAnsi" w:cstheme="majorBidi"/>
                <w:sz w:val="22"/>
              </w:rPr>
              <w:t>(s)</w:t>
            </w:r>
          </w:p>
        </w:tc>
        <w:tc>
          <w:tcPr>
            <w:tcW w:w="2965" w:type="pct"/>
          </w:tcPr>
          <w:p w14:paraId="3B8AEF4C" w14:textId="55772ADA" w:rsidR="00926BE4" w:rsidRPr="0093721B" w:rsidRDefault="3E682BF8" w:rsidP="5023ADD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2"/>
              </w:rPr>
            </w:pPr>
            <w:bookmarkStart w:id="1" w:name="_Hlk98830417"/>
            <w:r w:rsidRPr="5023ADD9">
              <w:rPr>
                <w:rFonts w:asciiTheme="majorHAnsi" w:eastAsiaTheme="majorEastAsia" w:hAnsiTheme="majorHAnsi" w:cstheme="majorBidi"/>
                <w:sz w:val="22"/>
              </w:rPr>
              <w:t xml:space="preserve">Preference </w:t>
            </w:r>
            <w:r w:rsidR="6A947765" w:rsidRPr="5023ADD9">
              <w:rPr>
                <w:rFonts w:asciiTheme="majorHAnsi" w:eastAsiaTheme="majorEastAsia" w:hAnsiTheme="majorHAnsi" w:cstheme="majorBidi"/>
                <w:sz w:val="22"/>
              </w:rPr>
              <w:t>for</w:t>
            </w:r>
            <w:r w:rsidRPr="5023ADD9">
              <w:rPr>
                <w:rFonts w:asciiTheme="majorHAnsi" w:eastAsiaTheme="majorEastAsia" w:hAnsiTheme="majorHAnsi" w:cstheme="majorBidi"/>
                <w:sz w:val="22"/>
              </w:rPr>
              <w:t xml:space="preserve"> Geelong, Victoria</w:t>
            </w:r>
            <w:r w:rsidR="18116DB3" w:rsidRPr="5023ADD9">
              <w:rPr>
                <w:rFonts w:asciiTheme="majorHAnsi" w:eastAsiaTheme="majorEastAsia" w:hAnsiTheme="majorHAnsi" w:cstheme="majorBidi"/>
                <w:sz w:val="22"/>
              </w:rPr>
              <w:t xml:space="preserve"> </w:t>
            </w:r>
            <w:r w:rsidRPr="5023ADD9">
              <w:rPr>
                <w:rFonts w:asciiTheme="majorHAnsi" w:eastAsiaTheme="majorEastAsia" w:hAnsiTheme="majorHAnsi" w:cstheme="majorBidi"/>
                <w:sz w:val="22"/>
              </w:rPr>
              <w:t xml:space="preserve">but open to </w:t>
            </w:r>
            <w:r w:rsidR="773DD08A" w:rsidRPr="5023ADD9">
              <w:rPr>
                <w:rFonts w:asciiTheme="majorHAnsi" w:eastAsiaTheme="majorEastAsia" w:hAnsiTheme="majorHAnsi" w:cstheme="majorBidi"/>
                <w:sz w:val="22"/>
              </w:rPr>
              <w:t>negotia</w:t>
            </w:r>
            <w:r w:rsidRPr="5023ADD9">
              <w:rPr>
                <w:rFonts w:asciiTheme="majorHAnsi" w:eastAsiaTheme="majorEastAsia" w:hAnsiTheme="majorHAnsi" w:cstheme="majorBidi"/>
                <w:sz w:val="22"/>
              </w:rPr>
              <w:t>tion</w:t>
            </w:r>
            <w:bookmarkEnd w:id="1"/>
          </w:p>
        </w:tc>
      </w:tr>
      <w:tr w:rsidR="00926BE4" w:rsidRPr="0093721B" w14:paraId="15BFF39E" w14:textId="77777777" w:rsidTr="5023ADD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633EE0" w14:textId="77777777" w:rsidR="00926BE4" w:rsidRPr="0093721B" w:rsidRDefault="2591C999" w:rsidP="5023ADD9">
            <w:pPr>
              <w:pStyle w:val="TableText"/>
              <w:rPr>
                <w:rFonts w:asciiTheme="majorHAnsi" w:eastAsiaTheme="majorEastAsia" w:hAnsiTheme="majorHAnsi" w:cstheme="majorBidi"/>
                <w:sz w:val="22"/>
              </w:rPr>
            </w:pPr>
            <w:r w:rsidRPr="5023ADD9">
              <w:rPr>
                <w:rFonts w:asciiTheme="majorHAnsi" w:eastAsiaTheme="majorEastAsia" w:hAnsiTheme="majorHAnsi" w:cstheme="majorBidi"/>
                <w:sz w:val="22"/>
              </w:rPr>
              <w:t>Relocation Assistance</w:t>
            </w:r>
          </w:p>
        </w:tc>
        <w:tc>
          <w:tcPr>
            <w:tcW w:w="2965" w:type="pct"/>
          </w:tcPr>
          <w:p w14:paraId="0D6FD15F" w14:textId="77777777" w:rsidR="00926BE4" w:rsidRPr="0093721B" w:rsidRDefault="065FF1CA" w:rsidP="5023ADD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rPr>
            </w:pPr>
            <w:r w:rsidRPr="5023ADD9">
              <w:rPr>
                <w:rFonts w:asciiTheme="majorHAnsi" w:eastAsiaTheme="majorEastAsia" w:hAnsiTheme="majorHAnsi" w:cstheme="majorBidi"/>
                <w:sz w:val="22"/>
              </w:rPr>
              <w:t>Will be provided to the successful candidate if required</w:t>
            </w:r>
          </w:p>
        </w:tc>
      </w:tr>
      <w:tr w:rsidR="00926BE4" w:rsidRPr="0093721B" w14:paraId="2E278EBC" w14:textId="77777777" w:rsidTr="5023ADD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F1C086" w14:textId="77777777" w:rsidR="00926BE4" w:rsidRPr="0093721B" w:rsidRDefault="2591C999" w:rsidP="5023ADD9">
            <w:pPr>
              <w:pStyle w:val="TableText"/>
              <w:rPr>
                <w:rFonts w:asciiTheme="majorHAnsi" w:eastAsiaTheme="majorEastAsia" w:hAnsiTheme="majorHAnsi" w:cstheme="majorBidi"/>
                <w:sz w:val="22"/>
              </w:rPr>
            </w:pPr>
            <w:r w:rsidRPr="5023ADD9">
              <w:rPr>
                <w:rFonts w:asciiTheme="majorHAnsi" w:eastAsiaTheme="majorEastAsia" w:hAnsiTheme="majorHAnsi" w:cstheme="majorBidi"/>
                <w:sz w:val="22"/>
              </w:rPr>
              <w:t>Applications are open to</w:t>
            </w:r>
          </w:p>
        </w:tc>
        <w:tc>
          <w:tcPr>
            <w:tcW w:w="2965" w:type="pct"/>
          </w:tcPr>
          <w:p w14:paraId="24EB7B4B" w14:textId="77777777" w:rsidR="006036AB" w:rsidRDefault="006036AB" w:rsidP="5023ADD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2"/>
              </w:rPr>
            </w:pPr>
            <w:r w:rsidRPr="006036AB">
              <w:rPr>
                <w:rFonts w:asciiTheme="majorHAnsi" w:eastAsiaTheme="majorEastAsia" w:hAnsiTheme="majorHAnsi" w:cstheme="majorBidi"/>
                <w:sz w:val="22"/>
              </w:rPr>
              <w:t>Australian Citizens, New Zealand Citizens, Australian Permanent Resident</w:t>
            </w:r>
          </w:p>
          <w:p w14:paraId="3BC275A2" w14:textId="75D03776" w:rsidR="00926BE4" w:rsidRPr="00423BA2" w:rsidRDefault="006036AB" w:rsidP="5023ADD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2"/>
              </w:rPr>
            </w:pPr>
            <w:r>
              <w:rPr>
                <w:rFonts w:asciiTheme="majorHAnsi" w:eastAsiaTheme="majorEastAsia" w:hAnsiTheme="majorHAnsi" w:cstheme="majorBidi"/>
                <w:sz w:val="22"/>
              </w:rPr>
              <w:t>I</w:t>
            </w:r>
            <w:r w:rsidRPr="006036AB">
              <w:rPr>
                <w:rFonts w:asciiTheme="majorHAnsi" w:eastAsiaTheme="majorEastAsia" w:hAnsiTheme="majorHAnsi" w:cstheme="majorBidi"/>
                <w:sz w:val="22"/>
              </w:rPr>
              <w:t>nternational candidates</w:t>
            </w:r>
            <w:r>
              <w:rPr>
                <w:rFonts w:asciiTheme="majorHAnsi" w:eastAsiaTheme="majorEastAsia" w:hAnsiTheme="majorHAnsi" w:cstheme="majorBidi"/>
                <w:sz w:val="22"/>
              </w:rPr>
              <w:t xml:space="preserve"> who can hold a valid working permit for the duration of the appointment, as well as meeting security clearance requirements, are also eligible to apply. </w:t>
            </w:r>
          </w:p>
        </w:tc>
      </w:tr>
      <w:tr w:rsidR="00C45886" w:rsidRPr="0093721B" w14:paraId="01BD68C3" w14:textId="77777777" w:rsidTr="5023ADD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9B95B1" w14:textId="77777777" w:rsidR="00C45886" w:rsidRPr="0093721B" w:rsidRDefault="7EE123B2" w:rsidP="5023ADD9">
            <w:pPr>
              <w:pStyle w:val="TableText"/>
              <w:rPr>
                <w:rFonts w:asciiTheme="majorHAnsi" w:eastAsiaTheme="majorEastAsia" w:hAnsiTheme="majorHAnsi" w:cstheme="majorBidi"/>
                <w:sz w:val="22"/>
              </w:rPr>
            </w:pPr>
            <w:r w:rsidRPr="5023ADD9">
              <w:rPr>
                <w:rFonts w:asciiTheme="majorHAnsi" w:eastAsiaTheme="majorEastAsia" w:hAnsiTheme="majorHAnsi" w:cstheme="majorBidi"/>
                <w:sz w:val="22"/>
              </w:rPr>
              <w:t>Position reports to the</w:t>
            </w:r>
          </w:p>
        </w:tc>
        <w:tc>
          <w:tcPr>
            <w:tcW w:w="2965" w:type="pct"/>
          </w:tcPr>
          <w:p w14:paraId="71CA8782" w14:textId="3C0EDD4F" w:rsidR="00C45886" w:rsidRPr="0093721B" w:rsidRDefault="50E319CE" w:rsidP="5023ADD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rPr>
            </w:pPr>
            <w:r w:rsidRPr="5023ADD9">
              <w:rPr>
                <w:rFonts w:asciiTheme="majorHAnsi" w:eastAsiaTheme="majorEastAsia" w:hAnsiTheme="majorHAnsi" w:cstheme="majorBidi"/>
                <w:sz w:val="22"/>
              </w:rPr>
              <w:t xml:space="preserve">Deputy </w:t>
            </w:r>
            <w:r w:rsidR="6AD1BEA9" w:rsidRPr="5023ADD9">
              <w:rPr>
                <w:rFonts w:asciiTheme="majorHAnsi" w:eastAsiaTheme="majorEastAsia" w:hAnsiTheme="majorHAnsi" w:cstheme="majorBidi"/>
                <w:sz w:val="22"/>
              </w:rPr>
              <w:t>Leader</w:t>
            </w:r>
            <w:r w:rsidRPr="5023ADD9">
              <w:rPr>
                <w:rFonts w:asciiTheme="majorHAnsi" w:eastAsiaTheme="majorEastAsia" w:hAnsiTheme="majorHAnsi" w:cstheme="majorBidi"/>
                <w:sz w:val="22"/>
              </w:rPr>
              <w:t>, Australian Animal Health Laboratory</w:t>
            </w:r>
          </w:p>
        </w:tc>
      </w:tr>
      <w:tr w:rsidR="00926BE4" w:rsidRPr="0093721B" w14:paraId="38CB3C59" w14:textId="77777777" w:rsidTr="5023ADD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68AEEB" w14:textId="77777777" w:rsidR="00926BE4" w:rsidRPr="0093721B" w:rsidRDefault="2591C999" w:rsidP="5023ADD9">
            <w:pPr>
              <w:pStyle w:val="TableText"/>
              <w:rPr>
                <w:rFonts w:asciiTheme="majorHAnsi" w:eastAsiaTheme="majorEastAsia" w:hAnsiTheme="majorHAnsi" w:cstheme="majorBidi"/>
                <w:sz w:val="22"/>
              </w:rPr>
            </w:pPr>
            <w:r w:rsidRPr="5023ADD9">
              <w:rPr>
                <w:rFonts w:asciiTheme="majorHAnsi" w:eastAsiaTheme="majorEastAsia" w:hAnsiTheme="majorHAnsi" w:cstheme="majorBidi"/>
                <w:sz w:val="22"/>
              </w:rPr>
              <w:t>Client Focus – Internal</w:t>
            </w:r>
          </w:p>
        </w:tc>
        <w:tc>
          <w:tcPr>
            <w:tcW w:w="2965" w:type="pct"/>
          </w:tcPr>
          <w:p w14:paraId="7D0B6268" w14:textId="30336432" w:rsidR="00926BE4" w:rsidRPr="0093721B" w:rsidRDefault="64A16E4D" w:rsidP="5023ADD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2"/>
              </w:rPr>
            </w:pPr>
            <w:r w:rsidRPr="5023ADD9">
              <w:rPr>
                <w:rFonts w:asciiTheme="majorHAnsi" w:eastAsiaTheme="majorEastAsia" w:hAnsiTheme="majorHAnsi" w:cstheme="majorBidi"/>
                <w:sz w:val="22"/>
              </w:rPr>
              <w:t>80%</w:t>
            </w:r>
          </w:p>
        </w:tc>
      </w:tr>
      <w:tr w:rsidR="00926BE4" w:rsidRPr="0093721B" w14:paraId="2C85BCFB" w14:textId="77777777" w:rsidTr="5023ADD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D6F2E1" w14:textId="77777777" w:rsidR="00926BE4" w:rsidRPr="0093721B" w:rsidRDefault="2591C999" w:rsidP="5023ADD9">
            <w:pPr>
              <w:pStyle w:val="TableText"/>
              <w:rPr>
                <w:rFonts w:asciiTheme="majorHAnsi" w:eastAsiaTheme="majorEastAsia" w:hAnsiTheme="majorHAnsi" w:cstheme="majorBidi"/>
                <w:sz w:val="22"/>
              </w:rPr>
            </w:pPr>
            <w:r w:rsidRPr="5023ADD9">
              <w:rPr>
                <w:rFonts w:asciiTheme="majorHAnsi" w:eastAsiaTheme="majorEastAsia" w:hAnsiTheme="majorHAnsi" w:cstheme="majorBidi"/>
                <w:sz w:val="22"/>
              </w:rPr>
              <w:t>Client Focus – External</w:t>
            </w:r>
          </w:p>
        </w:tc>
        <w:tc>
          <w:tcPr>
            <w:tcW w:w="2965" w:type="pct"/>
          </w:tcPr>
          <w:p w14:paraId="3C3085B1" w14:textId="19815E9A" w:rsidR="00926BE4" w:rsidRPr="0093721B" w:rsidRDefault="64A16E4D" w:rsidP="5023ADD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rPr>
            </w:pPr>
            <w:r w:rsidRPr="5023ADD9">
              <w:rPr>
                <w:rFonts w:asciiTheme="majorHAnsi" w:eastAsiaTheme="majorEastAsia" w:hAnsiTheme="majorHAnsi" w:cstheme="majorBidi"/>
                <w:sz w:val="22"/>
              </w:rPr>
              <w:t>20%</w:t>
            </w:r>
          </w:p>
        </w:tc>
      </w:tr>
      <w:tr w:rsidR="00194B1C" w:rsidRPr="0093721B" w14:paraId="60F35157" w14:textId="77777777" w:rsidTr="5023ADD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AFAF52" w14:textId="77777777" w:rsidR="00194B1C" w:rsidRPr="0093721B" w:rsidRDefault="7EE123B2" w:rsidP="5023ADD9">
            <w:pPr>
              <w:pStyle w:val="TableText"/>
              <w:rPr>
                <w:rFonts w:asciiTheme="majorHAnsi" w:eastAsiaTheme="majorEastAsia" w:hAnsiTheme="majorHAnsi" w:cstheme="majorBidi"/>
                <w:sz w:val="22"/>
              </w:rPr>
            </w:pPr>
            <w:r w:rsidRPr="5023ADD9">
              <w:rPr>
                <w:rFonts w:asciiTheme="majorHAnsi" w:eastAsiaTheme="majorEastAsia" w:hAnsiTheme="majorHAnsi" w:cstheme="majorBidi"/>
                <w:sz w:val="22"/>
              </w:rPr>
              <w:t>Number of Direct Reports</w:t>
            </w:r>
          </w:p>
        </w:tc>
        <w:tc>
          <w:tcPr>
            <w:tcW w:w="2965" w:type="pct"/>
          </w:tcPr>
          <w:p w14:paraId="6BE590DD" w14:textId="3798AC9F" w:rsidR="00194B1C" w:rsidRPr="00772A3D" w:rsidRDefault="52F13EBC" w:rsidP="5023ADD9">
            <w:pPr>
              <w:pStyle w:val="TableText"/>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000000" w:themeColor="text2"/>
              </w:rPr>
            </w:pPr>
            <w:r w:rsidRPr="5023ADD9">
              <w:rPr>
                <w:rFonts w:asciiTheme="majorHAnsi" w:eastAsiaTheme="majorEastAsia" w:hAnsiTheme="majorHAnsi" w:cstheme="majorBidi"/>
                <w:color w:val="000000" w:themeColor="text2"/>
                <w:sz w:val="22"/>
              </w:rPr>
              <w:t>Three</w:t>
            </w:r>
            <w:r w:rsidR="114E0B68" w:rsidRPr="5023ADD9">
              <w:rPr>
                <w:rFonts w:asciiTheme="majorHAnsi" w:eastAsiaTheme="majorEastAsia" w:hAnsiTheme="majorHAnsi" w:cstheme="majorBidi"/>
                <w:color w:val="000000" w:themeColor="text2"/>
                <w:sz w:val="22"/>
              </w:rPr>
              <w:t xml:space="preserve"> direct report</w:t>
            </w:r>
            <w:r w:rsidRPr="5023ADD9">
              <w:rPr>
                <w:rFonts w:asciiTheme="majorHAnsi" w:eastAsiaTheme="majorEastAsia" w:hAnsiTheme="majorHAnsi" w:cstheme="majorBidi"/>
                <w:color w:val="000000" w:themeColor="text2"/>
                <w:sz w:val="22"/>
              </w:rPr>
              <w:t>s</w:t>
            </w:r>
          </w:p>
        </w:tc>
      </w:tr>
      <w:tr w:rsidR="00194B1C" w:rsidRPr="0093721B" w14:paraId="2FDE0119" w14:textId="77777777" w:rsidTr="5023ADD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845589" w14:textId="77777777" w:rsidR="00194B1C" w:rsidRPr="0093721B" w:rsidRDefault="7EE123B2" w:rsidP="5023ADD9">
            <w:pPr>
              <w:pStyle w:val="TableText"/>
              <w:rPr>
                <w:rFonts w:asciiTheme="majorHAnsi" w:eastAsiaTheme="majorEastAsia" w:hAnsiTheme="majorHAnsi" w:cstheme="majorBidi"/>
                <w:sz w:val="22"/>
              </w:rPr>
            </w:pPr>
            <w:r w:rsidRPr="5023ADD9">
              <w:rPr>
                <w:rFonts w:asciiTheme="majorHAnsi" w:eastAsiaTheme="majorEastAsia" w:hAnsiTheme="majorHAnsi" w:cstheme="majorBidi"/>
                <w:sz w:val="22"/>
              </w:rPr>
              <w:t>Enquire about this job</w:t>
            </w:r>
          </w:p>
        </w:tc>
        <w:tc>
          <w:tcPr>
            <w:tcW w:w="2965" w:type="pct"/>
          </w:tcPr>
          <w:p w14:paraId="7CD26E4A" w14:textId="70F25D25" w:rsidR="00194B1C" w:rsidRPr="0093721B" w:rsidRDefault="0738E99B" w:rsidP="5023ADD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rPr>
            </w:pPr>
            <w:r w:rsidRPr="5023ADD9">
              <w:rPr>
                <w:rFonts w:asciiTheme="majorHAnsi" w:eastAsiaTheme="majorEastAsia" w:hAnsiTheme="majorHAnsi" w:cstheme="majorBidi"/>
                <w:sz w:val="22"/>
              </w:rPr>
              <w:t xml:space="preserve">Contact Dr </w:t>
            </w:r>
            <w:r w:rsidR="695CD345" w:rsidRPr="5023ADD9">
              <w:rPr>
                <w:rFonts w:asciiTheme="majorHAnsi" w:eastAsiaTheme="majorEastAsia" w:hAnsiTheme="majorHAnsi" w:cstheme="majorBidi"/>
                <w:sz w:val="22"/>
              </w:rPr>
              <w:t>Debb</w:t>
            </w:r>
            <w:r w:rsidR="0BA58B3A" w:rsidRPr="5023ADD9">
              <w:rPr>
                <w:rFonts w:asciiTheme="majorHAnsi" w:eastAsiaTheme="majorEastAsia" w:hAnsiTheme="majorHAnsi" w:cstheme="majorBidi"/>
                <w:sz w:val="22"/>
              </w:rPr>
              <w:t>i</w:t>
            </w:r>
            <w:r w:rsidR="695CD345" w:rsidRPr="5023ADD9">
              <w:rPr>
                <w:rFonts w:asciiTheme="majorHAnsi" w:eastAsiaTheme="majorEastAsia" w:hAnsiTheme="majorHAnsi" w:cstheme="majorBidi"/>
                <w:sz w:val="22"/>
              </w:rPr>
              <w:t xml:space="preserve">e Eagles </w:t>
            </w:r>
            <w:r w:rsidRPr="5023ADD9">
              <w:rPr>
                <w:rFonts w:asciiTheme="majorHAnsi" w:eastAsiaTheme="majorEastAsia" w:hAnsiTheme="majorHAnsi" w:cstheme="majorBidi"/>
                <w:sz w:val="22"/>
              </w:rPr>
              <w:t xml:space="preserve">via email at </w:t>
            </w:r>
            <w:hyperlink r:id="rId12">
              <w:r w:rsidR="44736241" w:rsidRPr="5023ADD9">
                <w:rPr>
                  <w:rStyle w:val="Hyperlink"/>
                  <w:rFonts w:asciiTheme="majorHAnsi" w:eastAsiaTheme="majorEastAsia" w:hAnsiTheme="majorHAnsi" w:cstheme="majorBidi"/>
                  <w:sz w:val="22"/>
                </w:rPr>
                <w:t>debbie.eagles@csiro.au</w:t>
              </w:r>
            </w:hyperlink>
            <w:r w:rsidR="44736241" w:rsidRPr="5023ADD9">
              <w:rPr>
                <w:rFonts w:asciiTheme="majorHAnsi" w:eastAsiaTheme="majorEastAsia" w:hAnsiTheme="majorHAnsi" w:cstheme="majorBidi"/>
                <w:sz w:val="22"/>
              </w:rPr>
              <w:t xml:space="preserve"> </w:t>
            </w:r>
            <w:r w:rsidRPr="5023ADD9">
              <w:rPr>
                <w:rFonts w:asciiTheme="majorHAnsi" w:eastAsiaTheme="majorEastAsia" w:hAnsiTheme="majorHAnsi" w:cstheme="majorBidi"/>
                <w:sz w:val="22"/>
              </w:rPr>
              <w:t xml:space="preserve">or phone +61 </w:t>
            </w:r>
            <w:r w:rsidR="51550852" w:rsidRPr="5023ADD9">
              <w:rPr>
                <w:rFonts w:asciiTheme="majorHAnsi" w:eastAsiaTheme="majorEastAsia" w:hAnsiTheme="majorHAnsi" w:cstheme="majorBidi"/>
                <w:sz w:val="22"/>
              </w:rPr>
              <w:t xml:space="preserve">3 5227 </w:t>
            </w:r>
            <w:r w:rsidR="44736241" w:rsidRPr="5023ADD9">
              <w:rPr>
                <w:rFonts w:asciiTheme="majorHAnsi" w:eastAsiaTheme="majorEastAsia" w:hAnsiTheme="majorHAnsi" w:cstheme="majorBidi"/>
                <w:sz w:val="22"/>
              </w:rPr>
              <w:t>5067</w:t>
            </w:r>
          </w:p>
        </w:tc>
      </w:tr>
      <w:tr w:rsidR="00194B1C" w:rsidRPr="0093721B" w14:paraId="5DC214A4" w14:textId="77777777" w:rsidTr="5023ADD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DCEB6E" w14:textId="77777777" w:rsidR="00194B1C" w:rsidRPr="0093721B" w:rsidRDefault="7EE123B2" w:rsidP="5023ADD9">
            <w:pPr>
              <w:pStyle w:val="TableText"/>
              <w:rPr>
                <w:rFonts w:asciiTheme="majorHAnsi" w:eastAsiaTheme="majorEastAsia" w:hAnsiTheme="majorHAnsi" w:cstheme="majorBidi"/>
                <w:sz w:val="22"/>
              </w:rPr>
            </w:pPr>
            <w:r w:rsidRPr="5023ADD9">
              <w:rPr>
                <w:rFonts w:asciiTheme="majorHAnsi" w:eastAsiaTheme="majorEastAsia" w:hAnsiTheme="majorHAnsi" w:cstheme="majorBidi"/>
                <w:sz w:val="22"/>
              </w:rPr>
              <w:t>How to apply</w:t>
            </w:r>
          </w:p>
        </w:tc>
        <w:tc>
          <w:tcPr>
            <w:tcW w:w="2965" w:type="pct"/>
          </w:tcPr>
          <w:p w14:paraId="2040C284" w14:textId="77777777" w:rsidR="00F54F83" w:rsidRPr="0093721B" w:rsidRDefault="0738E99B" w:rsidP="5023ADD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2"/>
              </w:rPr>
            </w:pPr>
            <w:r w:rsidRPr="5023ADD9">
              <w:rPr>
                <w:rFonts w:asciiTheme="majorHAnsi" w:eastAsiaTheme="majorEastAsia" w:hAnsiTheme="majorHAnsi" w:cstheme="majorBidi"/>
                <w:sz w:val="22"/>
              </w:rPr>
              <w:t>Apply online a</w:t>
            </w:r>
            <w:r w:rsidR="5154C4B7" w:rsidRPr="5023ADD9">
              <w:rPr>
                <w:rFonts w:asciiTheme="majorHAnsi" w:eastAsiaTheme="majorEastAsia" w:hAnsiTheme="majorHAnsi" w:cstheme="majorBidi"/>
                <w:sz w:val="22"/>
              </w:rPr>
              <w:t xml:space="preserve">t  </w:t>
            </w:r>
            <w:hyperlink r:id="rId13">
              <w:r w:rsidR="5154C4B7" w:rsidRPr="5023ADD9">
                <w:rPr>
                  <w:rStyle w:val="Hyperlink"/>
                  <w:rFonts w:asciiTheme="majorHAnsi" w:eastAsiaTheme="majorEastAsia" w:hAnsiTheme="majorHAnsi" w:cstheme="majorBidi"/>
                  <w:sz w:val="22"/>
                </w:rPr>
                <w:t>https://jobs.csiro.au/</w:t>
              </w:r>
            </w:hyperlink>
            <w:r w:rsidR="5154C4B7" w:rsidRPr="5023ADD9">
              <w:rPr>
                <w:rFonts w:asciiTheme="majorHAnsi" w:eastAsiaTheme="majorEastAsia" w:hAnsiTheme="majorHAnsi" w:cstheme="majorBidi"/>
                <w:sz w:val="22"/>
              </w:rPr>
              <w:t xml:space="preserve"> </w:t>
            </w:r>
          </w:p>
          <w:p w14:paraId="6F72F6A0" w14:textId="77777777" w:rsidR="00CB4BEC" w:rsidRPr="0093721B" w:rsidRDefault="0738E99B" w:rsidP="5023ADD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2"/>
              </w:rPr>
            </w:pPr>
            <w:r w:rsidRPr="5023ADD9">
              <w:rPr>
                <w:rFonts w:asciiTheme="majorHAnsi" w:eastAsiaTheme="majorEastAsia" w:hAnsiTheme="majorHAnsi" w:cstheme="majorBidi"/>
                <w:sz w:val="22"/>
              </w:rPr>
              <w:t xml:space="preserve">Internal applicants please apply via </w:t>
            </w:r>
            <w:r w:rsidRPr="5023ADD9">
              <w:rPr>
                <w:rFonts w:asciiTheme="majorHAnsi" w:eastAsiaTheme="majorEastAsia" w:hAnsiTheme="majorHAnsi" w:cstheme="majorBidi"/>
                <w:b/>
                <w:bCs/>
                <w:sz w:val="22"/>
              </w:rPr>
              <w:t>Jobs Central</w:t>
            </w:r>
          </w:p>
          <w:p w14:paraId="286C4C91" w14:textId="77777777" w:rsidR="00194B1C" w:rsidRPr="0093721B" w:rsidRDefault="0738E99B" w:rsidP="5023ADD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2"/>
              </w:rPr>
            </w:pPr>
            <w:r w:rsidRPr="5023ADD9">
              <w:rPr>
                <w:rFonts w:asciiTheme="majorHAnsi" w:eastAsiaTheme="majorEastAsia" w:hAnsiTheme="majorHAnsi" w:cstheme="majorBidi"/>
                <w:sz w:val="22"/>
              </w:rPr>
              <w:t xml:space="preserve">If you experience difficulties when applying, please email </w:t>
            </w:r>
            <w:hyperlink r:id="rId14">
              <w:r w:rsidRPr="5023ADD9">
                <w:rPr>
                  <w:rStyle w:val="Hyperlink"/>
                  <w:rFonts w:asciiTheme="majorHAnsi" w:eastAsiaTheme="majorEastAsia" w:hAnsiTheme="majorHAnsi" w:cstheme="majorBidi"/>
                  <w:sz w:val="22"/>
                </w:rPr>
                <w:t>careers.online@csiro.au</w:t>
              </w:r>
            </w:hyperlink>
            <w:r w:rsidRPr="5023ADD9">
              <w:rPr>
                <w:rFonts w:asciiTheme="majorHAnsi" w:eastAsiaTheme="majorEastAsia" w:hAnsiTheme="majorHAnsi" w:cstheme="majorBidi"/>
                <w:sz w:val="22"/>
              </w:rPr>
              <w:t xml:space="preserve"> or call 1300 984 220.</w:t>
            </w:r>
          </w:p>
        </w:tc>
      </w:tr>
    </w:tbl>
    <w:p w14:paraId="799EB9BB" w14:textId="4088D173" w:rsidR="006246C0" w:rsidRPr="00674783" w:rsidRDefault="76688270" w:rsidP="5023ADD9">
      <w:pPr>
        <w:pStyle w:val="Heading3"/>
        <w:spacing w:after="0"/>
        <w:rPr>
          <w:rFonts w:asciiTheme="majorHAnsi" w:eastAsiaTheme="majorEastAsia" w:hAnsiTheme="majorHAnsi" w:cstheme="majorBidi"/>
        </w:rPr>
      </w:pPr>
      <w:r w:rsidRPr="5023ADD9">
        <w:rPr>
          <w:rFonts w:asciiTheme="majorHAnsi" w:eastAsiaTheme="majorEastAsia" w:hAnsiTheme="majorHAnsi" w:cstheme="majorBidi"/>
        </w:rPr>
        <w:t>Role Overview</w:t>
      </w:r>
    </w:p>
    <w:p w14:paraId="2A262DC9" w14:textId="70B30986" w:rsidR="00C45E6C" w:rsidRPr="001350E6" w:rsidRDefault="114E0B68" w:rsidP="5023ADD9">
      <w:pPr>
        <w:rPr>
          <w:rFonts w:asciiTheme="majorHAnsi" w:eastAsiaTheme="majorEastAsia" w:hAnsiTheme="majorHAnsi" w:cstheme="majorBidi"/>
          <w:color w:val="000000" w:themeColor="text2"/>
        </w:rPr>
      </w:pPr>
      <w:r w:rsidRPr="5023ADD9">
        <w:rPr>
          <w:rFonts w:asciiTheme="majorHAnsi" w:eastAsiaTheme="majorEastAsia" w:hAnsiTheme="majorHAnsi" w:cstheme="majorBidi"/>
          <w:color w:val="000000" w:themeColor="text2"/>
        </w:rPr>
        <w:t xml:space="preserve">CSIRO Future Science Platforms (FSPs) address future scientific challenges for Australia.  They are an investment in </w:t>
      </w:r>
      <w:r w:rsidR="687AAE81" w:rsidRPr="5023ADD9">
        <w:rPr>
          <w:rFonts w:asciiTheme="majorHAnsi" w:eastAsiaTheme="majorEastAsia" w:hAnsiTheme="majorHAnsi" w:cstheme="majorBidi"/>
          <w:color w:val="000000" w:themeColor="text2"/>
        </w:rPr>
        <w:t xml:space="preserve">innovative </w:t>
      </w:r>
      <w:r w:rsidRPr="5023ADD9">
        <w:rPr>
          <w:rFonts w:asciiTheme="majorHAnsi" w:eastAsiaTheme="majorEastAsia" w:hAnsiTheme="majorHAnsi" w:cstheme="majorBidi"/>
          <w:color w:val="000000" w:themeColor="text2"/>
        </w:rPr>
        <w:t xml:space="preserve">science that has the potential to help reinvent and create new industries.  FSPs allow the development of capability and capacity for a new generation of </w:t>
      </w:r>
      <w:r w:rsidRPr="5023ADD9">
        <w:rPr>
          <w:rFonts w:asciiTheme="majorHAnsi" w:eastAsiaTheme="majorEastAsia" w:hAnsiTheme="majorHAnsi" w:cstheme="majorBidi"/>
          <w:color w:val="000000" w:themeColor="text2"/>
        </w:rPr>
        <w:lastRenderedPageBreak/>
        <w:t>researchers and are designed to attract the best experts and students and to work with CSIRO on future science.</w:t>
      </w:r>
      <w:r w:rsidR="17038572" w:rsidRPr="5023ADD9">
        <w:rPr>
          <w:rFonts w:asciiTheme="majorHAnsi" w:eastAsiaTheme="majorEastAsia" w:hAnsiTheme="majorHAnsi" w:cstheme="majorBidi"/>
          <w:color w:val="000000" w:themeColor="text2"/>
        </w:rPr>
        <w:t xml:space="preserve">  </w:t>
      </w:r>
      <w:r w:rsidRPr="5023ADD9">
        <w:rPr>
          <w:rFonts w:asciiTheme="majorHAnsi" w:eastAsiaTheme="majorEastAsia" w:hAnsiTheme="majorHAnsi" w:cstheme="majorBidi"/>
          <w:color w:val="000000" w:themeColor="text2"/>
        </w:rPr>
        <w:t xml:space="preserve">FSPs support research teams that integrate science and delivery over the long term, looking to the future science needs of CSIRO and Australia, along with our external partners and stakeholders with a five to ten-year vision. </w:t>
      </w:r>
    </w:p>
    <w:p w14:paraId="4BFE4C07" w14:textId="2D1A56E1" w:rsidR="00FC4467" w:rsidRDefault="09FBC030" w:rsidP="5023ADD9">
      <w:pPr>
        <w:rPr>
          <w:rFonts w:asciiTheme="majorHAnsi" w:eastAsiaTheme="majorEastAsia" w:hAnsiTheme="majorHAnsi" w:cstheme="majorBidi"/>
          <w:color w:val="auto"/>
          <w:sz w:val="22"/>
        </w:rPr>
      </w:pPr>
      <w:bookmarkStart w:id="2" w:name="_Toc341085720"/>
      <w:r w:rsidRPr="5023ADD9">
        <w:rPr>
          <w:rFonts w:asciiTheme="majorHAnsi" w:eastAsiaTheme="majorEastAsia" w:hAnsiTheme="majorHAnsi" w:cstheme="majorBidi"/>
        </w:rPr>
        <w:t>The</w:t>
      </w:r>
      <w:r w:rsidR="1D13FCFC" w:rsidRPr="5023ADD9">
        <w:rPr>
          <w:rFonts w:asciiTheme="majorHAnsi" w:eastAsiaTheme="majorEastAsia" w:hAnsiTheme="majorHAnsi" w:cstheme="majorBidi"/>
        </w:rPr>
        <w:t xml:space="preserve"> Immune Resilience FSP (</w:t>
      </w:r>
      <w:r w:rsidR="14067ED1" w:rsidRPr="5023ADD9">
        <w:rPr>
          <w:rFonts w:asciiTheme="majorHAnsi" w:eastAsiaTheme="majorEastAsia" w:hAnsiTheme="majorHAnsi" w:cstheme="majorBidi"/>
        </w:rPr>
        <w:t>IR-</w:t>
      </w:r>
      <w:r w:rsidR="1D13FCFC" w:rsidRPr="5023ADD9">
        <w:rPr>
          <w:rFonts w:asciiTheme="majorHAnsi" w:eastAsiaTheme="majorEastAsia" w:hAnsiTheme="majorHAnsi" w:cstheme="majorBidi"/>
        </w:rPr>
        <w:t>FSP) aims</w:t>
      </w:r>
      <w:r w:rsidR="1D13FCFC" w:rsidRPr="5023ADD9">
        <w:rPr>
          <w:rFonts w:asciiTheme="majorHAnsi" w:eastAsiaTheme="majorEastAsia" w:hAnsiTheme="majorHAnsi" w:cstheme="majorBidi"/>
          <w:i/>
          <w:iCs/>
        </w:rPr>
        <w:t xml:space="preserve"> </w:t>
      </w:r>
      <w:r w:rsidR="1D13FCFC" w:rsidRPr="5023ADD9">
        <w:rPr>
          <w:rFonts w:asciiTheme="majorHAnsi" w:eastAsiaTheme="majorEastAsia" w:hAnsiTheme="majorHAnsi" w:cstheme="majorBidi"/>
        </w:rPr>
        <w:t>to build CSIRO’s capability at the cutting edge of immune-based technologies, positioning CSIRO to achieve real-world impact.</w:t>
      </w:r>
      <w:r w:rsidR="4406B0D3" w:rsidRPr="5023ADD9">
        <w:rPr>
          <w:rFonts w:asciiTheme="majorHAnsi" w:eastAsiaTheme="majorEastAsia" w:hAnsiTheme="majorHAnsi" w:cstheme="majorBidi"/>
        </w:rPr>
        <w:t xml:space="preserve"> </w:t>
      </w:r>
      <w:r w:rsidR="0915FDCD" w:rsidRPr="5023ADD9">
        <w:rPr>
          <w:rFonts w:asciiTheme="majorHAnsi" w:eastAsiaTheme="majorEastAsia" w:hAnsiTheme="majorHAnsi" w:cstheme="majorBidi"/>
        </w:rPr>
        <w:t xml:space="preserve"> A key objective is to exploit the fundamental understanding of the immune system to develop and test novel strategies to build resilience against pathogens and parasites </w:t>
      </w:r>
      <w:r w:rsidR="409A57E1" w:rsidRPr="5023ADD9">
        <w:rPr>
          <w:rFonts w:asciiTheme="majorHAnsi" w:eastAsiaTheme="majorEastAsia" w:hAnsiTheme="majorHAnsi" w:cstheme="majorBidi"/>
        </w:rPr>
        <w:t>in</w:t>
      </w:r>
      <w:r w:rsidR="0915FDCD" w:rsidRPr="5023ADD9">
        <w:rPr>
          <w:rFonts w:asciiTheme="majorHAnsi" w:eastAsiaTheme="majorEastAsia" w:hAnsiTheme="majorHAnsi" w:cstheme="majorBidi"/>
        </w:rPr>
        <w:t xml:space="preserve"> animal</w:t>
      </w:r>
      <w:r w:rsidR="409A57E1" w:rsidRPr="5023ADD9">
        <w:rPr>
          <w:rFonts w:asciiTheme="majorHAnsi" w:eastAsiaTheme="majorEastAsia" w:hAnsiTheme="majorHAnsi" w:cstheme="majorBidi"/>
        </w:rPr>
        <w:t xml:space="preserve">s, including people.  </w:t>
      </w:r>
      <w:r w:rsidR="6CCD445C" w:rsidRPr="5023ADD9">
        <w:rPr>
          <w:rFonts w:asciiTheme="majorHAnsi" w:eastAsiaTheme="majorEastAsia" w:hAnsiTheme="majorHAnsi" w:cstheme="majorBidi"/>
        </w:rPr>
        <w:t>Designed as an interconnected platform</w:t>
      </w:r>
      <w:r w:rsidR="7DF84A4F" w:rsidRPr="5023ADD9">
        <w:rPr>
          <w:rFonts w:asciiTheme="majorHAnsi" w:eastAsiaTheme="majorEastAsia" w:hAnsiTheme="majorHAnsi" w:cstheme="majorBidi"/>
        </w:rPr>
        <w:t>,</w:t>
      </w:r>
      <w:r w:rsidR="6CCD445C" w:rsidRPr="5023ADD9">
        <w:rPr>
          <w:rFonts w:asciiTheme="majorHAnsi" w:eastAsiaTheme="majorEastAsia" w:hAnsiTheme="majorHAnsi" w:cstheme="majorBidi"/>
        </w:rPr>
        <w:t xml:space="preserve"> </w:t>
      </w:r>
      <w:r w:rsidR="0CCBF15D" w:rsidRPr="5023ADD9">
        <w:rPr>
          <w:rFonts w:asciiTheme="majorHAnsi" w:eastAsiaTheme="majorEastAsia" w:hAnsiTheme="majorHAnsi" w:cstheme="majorBidi"/>
        </w:rPr>
        <w:t xml:space="preserve">we strive to </w:t>
      </w:r>
      <w:r w:rsidR="6CCD445C" w:rsidRPr="5023ADD9">
        <w:rPr>
          <w:rFonts w:asciiTheme="majorHAnsi" w:eastAsiaTheme="majorEastAsia" w:hAnsiTheme="majorHAnsi" w:cstheme="majorBidi"/>
        </w:rPr>
        <w:t>synergise core capabilities and technologies to tackle far reaching goals such as:</w:t>
      </w:r>
    </w:p>
    <w:p w14:paraId="75B7964F" w14:textId="1435BDCE" w:rsidR="00FC4467" w:rsidRDefault="2949AFB4" w:rsidP="5023ADD9">
      <w:pPr>
        <w:pStyle w:val="ListParagraph"/>
        <w:numPr>
          <w:ilvl w:val="0"/>
          <w:numId w:val="45"/>
        </w:numPr>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Innovative vaccines resulting from a better understanding of the developing immune system, allowing us to modulate early and long-term protection in newborns</w:t>
      </w:r>
      <w:r w:rsidR="13528F2E" w:rsidRPr="5023ADD9">
        <w:rPr>
          <w:rFonts w:asciiTheme="majorHAnsi" w:eastAsiaTheme="majorEastAsia" w:hAnsiTheme="majorHAnsi" w:cstheme="majorBidi"/>
        </w:rPr>
        <w:t>,</w:t>
      </w:r>
      <w:r w:rsidRPr="5023ADD9">
        <w:rPr>
          <w:rFonts w:asciiTheme="majorHAnsi" w:eastAsiaTheme="majorEastAsia" w:hAnsiTheme="majorHAnsi" w:cstheme="majorBidi"/>
        </w:rPr>
        <w:t xml:space="preserve"> or in </w:t>
      </w:r>
      <w:proofErr w:type="spellStart"/>
      <w:r w:rsidRPr="5023ADD9">
        <w:rPr>
          <w:rFonts w:asciiTheme="majorHAnsi" w:eastAsiaTheme="majorEastAsia" w:hAnsiTheme="majorHAnsi" w:cstheme="majorBidi"/>
        </w:rPr>
        <w:t>ovo</w:t>
      </w:r>
      <w:proofErr w:type="spellEnd"/>
      <w:r w:rsidR="6A99F1EE" w:rsidRPr="5023ADD9">
        <w:rPr>
          <w:rFonts w:asciiTheme="majorHAnsi" w:eastAsiaTheme="majorEastAsia" w:hAnsiTheme="majorHAnsi" w:cstheme="majorBidi"/>
        </w:rPr>
        <w:t>.</w:t>
      </w:r>
    </w:p>
    <w:p w14:paraId="1F0E58E0" w14:textId="77777777" w:rsidR="00FC4467" w:rsidRDefault="2949AFB4" w:rsidP="5023ADD9">
      <w:pPr>
        <w:pStyle w:val="ListParagraph"/>
        <w:numPr>
          <w:ilvl w:val="0"/>
          <w:numId w:val="45"/>
        </w:numPr>
        <w:spacing w:before="0" w:after="0" w:line="240" w:lineRule="auto"/>
        <w:rPr>
          <w:rFonts w:asciiTheme="majorHAnsi" w:eastAsiaTheme="majorEastAsia" w:hAnsiTheme="majorHAnsi" w:cstheme="majorBidi"/>
        </w:rPr>
      </w:pPr>
      <w:proofErr w:type="gramStart"/>
      <w:r w:rsidRPr="5023ADD9">
        <w:rPr>
          <w:rFonts w:asciiTheme="majorHAnsi" w:eastAsiaTheme="majorEastAsia" w:hAnsiTheme="majorHAnsi" w:cstheme="majorBidi"/>
        </w:rPr>
        <w:t>Immune-engineering</w:t>
      </w:r>
      <w:proofErr w:type="gramEnd"/>
      <w:r w:rsidRPr="5023ADD9">
        <w:rPr>
          <w:rFonts w:asciiTheme="majorHAnsi" w:eastAsiaTheme="majorEastAsia" w:hAnsiTheme="majorHAnsi" w:cstheme="majorBidi"/>
        </w:rPr>
        <w:t xml:space="preserve"> in animals to enable immune resilience to changing environments.</w:t>
      </w:r>
    </w:p>
    <w:p w14:paraId="04744CBD" w14:textId="77777777" w:rsidR="00FC4467" w:rsidRDefault="6CCD445C" w:rsidP="5023ADD9">
      <w:pPr>
        <w:pStyle w:val="ListParagraph"/>
        <w:numPr>
          <w:ilvl w:val="0"/>
          <w:numId w:val="45"/>
        </w:numPr>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 xml:space="preserve">Algorithm-based reading of immune systems to develop biomarker-based diagnostics. </w:t>
      </w:r>
    </w:p>
    <w:p w14:paraId="4D0EAC74" w14:textId="3CB213BD" w:rsidR="008B4CD9" w:rsidRPr="001350E6" w:rsidRDefault="114E0B68" w:rsidP="5023ADD9">
      <w:pPr>
        <w:rPr>
          <w:rFonts w:asciiTheme="majorHAnsi" w:eastAsiaTheme="majorEastAsia" w:hAnsiTheme="majorHAnsi" w:cstheme="majorBidi"/>
        </w:rPr>
      </w:pPr>
      <w:r w:rsidRPr="5023ADD9">
        <w:rPr>
          <w:rFonts w:asciiTheme="majorHAnsi" w:eastAsiaTheme="majorEastAsia" w:hAnsiTheme="majorHAnsi" w:cstheme="majorBidi"/>
          <w:color w:val="000000" w:themeColor="text2"/>
        </w:rPr>
        <w:t xml:space="preserve">The FSP </w:t>
      </w:r>
      <w:r w:rsidR="6AD1BEA9" w:rsidRPr="5023ADD9">
        <w:rPr>
          <w:rFonts w:asciiTheme="majorHAnsi" w:eastAsiaTheme="majorEastAsia" w:hAnsiTheme="majorHAnsi" w:cstheme="majorBidi"/>
          <w:color w:val="000000" w:themeColor="text2"/>
        </w:rPr>
        <w:t>Leader</w:t>
      </w:r>
      <w:r w:rsidRPr="5023ADD9">
        <w:rPr>
          <w:rFonts w:asciiTheme="majorHAnsi" w:eastAsiaTheme="majorEastAsia" w:hAnsiTheme="majorHAnsi" w:cstheme="majorBidi"/>
          <w:color w:val="000000" w:themeColor="text2"/>
        </w:rPr>
        <w:t xml:space="preserve"> will be impact driven, entrepreneurial and a collaborative science leader who actively develops and manages an exciting portfolio of science across several application domains and across multiple CSIRO Business Units. </w:t>
      </w:r>
      <w:r w:rsidR="122818EE" w:rsidRPr="5023ADD9">
        <w:rPr>
          <w:rFonts w:asciiTheme="majorHAnsi" w:eastAsiaTheme="majorEastAsia" w:hAnsiTheme="majorHAnsi" w:cstheme="majorBidi"/>
        </w:rPr>
        <w:t xml:space="preserve">They will proactively develop and manage a pipeline and portfolio of innovative science and will build strategic external relationships to ensure optimal impact for Australia. </w:t>
      </w:r>
      <w:r w:rsidR="000D8493" w:rsidRPr="5023ADD9">
        <w:rPr>
          <w:rFonts w:asciiTheme="majorHAnsi" w:eastAsiaTheme="majorEastAsia" w:hAnsiTheme="majorHAnsi" w:cstheme="majorBidi"/>
        </w:rPr>
        <w:t xml:space="preserve">The FSP </w:t>
      </w:r>
      <w:r w:rsidR="6AD1BEA9" w:rsidRPr="5023ADD9">
        <w:rPr>
          <w:rFonts w:asciiTheme="majorHAnsi" w:eastAsiaTheme="majorEastAsia" w:hAnsiTheme="majorHAnsi" w:cstheme="majorBidi"/>
        </w:rPr>
        <w:t>Leader</w:t>
      </w:r>
      <w:r w:rsidR="000D8493" w:rsidRPr="5023ADD9">
        <w:rPr>
          <w:rFonts w:asciiTheme="majorHAnsi" w:eastAsiaTheme="majorEastAsia" w:hAnsiTheme="majorHAnsi" w:cstheme="majorBidi"/>
        </w:rPr>
        <w:t xml:space="preserve"> </w:t>
      </w:r>
      <w:r w:rsidR="122818EE" w:rsidRPr="5023ADD9">
        <w:rPr>
          <w:rFonts w:asciiTheme="majorHAnsi" w:eastAsiaTheme="majorEastAsia" w:hAnsiTheme="majorHAnsi" w:cstheme="majorBidi"/>
        </w:rPr>
        <w:t>will promote collaboration across boundaries to bring the best internal and external capability to address the identified themes of the FSP.</w:t>
      </w:r>
      <w:r w:rsidRPr="5023ADD9">
        <w:rPr>
          <w:rFonts w:asciiTheme="majorHAnsi" w:eastAsiaTheme="majorEastAsia" w:hAnsiTheme="majorHAnsi" w:cstheme="majorBidi"/>
        </w:rPr>
        <w:t xml:space="preserve"> </w:t>
      </w:r>
    </w:p>
    <w:p w14:paraId="1B59DB61" w14:textId="520E4EBC" w:rsidR="008B4CD9" w:rsidRPr="001350E6" w:rsidRDefault="122818EE" w:rsidP="5023ADD9">
      <w:pPr>
        <w:rPr>
          <w:rFonts w:asciiTheme="majorHAnsi" w:eastAsiaTheme="majorEastAsia" w:hAnsiTheme="majorHAnsi" w:cstheme="majorBidi"/>
        </w:rPr>
      </w:pPr>
      <w:r w:rsidRPr="5023ADD9">
        <w:rPr>
          <w:rFonts w:asciiTheme="majorHAnsi" w:eastAsiaTheme="majorEastAsia" w:hAnsiTheme="majorHAnsi" w:cstheme="majorBidi"/>
        </w:rPr>
        <w:t xml:space="preserve">As a member of the </w:t>
      </w:r>
      <w:r w:rsidR="409A57E1" w:rsidRPr="5023ADD9">
        <w:rPr>
          <w:rFonts w:asciiTheme="majorHAnsi" w:eastAsiaTheme="majorEastAsia" w:hAnsiTheme="majorHAnsi" w:cstheme="majorBidi"/>
        </w:rPr>
        <w:t>Australian Centre for Disease Preparedness (ACDP)</w:t>
      </w:r>
      <w:r w:rsidR="21E731B2" w:rsidRPr="5023ADD9">
        <w:rPr>
          <w:rFonts w:asciiTheme="majorHAnsi" w:eastAsiaTheme="majorEastAsia" w:hAnsiTheme="majorHAnsi" w:cstheme="majorBidi"/>
        </w:rPr>
        <w:t xml:space="preserve"> </w:t>
      </w:r>
      <w:r w:rsidRPr="5023ADD9">
        <w:rPr>
          <w:rFonts w:asciiTheme="majorHAnsi" w:eastAsiaTheme="majorEastAsia" w:hAnsiTheme="majorHAnsi" w:cstheme="majorBidi"/>
        </w:rPr>
        <w:t xml:space="preserve">Leadership Team, the </w:t>
      </w:r>
      <w:r w:rsidR="6AD1BEA9" w:rsidRPr="5023ADD9">
        <w:rPr>
          <w:rFonts w:asciiTheme="majorHAnsi" w:eastAsiaTheme="majorEastAsia" w:hAnsiTheme="majorHAnsi" w:cstheme="majorBidi"/>
        </w:rPr>
        <w:t>Leader</w:t>
      </w:r>
      <w:r w:rsidRPr="5023ADD9">
        <w:rPr>
          <w:rFonts w:asciiTheme="majorHAnsi" w:eastAsiaTheme="majorEastAsia" w:hAnsiTheme="majorHAnsi" w:cstheme="majorBidi"/>
        </w:rPr>
        <w:t xml:space="preserve"> of the </w:t>
      </w:r>
      <w:r w:rsidR="2C4A409F" w:rsidRPr="5023ADD9">
        <w:rPr>
          <w:rFonts w:asciiTheme="majorHAnsi" w:eastAsiaTheme="majorEastAsia" w:hAnsiTheme="majorHAnsi" w:cstheme="majorBidi"/>
        </w:rPr>
        <w:t>Immune Resilience</w:t>
      </w:r>
      <w:r w:rsidRPr="5023ADD9">
        <w:rPr>
          <w:rFonts w:asciiTheme="majorHAnsi" w:eastAsiaTheme="majorEastAsia" w:hAnsiTheme="majorHAnsi" w:cstheme="majorBidi"/>
        </w:rPr>
        <w:t xml:space="preserve"> FSP will set the vision, strategy and lead a program of research to develop future science capability aligned with the strategies of contributing CSIRO business </w:t>
      </w:r>
      <w:proofErr w:type="gramStart"/>
      <w:r w:rsidRPr="5023ADD9">
        <w:rPr>
          <w:rFonts w:asciiTheme="majorHAnsi" w:eastAsiaTheme="majorEastAsia" w:hAnsiTheme="majorHAnsi" w:cstheme="majorBidi"/>
        </w:rPr>
        <w:t>units.  .</w:t>
      </w:r>
      <w:proofErr w:type="gramEnd"/>
      <w:r w:rsidRPr="5023ADD9">
        <w:rPr>
          <w:rFonts w:asciiTheme="majorHAnsi" w:eastAsiaTheme="majorEastAsia" w:hAnsiTheme="majorHAnsi" w:cstheme="majorBidi"/>
        </w:rPr>
        <w:t xml:space="preserve"> This is a senior role that will generate impact through facilitating the strategic development of organisational capability in partnership with industry, government, and the Australian and international innovation system.</w:t>
      </w:r>
    </w:p>
    <w:p w14:paraId="55996D58" w14:textId="35A228A8" w:rsidR="00C418A1" w:rsidRPr="00DF6498" w:rsidRDefault="080E84BB" w:rsidP="5023ADD9">
      <w:pPr>
        <w:autoSpaceDE w:val="0"/>
        <w:autoSpaceDN w:val="0"/>
        <w:adjustRightInd w:val="0"/>
        <w:spacing w:before="240" w:line="240" w:lineRule="auto"/>
        <w:rPr>
          <w:rFonts w:asciiTheme="majorHAnsi" w:eastAsiaTheme="majorEastAsia" w:hAnsiTheme="majorHAnsi" w:cstheme="majorBidi"/>
        </w:rPr>
      </w:pPr>
      <w:r w:rsidRPr="5023ADD9">
        <w:rPr>
          <w:rFonts w:asciiTheme="majorHAnsi" w:eastAsiaTheme="majorEastAsia" w:hAnsiTheme="majorHAnsi" w:cstheme="majorBidi"/>
        </w:rPr>
        <w:t xml:space="preserve">The FSP </w:t>
      </w:r>
      <w:r w:rsidR="6AD1BEA9" w:rsidRPr="5023ADD9">
        <w:rPr>
          <w:rFonts w:asciiTheme="majorHAnsi" w:eastAsiaTheme="majorEastAsia" w:hAnsiTheme="majorHAnsi" w:cstheme="majorBidi"/>
        </w:rPr>
        <w:t>Leader</w:t>
      </w:r>
      <w:r w:rsidRPr="5023ADD9">
        <w:rPr>
          <w:rFonts w:asciiTheme="majorHAnsi" w:eastAsiaTheme="majorEastAsia" w:hAnsiTheme="majorHAnsi" w:cstheme="majorBidi"/>
        </w:rPr>
        <w:t xml:space="preserve"> will report to the CSIRO Science Council and the </w:t>
      </w:r>
      <w:r w:rsidR="409A57E1" w:rsidRPr="5023ADD9">
        <w:rPr>
          <w:rFonts w:asciiTheme="majorHAnsi" w:eastAsiaTheme="majorEastAsia" w:hAnsiTheme="majorHAnsi" w:cstheme="majorBidi"/>
        </w:rPr>
        <w:t>ACDP</w:t>
      </w:r>
      <w:r w:rsidR="45318B20" w:rsidRPr="5023ADD9">
        <w:rPr>
          <w:rFonts w:asciiTheme="majorHAnsi" w:eastAsiaTheme="majorEastAsia" w:hAnsiTheme="majorHAnsi" w:cstheme="majorBidi"/>
        </w:rPr>
        <w:t xml:space="preserve"> </w:t>
      </w:r>
      <w:r w:rsidR="409A57E1" w:rsidRPr="5023ADD9">
        <w:rPr>
          <w:rFonts w:asciiTheme="majorHAnsi" w:eastAsiaTheme="majorEastAsia" w:hAnsiTheme="majorHAnsi" w:cstheme="majorBidi"/>
        </w:rPr>
        <w:t>Deputy Director</w:t>
      </w:r>
      <w:r w:rsidRPr="5023ADD9">
        <w:rPr>
          <w:rFonts w:asciiTheme="majorHAnsi" w:eastAsiaTheme="majorEastAsia" w:hAnsiTheme="majorHAnsi" w:cstheme="majorBidi"/>
        </w:rPr>
        <w:t xml:space="preserve">, but with clear connections to all participating CSIRO Business Units.  </w:t>
      </w:r>
      <w:r w:rsidR="75AB87B9" w:rsidRPr="5023ADD9">
        <w:rPr>
          <w:rFonts w:asciiTheme="majorHAnsi" w:eastAsiaTheme="majorEastAsia" w:hAnsiTheme="majorHAnsi" w:cstheme="majorBidi"/>
        </w:rPr>
        <w:t xml:space="preserve">You will </w:t>
      </w:r>
      <w:r w:rsidRPr="5023ADD9">
        <w:rPr>
          <w:rFonts w:asciiTheme="majorHAnsi" w:eastAsiaTheme="majorEastAsia" w:hAnsiTheme="majorHAnsi" w:cstheme="majorBidi"/>
        </w:rPr>
        <w:t xml:space="preserve">be responsible for the </w:t>
      </w:r>
      <w:r w:rsidR="5FB1048E" w:rsidRPr="5023ADD9">
        <w:rPr>
          <w:rFonts w:asciiTheme="majorHAnsi" w:eastAsiaTheme="majorEastAsia" w:hAnsiTheme="majorHAnsi" w:cstheme="majorBidi"/>
        </w:rPr>
        <w:t>day-to-day</w:t>
      </w:r>
      <w:r w:rsidRPr="5023ADD9">
        <w:rPr>
          <w:rFonts w:asciiTheme="majorHAnsi" w:eastAsiaTheme="majorEastAsia" w:hAnsiTheme="majorHAnsi" w:cstheme="majorBidi"/>
        </w:rPr>
        <w:t xml:space="preserve"> management of the science platform and be accountable for the delivery of science to CSIRO Business Units and the Science Council, including the financial management of the platform.</w:t>
      </w:r>
      <w:r w:rsidR="122818EE" w:rsidRPr="5023ADD9">
        <w:rPr>
          <w:rFonts w:asciiTheme="majorHAnsi" w:eastAsiaTheme="majorEastAsia" w:hAnsiTheme="majorHAnsi" w:cstheme="majorBidi"/>
        </w:rPr>
        <w:t xml:space="preserve"> </w:t>
      </w:r>
      <w:r w:rsidR="2C5717E9" w:rsidRPr="5023ADD9">
        <w:rPr>
          <w:rFonts w:asciiTheme="majorHAnsi" w:eastAsiaTheme="majorEastAsia" w:hAnsiTheme="majorHAnsi" w:cstheme="majorBidi"/>
        </w:rPr>
        <w:t xml:space="preserve">You will also be responsible, through direct </w:t>
      </w:r>
      <w:r w:rsidR="7F40940A" w:rsidRPr="5023ADD9">
        <w:rPr>
          <w:rFonts w:asciiTheme="majorHAnsi" w:eastAsiaTheme="majorEastAsia" w:hAnsiTheme="majorHAnsi" w:cstheme="majorBidi"/>
        </w:rPr>
        <w:t>science leads, for overseeing a team of nine postdoctoral fellows who are located across various sites and business units</w:t>
      </w:r>
    </w:p>
    <w:p w14:paraId="09543678" w14:textId="2939FEA2" w:rsidR="00C418A1" w:rsidRPr="00DF6498" w:rsidRDefault="00C418A1" w:rsidP="5023ADD9">
      <w:pPr>
        <w:autoSpaceDE w:val="0"/>
        <w:autoSpaceDN w:val="0"/>
        <w:adjustRightInd w:val="0"/>
        <w:spacing w:before="240" w:line="240" w:lineRule="auto"/>
        <w:rPr>
          <w:rFonts w:asciiTheme="majorHAnsi" w:eastAsiaTheme="majorEastAsia" w:hAnsiTheme="majorHAnsi" w:cstheme="majorBidi"/>
        </w:rPr>
      </w:pPr>
    </w:p>
    <w:p w14:paraId="4728D7A0" w14:textId="77777777" w:rsidR="00772989" w:rsidRDefault="00772989" w:rsidP="5023ADD9">
      <w:pPr>
        <w:spacing w:before="0" w:after="0" w:line="240" w:lineRule="auto"/>
        <w:rPr>
          <w:rFonts w:asciiTheme="majorHAnsi" w:eastAsiaTheme="majorEastAsia" w:hAnsiTheme="majorHAnsi" w:cstheme="majorBidi"/>
          <w:b/>
          <w:bCs/>
          <w:color w:val="auto"/>
          <w:sz w:val="26"/>
          <w:szCs w:val="26"/>
        </w:rPr>
      </w:pPr>
      <w:r w:rsidRPr="5023ADD9">
        <w:rPr>
          <w:rFonts w:asciiTheme="majorHAnsi" w:eastAsiaTheme="majorEastAsia" w:hAnsiTheme="majorHAnsi" w:cstheme="majorBidi"/>
        </w:rPr>
        <w:br w:type="page"/>
      </w:r>
    </w:p>
    <w:p w14:paraId="28EE1BE2" w14:textId="4F0D2A9E" w:rsidR="00B50C20" w:rsidRPr="00B50C20" w:rsidRDefault="76688270" w:rsidP="5023ADD9">
      <w:pPr>
        <w:pStyle w:val="Heading3"/>
        <w:rPr>
          <w:rFonts w:asciiTheme="majorHAnsi" w:eastAsiaTheme="majorEastAsia" w:hAnsiTheme="majorHAnsi" w:cstheme="majorBidi"/>
        </w:rPr>
      </w:pPr>
      <w:r w:rsidRPr="5023ADD9">
        <w:rPr>
          <w:rFonts w:asciiTheme="majorHAnsi" w:eastAsiaTheme="majorEastAsia" w:hAnsiTheme="majorHAnsi" w:cstheme="majorBidi"/>
        </w:rPr>
        <w:lastRenderedPageBreak/>
        <w:t>Duties and Key Result Areas</w:t>
      </w:r>
    </w:p>
    <w:p w14:paraId="556A1109" w14:textId="77777777" w:rsidR="0023639B" w:rsidRPr="00DF6498" w:rsidRDefault="07774AAB" w:rsidP="5023ADD9">
      <w:pPr>
        <w:autoSpaceDE w:val="0"/>
        <w:autoSpaceDN w:val="0"/>
        <w:adjustRightInd w:val="0"/>
        <w:rPr>
          <w:rFonts w:asciiTheme="majorHAnsi" w:eastAsiaTheme="majorEastAsia" w:hAnsiTheme="majorHAnsi" w:cstheme="majorBidi"/>
          <w:b/>
          <w:bCs/>
        </w:rPr>
      </w:pPr>
      <w:r w:rsidRPr="5023ADD9">
        <w:rPr>
          <w:rFonts w:asciiTheme="majorHAnsi" w:eastAsiaTheme="majorEastAsia" w:hAnsiTheme="majorHAnsi" w:cstheme="majorBidi"/>
          <w:b/>
          <w:bCs/>
        </w:rPr>
        <w:t>Impact Science Leadership</w:t>
      </w:r>
    </w:p>
    <w:p w14:paraId="611C59BD" w14:textId="77777777" w:rsidR="0023639B" w:rsidRPr="00DF6498" w:rsidRDefault="07774AAB"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 xml:space="preserve">Support and develop the 5 to 10-year science vision across the science horizons and application domains embodied in the FSP.  Develop an R&amp;D environment characterised by science excellence, creativity, </w:t>
      </w:r>
      <w:proofErr w:type="gramStart"/>
      <w:r w:rsidRPr="5023ADD9">
        <w:rPr>
          <w:rFonts w:asciiTheme="majorHAnsi" w:eastAsiaTheme="majorEastAsia" w:hAnsiTheme="majorHAnsi" w:cstheme="majorBidi"/>
        </w:rPr>
        <w:t>innovation</w:t>
      </w:r>
      <w:proofErr w:type="gramEnd"/>
      <w:r w:rsidRPr="5023ADD9">
        <w:rPr>
          <w:rFonts w:asciiTheme="majorHAnsi" w:eastAsiaTheme="majorEastAsia" w:hAnsiTheme="majorHAnsi" w:cstheme="majorBidi"/>
        </w:rPr>
        <w:t xml:space="preserve"> and flexibility.</w:t>
      </w:r>
    </w:p>
    <w:p w14:paraId="17AB8ED7" w14:textId="78D91790" w:rsidR="0023639B" w:rsidRPr="00DF6498" w:rsidRDefault="07774AAB"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Develop and manage the research portfolio according to CSIRO’s Project Management Standards including prioritisation of effort, resource allocation and financial accountability</w:t>
      </w:r>
      <w:r w:rsidR="495FF723" w:rsidRPr="5023ADD9">
        <w:rPr>
          <w:rFonts w:asciiTheme="majorHAnsi" w:eastAsiaTheme="majorEastAsia" w:hAnsiTheme="majorHAnsi" w:cstheme="majorBidi"/>
        </w:rPr>
        <w:t>.</w:t>
      </w:r>
    </w:p>
    <w:p w14:paraId="2B938627" w14:textId="235201C6" w:rsidR="0023639B" w:rsidRPr="00DF6498" w:rsidRDefault="07774AAB"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Where required</w:t>
      </w:r>
      <w:r w:rsidR="5802C757" w:rsidRPr="5023ADD9">
        <w:rPr>
          <w:rFonts w:asciiTheme="majorHAnsi" w:eastAsiaTheme="majorEastAsia" w:hAnsiTheme="majorHAnsi" w:cstheme="majorBidi"/>
        </w:rPr>
        <w:t>,</w:t>
      </w:r>
      <w:r w:rsidRPr="5023ADD9">
        <w:rPr>
          <w:rFonts w:asciiTheme="majorHAnsi" w:eastAsiaTheme="majorEastAsia" w:hAnsiTheme="majorHAnsi" w:cstheme="majorBidi"/>
        </w:rPr>
        <w:t xml:space="preserve"> </w:t>
      </w:r>
      <w:proofErr w:type="gramStart"/>
      <w:r w:rsidRPr="5023ADD9">
        <w:rPr>
          <w:rFonts w:asciiTheme="majorHAnsi" w:eastAsiaTheme="majorEastAsia" w:hAnsiTheme="majorHAnsi" w:cstheme="majorBidi"/>
        </w:rPr>
        <w:t>identify</w:t>
      </w:r>
      <w:proofErr w:type="gramEnd"/>
      <w:r w:rsidRPr="5023ADD9">
        <w:rPr>
          <w:rFonts w:asciiTheme="majorHAnsi" w:eastAsiaTheme="majorEastAsia" w:hAnsiTheme="majorHAnsi" w:cstheme="majorBidi"/>
        </w:rPr>
        <w:t xml:space="preserve"> and manage the Platform’s portfolio of Intellectual Property.</w:t>
      </w:r>
    </w:p>
    <w:p w14:paraId="558E5AE9" w14:textId="77777777" w:rsidR="0023639B" w:rsidRPr="00DF6498" w:rsidRDefault="07774AAB"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Identify and progress opportunities and engagement with external stakeholders.</w:t>
      </w:r>
    </w:p>
    <w:p w14:paraId="51428731" w14:textId="77777777" w:rsidR="0023639B" w:rsidRPr="00DF6498" w:rsidRDefault="07774AAB"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Coordinate response from the FSP to internal and external review processes as required.</w:t>
      </w:r>
    </w:p>
    <w:p w14:paraId="004947E2" w14:textId="77777777" w:rsidR="0023639B" w:rsidRPr="00DF6498" w:rsidRDefault="07774AAB"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Undertake long term science impact planning in partnership with Business Units, to address national challenges and to build CSIRO’s capacity to innovate for science discovery.</w:t>
      </w:r>
    </w:p>
    <w:p w14:paraId="0CC9DFD2" w14:textId="6640B6E2" w:rsidR="00FA2A00" w:rsidRPr="00481437" w:rsidRDefault="07774AAB"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 xml:space="preserve">Promote science opportunity through collaborative engagement and support of workshop events and communications across CSIRO’s </w:t>
      </w:r>
      <w:r w:rsidR="0174EB64" w:rsidRPr="5023ADD9">
        <w:rPr>
          <w:rFonts w:asciiTheme="majorHAnsi" w:eastAsiaTheme="majorEastAsia" w:hAnsiTheme="majorHAnsi" w:cstheme="majorBidi"/>
        </w:rPr>
        <w:t>Immune Resilience</w:t>
      </w:r>
      <w:r w:rsidRPr="5023ADD9">
        <w:rPr>
          <w:rFonts w:asciiTheme="majorHAnsi" w:eastAsiaTheme="majorEastAsia" w:hAnsiTheme="majorHAnsi" w:cstheme="majorBidi"/>
        </w:rPr>
        <w:t xml:space="preserve"> research platform.</w:t>
      </w:r>
    </w:p>
    <w:p w14:paraId="6BA5A622" w14:textId="7C211AF7" w:rsidR="00AB28A5" w:rsidRDefault="176295F7"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Build on existing</w:t>
      </w:r>
      <w:r w:rsidR="1EC5E9ED" w:rsidRPr="5023ADD9">
        <w:rPr>
          <w:rFonts w:asciiTheme="majorHAnsi" w:eastAsiaTheme="majorEastAsia" w:hAnsiTheme="majorHAnsi" w:cstheme="majorBidi"/>
        </w:rPr>
        <w:t xml:space="preserve"> i</w:t>
      </w:r>
      <w:r w:rsidR="07774AAB" w:rsidRPr="5023ADD9">
        <w:rPr>
          <w:rFonts w:asciiTheme="majorHAnsi" w:eastAsiaTheme="majorEastAsia" w:hAnsiTheme="majorHAnsi" w:cstheme="majorBidi"/>
        </w:rPr>
        <w:t>nternational research reputation and credibility with recognised contribution to an area of science leading to national and/or international output.</w:t>
      </w:r>
    </w:p>
    <w:p w14:paraId="6F81B6DE" w14:textId="3C217C2D" w:rsidR="0042395E" w:rsidRPr="00AB28A5" w:rsidRDefault="7828C810"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Initiate and may conduct research that is characterised by significant impact for the economy, society and / or the environment.</w:t>
      </w:r>
    </w:p>
    <w:p w14:paraId="2CB6CBE2" w14:textId="76E21CC7" w:rsidR="00035C51" w:rsidRPr="00035C51" w:rsidRDefault="2D8C5EFB"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Access and manage commercially sensitive information of CSIRO and/or research or commercial partners.</w:t>
      </w:r>
    </w:p>
    <w:p w14:paraId="70A41F76" w14:textId="7BB8597E" w:rsidR="00035C51" w:rsidRPr="00DF6498" w:rsidRDefault="00035C51" w:rsidP="5023ADD9">
      <w:pPr>
        <w:pStyle w:val="ListParagraph"/>
        <w:autoSpaceDE w:val="0"/>
        <w:autoSpaceDN w:val="0"/>
        <w:adjustRightInd w:val="0"/>
        <w:spacing w:before="0" w:after="0" w:line="240" w:lineRule="auto"/>
        <w:rPr>
          <w:rFonts w:asciiTheme="majorHAnsi" w:eastAsiaTheme="majorEastAsia" w:hAnsiTheme="majorHAnsi" w:cstheme="majorBidi"/>
        </w:rPr>
      </w:pPr>
    </w:p>
    <w:p w14:paraId="7E6A2D28" w14:textId="546572F5" w:rsidR="0023639B" w:rsidRPr="00DF6498" w:rsidRDefault="07774AAB" w:rsidP="5023ADD9">
      <w:pPr>
        <w:autoSpaceDE w:val="0"/>
        <w:autoSpaceDN w:val="0"/>
        <w:adjustRightInd w:val="0"/>
        <w:rPr>
          <w:rFonts w:asciiTheme="majorHAnsi" w:eastAsiaTheme="majorEastAsia" w:hAnsiTheme="majorHAnsi" w:cstheme="majorBidi"/>
          <w:b/>
          <w:bCs/>
        </w:rPr>
      </w:pPr>
      <w:r w:rsidRPr="5023ADD9">
        <w:rPr>
          <w:rFonts w:asciiTheme="majorHAnsi" w:eastAsiaTheme="majorEastAsia" w:hAnsiTheme="majorHAnsi" w:cstheme="majorBidi"/>
          <w:b/>
          <w:bCs/>
        </w:rPr>
        <w:t>Capability Leadership</w:t>
      </w:r>
    </w:p>
    <w:p w14:paraId="4A53454D" w14:textId="77777777" w:rsidR="0023639B" w:rsidRPr="00DF6498" w:rsidRDefault="07774AAB"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Build and assist in the support of research capability and professional development of scientists deployed to the platform across CSIRO.</w:t>
      </w:r>
    </w:p>
    <w:p w14:paraId="779678DB" w14:textId="77777777" w:rsidR="0023639B" w:rsidRPr="00DF6498" w:rsidRDefault="07774AAB"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 xml:space="preserve">Attract, </w:t>
      </w:r>
      <w:proofErr w:type="gramStart"/>
      <w:r w:rsidRPr="5023ADD9">
        <w:rPr>
          <w:rFonts w:asciiTheme="majorHAnsi" w:eastAsiaTheme="majorEastAsia" w:hAnsiTheme="majorHAnsi" w:cstheme="majorBidi"/>
        </w:rPr>
        <w:t>develop</w:t>
      </w:r>
      <w:proofErr w:type="gramEnd"/>
      <w:r w:rsidRPr="5023ADD9">
        <w:rPr>
          <w:rFonts w:asciiTheme="majorHAnsi" w:eastAsiaTheme="majorEastAsia" w:hAnsiTheme="majorHAnsi" w:cstheme="majorBidi"/>
        </w:rPr>
        <w:t xml:space="preserve"> and support world class talent which will meet current future needs of the CSIRO. </w:t>
      </w:r>
    </w:p>
    <w:p w14:paraId="62A75A40" w14:textId="7248942C" w:rsidR="0023639B" w:rsidRPr="00DF6498" w:rsidRDefault="07774AAB"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Plan for resourcing of the platform, liaise with Research Programs across the contributing Business Units to identify capability and identify new opportunities for the stakeholders to contribute.</w:t>
      </w:r>
      <w:r w:rsidR="56DCF507" w:rsidRPr="5023ADD9">
        <w:rPr>
          <w:rFonts w:asciiTheme="majorHAnsi" w:eastAsiaTheme="majorEastAsia" w:hAnsiTheme="majorHAnsi" w:cstheme="majorBidi"/>
        </w:rPr>
        <w:t xml:space="preserve"> </w:t>
      </w:r>
    </w:p>
    <w:p w14:paraId="2E6D63B4" w14:textId="77777777" w:rsidR="004356CE" w:rsidRDefault="07774AAB"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Build effective teams and support career development for CSIRO BU staff that are aligned with the science platform.</w:t>
      </w:r>
    </w:p>
    <w:p w14:paraId="3FBC89B0" w14:textId="46FE8CD3" w:rsidR="0087476D" w:rsidRPr="004356CE" w:rsidRDefault="52D37D64"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 xml:space="preserve">Lead a multi-disciplinary, regionally dispersed research team to carry out tasks in support of CSIRO’s scientific objectives. </w:t>
      </w:r>
    </w:p>
    <w:p w14:paraId="70E8EE9C" w14:textId="77777777" w:rsidR="0023639B" w:rsidRPr="00DF6498" w:rsidRDefault="07774AAB"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Effectively lead change initiatives across the Platform and the broader scientific and industrial community leading to science capability development and uptake of research developments.</w:t>
      </w:r>
    </w:p>
    <w:p w14:paraId="7F3C5B67" w14:textId="77777777" w:rsidR="00213011" w:rsidRPr="00451EA1" w:rsidRDefault="07774AAB" w:rsidP="5023ADD9">
      <w:pPr>
        <w:pStyle w:val="ListParagraph"/>
        <w:numPr>
          <w:ilvl w:val="0"/>
          <w:numId w:val="37"/>
        </w:numPr>
        <w:autoSpaceDE w:val="0"/>
        <w:autoSpaceDN w:val="0"/>
        <w:adjustRightInd w:val="0"/>
        <w:spacing w:before="0" w:after="60" w:line="240" w:lineRule="auto"/>
        <w:rPr>
          <w:rFonts w:asciiTheme="majorHAnsi" w:eastAsiaTheme="majorEastAsia" w:hAnsiTheme="majorHAnsi" w:cstheme="majorBidi"/>
        </w:rPr>
      </w:pPr>
      <w:r w:rsidRPr="5023ADD9">
        <w:rPr>
          <w:rFonts w:asciiTheme="majorHAnsi" w:eastAsiaTheme="majorEastAsia" w:hAnsiTheme="majorHAnsi" w:cstheme="majorBidi"/>
        </w:rPr>
        <w:t>Model appropriate and professional behaviour in the workplace and manage people matters proactively.</w:t>
      </w:r>
    </w:p>
    <w:p w14:paraId="362AC3C7" w14:textId="73F34422" w:rsidR="00451EA1" w:rsidRDefault="114E0B68" w:rsidP="5023ADD9">
      <w:pPr>
        <w:pStyle w:val="ListParagraph"/>
        <w:numPr>
          <w:ilvl w:val="0"/>
          <w:numId w:val="37"/>
        </w:numPr>
        <w:spacing w:before="0" w:after="60" w:line="240" w:lineRule="auto"/>
        <w:rPr>
          <w:rFonts w:asciiTheme="majorHAnsi" w:eastAsiaTheme="majorEastAsia" w:hAnsiTheme="majorHAnsi" w:cstheme="majorBidi"/>
          <w:color w:val="000000" w:themeColor="text2"/>
        </w:rPr>
      </w:pPr>
      <w:r w:rsidRPr="5023ADD9">
        <w:rPr>
          <w:rFonts w:asciiTheme="majorHAnsi" w:eastAsiaTheme="majorEastAsia" w:hAnsiTheme="majorHAnsi" w:cstheme="majorBidi"/>
        </w:rPr>
        <w:t xml:space="preserve"> Strive for ‘Zero Harm’ (physical and psychological) and actively promote a healthy, </w:t>
      </w:r>
      <w:proofErr w:type="gramStart"/>
      <w:r w:rsidRPr="5023ADD9">
        <w:rPr>
          <w:rFonts w:asciiTheme="majorHAnsi" w:eastAsiaTheme="majorEastAsia" w:hAnsiTheme="majorHAnsi" w:cstheme="majorBidi"/>
        </w:rPr>
        <w:t>safe</w:t>
      </w:r>
      <w:proofErr w:type="gramEnd"/>
      <w:r w:rsidRPr="5023ADD9">
        <w:rPr>
          <w:rFonts w:asciiTheme="majorHAnsi" w:eastAsiaTheme="majorEastAsia" w:hAnsiTheme="majorHAnsi" w:cstheme="majorBidi"/>
        </w:rPr>
        <w:t xml:space="preserve"> and environmentally sustainable workplace.</w:t>
      </w:r>
    </w:p>
    <w:p w14:paraId="16FAFACB" w14:textId="39BF696D" w:rsidR="00A32978" w:rsidRPr="00213011" w:rsidRDefault="2AAA7DD1" w:rsidP="5023ADD9">
      <w:pPr>
        <w:pStyle w:val="ListParagraph"/>
        <w:numPr>
          <w:ilvl w:val="0"/>
          <w:numId w:val="37"/>
        </w:numPr>
        <w:autoSpaceDE w:val="0"/>
        <w:autoSpaceDN w:val="0"/>
        <w:adjustRightInd w:val="0"/>
        <w:spacing w:before="0" w:after="60" w:line="240" w:lineRule="auto"/>
        <w:rPr>
          <w:rFonts w:asciiTheme="majorHAnsi" w:eastAsiaTheme="majorEastAsia" w:hAnsiTheme="majorHAnsi" w:cstheme="majorBidi"/>
        </w:rPr>
      </w:pPr>
      <w:r w:rsidRPr="5023ADD9">
        <w:rPr>
          <w:rFonts w:asciiTheme="majorHAnsi" w:eastAsiaTheme="majorEastAsia" w:hAnsiTheme="majorHAnsi" w:cstheme="majorBidi"/>
        </w:rPr>
        <w:t>Adhere to the spirit and practice of CSIRO’s Values, Code of Conduct, Health, Safety and Environment procedures and policy, Diversity initiatives and Making Safety Personal goals. </w:t>
      </w:r>
    </w:p>
    <w:p w14:paraId="7EE0D8C4" w14:textId="77777777" w:rsidR="0023639B" w:rsidRPr="00DF6498" w:rsidRDefault="0023639B" w:rsidP="5023ADD9">
      <w:pPr>
        <w:autoSpaceDE w:val="0"/>
        <w:autoSpaceDN w:val="0"/>
        <w:adjustRightInd w:val="0"/>
        <w:rPr>
          <w:rFonts w:asciiTheme="majorHAnsi" w:eastAsiaTheme="majorEastAsia" w:hAnsiTheme="majorHAnsi" w:cstheme="majorBidi"/>
          <w:sz w:val="16"/>
          <w:szCs w:val="16"/>
        </w:rPr>
      </w:pPr>
    </w:p>
    <w:p w14:paraId="513F06D5" w14:textId="77777777" w:rsidR="00807D5A" w:rsidRDefault="00807D5A" w:rsidP="5023ADD9">
      <w:pPr>
        <w:autoSpaceDE w:val="0"/>
        <w:autoSpaceDN w:val="0"/>
        <w:adjustRightInd w:val="0"/>
        <w:rPr>
          <w:rFonts w:asciiTheme="majorHAnsi" w:eastAsiaTheme="majorEastAsia" w:hAnsiTheme="majorHAnsi" w:cstheme="majorBidi"/>
          <w:b/>
          <w:bCs/>
        </w:rPr>
      </w:pPr>
    </w:p>
    <w:p w14:paraId="6EA278EE" w14:textId="77777777" w:rsidR="00807D5A" w:rsidRDefault="00807D5A" w:rsidP="5023ADD9">
      <w:pPr>
        <w:autoSpaceDE w:val="0"/>
        <w:autoSpaceDN w:val="0"/>
        <w:adjustRightInd w:val="0"/>
        <w:rPr>
          <w:rFonts w:asciiTheme="majorHAnsi" w:eastAsiaTheme="majorEastAsia" w:hAnsiTheme="majorHAnsi" w:cstheme="majorBidi"/>
          <w:b/>
          <w:bCs/>
        </w:rPr>
      </w:pPr>
    </w:p>
    <w:p w14:paraId="12E8D636" w14:textId="79F6081F" w:rsidR="0023639B" w:rsidRPr="00DF6498" w:rsidRDefault="07774AAB" w:rsidP="5023ADD9">
      <w:pPr>
        <w:autoSpaceDE w:val="0"/>
        <w:autoSpaceDN w:val="0"/>
        <w:adjustRightInd w:val="0"/>
        <w:rPr>
          <w:rFonts w:asciiTheme="majorHAnsi" w:eastAsiaTheme="majorEastAsia" w:hAnsiTheme="majorHAnsi" w:cstheme="majorBidi"/>
          <w:b/>
          <w:bCs/>
        </w:rPr>
      </w:pPr>
      <w:r w:rsidRPr="5023ADD9">
        <w:rPr>
          <w:rFonts w:asciiTheme="majorHAnsi" w:eastAsiaTheme="majorEastAsia" w:hAnsiTheme="majorHAnsi" w:cstheme="majorBidi"/>
          <w:b/>
          <w:bCs/>
        </w:rPr>
        <w:lastRenderedPageBreak/>
        <w:t>Engagement &amp; Partnership</w:t>
      </w:r>
    </w:p>
    <w:p w14:paraId="096E849A" w14:textId="77777777" w:rsidR="0023639B" w:rsidRPr="00DF6498" w:rsidRDefault="07774AAB"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Identify and manage projects with the support of Business Development and contributing Business Unit Research Programs to ensure project delivery and schedule, scope and cost are being met.</w:t>
      </w:r>
    </w:p>
    <w:p w14:paraId="6CB49C82" w14:textId="77777777" w:rsidR="0030727B" w:rsidRDefault="07774AAB"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Build strategic and collaborative relationships within CSIRO to support Business Unit strategies, including fostering mobility and cross‐deployment of personnel.</w:t>
      </w:r>
    </w:p>
    <w:p w14:paraId="5AA576F4" w14:textId="2D49364B" w:rsidR="00DB242E" w:rsidRPr="0030727B" w:rsidRDefault="6536D80D"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 xml:space="preserve">Analyse internal capabilities and use knowledge of the market to build on opportunities for ongoing work and generate new business, </w:t>
      </w:r>
      <w:proofErr w:type="gramStart"/>
      <w:r w:rsidR="5766162C" w:rsidRPr="5023ADD9">
        <w:rPr>
          <w:rFonts w:asciiTheme="majorHAnsi" w:eastAsiaTheme="majorEastAsia" w:hAnsiTheme="majorHAnsi" w:cstheme="majorBidi"/>
        </w:rPr>
        <w:t>taking into account</w:t>
      </w:r>
      <w:proofErr w:type="gramEnd"/>
      <w:r w:rsidR="5766162C" w:rsidRPr="5023ADD9">
        <w:rPr>
          <w:rFonts w:asciiTheme="majorHAnsi" w:eastAsiaTheme="majorEastAsia" w:hAnsiTheme="majorHAnsi" w:cstheme="majorBidi"/>
        </w:rPr>
        <w:t xml:space="preserve"> social and economic factors and government policy.</w:t>
      </w:r>
    </w:p>
    <w:p w14:paraId="413C1747" w14:textId="77777777" w:rsidR="0023639B" w:rsidRPr="00504172" w:rsidRDefault="07774AAB"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Develop and maintain national and/or international research collaborations and professional networks to keep abreast of emerging advances in relevant science fields.</w:t>
      </w:r>
    </w:p>
    <w:p w14:paraId="7525C152" w14:textId="7593A2DE" w:rsidR="0030727B" w:rsidRDefault="118B4AC8" w:rsidP="5023ADD9">
      <w:pPr>
        <w:pStyle w:val="ListParagraph"/>
        <w:numPr>
          <w:ilvl w:val="0"/>
          <w:numId w:val="37"/>
        </w:numPr>
        <w:spacing w:after="60"/>
        <w:rPr>
          <w:rFonts w:asciiTheme="majorHAnsi" w:eastAsiaTheme="majorEastAsia" w:hAnsiTheme="majorHAnsi" w:cstheme="majorBidi"/>
        </w:rPr>
      </w:pPr>
      <w:r w:rsidRPr="5023ADD9">
        <w:rPr>
          <w:rFonts w:asciiTheme="majorHAnsi" w:eastAsiaTheme="majorEastAsia" w:hAnsiTheme="majorHAnsi" w:cstheme="majorBidi"/>
        </w:rPr>
        <w:t>Represent CSIRO externally, including in public forums</w:t>
      </w:r>
      <w:r w:rsidR="7A617B24" w:rsidRPr="5023ADD9">
        <w:rPr>
          <w:rFonts w:asciiTheme="majorHAnsi" w:eastAsiaTheme="majorEastAsia" w:hAnsiTheme="majorHAnsi" w:cstheme="majorBidi"/>
        </w:rPr>
        <w:t xml:space="preserve"> and media interviews</w:t>
      </w:r>
      <w:r w:rsidRPr="5023ADD9">
        <w:rPr>
          <w:rFonts w:asciiTheme="majorHAnsi" w:eastAsiaTheme="majorEastAsia" w:hAnsiTheme="majorHAnsi" w:cstheme="majorBidi"/>
        </w:rPr>
        <w:t>, with industry</w:t>
      </w:r>
      <w:r w:rsidR="617E7998" w:rsidRPr="5023ADD9">
        <w:rPr>
          <w:rFonts w:asciiTheme="majorHAnsi" w:eastAsiaTheme="majorEastAsia" w:hAnsiTheme="majorHAnsi" w:cstheme="majorBidi"/>
        </w:rPr>
        <w:t xml:space="preserve">, </w:t>
      </w:r>
      <w:r w:rsidRPr="5023ADD9">
        <w:rPr>
          <w:rFonts w:asciiTheme="majorHAnsi" w:eastAsiaTheme="majorEastAsia" w:hAnsiTheme="majorHAnsi" w:cstheme="majorBidi"/>
        </w:rPr>
        <w:t>the research sector or with Government.</w:t>
      </w:r>
      <w:r w:rsidR="577715D1" w:rsidRPr="5023ADD9">
        <w:rPr>
          <w:rFonts w:asciiTheme="majorHAnsi" w:eastAsiaTheme="majorEastAsia" w:hAnsiTheme="majorHAnsi" w:cstheme="majorBidi"/>
        </w:rPr>
        <w:t xml:space="preserve"> Represent the Business Unit’s / CSIRO’s interests with other organisations to develop collaborative projects.</w:t>
      </w:r>
    </w:p>
    <w:p w14:paraId="3955DCFB" w14:textId="26B9C601" w:rsidR="0023639B" w:rsidRPr="00504172" w:rsidRDefault="07774AAB"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 xml:space="preserve">Communicate the </w:t>
      </w:r>
      <w:r w:rsidR="0A708C2E" w:rsidRPr="5023ADD9">
        <w:rPr>
          <w:rFonts w:asciiTheme="majorHAnsi" w:eastAsiaTheme="majorEastAsia" w:hAnsiTheme="majorHAnsi" w:cstheme="majorBidi"/>
        </w:rPr>
        <w:t>I</w:t>
      </w:r>
      <w:r w:rsidR="0867A77A" w:rsidRPr="5023ADD9">
        <w:rPr>
          <w:rFonts w:asciiTheme="majorHAnsi" w:eastAsiaTheme="majorEastAsia" w:hAnsiTheme="majorHAnsi" w:cstheme="majorBidi"/>
        </w:rPr>
        <w:t>R-FSP</w:t>
      </w:r>
      <w:r w:rsidRPr="5023ADD9">
        <w:rPr>
          <w:rFonts w:asciiTheme="majorHAnsi" w:eastAsiaTheme="majorEastAsia" w:hAnsiTheme="majorHAnsi" w:cstheme="majorBidi"/>
        </w:rPr>
        <w:t xml:space="preserve"> strategy and Platform goals to internal and external stakeholders.</w:t>
      </w:r>
    </w:p>
    <w:p w14:paraId="2E0B4906" w14:textId="77777777" w:rsidR="0023639B" w:rsidRPr="00DF6498" w:rsidRDefault="07774AAB"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 xml:space="preserve">Coordinate, with Business Development support, high level contact and customer engagements for future collaboration with Business Unit Programs, other Future Science Platforms, CSIRO </w:t>
      </w:r>
      <w:proofErr w:type="gramStart"/>
      <w:r w:rsidRPr="5023ADD9">
        <w:rPr>
          <w:rFonts w:asciiTheme="majorHAnsi" w:eastAsiaTheme="majorEastAsia" w:hAnsiTheme="majorHAnsi" w:cstheme="majorBidi"/>
        </w:rPr>
        <w:t>Missions</w:t>
      </w:r>
      <w:proofErr w:type="gramEnd"/>
      <w:r w:rsidRPr="5023ADD9">
        <w:rPr>
          <w:rFonts w:asciiTheme="majorHAnsi" w:eastAsiaTheme="majorEastAsia" w:hAnsiTheme="majorHAnsi" w:cstheme="majorBidi"/>
        </w:rPr>
        <w:t xml:space="preserve"> and external partners.</w:t>
      </w:r>
    </w:p>
    <w:p w14:paraId="01FD3BBB" w14:textId="77777777" w:rsidR="0023639B" w:rsidRPr="00DF6498" w:rsidRDefault="0023639B" w:rsidP="5023ADD9">
      <w:pPr>
        <w:autoSpaceDE w:val="0"/>
        <w:autoSpaceDN w:val="0"/>
        <w:adjustRightInd w:val="0"/>
        <w:rPr>
          <w:rFonts w:asciiTheme="majorHAnsi" w:eastAsiaTheme="majorEastAsia" w:hAnsiTheme="majorHAnsi" w:cstheme="majorBidi"/>
          <w:b/>
          <w:bCs/>
          <w:sz w:val="16"/>
          <w:szCs w:val="16"/>
        </w:rPr>
      </w:pPr>
    </w:p>
    <w:p w14:paraId="6AE93286" w14:textId="6D7D07BA" w:rsidR="0023639B" w:rsidRPr="00DF6498" w:rsidRDefault="07774AAB" w:rsidP="5023ADD9">
      <w:pPr>
        <w:autoSpaceDE w:val="0"/>
        <w:autoSpaceDN w:val="0"/>
        <w:adjustRightInd w:val="0"/>
        <w:rPr>
          <w:rFonts w:asciiTheme="majorHAnsi" w:eastAsiaTheme="majorEastAsia" w:hAnsiTheme="majorHAnsi" w:cstheme="majorBidi"/>
          <w:b/>
          <w:bCs/>
        </w:rPr>
      </w:pPr>
      <w:r w:rsidRPr="5023ADD9">
        <w:rPr>
          <w:rFonts w:asciiTheme="majorHAnsi" w:eastAsiaTheme="majorEastAsia" w:hAnsiTheme="majorHAnsi" w:cstheme="majorBidi"/>
          <w:b/>
          <w:bCs/>
        </w:rPr>
        <w:t>Resource</w:t>
      </w:r>
      <w:r w:rsidR="44172871" w:rsidRPr="5023ADD9">
        <w:rPr>
          <w:rFonts w:asciiTheme="majorHAnsi" w:eastAsiaTheme="majorEastAsia" w:hAnsiTheme="majorHAnsi" w:cstheme="majorBidi"/>
          <w:b/>
          <w:bCs/>
        </w:rPr>
        <w:t xml:space="preserve"> </w:t>
      </w:r>
      <w:r w:rsidRPr="5023ADD9">
        <w:rPr>
          <w:rFonts w:asciiTheme="majorHAnsi" w:eastAsiaTheme="majorEastAsia" w:hAnsiTheme="majorHAnsi" w:cstheme="majorBidi"/>
          <w:b/>
          <w:bCs/>
        </w:rPr>
        <w:t>Leadership</w:t>
      </w:r>
    </w:p>
    <w:p w14:paraId="0F44245D" w14:textId="4DCC0536" w:rsidR="0023639B" w:rsidRPr="00DF6498" w:rsidRDefault="07774AAB"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 xml:space="preserve">Lead and manage </w:t>
      </w:r>
      <w:r w:rsidR="3B57BE99" w:rsidRPr="5023ADD9">
        <w:rPr>
          <w:rFonts w:asciiTheme="majorHAnsi" w:eastAsiaTheme="majorEastAsia" w:hAnsiTheme="majorHAnsi" w:cstheme="majorBidi"/>
        </w:rPr>
        <w:t xml:space="preserve">(through appropriate financial delegation) </w:t>
      </w:r>
      <w:r w:rsidRPr="5023ADD9">
        <w:rPr>
          <w:rFonts w:asciiTheme="majorHAnsi" w:eastAsiaTheme="majorEastAsia" w:hAnsiTheme="majorHAnsi" w:cstheme="majorBidi"/>
        </w:rPr>
        <w:t xml:space="preserve">the Program’s financial resources, people, </w:t>
      </w:r>
      <w:proofErr w:type="gramStart"/>
      <w:r w:rsidRPr="5023ADD9">
        <w:rPr>
          <w:rFonts w:asciiTheme="majorHAnsi" w:eastAsiaTheme="majorEastAsia" w:hAnsiTheme="majorHAnsi" w:cstheme="majorBidi"/>
        </w:rPr>
        <w:t>infrastructure</w:t>
      </w:r>
      <w:proofErr w:type="gramEnd"/>
      <w:r w:rsidRPr="5023ADD9">
        <w:rPr>
          <w:rFonts w:asciiTheme="majorHAnsi" w:eastAsiaTheme="majorEastAsia" w:hAnsiTheme="majorHAnsi" w:cstheme="majorBidi"/>
        </w:rPr>
        <w:t xml:space="preserve"> and other assets to ensure their effective and efficient use.</w:t>
      </w:r>
    </w:p>
    <w:p w14:paraId="4433BA8F" w14:textId="77777777" w:rsidR="0023639B" w:rsidRDefault="07774AAB"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Ensure effective management of physical infrastructure and resources in an environmentally sustainable way.</w:t>
      </w:r>
    </w:p>
    <w:p w14:paraId="0F88D153" w14:textId="77777777" w:rsidR="0023639B" w:rsidRPr="00DF6498" w:rsidRDefault="07774AAB" w:rsidP="5023ADD9">
      <w:pPr>
        <w:pStyle w:val="ListParagraph"/>
        <w:numPr>
          <w:ilvl w:val="0"/>
          <w:numId w:val="37"/>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Ensure best practice governance and management of commercial activities and intellectual property in the platform.</w:t>
      </w:r>
    </w:p>
    <w:p w14:paraId="0ED31AAC" w14:textId="77777777" w:rsidR="0023639B" w:rsidRPr="00DF6498" w:rsidRDefault="0023639B" w:rsidP="5023ADD9">
      <w:pPr>
        <w:ind w:left="106"/>
        <w:rPr>
          <w:rFonts w:asciiTheme="majorHAnsi" w:eastAsiaTheme="majorEastAsia" w:hAnsiTheme="majorHAnsi" w:cstheme="majorBidi"/>
          <w:sz w:val="16"/>
          <w:szCs w:val="16"/>
        </w:rPr>
      </w:pPr>
    </w:p>
    <w:p w14:paraId="53B2F0D4" w14:textId="77777777" w:rsidR="0023639B" w:rsidRPr="00DF6498" w:rsidRDefault="07774AAB" w:rsidP="5023ADD9">
      <w:pPr>
        <w:autoSpaceDE w:val="0"/>
        <w:autoSpaceDN w:val="0"/>
        <w:adjustRightInd w:val="0"/>
        <w:rPr>
          <w:rFonts w:asciiTheme="majorHAnsi" w:eastAsiaTheme="majorEastAsia" w:hAnsiTheme="majorHAnsi" w:cstheme="majorBidi"/>
          <w:b/>
          <w:bCs/>
        </w:rPr>
      </w:pPr>
      <w:r w:rsidRPr="5023ADD9">
        <w:rPr>
          <w:rFonts w:asciiTheme="majorHAnsi" w:eastAsiaTheme="majorEastAsia" w:hAnsiTheme="majorHAnsi" w:cstheme="majorBidi"/>
          <w:b/>
          <w:bCs/>
        </w:rPr>
        <w:t>Personal Attributes</w:t>
      </w:r>
    </w:p>
    <w:p w14:paraId="12CDE5A3" w14:textId="77777777" w:rsidR="0023639B" w:rsidRPr="00DF6498" w:rsidRDefault="07774AAB" w:rsidP="5023ADD9">
      <w:pPr>
        <w:pStyle w:val="ListParagraph"/>
        <w:numPr>
          <w:ilvl w:val="0"/>
          <w:numId w:val="38"/>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Personal effectiveness to drive and coach for performance.</w:t>
      </w:r>
    </w:p>
    <w:p w14:paraId="7FEF51E9" w14:textId="3DE09E65" w:rsidR="0023639B" w:rsidRPr="00DF6498" w:rsidRDefault="07774AAB" w:rsidP="5023ADD9">
      <w:pPr>
        <w:pStyle w:val="ListParagraph"/>
        <w:numPr>
          <w:ilvl w:val="0"/>
          <w:numId w:val="38"/>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Credibility by demonstrating a demeanour that is consistent with CSIRO vision and values.</w:t>
      </w:r>
    </w:p>
    <w:p w14:paraId="1B266496" w14:textId="77777777" w:rsidR="0023639B" w:rsidRPr="00DF6498" w:rsidRDefault="07774AAB" w:rsidP="5023ADD9">
      <w:pPr>
        <w:pStyle w:val="ListParagraph"/>
        <w:numPr>
          <w:ilvl w:val="0"/>
          <w:numId w:val="38"/>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Establish and sustain trusting relationships and leveraging insights to effectively manage both self and team responsibilities.</w:t>
      </w:r>
    </w:p>
    <w:p w14:paraId="02E609D3" w14:textId="77777777" w:rsidR="004950E5" w:rsidRDefault="07774AAB" w:rsidP="5023ADD9">
      <w:pPr>
        <w:pStyle w:val="ListParagraph"/>
        <w:numPr>
          <w:ilvl w:val="0"/>
          <w:numId w:val="38"/>
        </w:numPr>
        <w:autoSpaceDE w:val="0"/>
        <w:autoSpaceDN w:val="0"/>
        <w:adjustRightInd w:val="0"/>
        <w:spacing w:before="0" w:after="0" w:line="240" w:lineRule="auto"/>
        <w:rPr>
          <w:rFonts w:asciiTheme="majorHAnsi" w:eastAsiaTheme="majorEastAsia" w:hAnsiTheme="majorHAnsi" w:cstheme="majorBidi"/>
        </w:rPr>
      </w:pPr>
      <w:r w:rsidRPr="5023ADD9">
        <w:rPr>
          <w:rFonts w:asciiTheme="majorHAnsi" w:eastAsiaTheme="majorEastAsia" w:hAnsiTheme="majorHAnsi" w:cstheme="majorBidi"/>
        </w:rPr>
        <w:t xml:space="preserve">Passion for results by driving high standards for individual, </w:t>
      </w:r>
      <w:proofErr w:type="gramStart"/>
      <w:r w:rsidRPr="5023ADD9">
        <w:rPr>
          <w:rFonts w:asciiTheme="majorHAnsi" w:eastAsiaTheme="majorEastAsia" w:hAnsiTheme="majorHAnsi" w:cstheme="majorBidi"/>
        </w:rPr>
        <w:t>team</w:t>
      </w:r>
      <w:proofErr w:type="gramEnd"/>
      <w:r w:rsidRPr="5023ADD9">
        <w:rPr>
          <w:rFonts w:asciiTheme="majorHAnsi" w:eastAsiaTheme="majorEastAsia" w:hAnsiTheme="majorHAnsi" w:cstheme="majorBidi"/>
        </w:rPr>
        <w:t xml:space="preserve"> and organisational achievement.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76688270" w:rsidP="5023ADD9">
          <w:pPr>
            <w:pStyle w:val="Heading2"/>
            <w:rPr>
              <w:rFonts w:asciiTheme="majorHAnsi" w:eastAsiaTheme="majorEastAsia" w:hAnsiTheme="majorHAnsi" w:cstheme="majorBidi"/>
              <w:b/>
              <w:color w:val="auto"/>
              <w:sz w:val="26"/>
              <w:szCs w:val="26"/>
            </w:rPr>
          </w:pPr>
          <w:r w:rsidRPr="5023ADD9">
            <w:rPr>
              <w:b/>
              <w:color w:val="auto"/>
              <w:sz w:val="26"/>
              <w:szCs w:val="26"/>
            </w:rPr>
            <w:t>Required Competencies</w:t>
          </w:r>
        </w:p>
        <w:p w14:paraId="03674CDC" w14:textId="44CF8A82" w:rsidR="00B50C20" w:rsidRPr="00F7192D" w:rsidRDefault="76688270" w:rsidP="5023ADD9">
          <w:pPr>
            <w:pStyle w:val="ListParagraph"/>
            <w:numPr>
              <w:ilvl w:val="0"/>
              <w:numId w:val="28"/>
            </w:numPr>
            <w:rPr>
              <w:rFonts w:asciiTheme="majorHAnsi" w:eastAsiaTheme="majorEastAsia" w:hAnsiTheme="majorHAnsi" w:cstheme="majorBidi"/>
            </w:rPr>
          </w:pPr>
          <w:r w:rsidRPr="5023ADD9">
            <w:rPr>
              <w:b/>
              <w:bCs/>
            </w:rPr>
            <w:t xml:space="preserve">Teamwork and Collaboration: </w:t>
          </w:r>
          <w:r w:rsidR="3F9EAF8E">
            <w:t>Creates and fosters an environment in which there is a high level of cooperation within and between teams. Facilitates positive team relationships to build interactions across Business Units and the organisation.</w:t>
          </w:r>
        </w:p>
        <w:p w14:paraId="2CFC4274" w14:textId="1AA77439" w:rsidR="00B50C20" w:rsidRPr="00B50C20" w:rsidRDefault="76688270" w:rsidP="5023ADD9">
          <w:pPr>
            <w:pStyle w:val="ListParagraph"/>
            <w:numPr>
              <w:ilvl w:val="0"/>
              <w:numId w:val="28"/>
            </w:numPr>
            <w:spacing w:before="0" w:after="60" w:line="240" w:lineRule="auto"/>
            <w:rPr>
              <w:rFonts w:asciiTheme="majorHAnsi" w:eastAsiaTheme="majorEastAsia" w:hAnsiTheme="majorHAnsi" w:cstheme="majorBidi"/>
            </w:rPr>
          </w:pPr>
          <w:r w:rsidRPr="5023ADD9">
            <w:rPr>
              <w:b/>
              <w:bCs/>
            </w:rPr>
            <w:t>Influence and Communication:</w:t>
          </w:r>
          <w:r>
            <w:t xml:space="preserve">  </w:t>
          </w:r>
          <w:r w:rsidR="3F9EAF8E">
            <w:t>Uses complex influencing strategies, for example, assembling strategic coalitions, building behind the scenes support and the tactical use of information to gain support.</w:t>
          </w:r>
        </w:p>
        <w:p w14:paraId="648E2E43" w14:textId="3061622A" w:rsidR="00E85473" w:rsidRPr="00E85473" w:rsidRDefault="76688270" w:rsidP="5023ADD9">
          <w:pPr>
            <w:pStyle w:val="ListParagraph"/>
            <w:numPr>
              <w:ilvl w:val="0"/>
              <w:numId w:val="28"/>
            </w:numPr>
            <w:rPr>
              <w:rFonts w:asciiTheme="majorHAnsi" w:eastAsiaTheme="majorEastAsia" w:hAnsiTheme="majorHAnsi" w:cstheme="majorBidi"/>
            </w:rPr>
          </w:pPr>
          <w:r w:rsidRPr="5023ADD9">
            <w:rPr>
              <w:b/>
              <w:bCs/>
            </w:rPr>
            <w:lastRenderedPageBreak/>
            <w:t>Resource Management/Leadership:</w:t>
          </w:r>
          <w:r>
            <w:t xml:space="preserve">  </w:t>
          </w:r>
          <w:r w:rsidR="26B41979">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3D919D2D" w14:textId="032295CC" w:rsidR="00B50C20" w:rsidRPr="00E85473" w:rsidRDefault="76688270" w:rsidP="5023ADD9">
          <w:pPr>
            <w:pStyle w:val="ListParagraph"/>
            <w:numPr>
              <w:ilvl w:val="0"/>
              <w:numId w:val="28"/>
            </w:numPr>
            <w:spacing w:before="0" w:after="60" w:line="240" w:lineRule="auto"/>
            <w:rPr>
              <w:rFonts w:asciiTheme="majorHAnsi" w:eastAsiaTheme="majorEastAsia" w:hAnsiTheme="majorHAnsi" w:cstheme="majorBidi"/>
            </w:rPr>
          </w:pPr>
          <w:r w:rsidRPr="5023ADD9">
            <w:rPr>
              <w:b/>
              <w:bCs/>
            </w:rPr>
            <w:t>Judgement and Problem Solving:</w:t>
          </w:r>
          <w:r>
            <w:t xml:space="preserve">  </w:t>
          </w:r>
          <w:r w:rsidR="7510D0AC">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5DFBE372" w14:textId="77777777" w:rsidR="00403FA4" w:rsidRPr="00403FA4" w:rsidRDefault="76688270" w:rsidP="5023ADD9">
          <w:pPr>
            <w:pStyle w:val="ListParagraph"/>
            <w:numPr>
              <w:ilvl w:val="0"/>
              <w:numId w:val="28"/>
            </w:numPr>
            <w:spacing w:line="240" w:lineRule="auto"/>
            <w:rPr>
              <w:rFonts w:asciiTheme="majorHAnsi" w:eastAsiaTheme="majorEastAsia" w:hAnsiTheme="majorHAnsi" w:cstheme="majorBidi"/>
              <w:b/>
              <w:bCs/>
              <w:i/>
              <w:iCs/>
              <w:sz w:val="22"/>
            </w:rPr>
          </w:pPr>
          <w:r w:rsidRPr="5023ADD9">
            <w:rPr>
              <w:b/>
              <w:bCs/>
            </w:rPr>
            <w:t xml:space="preserve">Independence: </w:t>
          </w:r>
          <w:r w:rsidR="694F4EB2">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554D1C9E" w14:textId="126E2FFC" w:rsidR="00B50C20" w:rsidRPr="00403FA4" w:rsidRDefault="76688270" w:rsidP="5023ADD9">
          <w:pPr>
            <w:pStyle w:val="ListParagraph"/>
            <w:numPr>
              <w:ilvl w:val="0"/>
              <w:numId w:val="28"/>
            </w:numPr>
            <w:spacing w:line="240" w:lineRule="auto"/>
            <w:rPr>
              <w:rFonts w:asciiTheme="majorHAnsi" w:eastAsiaTheme="majorEastAsia" w:hAnsiTheme="majorHAnsi" w:cstheme="majorBidi"/>
              <w:b/>
              <w:bCs/>
              <w:i/>
              <w:iCs/>
              <w:sz w:val="22"/>
            </w:rPr>
          </w:pPr>
          <w:r w:rsidRPr="5023ADD9">
            <w:rPr>
              <w:b/>
              <w:bCs/>
            </w:rPr>
            <w:t>Adaptability:</w:t>
          </w:r>
          <w:r w:rsidRPr="5023ADD9">
            <w:rPr>
              <w:b/>
              <w:bCs/>
              <w:i/>
              <w:iCs/>
            </w:rPr>
            <w:t xml:space="preserve"> </w:t>
          </w:r>
          <w:r w:rsidR="694F4EB2">
            <w:t>Is flexible in response to external change or when faced with external constraints. Identifies and promotes the opportunities arising as a result of change.</w:t>
          </w:r>
        </w:p>
      </w:sdtContent>
    </w:sdt>
    <w:p w14:paraId="781FC089" w14:textId="77777777" w:rsidR="00D64B64" w:rsidRDefault="69BE5987" w:rsidP="5023ADD9">
      <w:pPr>
        <w:pStyle w:val="Heading2"/>
        <w:rPr>
          <w:rFonts w:asciiTheme="majorHAnsi" w:eastAsiaTheme="majorEastAsia" w:hAnsiTheme="majorHAnsi" w:cstheme="majorBidi"/>
          <w:b/>
          <w:color w:val="auto"/>
          <w:sz w:val="26"/>
          <w:szCs w:val="26"/>
        </w:rPr>
      </w:pPr>
      <w:r w:rsidRPr="5023ADD9">
        <w:rPr>
          <w:rFonts w:asciiTheme="majorHAnsi" w:eastAsiaTheme="majorEastAsia" w:hAnsiTheme="majorHAnsi" w:cstheme="majorBidi"/>
          <w:b/>
          <w:color w:val="auto"/>
          <w:sz w:val="26"/>
          <w:szCs w:val="26"/>
        </w:rPr>
        <w:t>Selection Criteria</w:t>
      </w:r>
    </w:p>
    <w:p w14:paraId="752A4B91" w14:textId="5BD80204" w:rsidR="00D64B64" w:rsidRPr="00C65E07" w:rsidRDefault="69BE5987" w:rsidP="5023ADD9">
      <w:pPr>
        <w:pStyle w:val="Heading4"/>
        <w:rPr>
          <w:color w:val="auto"/>
        </w:rPr>
      </w:pPr>
      <w:r w:rsidRPr="5023ADD9">
        <w:rPr>
          <w:color w:val="auto"/>
        </w:rPr>
        <w:t>Essential</w:t>
      </w:r>
    </w:p>
    <w:p w14:paraId="72A1E6FE" w14:textId="77777777" w:rsidR="00D64B64" w:rsidRPr="00B50C20" w:rsidRDefault="69BE5987" w:rsidP="5023ADD9">
      <w:pPr>
        <w:rPr>
          <w:rFonts w:asciiTheme="majorHAnsi" w:eastAsiaTheme="majorEastAsia" w:hAnsiTheme="majorHAnsi" w:cstheme="majorBidi"/>
          <w:i/>
          <w:iCs/>
        </w:rPr>
      </w:pPr>
      <w:r w:rsidRPr="5023ADD9">
        <w:rPr>
          <w:rFonts w:asciiTheme="majorHAnsi" w:eastAsiaTheme="majorEastAsia" w:hAnsiTheme="majorHAnsi" w:cstheme="majorBidi"/>
          <w:i/>
          <w:iCs/>
        </w:rPr>
        <w:t>Under CSIRO policy only those who meet all essential criteria can be appointed.</w:t>
      </w:r>
    </w:p>
    <w:p w14:paraId="48279F13" w14:textId="6EA5520F" w:rsidR="00D64B64" w:rsidRDefault="69BE5987" w:rsidP="5023ADD9">
      <w:pPr>
        <w:numPr>
          <w:ilvl w:val="0"/>
          <w:numId w:val="26"/>
        </w:numPr>
        <w:spacing w:before="0" w:after="60" w:line="240" w:lineRule="auto"/>
        <w:rPr>
          <w:rFonts w:asciiTheme="majorHAnsi" w:eastAsiaTheme="majorEastAsia" w:hAnsiTheme="majorHAnsi" w:cstheme="majorBidi"/>
        </w:rPr>
      </w:pPr>
      <w:r w:rsidRPr="5023ADD9">
        <w:rPr>
          <w:rFonts w:asciiTheme="majorHAnsi" w:eastAsiaTheme="majorEastAsia" w:hAnsiTheme="majorHAnsi" w:cstheme="majorBidi"/>
        </w:rPr>
        <w:t xml:space="preserve">A doctorate </w:t>
      </w:r>
      <w:r w:rsidR="182921A2" w:rsidRPr="5023ADD9">
        <w:rPr>
          <w:rFonts w:asciiTheme="majorHAnsi" w:eastAsiaTheme="majorEastAsia" w:hAnsiTheme="majorHAnsi" w:cstheme="majorBidi"/>
        </w:rPr>
        <w:t>(</w:t>
      </w:r>
      <w:r w:rsidRPr="5023ADD9">
        <w:rPr>
          <w:rFonts w:asciiTheme="majorHAnsi" w:eastAsiaTheme="majorEastAsia" w:hAnsiTheme="majorHAnsi" w:cstheme="majorBidi"/>
        </w:rPr>
        <w:t xml:space="preserve">or </w:t>
      </w:r>
      <w:r w:rsidR="49468397" w:rsidRPr="5023ADD9">
        <w:rPr>
          <w:rFonts w:asciiTheme="majorHAnsi" w:eastAsiaTheme="majorEastAsia" w:hAnsiTheme="majorHAnsi" w:cstheme="majorBidi"/>
        </w:rPr>
        <w:t xml:space="preserve">an </w:t>
      </w:r>
      <w:r w:rsidRPr="5023ADD9">
        <w:rPr>
          <w:rFonts w:asciiTheme="majorHAnsi" w:eastAsiaTheme="majorEastAsia" w:hAnsiTheme="majorHAnsi" w:cstheme="majorBidi"/>
        </w:rPr>
        <w:t>equivalent</w:t>
      </w:r>
      <w:r w:rsidR="0C233997" w:rsidRPr="5023ADD9">
        <w:rPr>
          <w:rFonts w:asciiTheme="majorHAnsi" w:eastAsiaTheme="majorEastAsia" w:hAnsiTheme="majorHAnsi" w:cstheme="majorBidi"/>
        </w:rPr>
        <w:t xml:space="preserve"> </w:t>
      </w:r>
      <w:r w:rsidR="49468397" w:rsidRPr="5023ADD9">
        <w:rPr>
          <w:rFonts w:asciiTheme="majorHAnsi" w:eastAsiaTheme="majorEastAsia" w:hAnsiTheme="majorHAnsi" w:cstheme="majorBidi"/>
        </w:rPr>
        <w:t xml:space="preserve">combination of qualifications and research experience) </w:t>
      </w:r>
      <w:r w:rsidR="0C233997" w:rsidRPr="5023ADD9">
        <w:rPr>
          <w:rFonts w:asciiTheme="majorHAnsi" w:eastAsiaTheme="majorEastAsia" w:hAnsiTheme="majorHAnsi" w:cstheme="majorBidi"/>
        </w:rPr>
        <w:t xml:space="preserve">in a relevant field within </w:t>
      </w:r>
      <w:r w:rsidR="00BCFAB7" w:rsidRPr="5023ADD9">
        <w:rPr>
          <w:rFonts w:asciiTheme="majorHAnsi" w:eastAsiaTheme="majorEastAsia" w:hAnsiTheme="majorHAnsi" w:cstheme="majorBidi"/>
        </w:rPr>
        <w:t xml:space="preserve">animal, veterinary </w:t>
      </w:r>
      <w:r w:rsidR="08C9A9F3" w:rsidRPr="5023ADD9">
        <w:rPr>
          <w:rFonts w:asciiTheme="majorHAnsi" w:eastAsiaTheme="majorEastAsia" w:hAnsiTheme="majorHAnsi" w:cstheme="majorBidi"/>
        </w:rPr>
        <w:t xml:space="preserve">or </w:t>
      </w:r>
      <w:r w:rsidR="6AAC6D88" w:rsidRPr="5023ADD9">
        <w:rPr>
          <w:rFonts w:asciiTheme="majorHAnsi" w:eastAsiaTheme="majorEastAsia" w:hAnsiTheme="majorHAnsi" w:cstheme="majorBidi"/>
        </w:rPr>
        <w:t>h</w:t>
      </w:r>
      <w:r w:rsidR="08C9A9F3" w:rsidRPr="5023ADD9">
        <w:rPr>
          <w:rFonts w:asciiTheme="majorHAnsi" w:eastAsiaTheme="majorEastAsia" w:hAnsiTheme="majorHAnsi" w:cstheme="majorBidi"/>
        </w:rPr>
        <w:t xml:space="preserve">uman </w:t>
      </w:r>
      <w:r w:rsidR="0ABB2C25" w:rsidRPr="5023ADD9">
        <w:rPr>
          <w:rFonts w:asciiTheme="majorHAnsi" w:eastAsiaTheme="majorEastAsia" w:hAnsiTheme="majorHAnsi" w:cstheme="majorBidi"/>
        </w:rPr>
        <w:t>h</w:t>
      </w:r>
      <w:r w:rsidR="08C9A9F3" w:rsidRPr="5023ADD9">
        <w:rPr>
          <w:rFonts w:asciiTheme="majorHAnsi" w:eastAsiaTheme="majorEastAsia" w:hAnsiTheme="majorHAnsi" w:cstheme="majorBidi"/>
        </w:rPr>
        <w:t xml:space="preserve">ealth </w:t>
      </w:r>
      <w:r w:rsidR="0ABB2C25" w:rsidRPr="5023ADD9">
        <w:rPr>
          <w:rFonts w:asciiTheme="majorHAnsi" w:eastAsiaTheme="majorEastAsia" w:hAnsiTheme="majorHAnsi" w:cstheme="majorBidi"/>
        </w:rPr>
        <w:t>s</w:t>
      </w:r>
      <w:r w:rsidR="08C9A9F3" w:rsidRPr="5023ADD9">
        <w:rPr>
          <w:rFonts w:asciiTheme="majorHAnsi" w:eastAsiaTheme="majorEastAsia" w:hAnsiTheme="majorHAnsi" w:cstheme="majorBidi"/>
        </w:rPr>
        <w:t>cienc</w:t>
      </w:r>
      <w:r w:rsidR="0ABB2C25" w:rsidRPr="5023ADD9">
        <w:rPr>
          <w:rFonts w:asciiTheme="majorHAnsi" w:eastAsiaTheme="majorEastAsia" w:hAnsiTheme="majorHAnsi" w:cstheme="majorBidi"/>
        </w:rPr>
        <w:t>es, combined with experience and understanding in a field relevant to immunology</w:t>
      </w:r>
      <w:r w:rsidR="71244FA9" w:rsidRPr="5023ADD9">
        <w:rPr>
          <w:rFonts w:asciiTheme="majorHAnsi" w:eastAsiaTheme="majorEastAsia" w:hAnsiTheme="majorHAnsi" w:cstheme="majorBidi"/>
        </w:rPr>
        <w:t>.</w:t>
      </w:r>
    </w:p>
    <w:p w14:paraId="0CE8C8A8" w14:textId="1BE01320" w:rsidR="00764FB2" w:rsidRPr="004D23F9" w:rsidRDefault="0C8F3426" w:rsidP="5023ADD9">
      <w:pPr>
        <w:pStyle w:val="ListParagraph"/>
        <w:numPr>
          <w:ilvl w:val="0"/>
          <w:numId w:val="26"/>
        </w:numPr>
        <w:spacing w:after="60" w:line="240" w:lineRule="auto"/>
        <w:rPr>
          <w:rFonts w:asciiTheme="majorHAnsi" w:eastAsiaTheme="majorEastAsia" w:hAnsiTheme="majorHAnsi" w:cstheme="majorBidi"/>
        </w:rPr>
      </w:pPr>
      <w:r w:rsidRPr="5023ADD9">
        <w:rPr>
          <w:rFonts w:asciiTheme="majorHAnsi" w:eastAsiaTheme="majorEastAsia" w:hAnsiTheme="majorHAnsi" w:cstheme="majorBidi"/>
        </w:rPr>
        <w:t xml:space="preserve">Established </w:t>
      </w:r>
      <w:r w:rsidR="00764FB2" w:rsidRPr="5023ADD9">
        <w:rPr>
          <w:rFonts w:asciiTheme="majorHAnsi" w:eastAsiaTheme="majorEastAsia" w:hAnsiTheme="majorHAnsi" w:cstheme="majorBidi"/>
        </w:rPr>
        <w:t>reputation</w:t>
      </w:r>
      <w:r w:rsidR="7AA6B9AF" w:rsidRPr="5023ADD9">
        <w:rPr>
          <w:rFonts w:asciiTheme="majorHAnsi" w:eastAsiaTheme="majorEastAsia" w:hAnsiTheme="majorHAnsi" w:cstheme="majorBidi"/>
        </w:rPr>
        <w:t>, c</w:t>
      </w:r>
      <w:r w:rsidR="00764FB2" w:rsidRPr="5023ADD9">
        <w:rPr>
          <w:rFonts w:asciiTheme="majorHAnsi" w:eastAsiaTheme="majorEastAsia" w:hAnsiTheme="majorHAnsi" w:cstheme="majorBidi"/>
        </w:rPr>
        <w:t xml:space="preserve">redibility, </w:t>
      </w:r>
      <w:r w:rsidR="7AA6B9AF" w:rsidRPr="5023ADD9">
        <w:rPr>
          <w:rStyle w:val="Emphasis"/>
          <w:rFonts w:asciiTheme="majorHAnsi" w:eastAsiaTheme="majorEastAsia" w:hAnsiTheme="majorHAnsi" w:cstheme="majorBidi"/>
          <w:i w:val="0"/>
        </w:rPr>
        <w:t xml:space="preserve">record of innovation and creativity </w:t>
      </w:r>
      <w:r w:rsidR="00764FB2" w:rsidRPr="5023ADD9">
        <w:rPr>
          <w:rFonts w:asciiTheme="majorHAnsi" w:eastAsiaTheme="majorEastAsia" w:hAnsiTheme="majorHAnsi" w:cstheme="majorBidi"/>
        </w:rPr>
        <w:t>underpinned by science excellence, in a relevant science area.</w:t>
      </w:r>
    </w:p>
    <w:p w14:paraId="59668549" w14:textId="42D243FE" w:rsidR="00764FB2" w:rsidRPr="004D23F9" w:rsidRDefault="00AC7CBD" w:rsidP="5023ADD9">
      <w:pPr>
        <w:numPr>
          <w:ilvl w:val="0"/>
          <w:numId w:val="26"/>
        </w:numPr>
        <w:spacing w:before="0" w:after="60" w:line="240" w:lineRule="auto"/>
        <w:rPr>
          <w:rStyle w:val="Emphasis"/>
          <w:rFonts w:asciiTheme="majorHAnsi" w:eastAsiaTheme="majorEastAsia" w:hAnsiTheme="majorHAnsi" w:cstheme="majorBidi"/>
          <w:i w:val="0"/>
        </w:rPr>
      </w:pPr>
      <w:r w:rsidRPr="5023ADD9">
        <w:rPr>
          <w:rStyle w:val="Emphasis"/>
          <w:rFonts w:asciiTheme="majorHAnsi" w:eastAsiaTheme="majorEastAsia" w:hAnsiTheme="majorHAnsi" w:cstheme="majorBidi"/>
          <w:i w:val="0"/>
        </w:rPr>
        <w:t>Evidence</w:t>
      </w:r>
      <w:r w:rsidR="006D1742" w:rsidRPr="5023ADD9">
        <w:rPr>
          <w:rStyle w:val="Emphasis"/>
          <w:rFonts w:asciiTheme="majorHAnsi" w:eastAsiaTheme="majorEastAsia" w:hAnsiTheme="majorHAnsi" w:cstheme="majorBidi"/>
          <w:i w:val="0"/>
        </w:rPr>
        <w:t xml:space="preserve"> </w:t>
      </w:r>
      <w:r w:rsidR="007D4FB9" w:rsidRPr="5023ADD9">
        <w:rPr>
          <w:rStyle w:val="Emphasis"/>
          <w:rFonts w:asciiTheme="majorHAnsi" w:eastAsiaTheme="majorEastAsia" w:hAnsiTheme="majorHAnsi" w:cstheme="majorBidi"/>
          <w:i w:val="0"/>
        </w:rPr>
        <w:t xml:space="preserve">of </w:t>
      </w:r>
      <w:r w:rsidR="00764FB2" w:rsidRPr="5023ADD9">
        <w:rPr>
          <w:rStyle w:val="Emphasis"/>
          <w:rFonts w:asciiTheme="majorHAnsi" w:eastAsiaTheme="majorEastAsia" w:hAnsiTheme="majorHAnsi" w:cstheme="majorBidi"/>
          <w:i w:val="0"/>
        </w:rPr>
        <w:t xml:space="preserve">successful initiation, and leadership of </w:t>
      </w:r>
      <w:r w:rsidR="00980BFA" w:rsidRPr="5023ADD9">
        <w:rPr>
          <w:rStyle w:val="Emphasis"/>
          <w:rFonts w:asciiTheme="majorHAnsi" w:eastAsiaTheme="majorEastAsia" w:hAnsiTheme="majorHAnsi" w:cstheme="majorBidi"/>
          <w:i w:val="0"/>
        </w:rPr>
        <w:t>scientific</w:t>
      </w:r>
      <w:r w:rsidR="0038102D" w:rsidRPr="5023ADD9">
        <w:rPr>
          <w:rStyle w:val="Emphasis"/>
          <w:rFonts w:asciiTheme="majorHAnsi" w:eastAsiaTheme="majorEastAsia" w:hAnsiTheme="majorHAnsi" w:cstheme="majorBidi"/>
          <w:i w:val="0"/>
        </w:rPr>
        <w:t xml:space="preserve"> research in a field of </w:t>
      </w:r>
      <w:r w:rsidR="00980BFA" w:rsidRPr="5023ADD9">
        <w:rPr>
          <w:rStyle w:val="Emphasis"/>
          <w:rFonts w:asciiTheme="majorHAnsi" w:eastAsiaTheme="majorEastAsia" w:hAnsiTheme="majorHAnsi" w:cstheme="majorBidi"/>
          <w:i w:val="0"/>
        </w:rPr>
        <w:t>relevance to the FSP’s science domains</w:t>
      </w:r>
      <w:r w:rsidR="00A8419D" w:rsidRPr="5023ADD9">
        <w:rPr>
          <w:rStyle w:val="Emphasis"/>
          <w:rFonts w:asciiTheme="majorHAnsi" w:eastAsiaTheme="majorEastAsia" w:hAnsiTheme="majorHAnsi" w:cstheme="majorBidi"/>
          <w:i w:val="0"/>
        </w:rPr>
        <w:t>.</w:t>
      </w:r>
    </w:p>
    <w:p w14:paraId="6697E503" w14:textId="3967D342" w:rsidR="007412EA" w:rsidRPr="00DF6498" w:rsidRDefault="31133675" w:rsidP="5023ADD9">
      <w:pPr>
        <w:pStyle w:val="ListParagraph"/>
        <w:numPr>
          <w:ilvl w:val="0"/>
          <w:numId w:val="26"/>
        </w:numPr>
        <w:autoSpaceDE w:val="0"/>
        <w:autoSpaceDN w:val="0"/>
        <w:adjustRightInd w:val="0"/>
        <w:spacing w:before="0" w:line="240" w:lineRule="auto"/>
        <w:rPr>
          <w:rFonts w:asciiTheme="majorHAnsi" w:eastAsiaTheme="majorEastAsia" w:hAnsiTheme="majorHAnsi" w:cstheme="majorBidi"/>
        </w:rPr>
      </w:pPr>
      <w:r w:rsidRPr="5023ADD9">
        <w:rPr>
          <w:rFonts w:asciiTheme="majorHAnsi" w:eastAsiaTheme="majorEastAsia" w:hAnsiTheme="majorHAnsi" w:cstheme="majorBidi"/>
        </w:rPr>
        <w:t>Demonstrated ability to empower and develop world class talent and to promote wellbeing and foster creativity in</w:t>
      </w:r>
      <w:r w:rsidR="3F256C7D" w:rsidRPr="5023ADD9">
        <w:rPr>
          <w:rFonts w:asciiTheme="majorHAnsi" w:eastAsiaTheme="majorEastAsia" w:hAnsiTheme="majorHAnsi" w:cstheme="majorBidi"/>
        </w:rPr>
        <w:t>,</w:t>
      </w:r>
      <w:r w:rsidRPr="5023ADD9">
        <w:rPr>
          <w:rFonts w:asciiTheme="majorHAnsi" w:eastAsiaTheme="majorEastAsia" w:hAnsiTheme="majorHAnsi" w:cstheme="majorBidi"/>
        </w:rPr>
        <w:t xml:space="preserve"> and across</w:t>
      </w:r>
      <w:r w:rsidR="556AAE65" w:rsidRPr="5023ADD9">
        <w:rPr>
          <w:rFonts w:asciiTheme="majorHAnsi" w:eastAsiaTheme="majorEastAsia" w:hAnsiTheme="majorHAnsi" w:cstheme="majorBidi"/>
        </w:rPr>
        <w:t>,</w:t>
      </w:r>
      <w:r w:rsidRPr="5023ADD9">
        <w:rPr>
          <w:rFonts w:asciiTheme="majorHAnsi" w:eastAsiaTheme="majorEastAsia" w:hAnsiTheme="majorHAnsi" w:cstheme="majorBidi"/>
        </w:rPr>
        <w:t xml:space="preserve"> multidisciplinary</w:t>
      </w:r>
      <w:r w:rsidR="5F326062" w:rsidRPr="5023ADD9">
        <w:rPr>
          <w:rFonts w:asciiTheme="majorHAnsi" w:eastAsiaTheme="majorEastAsia" w:hAnsiTheme="majorHAnsi" w:cstheme="majorBidi"/>
        </w:rPr>
        <w:t>, regionally dispersed</w:t>
      </w:r>
      <w:r w:rsidRPr="5023ADD9">
        <w:rPr>
          <w:rFonts w:asciiTheme="majorHAnsi" w:eastAsiaTheme="majorEastAsia" w:hAnsiTheme="majorHAnsi" w:cstheme="majorBidi"/>
        </w:rPr>
        <w:t xml:space="preserve"> teams.</w:t>
      </w:r>
    </w:p>
    <w:p w14:paraId="1747EBA6" w14:textId="5DFF60A7" w:rsidR="00764FB2" w:rsidRPr="004D23F9" w:rsidRDefault="14A3294C" w:rsidP="5023ADD9">
      <w:pPr>
        <w:numPr>
          <w:ilvl w:val="0"/>
          <w:numId w:val="26"/>
        </w:numPr>
        <w:spacing w:before="0" w:after="60" w:line="240" w:lineRule="auto"/>
        <w:rPr>
          <w:rStyle w:val="Emphasis"/>
          <w:rFonts w:asciiTheme="majorHAnsi" w:eastAsiaTheme="majorEastAsia" w:hAnsiTheme="majorHAnsi" w:cstheme="majorBidi"/>
          <w:i w:val="0"/>
        </w:rPr>
      </w:pPr>
      <w:r w:rsidRPr="5023ADD9">
        <w:rPr>
          <w:rStyle w:val="Emphasis"/>
          <w:rFonts w:asciiTheme="majorHAnsi" w:eastAsiaTheme="majorEastAsia" w:hAnsiTheme="majorHAnsi" w:cstheme="majorBidi"/>
          <w:i w:val="0"/>
        </w:rPr>
        <w:t>D</w:t>
      </w:r>
      <w:r w:rsidR="7BBD50B8" w:rsidRPr="5023ADD9">
        <w:rPr>
          <w:rStyle w:val="Emphasis"/>
          <w:rFonts w:asciiTheme="majorHAnsi" w:eastAsiaTheme="majorEastAsia" w:hAnsiTheme="majorHAnsi" w:cstheme="majorBidi"/>
          <w:i w:val="0"/>
        </w:rPr>
        <w:t>emon</w:t>
      </w:r>
      <w:r w:rsidRPr="5023ADD9">
        <w:rPr>
          <w:rStyle w:val="Emphasis"/>
          <w:rFonts w:asciiTheme="majorHAnsi" w:eastAsiaTheme="majorEastAsia" w:hAnsiTheme="majorHAnsi" w:cstheme="majorBidi"/>
          <w:i w:val="0"/>
        </w:rPr>
        <w:t xml:space="preserve">strated track record </w:t>
      </w:r>
      <w:r w:rsidR="00764FB2" w:rsidRPr="5023ADD9">
        <w:rPr>
          <w:rStyle w:val="Emphasis"/>
          <w:rFonts w:asciiTheme="majorHAnsi" w:eastAsiaTheme="majorEastAsia" w:hAnsiTheme="majorHAnsi" w:cstheme="majorBidi"/>
          <w:i w:val="0"/>
        </w:rPr>
        <w:t>of strong engagement skills and strategic relationship management that grows new research partnerships and opportunities for future outcomes.</w:t>
      </w:r>
    </w:p>
    <w:p w14:paraId="574A7F43" w14:textId="3BCB3C58" w:rsidR="001212A4" w:rsidRPr="00DF6498" w:rsidRDefault="3C759A26" w:rsidP="5023ADD9">
      <w:pPr>
        <w:pStyle w:val="ListParagraph"/>
        <w:numPr>
          <w:ilvl w:val="0"/>
          <w:numId w:val="26"/>
        </w:numPr>
        <w:autoSpaceDE w:val="0"/>
        <w:autoSpaceDN w:val="0"/>
        <w:adjustRightInd w:val="0"/>
        <w:spacing w:before="0" w:line="240" w:lineRule="auto"/>
        <w:rPr>
          <w:rFonts w:asciiTheme="majorHAnsi" w:eastAsiaTheme="majorEastAsia" w:hAnsiTheme="majorHAnsi" w:cstheme="majorBidi"/>
        </w:rPr>
      </w:pPr>
      <w:r w:rsidRPr="5023ADD9">
        <w:rPr>
          <w:rFonts w:asciiTheme="majorHAnsi" w:eastAsiaTheme="majorEastAsia" w:hAnsiTheme="majorHAnsi" w:cstheme="majorBidi"/>
        </w:rPr>
        <w:t xml:space="preserve">Experience in the implementation and development of strategically aligned research activities with demonstrated knowledge/understanding of scientific and logistical challenges </w:t>
      </w:r>
    </w:p>
    <w:p w14:paraId="2E02D175" w14:textId="77777777" w:rsidR="00D64B64" w:rsidRPr="00C65E07" w:rsidRDefault="69BE5987" w:rsidP="5023ADD9">
      <w:pPr>
        <w:pStyle w:val="Heading2"/>
        <w:rPr>
          <w:rFonts w:asciiTheme="majorHAnsi" w:eastAsiaTheme="majorEastAsia" w:hAnsiTheme="majorHAnsi" w:cstheme="majorBidi"/>
          <w:b/>
          <w:color w:val="auto"/>
          <w:sz w:val="24"/>
          <w:szCs w:val="24"/>
        </w:rPr>
      </w:pPr>
      <w:r w:rsidRPr="5023ADD9">
        <w:rPr>
          <w:rFonts w:asciiTheme="majorHAnsi" w:eastAsiaTheme="majorEastAsia" w:hAnsiTheme="majorHAnsi" w:cstheme="majorBidi"/>
          <w:b/>
          <w:color w:val="auto"/>
          <w:sz w:val="24"/>
          <w:szCs w:val="24"/>
        </w:rPr>
        <w:t>Desirable</w:t>
      </w:r>
    </w:p>
    <w:p w14:paraId="0F6EFC84" w14:textId="77777777" w:rsidR="008E22F1" w:rsidRPr="00613885" w:rsidRDefault="17C6748A" w:rsidP="5023ADD9">
      <w:pPr>
        <w:numPr>
          <w:ilvl w:val="0"/>
          <w:numId w:val="27"/>
        </w:numPr>
        <w:spacing w:before="0" w:after="60" w:line="240" w:lineRule="auto"/>
        <w:rPr>
          <w:rFonts w:asciiTheme="majorHAnsi" w:eastAsiaTheme="majorEastAsia" w:hAnsiTheme="majorHAnsi" w:cstheme="majorBidi"/>
          <w:sz w:val="22"/>
        </w:rPr>
      </w:pPr>
      <w:r w:rsidRPr="5023ADD9">
        <w:rPr>
          <w:rFonts w:asciiTheme="majorHAnsi" w:eastAsiaTheme="majorEastAsia" w:hAnsiTheme="majorHAnsi" w:cstheme="majorBidi"/>
          <w:sz w:val="22"/>
        </w:rPr>
        <w:t>Working understanding of the CSIRO Future Science Platform model and a good understanding of CSIRO strategy, research models and operations.</w:t>
      </w:r>
    </w:p>
    <w:p w14:paraId="3AB7AC2F" w14:textId="149A3530" w:rsidR="00E673A0" w:rsidRPr="003044E2" w:rsidRDefault="677D9B1C" w:rsidP="5023ADD9">
      <w:pPr>
        <w:pStyle w:val="Boxedheading"/>
        <w:rPr>
          <w:rFonts w:asciiTheme="majorHAnsi" w:eastAsiaTheme="majorEastAsia" w:hAnsiTheme="majorHAnsi" w:cstheme="majorBidi"/>
        </w:rPr>
      </w:pPr>
      <w:r w:rsidRPr="5023ADD9">
        <w:rPr>
          <w:rFonts w:asciiTheme="majorHAnsi" w:eastAsiaTheme="majorEastAsia" w:hAnsiTheme="majorHAnsi" w:cstheme="majorBidi"/>
        </w:rPr>
        <w:t>Special Requirements</w:t>
      </w:r>
    </w:p>
    <w:p w14:paraId="335552C1" w14:textId="77777777" w:rsidR="00E673A0" w:rsidRDefault="677D9B1C" w:rsidP="5023ADD9">
      <w:pPr>
        <w:pStyle w:val="Boxedlistbullet"/>
        <w:numPr>
          <w:ilvl w:val="0"/>
          <w:numId w:val="0"/>
        </w:numPr>
        <w:ind w:left="227"/>
        <w:rPr>
          <w:rFonts w:asciiTheme="majorHAnsi" w:eastAsiaTheme="majorEastAsia" w:hAnsiTheme="majorHAnsi" w:cstheme="majorBidi"/>
        </w:rPr>
      </w:pPr>
      <w:r w:rsidRPr="5023ADD9">
        <w:rPr>
          <w:rFonts w:asciiTheme="majorHAnsi" w:eastAsiaTheme="majorEastAsia" w:hAnsiTheme="majorHAnsi" w:cstheme="majorBidi"/>
        </w:rPr>
        <w:t>Appointment to this role may be subject to conditions including provision of a national police check as well as other security/medical/character clearance requirements.</w:t>
      </w:r>
    </w:p>
    <w:p w14:paraId="6B547B1F" w14:textId="77777777" w:rsidR="00CB3993" w:rsidRPr="00BC1412" w:rsidRDefault="1AD6AC85" w:rsidP="5023ADD9">
      <w:pPr>
        <w:pStyle w:val="Boxedlistbullet"/>
        <w:numPr>
          <w:ilvl w:val="0"/>
          <w:numId w:val="0"/>
        </w:numPr>
        <w:ind w:left="227"/>
        <w:rPr>
          <w:rFonts w:asciiTheme="majorHAnsi" w:eastAsiaTheme="majorEastAsia" w:hAnsiTheme="majorHAnsi" w:cstheme="majorBidi"/>
        </w:rPr>
      </w:pPr>
      <w:r w:rsidRPr="5023ADD9">
        <w:rPr>
          <w:rFonts w:asciiTheme="majorHAnsi" w:eastAsiaTheme="majorEastAsia" w:hAnsiTheme="majorHAnsi" w:cstheme="majorBidi"/>
        </w:rPr>
        <w:t>Include if relevant:</w:t>
      </w:r>
    </w:p>
    <w:p w14:paraId="23043944" w14:textId="77777777" w:rsidR="003E5564" w:rsidRPr="00BC1412" w:rsidRDefault="003E5564" w:rsidP="5023ADD9">
      <w:pPr>
        <w:pStyle w:val="Boxedlistbullet"/>
        <w:numPr>
          <w:ilvl w:val="0"/>
          <w:numId w:val="0"/>
        </w:numPr>
        <w:ind w:left="227"/>
        <w:rPr>
          <w:rFonts w:asciiTheme="majorHAnsi" w:eastAsiaTheme="majorEastAsia" w:hAnsiTheme="majorHAnsi" w:cstheme="majorBidi"/>
        </w:rPr>
      </w:pPr>
    </w:p>
    <w:p w14:paraId="7415B9D8" w14:textId="77777777" w:rsidR="00814ACE" w:rsidRPr="00BC1412" w:rsidRDefault="677D9B1C" w:rsidP="5023ADD9">
      <w:pPr>
        <w:pStyle w:val="Boxedlistbullet"/>
        <w:spacing w:before="100" w:beforeAutospacing="1" w:after="100" w:afterAutospacing="1"/>
        <w:rPr>
          <w:rFonts w:asciiTheme="majorHAnsi" w:eastAsiaTheme="majorEastAsia" w:hAnsiTheme="majorHAnsi" w:cstheme="majorBidi"/>
        </w:rPr>
      </w:pPr>
      <w:r w:rsidRPr="5023ADD9">
        <w:rPr>
          <w:rFonts w:asciiTheme="majorHAnsi" w:eastAsiaTheme="majorEastAsia" w:hAnsiTheme="majorHAnsi" w:cstheme="majorBidi"/>
        </w:rPr>
        <w:lastRenderedPageBreak/>
        <w:t>The successful candidate will</w:t>
      </w:r>
      <w:r w:rsidR="4A811B85" w:rsidRPr="5023ADD9">
        <w:rPr>
          <w:rFonts w:asciiTheme="majorHAnsi" w:eastAsiaTheme="majorEastAsia" w:hAnsiTheme="majorHAnsi" w:cstheme="majorBidi"/>
        </w:rPr>
        <w:t xml:space="preserve"> be asked to </w:t>
      </w:r>
      <w:r w:rsidR="1ABEF5D7" w:rsidRPr="5023ADD9">
        <w:rPr>
          <w:rFonts w:asciiTheme="majorHAnsi" w:eastAsiaTheme="majorEastAsia" w:hAnsiTheme="majorHAnsi" w:cstheme="majorBidi"/>
        </w:rPr>
        <w:t xml:space="preserve">obtain and provide evidence of a </w:t>
      </w:r>
      <w:r w:rsidR="4A811B85" w:rsidRPr="5023ADD9">
        <w:rPr>
          <w:rFonts w:asciiTheme="majorHAnsi" w:eastAsiaTheme="majorEastAsia" w:hAnsiTheme="majorHAnsi" w:cstheme="majorBidi"/>
        </w:rPr>
        <w:t xml:space="preserve">National </w:t>
      </w:r>
      <w:r w:rsidR="1ABEF5D7" w:rsidRPr="5023ADD9">
        <w:rPr>
          <w:rFonts w:asciiTheme="majorHAnsi" w:eastAsiaTheme="majorEastAsia" w:hAnsiTheme="majorHAnsi" w:cstheme="majorBidi"/>
        </w:rPr>
        <w:t>P</w:t>
      </w:r>
      <w:r w:rsidR="4A811B85" w:rsidRPr="5023ADD9">
        <w:rPr>
          <w:rFonts w:asciiTheme="majorHAnsi" w:eastAsiaTheme="majorEastAsia" w:hAnsiTheme="majorHAnsi" w:cstheme="majorBidi"/>
        </w:rPr>
        <w:t xml:space="preserve">olice </w:t>
      </w:r>
      <w:r w:rsidR="1ABEF5D7" w:rsidRPr="5023ADD9">
        <w:rPr>
          <w:rFonts w:asciiTheme="majorHAnsi" w:eastAsiaTheme="majorEastAsia" w:hAnsiTheme="majorHAnsi" w:cstheme="majorBidi"/>
        </w:rPr>
        <w:t>C</w:t>
      </w:r>
      <w:r w:rsidR="4A811B85" w:rsidRPr="5023ADD9">
        <w:rPr>
          <w:rFonts w:asciiTheme="majorHAnsi" w:eastAsiaTheme="majorEastAsia" w:hAnsiTheme="majorHAnsi" w:cstheme="majorBidi"/>
        </w:rPr>
        <w:t>heck</w:t>
      </w:r>
      <w:r w:rsidR="1ABEF5D7" w:rsidRPr="5023ADD9">
        <w:rPr>
          <w:rFonts w:asciiTheme="majorHAnsi" w:eastAsiaTheme="majorEastAsia" w:hAnsiTheme="majorHAnsi" w:cstheme="majorBidi"/>
        </w:rPr>
        <w:t xml:space="preserve"> or equivalent</w:t>
      </w:r>
      <w:r w:rsidR="4A811B85" w:rsidRPr="5023ADD9">
        <w:rPr>
          <w:rFonts w:asciiTheme="majorHAnsi" w:eastAsiaTheme="majorEastAsia" w:hAnsiTheme="majorHAnsi" w:cstheme="majorBidi"/>
        </w:rPr>
        <w:t>. Please note that people with criminal records are not automatically deemed ineligible. Each application will be considered on its merits.</w:t>
      </w:r>
      <w:r w:rsidRPr="5023ADD9">
        <w:rPr>
          <w:rFonts w:asciiTheme="majorHAnsi" w:eastAsiaTheme="majorEastAsia" w:hAnsiTheme="majorHAnsi" w:cstheme="majorBidi"/>
        </w:rPr>
        <w:t xml:space="preserve"> </w:t>
      </w:r>
    </w:p>
    <w:p w14:paraId="00879300" w14:textId="3C9F39E9" w:rsidR="00E673A0" w:rsidRPr="00BC1412" w:rsidRDefault="677D9B1C" w:rsidP="5023ADD9">
      <w:pPr>
        <w:pStyle w:val="Boxedlistbullet"/>
        <w:spacing w:before="100" w:beforeAutospacing="1" w:after="100" w:afterAutospacing="1"/>
        <w:rPr>
          <w:rFonts w:asciiTheme="majorHAnsi" w:eastAsiaTheme="majorEastAsia" w:hAnsiTheme="majorHAnsi" w:cstheme="majorBidi"/>
        </w:rPr>
      </w:pPr>
      <w:r w:rsidRPr="5023ADD9">
        <w:rPr>
          <w:rFonts w:asciiTheme="majorHAnsi" w:eastAsiaTheme="majorEastAsia" w:hAnsiTheme="majorHAnsi" w:cstheme="majorBidi"/>
        </w:rPr>
        <w:t>The successful candidate will be required to obtain and maintain a security clearanc</w:t>
      </w:r>
      <w:r w:rsidR="0DAD0996" w:rsidRPr="5023ADD9">
        <w:rPr>
          <w:rFonts w:asciiTheme="majorHAnsi" w:eastAsiaTheme="majorEastAsia" w:hAnsiTheme="majorHAnsi" w:cstheme="majorBidi"/>
        </w:rPr>
        <w:t>e.</w:t>
      </w:r>
    </w:p>
    <w:p w14:paraId="2EE3F913" w14:textId="77777777" w:rsidR="002277D4" w:rsidRDefault="63B31187" w:rsidP="5023ADD9">
      <w:pPr>
        <w:pStyle w:val="Boxedlistbullet"/>
        <w:rPr>
          <w:rFonts w:asciiTheme="majorHAnsi" w:eastAsiaTheme="majorEastAsia" w:hAnsiTheme="majorHAnsi" w:cstheme="majorBidi"/>
        </w:rPr>
      </w:pPr>
      <w:r w:rsidRPr="5023ADD9">
        <w:rPr>
          <w:rFonts w:asciiTheme="majorHAnsi" w:eastAsiaTheme="majorEastAsia" w:hAnsiTheme="majorHAnsi" w:cstheme="majorBidi"/>
        </w:rPr>
        <w:t>ACDP - Security Assessment and Microbiological Security Requirements for Personnel Working on the Australian Centre for Disease Preparedness (ACDP) Site.</w:t>
      </w:r>
    </w:p>
    <w:p w14:paraId="2631F52D" w14:textId="10DB1771" w:rsidR="5023ADD9" w:rsidRDefault="5023ADD9" w:rsidP="5023ADD9">
      <w:pPr>
        <w:rPr>
          <w:rFonts w:asciiTheme="majorHAnsi" w:eastAsiaTheme="majorEastAsia" w:hAnsiTheme="majorHAnsi" w:cstheme="majorBidi"/>
          <w:b/>
          <w:bCs/>
          <w:sz w:val="22"/>
        </w:rPr>
      </w:pPr>
    </w:p>
    <w:p w14:paraId="05468E3F" w14:textId="77777777" w:rsidR="00BB73CA" w:rsidRPr="00601C4F" w:rsidRDefault="1E3471E8" w:rsidP="5023ADD9">
      <w:pPr>
        <w:autoSpaceDE w:val="0"/>
        <w:autoSpaceDN w:val="0"/>
        <w:adjustRightInd w:val="0"/>
        <w:rPr>
          <w:rFonts w:asciiTheme="majorHAnsi" w:eastAsiaTheme="majorEastAsia" w:hAnsiTheme="majorHAnsi" w:cstheme="majorBidi"/>
          <w:b/>
          <w:bCs/>
          <w:sz w:val="22"/>
        </w:rPr>
      </w:pPr>
      <w:r w:rsidRPr="5023ADD9">
        <w:rPr>
          <w:rFonts w:asciiTheme="majorHAnsi" w:eastAsiaTheme="majorEastAsia" w:hAnsiTheme="majorHAnsi" w:cstheme="majorBidi"/>
          <w:b/>
          <w:bCs/>
          <w:sz w:val="22"/>
        </w:rPr>
        <w:t>Security Assessment and Microbiological Security Requirements for Personnel Working on the Australian Animal Health Laboratory (AAHL) Site:</w:t>
      </w:r>
    </w:p>
    <w:p w14:paraId="7ECBB0EB" w14:textId="77777777" w:rsidR="00BB73CA" w:rsidRPr="00601C4F" w:rsidRDefault="1E3471E8" w:rsidP="5023ADD9">
      <w:pPr>
        <w:numPr>
          <w:ilvl w:val="0"/>
          <w:numId w:val="39"/>
        </w:numPr>
        <w:autoSpaceDE w:val="0"/>
        <w:autoSpaceDN w:val="0"/>
        <w:adjustRightInd w:val="0"/>
        <w:spacing w:before="0" w:after="60" w:line="240" w:lineRule="auto"/>
        <w:rPr>
          <w:rFonts w:asciiTheme="majorHAnsi" w:eastAsiaTheme="majorEastAsia" w:hAnsiTheme="majorHAnsi" w:cstheme="majorBidi"/>
          <w:sz w:val="22"/>
        </w:rPr>
      </w:pPr>
      <w:r w:rsidRPr="5023ADD9">
        <w:rPr>
          <w:rFonts w:asciiTheme="majorHAnsi" w:eastAsiaTheme="majorEastAsia" w:hAnsiTheme="majorHAnsi" w:cstheme="majorBidi"/>
          <w:sz w:val="22"/>
        </w:rPr>
        <w:t>The nature of our work requires that each person working on site must comply with the conditions described below.</w:t>
      </w:r>
    </w:p>
    <w:p w14:paraId="674F23C0" w14:textId="77777777" w:rsidR="00BB73CA" w:rsidRPr="00601C4F" w:rsidRDefault="1E3471E8" w:rsidP="5023ADD9">
      <w:pPr>
        <w:numPr>
          <w:ilvl w:val="0"/>
          <w:numId w:val="39"/>
        </w:numPr>
        <w:autoSpaceDE w:val="0"/>
        <w:autoSpaceDN w:val="0"/>
        <w:adjustRightInd w:val="0"/>
        <w:spacing w:before="0" w:after="60" w:line="240" w:lineRule="auto"/>
        <w:rPr>
          <w:rFonts w:asciiTheme="majorHAnsi" w:eastAsiaTheme="majorEastAsia" w:hAnsiTheme="majorHAnsi" w:cstheme="majorBidi"/>
          <w:sz w:val="22"/>
        </w:rPr>
      </w:pPr>
      <w:r w:rsidRPr="5023ADD9">
        <w:rPr>
          <w:rFonts w:asciiTheme="majorHAnsi" w:eastAsiaTheme="majorEastAsia" w:hAnsiTheme="majorHAnsi" w:cstheme="majorBidi"/>
          <w:sz w:val="22"/>
        </w:rPr>
        <w:t>Certain positions including those working in the AAHL microbiological secure area will require security clearance at a level appropriate to duties of the position. Confirmation of the appointment is subject to obtaining that clearance.</w:t>
      </w:r>
    </w:p>
    <w:p w14:paraId="621B6AAB" w14:textId="77777777" w:rsidR="00BB73CA" w:rsidRPr="00601C4F" w:rsidRDefault="1E3471E8" w:rsidP="5023ADD9">
      <w:pPr>
        <w:numPr>
          <w:ilvl w:val="0"/>
          <w:numId w:val="39"/>
        </w:numPr>
        <w:autoSpaceDE w:val="0"/>
        <w:autoSpaceDN w:val="0"/>
        <w:adjustRightInd w:val="0"/>
        <w:spacing w:before="0" w:after="60" w:line="240" w:lineRule="auto"/>
        <w:rPr>
          <w:rFonts w:asciiTheme="majorHAnsi" w:eastAsiaTheme="majorEastAsia" w:hAnsiTheme="majorHAnsi" w:cstheme="majorBidi"/>
          <w:sz w:val="22"/>
        </w:rPr>
      </w:pPr>
      <w:r w:rsidRPr="5023ADD9">
        <w:rPr>
          <w:rFonts w:asciiTheme="majorHAnsi" w:eastAsiaTheme="majorEastAsia" w:hAnsiTheme="majorHAnsi" w:cstheme="majorBidi"/>
          <w:sz w:val="22"/>
        </w:rPr>
        <w:t xml:space="preserve">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mules and camelids, any other cloven-hoofed animal, fowls, turkeys, geese, domestic ducks, caged birds, </w:t>
      </w:r>
      <w:proofErr w:type="gramStart"/>
      <w:r w:rsidRPr="5023ADD9">
        <w:rPr>
          <w:rFonts w:asciiTheme="majorHAnsi" w:eastAsiaTheme="majorEastAsia" w:hAnsiTheme="majorHAnsi" w:cstheme="majorBidi"/>
          <w:sz w:val="22"/>
        </w:rPr>
        <w:t>emus</w:t>
      </w:r>
      <w:proofErr w:type="gramEnd"/>
      <w:r w:rsidRPr="5023ADD9">
        <w:rPr>
          <w:rFonts w:asciiTheme="majorHAnsi" w:eastAsiaTheme="majorEastAsia" w:hAnsiTheme="majorHAnsi" w:cstheme="majorBidi"/>
          <w:sz w:val="22"/>
        </w:rPr>
        <w:t xml:space="preserve"> or ostriches. Personnel working with diseases of aquatic animals may not keep aquarium fish at their place of residence and at times specific species may be excluded depending on the nature of the work conducted.</w:t>
      </w:r>
    </w:p>
    <w:p w14:paraId="50D80DDE" w14:textId="77777777" w:rsidR="00BB73CA" w:rsidRPr="00601C4F" w:rsidRDefault="1E3471E8" w:rsidP="5023ADD9">
      <w:pPr>
        <w:numPr>
          <w:ilvl w:val="0"/>
          <w:numId w:val="39"/>
        </w:numPr>
        <w:autoSpaceDE w:val="0"/>
        <w:autoSpaceDN w:val="0"/>
        <w:adjustRightInd w:val="0"/>
        <w:spacing w:before="0" w:after="60" w:line="240" w:lineRule="auto"/>
        <w:rPr>
          <w:rFonts w:asciiTheme="majorHAnsi" w:eastAsiaTheme="majorEastAsia" w:hAnsiTheme="majorHAnsi" w:cstheme="majorBidi"/>
          <w:sz w:val="22"/>
        </w:rPr>
      </w:pPr>
      <w:r w:rsidRPr="5023ADD9">
        <w:rPr>
          <w:rFonts w:asciiTheme="majorHAnsi" w:eastAsiaTheme="majorEastAsia" w:hAnsiTheme="majorHAnsi" w:cstheme="majorBidi"/>
          <w:sz w:val="22"/>
        </w:rPr>
        <w:t xml:space="preserve">In addition, for a period of seven days after working in the microbiologically secure area of AAHL, personnel may not have close contact with any of the above animals, amphibians or birds or the actual places where these animals are </w:t>
      </w:r>
      <w:proofErr w:type="gramStart"/>
      <w:r w:rsidRPr="5023ADD9">
        <w:rPr>
          <w:rFonts w:asciiTheme="majorHAnsi" w:eastAsiaTheme="majorEastAsia" w:hAnsiTheme="majorHAnsi" w:cstheme="majorBidi"/>
          <w:sz w:val="22"/>
        </w:rPr>
        <w:t>held, or</w:t>
      </w:r>
      <w:proofErr w:type="gramEnd"/>
      <w:r w:rsidRPr="5023ADD9">
        <w:rPr>
          <w:rFonts w:asciiTheme="majorHAnsi" w:eastAsiaTheme="majorEastAsia" w:hAnsiTheme="majorHAnsi" w:cstheme="majorBidi"/>
          <w:sz w:val="22"/>
        </w:rPr>
        <w:t xml:space="preserve"> visit any aquatic animal farm or aquatic animal hatchery.</w:t>
      </w:r>
    </w:p>
    <w:p w14:paraId="0B98DF22" w14:textId="77777777" w:rsidR="00BB73CA" w:rsidRPr="00601C4F" w:rsidRDefault="1E3471E8" w:rsidP="5023ADD9">
      <w:pPr>
        <w:numPr>
          <w:ilvl w:val="0"/>
          <w:numId w:val="39"/>
        </w:numPr>
        <w:autoSpaceDE w:val="0"/>
        <w:autoSpaceDN w:val="0"/>
        <w:adjustRightInd w:val="0"/>
        <w:spacing w:before="0" w:after="60" w:line="240" w:lineRule="auto"/>
        <w:rPr>
          <w:rFonts w:asciiTheme="majorHAnsi" w:eastAsiaTheme="majorEastAsia" w:hAnsiTheme="majorHAnsi" w:cstheme="majorBidi"/>
          <w:sz w:val="22"/>
        </w:rPr>
      </w:pPr>
      <w:r w:rsidRPr="5023ADD9">
        <w:rPr>
          <w:rFonts w:asciiTheme="majorHAnsi" w:eastAsiaTheme="majorEastAsia" w:hAnsiTheme="majorHAnsi" w:cstheme="majorBidi"/>
          <w:sz w:val="22"/>
        </w:rPr>
        <w:t xml:space="preserve">Working in the barrier maintained Small Animal Facility or the Werribee Animal Health Farm requires avoidance of additional animals such as mice, rats, guinea pigs, rabbits, </w:t>
      </w:r>
      <w:proofErr w:type="gramStart"/>
      <w:r w:rsidRPr="5023ADD9">
        <w:rPr>
          <w:rFonts w:asciiTheme="majorHAnsi" w:eastAsiaTheme="majorEastAsia" w:hAnsiTheme="majorHAnsi" w:cstheme="majorBidi"/>
          <w:sz w:val="22"/>
        </w:rPr>
        <w:t>ferrets</w:t>
      </w:r>
      <w:proofErr w:type="gramEnd"/>
      <w:r w:rsidRPr="5023ADD9">
        <w:rPr>
          <w:rFonts w:asciiTheme="majorHAnsi" w:eastAsiaTheme="majorEastAsia" w:hAnsiTheme="majorHAnsi" w:cstheme="majorBidi"/>
          <w:sz w:val="22"/>
        </w:rPr>
        <w:t xml:space="preserve"> and poultry of a minimum of 3 days prior to arrival.</w:t>
      </w:r>
    </w:p>
    <w:p w14:paraId="02B4DAE5" w14:textId="77777777" w:rsidR="00BB73CA" w:rsidRPr="00601C4F" w:rsidRDefault="1E3471E8" w:rsidP="5023ADD9">
      <w:pPr>
        <w:numPr>
          <w:ilvl w:val="0"/>
          <w:numId w:val="39"/>
        </w:numPr>
        <w:autoSpaceDE w:val="0"/>
        <w:autoSpaceDN w:val="0"/>
        <w:adjustRightInd w:val="0"/>
        <w:spacing w:before="0" w:after="60" w:line="240" w:lineRule="auto"/>
        <w:rPr>
          <w:rFonts w:asciiTheme="majorHAnsi" w:eastAsiaTheme="majorEastAsia" w:hAnsiTheme="majorHAnsi" w:cstheme="majorBidi"/>
          <w:sz w:val="22"/>
        </w:rPr>
      </w:pPr>
      <w:r w:rsidRPr="5023ADD9">
        <w:rPr>
          <w:rFonts w:asciiTheme="majorHAnsi" w:eastAsiaTheme="majorEastAsia" w:hAnsiTheme="majorHAnsi" w:cstheme="majorBidi"/>
          <w:sz w:val="22"/>
        </w:rPr>
        <w:t>Certain positions will require medical assessment and vaccinations against various agents.</w:t>
      </w:r>
    </w:p>
    <w:p w14:paraId="6F3E37DD" w14:textId="77777777" w:rsidR="00BB73CA" w:rsidRPr="00601C4F" w:rsidRDefault="1E3471E8" w:rsidP="5023ADD9">
      <w:pPr>
        <w:numPr>
          <w:ilvl w:val="0"/>
          <w:numId w:val="39"/>
        </w:numPr>
        <w:autoSpaceDE w:val="0"/>
        <w:autoSpaceDN w:val="0"/>
        <w:adjustRightInd w:val="0"/>
        <w:spacing w:before="0" w:after="60" w:line="240" w:lineRule="auto"/>
        <w:rPr>
          <w:rFonts w:asciiTheme="majorHAnsi" w:eastAsiaTheme="majorEastAsia" w:hAnsiTheme="majorHAnsi" w:cstheme="majorBidi"/>
          <w:sz w:val="22"/>
        </w:rPr>
      </w:pPr>
      <w:r w:rsidRPr="5023ADD9">
        <w:rPr>
          <w:rFonts w:asciiTheme="majorHAnsi" w:eastAsiaTheme="majorEastAsia" w:hAnsiTheme="majorHAnsi" w:cstheme="majorBidi"/>
          <w:sz w:val="22"/>
        </w:rPr>
        <w:t xml:space="preserve">Positions working at PC4 will also require a pre-employment psychological assessment. </w:t>
      </w:r>
    </w:p>
    <w:p w14:paraId="40F20DBA" w14:textId="77777777" w:rsidR="00BB73CA" w:rsidRPr="00601C4F" w:rsidRDefault="1E3471E8" w:rsidP="5023ADD9">
      <w:pPr>
        <w:numPr>
          <w:ilvl w:val="0"/>
          <w:numId w:val="39"/>
        </w:numPr>
        <w:autoSpaceDE w:val="0"/>
        <w:autoSpaceDN w:val="0"/>
        <w:adjustRightInd w:val="0"/>
        <w:spacing w:before="0" w:after="60" w:line="240" w:lineRule="auto"/>
        <w:rPr>
          <w:rFonts w:asciiTheme="majorHAnsi" w:eastAsiaTheme="majorEastAsia" w:hAnsiTheme="majorHAnsi" w:cstheme="majorBidi"/>
          <w:sz w:val="22"/>
        </w:rPr>
      </w:pPr>
      <w:r w:rsidRPr="5023ADD9">
        <w:rPr>
          <w:rFonts w:asciiTheme="majorHAnsi" w:eastAsiaTheme="majorEastAsia" w:hAnsiTheme="majorHAnsi" w:cstheme="majorBidi"/>
          <w:sz w:val="22"/>
        </w:rPr>
        <w:t xml:space="preserve">Given AAHL’s role in the International Regional Program, there may be a requirement for some personnel to travel internationally and if required for this work, suitable staff should be able to obtain a valid passport and obtain applicable vaccinations. </w:t>
      </w:r>
    </w:p>
    <w:p w14:paraId="21056D77" w14:textId="77777777" w:rsidR="00BB73CA" w:rsidRPr="00601C4F" w:rsidRDefault="1E3471E8" w:rsidP="5023ADD9">
      <w:pPr>
        <w:numPr>
          <w:ilvl w:val="0"/>
          <w:numId w:val="39"/>
        </w:numPr>
        <w:autoSpaceDE w:val="0"/>
        <w:autoSpaceDN w:val="0"/>
        <w:adjustRightInd w:val="0"/>
        <w:spacing w:before="0" w:after="60" w:line="240" w:lineRule="auto"/>
        <w:rPr>
          <w:rFonts w:asciiTheme="majorHAnsi" w:eastAsiaTheme="majorEastAsia" w:hAnsiTheme="majorHAnsi" w:cstheme="majorBidi"/>
          <w:sz w:val="22"/>
        </w:rPr>
      </w:pPr>
      <w:r w:rsidRPr="5023ADD9">
        <w:rPr>
          <w:rFonts w:asciiTheme="majorHAnsi" w:eastAsiaTheme="majorEastAsia" w:hAnsiTheme="majorHAnsi" w:cstheme="majorBidi"/>
          <w:sz w:val="22"/>
        </w:rPr>
        <w:t>Should an emergency response situation arise, AAHL may be required to implement the Emergency Animal Disease Response Plan and personnel may need to contribute to response requirements, including after hours work</w:t>
      </w:r>
    </w:p>
    <w:p w14:paraId="6845405A" w14:textId="77777777" w:rsidR="00BB73CA" w:rsidRPr="00601C4F" w:rsidRDefault="1E3471E8" w:rsidP="5023ADD9">
      <w:pPr>
        <w:numPr>
          <w:ilvl w:val="0"/>
          <w:numId w:val="39"/>
        </w:numPr>
        <w:autoSpaceDE w:val="0"/>
        <w:autoSpaceDN w:val="0"/>
        <w:adjustRightInd w:val="0"/>
        <w:spacing w:before="0" w:after="60" w:line="240" w:lineRule="auto"/>
        <w:rPr>
          <w:rFonts w:asciiTheme="majorHAnsi" w:eastAsiaTheme="majorEastAsia" w:hAnsiTheme="majorHAnsi" w:cstheme="majorBidi"/>
          <w:sz w:val="22"/>
        </w:rPr>
      </w:pPr>
      <w:r w:rsidRPr="5023ADD9">
        <w:rPr>
          <w:rFonts w:asciiTheme="majorHAnsi" w:eastAsiaTheme="majorEastAsia" w:hAnsiTheme="majorHAnsi" w:cstheme="majorBidi"/>
          <w:sz w:val="22"/>
        </w:rPr>
        <w:t xml:space="preserve">Personnel must abide by Occupational Health, Safety and Environment regulations. Safety signs and directives issued by CSIRO personnel must be </w:t>
      </w:r>
      <w:proofErr w:type="gramStart"/>
      <w:r w:rsidRPr="5023ADD9">
        <w:rPr>
          <w:rFonts w:asciiTheme="majorHAnsi" w:eastAsiaTheme="majorEastAsia" w:hAnsiTheme="majorHAnsi" w:cstheme="majorBidi"/>
          <w:sz w:val="22"/>
        </w:rPr>
        <w:t>complied with at all times</w:t>
      </w:r>
      <w:proofErr w:type="gramEnd"/>
      <w:r w:rsidRPr="5023ADD9">
        <w:rPr>
          <w:rFonts w:asciiTheme="majorHAnsi" w:eastAsiaTheme="majorEastAsia" w:hAnsiTheme="majorHAnsi" w:cstheme="majorBidi"/>
          <w:sz w:val="22"/>
        </w:rPr>
        <w:t>.</w:t>
      </w:r>
    </w:p>
    <w:p w14:paraId="43C29988" w14:textId="77777777" w:rsidR="00BB73CA" w:rsidRPr="00601C4F" w:rsidRDefault="1E3471E8" w:rsidP="5023ADD9">
      <w:pPr>
        <w:numPr>
          <w:ilvl w:val="0"/>
          <w:numId w:val="39"/>
        </w:numPr>
        <w:autoSpaceDE w:val="0"/>
        <w:autoSpaceDN w:val="0"/>
        <w:adjustRightInd w:val="0"/>
        <w:spacing w:before="0" w:line="240" w:lineRule="auto"/>
        <w:rPr>
          <w:rFonts w:asciiTheme="majorHAnsi" w:eastAsiaTheme="majorEastAsia" w:hAnsiTheme="majorHAnsi" w:cstheme="majorBidi"/>
          <w:sz w:val="22"/>
        </w:rPr>
      </w:pPr>
      <w:r w:rsidRPr="5023ADD9">
        <w:rPr>
          <w:rFonts w:asciiTheme="majorHAnsi" w:eastAsiaTheme="majorEastAsia" w:hAnsiTheme="majorHAnsi" w:cstheme="majorBidi"/>
          <w:sz w:val="22"/>
        </w:rPr>
        <w:t>Access restrictions apply to the Werribee Animal Health Facility (WAHF) site that is associated with, but remote from, the AAHL site.</w:t>
      </w:r>
    </w:p>
    <w:p w14:paraId="6694C65C" w14:textId="77777777" w:rsidR="00BB73CA" w:rsidRPr="00BC1412" w:rsidRDefault="00BB73CA" w:rsidP="5023ADD9">
      <w:pPr>
        <w:pStyle w:val="Boxedlistbullet"/>
        <w:numPr>
          <w:ilvl w:val="0"/>
          <w:numId w:val="0"/>
        </w:numPr>
        <w:ind w:left="454" w:hanging="227"/>
        <w:rPr>
          <w:rFonts w:asciiTheme="majorHAnsi" w:eastAsiaTheme="majorEastAsia" w:hAnsiTheme="majorHAnsi" w:cstheme="majorBidi"/>
        </w:rPr>
      </w:pPr>
    </w:p>
    <w:p w14:paraId="641A03E7" w14:textId="75A353E5" w:rsidR="00B50C20" w:rsidRPr="000B3207" w:rsidRDefault="76688270" w:rsidP="5023ADD9">
      <w:pPr>
        <w:pStyle w:val="Heading2"/>
        <w:rPr>
          <w:rFonts w:asciiTheme="majorHAnsi" w:eastAsiaTheme="majorEastAsia" w:hAnsiTheme="majorHAnsi" w:cstheme="majorBidi"/>
          <w:b/>
          <w:color w:val="auto"/>
          <w:sz w:val="26"/>
          <w:szCs w:val="26"/>
        </w:rPr>
      </w:pPr>
      <w:r w:rsidRPr="5023ADD9">
        <w:rPr>
          <w:rFonts w:asciiTheme="majorHAnsi" w:eastAsiaTheme="majorEastAsia" w:hAnsiTheme="majorHAnsi" w:cstheme="majorBidi"/>
          <w:b/>
          <w:color w:val="auto"/>
          <w:sz w:val="26"/>
          <w:szCs w:val="26"/>
        </w:rPr>
        <w:t>About CSIRO</w:t>
      </w:r>
    </w:p>
    <w:p w14:paraId="5514A29D" w14:textId="77777777" w:rsidR="00B50C20" w:rsidRPr="00B50C20" w:rsidRDefault="55407860" w:rsidP="5023ADD9">
      <w:pPr>
        <w:rPr>
          <w:rFonts w:asciiTheme="majorHAnsi" w:eastAsiaTheme="majorEastAsia" w:hAnsiTheme="majorHAnsi" w:cstheme="majorBidi"/>
        </w:rPr>
      </w:pPr>
      <w:r w:rsidRPr="5023ADD9">
        <w:rPr>
          <w:rFonts w:asciiTheme="majorHAnsi" w:eastAsiaTheme="majorEastAsia" w:hAnsiTheme="majorHAnsi" w:cstheme="majorBidi"/>
        </w:rPr>
        <w:t xml:space="preserve">We solve the greatest challenges through </w:t>
      </w:r>
      <w:r w:rsidR="23EF706F" w:rsidRPr="5023ADD9">
        <w:rPr>
          <w:rFonts w:asciiTheme="majorHAnsi" w:eastAsiaTheme="majorEastAsia" w:hAnsiTheme="majorHAnsi" w:cstheme="majorBidi"/>
        </w:rPr>
        <w:t xml:space="preserve">innovative </w:t>
      </w:r>
      <w:r w:rsidRPr="5023ADD9">
        <w:rPr>
          <w:rFonts w:asciiTheme="majorHAnsi" w:eastAsiaTheme="majorEastAsia" w:hAnsiTheme="majorHAnsi" w:cstheme="majorBidi"/>
        </w:rPr>
        <w:t>science and technology</w:t>
      </w:r>
      <w:r w:rsidR="3B296B99" w:rsidRPr="5023ADD9">
        <w:rPr>
          <w:rFonts w:asciiTheme="majorHAnsi" w:eastAsiaTheme="majorEastAsia" w:hAnsiTheme="majorHAnsi" w:cstheme="majorBidi"/>
        </w:rPr>
        <w:t xml:space="preserve">. </w:t>
      </w:r>
      <w:r w:rsidR="76688270" w:rsidRPr="5023ADD9">
        <w:rPr>
          <w:rFonts w:asciiTheme="majorHAnsi" w:eastAsiaTheme="majorEastAsia" w:hAnsiTheme="majorHAnsi" w:cstheme="majorBidi"/>
        </w:rPr>
        <w:t xml:space="preserve">To find out more visit us </w:t>
      </w:r>
      <w:hyperlink r:id="rId15">
        <w:r w:rsidR="76688270" w:rsidRPr="5023ADD9">
          <w:rPr>
            <w:rStyle w:val="Hyperlink"/>
            <w:rFonts w:asciiTheme="majorHAnsi" w:eastAsiaTheme="majorEastAsia" w:hAnsiTheme="majorHAnsi" w:cstheme="majorBidi"/>
          </w:rPr>
          <w:t>online</w:t>
        </w:r>
      </w:hyperlink>
      <w:r w:rsidR="76688270" w:rsidRPr="5023ADD9">
        <w:rPr>
          <w:rFonts w:asciiTheme="majorHAnsi" w:eastAsiaTheme="majorEastAsia" w:hAnsiTheme="majorHAnsi" w:cstheme="majorBidi"/>
        </w:rPr>
        <w:t xml:space="preserve">! </w:t>
      </w:r>
    </w:p>
    <w:p w14:paraId="15D67DDE" w14:textId="77777777" w:rsidR="00181215" w:rsidRDefault="7097EEB8" w:rsidP="5023ADD9">
      <w:pPr>
        <w:rPr>
          <w:rFonts w:asciiTheme="majorHAnsi" w:eastAsiaTheme="majorEastAsia" w:hAnsiTheme="majorHAnsi" w:cstheme="majorBidi"/>
          <w:color w:val="auto"/>
          <w:sz w:val="22"/>
        </w:rPr>
      </w:pPr>
      <w:r w:rsidRPr="5023ADD9">
        <w:rPr>
          <w:rFonts w:asciiTheme="majorHAnsi" w:eastAsiaTheme="majorEastAsia" w:hAnsiTheme="majorHAnsi" w:cstheme="majorBidi"/>
        </w:rPr>
        <w:lastRenderedPageBreak/>
        <w:t xml:space="preserve">CSIRO is a values-based organisation.  In your application and at interview you will need to demonstrate behaviours aligned to our values of: </w:t>
      </w:r>
    </w:p>
    <w:p w14:paraId="60A762EC" w14:textId="77777777" w:rsidR="00181215" w:rsidRDefault="7097EEB8" w:rsidP="5023ADD9">
      <w:pPr>
        <w:numPr>
          <w:ilvl w:val="1"/>
          <w:numId w:val="36"/>
        </w:numPr>
        <w:spacing w:before="0" w:after="0" w:line="252" w:lineRule="auto"/>
        <w:ind w:hanging="360"/>
        <w:jc w:val="both"/>
        <w:rPr>
          <w:rFonts w:asciiTheme="majorHAnsi" w:eastAsiaTheme="majorEastAsia" w:hAnsiTheme="majorHAnsi" w:cstheme="majorBidi"/>
        </w:rPr>
      </w:pPr>
      <w:r w:rsidRPr="5023ADD9">
        <w:rPr>
          <w:rFonts w:asciiTheme="majorHAnsi" w:eastAsiaTheme="majorEastAsia" w:hAnsiTheme="majorHAnsi" w:cstheme="majorBidi"/>
        </w:rPr>
        <w:t xml:space="preserve">People First  </w:t>
      </w:r>
    </w:p>
    <w:p w14:paraId="108AD732" w14:textId="77777777" w:rsidR="00181215" w:rsidRDefault="7097EEB8" w:rsidP="5023ADD9">
      <w:pPr>
        <w:numPr>
          <w:ilvl w:val="1"/>
          <w:numId w:val="36"/>
        </w:numPr>
        <w:spacing w:before="0" w:after="0" w:line="252" w:lineRule="auto"/>
        <w:ind w:hanging="360"/>
        <w:jc w:val="both"/>
        <w:rPr>
          <w:rFonts w:asciiTheme="majorHAnsi" w:eastAsiaTheme="majorEastAsia" w:hAnsiTheme="majorHAnsi" w:cstheme="majorBidi"/>
          <w:sz w:val="22"/>
        </w:rPr>
      </w:pPr>
      <w:r w:rsidRPr="5023ADD9">
        <w:rPr>
          <w:rFonts w:asciiTheme="majorHAnsi" w:eastAsiaTheme="majorEastAsia" w:hAnsiTheme="majorHAnsi" w:cstheme="majorBidi"/>
        </w:rPr>
        <w:t xml:space="preserve">Further Together  </w:t>
      </w:r>
    </w:p>
    <w:p w14:paraId="396E5C60" w14:textId="77777777" w:rsidR="00181215" w:rsidRDefault="7097EEB8" w:rsidP="5023ADD9">
      <w:pPr>
        <w:numPr>
          <w:ilvl w:val="1"/>
          <w:numId w:val="36"/>
        </w:numPr>
        <w:spacing w:before="0" w:after="0" w:line="252" w:lineRule="auto"/>
        <w:ind w:hanging="360"/>
        <w:jc w:val="both"/>
        <w:rPr>
          <w:rFonts w:asciiTheme="majorHAnsi" w:eastAsiaTheme="majorEastAsia" w:hAnsiTheme="majorHAnsi" w:cstheme="majorBidi"/>
        </w:rPr>
      </w:pPr>
      <w:r w:rsidRPr="5023ADD9">
        <w:rPr>
          <w:rFonts w:asciiTheme="majorHAnsi" w:eastAsiaTheme="majorEastAsia" w:hAnsiTheme="majorHAnsi" w:cstheme="majorBidi"/>
        </w:rPr>
        <w:t xml:space="preserve">Making it Real  </w:t>
      </w:r>
    </w:p>
    <w:p w14:paraId="13AF37E1" w14:textId="671B07C1" w:rsidR="00B50C20" w:rsidRPr="00181215" w:rsidRDefault="7097EEB8" w:rsidP="5023ADD9">
      <w:pPr>
        <w:numPr>
          <w:ilvl w:val="1"/>
          <w:numId w:val="36"/>
        </w:numPr>
        <w:spacing w:before="0" w:after="0" w:line="252" w:lineRule="auto"/>
        <w:ind w:hanging="360"/>
        <w:jc w:val="both"/>
        <w:rPr>
          <w:rFonts w:asciiTheme="majorHAnsi" w:eastAsiaTheme="majorEastAsia" w:hAnsiTheme="majorHAnsi" w:cstheme="majorBidi"/>
        </w:rPr>
      </w:pPr>
      <w:r w:rsidRPr="5023ADD9">
        <w:rPr>
          <w:rFonts w:asciiTheme="majorHAnsi" w:eastAsiaTheme="majorEastAsia" w:hAnsiTheme="majorHAnsi" w:cstheme="majorBidi"/>
        </w:rPr>
        <w:t xml:space="preserve">Trusted </w:t>
      </w:r>
    </w:p>
    <w:bookmarkEnd w:id="2"/>
    <w:p w14:paraId="00FEDE83" w14:textId="77777777" w:rsidR="0073626D" w:rsidRDefault="47D89B1C" w:rsidP="5023ADD9">
      <w:pPr>
        <w:spacing w:after="180"/>
        <w:rPr>
          <w:rFonts w:asciiTheme="majorHAnsi" w:eastAsiaTheme="majorEastAsia" w:hAnsiTheme="majorHAnsi" w:cstheme="majorBidi"/>
        </w:rPr>
      </w:pPr>
      <w:r w:rsidRPr="5023ADD9">
        <w:rPr>
          <w:rFonts w:asciiTheme="majorHAnsi" w:eastAsiaTheme="majorEastAsia" w:hAnsiTheme="majorHAnsi" w:cstheme="majorBidi"/>
        </w:rPr>
        <w:t xml:space="preserve">Find out more about the CSIRO </w:t>
      </w:r>
      <w:hyperlink r:id="rId16">
        <w:r w:rsidRPr="5023ADD9">
          <w:rPr>
            <w:rStyle w:val="Hyperlink"/>
            <w:rFonts w:asciiTheme="majorHAnsi" w:eastAsiaTheme="majorEastAsia" w:hAnsiTheme="majorHAnsi" w:cstheme="majorBidi"/>
          </w:rPr>
          <w:t>Australian Centre for Disease Preparedness</w:t>
        </w:r>
      </w:hyperlink>
      <w:r w:rsidRPr="5023ADD9">
        <w:rPr>
          <w:rFonts w:asciiTheme="majorHAnsi" w:eastAsiaTheme="majorEastAsia" w:hAnsiTheme="majorHAnsi" w:cstheme="majorBidi"/>
        </w:rPr>
        <w:t xml:space="preserve"> </w:t>
      </w:r>
    </w:p>
    <w:p w14:paraId="5183C170" w14:textId="49208E46" w:rsidR="00B50C20" w:rsidRPr="00B50C20" w:rsidRDefault="00B50C20" w:rsidP="5023ADD9">
      <w:pPr>
        <w:spacing w:after="180"/>
        <w:rPr>
          <w:rFonts w:asciiTheme="majorHAnsi" w:eastAsiaTheme="majorEastAsia" w:hAnsiTheme="majorHAnsi" w:cstheme="majorBidi"/>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927B" w14:textId="77777777" w:rsidR="00537D6B" w:rsidRDefault="00537D6B" w:rsidP="000A377A">
      <w:r>
        <w:separator/>
      </w:r>
    </w:p>
  </w:endnote>
  <w:endnote w:type="continuationSeparator" w:id="0">
    <w:p w14:paraId="4C4B3320" w14:textId="77777777" w:rsidR="00537D6B" w:rsidRDefault="00537D6B" w:rsidP="000A377A">
      <w:r>
        <w:continuationSeparator/>
      </w:r>
    </w:p>
  </w:endnote>
  <w:endnote w:type="continuationNotice" w:id="1">
    <w:p w14:paraId="092A7239" w14:textId="77777777" w:rsidR="00537D6B" w:rsidRDefault="00537D6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C7ACE" w14:textId="77777777" w:rsidR="00537D6B" w:rsidRDefault="00537D6B" w:rsidP="000A377A">
      <w:r>
        <w:separator/>
      </w:r>
    </w:p>
  </w:footnote>
  <w:footnote w:type="continuationSeparator" w:id="0">
    <w:p w14:paraId="144F0649" w14:textId="77777777" w:rsidR="00537D6B" w:rsidRDefault="00537D6B" w:rsidP="000A377A">
      <w:r>
        <w:continuationSeparator/>
      </w:r>
    </w:p>
  </w:footnote>
  <w:footnote w:type="continuationNotice" w:id="1">
    <w:p w14:paraId="3A801DC6" w14:textId="77777777" w:rsidR="00537D6B" w:rsidRDefault="00537D6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Default="00ED212D">
    <w:r>
      <w:rPr>
        <w:noProof/>
      </w:rPr>
      <w:drawing>
        <wp:anchor distT="0" distB="71755" distL="114300" distR="360045" simplePos="0" relativeHeight="251658240"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745468"/>
    <w:multiLevelType w:val="hybridMultilevel"/>
    <w:tmpl w:val="D4CA0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8DE1262"/>
    <w:multiLevelType w:val="hybridMultilevel"/>
    <w:tmpl w:val="CE8C4630"/>
    <w:lvl w:ilvl="0" w:tplc="21F036E0">
      <w:start w:val="1"/>
      <w:numFmt w:val="bullet"/>
      <w:lvlText w:val=""/>
      <w:lvlJc w:val="left"/>
      <w:pPr>
        <w:ind w:left="720" w:hanging="360"/>
      </w:pPr>
      <w:rPr>
        <w:rFonts w:ascii="Symbol" w:hAnsi="Symbol" w:hint="default"/>
      </w:rPr>
    </w:lvl>
    <w:lvl w:ilvl="1" w:tplc="C142A7D2">
      <w:start w:val="1"/>
      <w:numFmt w:val="bullet"/>
      <w:lvlText w:val="o"/>
      <w:lvlJc w:val="left"/>
      <w:pPr>
        <w:ind w:left="1440" w:hanging="360"/>
      </w:pPr>
      <w:rPr>
        <w:rFonts w:ascii="Courier New" w:hAnsi="Courier New" w:hint="default"/>
      </w:rPr>
    </w:lvl>
    <w:lvl w:ilvl="2" w:tplc="B61CCE46">
      <w:start w:val="1"/>
      <w:numFmt w:val="bullet"/>
      <w:lvlText w:val=""/>
      <w:lvlJc w:val="left"/>
      <w:pPr>
        <w:ind w:left="2160" w:hanging="360"/>
      </w:pPr>
      <w:rPr>
        <w:rFonts w:ascii="Wingdings" w:hAnsi="Wingdings" w:hint="default"/>
      </w:rPr>
    </w:lvl>
    <w:lvl w:ilvl="3" w:tplc="1038A898">
      <w:start w:val="1"/>
      <w:numFmt w:val="bullet"/>
      <w:lvlText w:val=""/>
      <w:lvlJc w:val="left"/>
      <w:pPr>
        <w:ind w:left="2880" w:hanging="360"/>
      </w:pPr>
      <w:rPr>
        <w:rFonts w:ascii="Symbol" w:hAnsi="Symbol" w:hint="default"/>
      </w:rPr>
    </w:lvl>
    <w:lvl w:ilvl="4" w:tplc="39864480">
      <w:start w:val="1"/>
      <w:numFmt w:val="bullet"/>
      <w:lvlText w:val="o"/>
      <w:lvlJc w:val="left"/>
      <w:pPr>
        <w:ind w:left="3600" w:hanging="360"/>
      </w:pPr>
      <w:rPr>
        <w:rFonts w:ascii="Courier New" w:hAnsi="Courier New" w:hint="default"/>
      </w:rPr>
    </w:lvl>
    <w:lvl w:ilvl="5" w:tplc="32C88C16">
      <w:start w:val="1"/>
      <w:numFmt w:val="bullet"/>
      <w:lvlText w:val=""/>
      <w:lvlJc w:val="left"/>
      <w:pPr>
        <w:ind w:left="4320" w:hanging="360"/>
      </w:pPr>
      <w:rPr>
        <w:rFonts w:ascii="Wingdings" w:hAnsi="Wingdings" w:hint="default"/>
      </w:rPr>
    </w:lvl>
    <w:lvl w:ilvl="6" w:tplc="9962B374">
      <w:start w:val="1"/>
      <w:numFmt w:val="bullet"/>
      <w:lvlText w:val=""/>
      <w:lvlJc w:val="left"/>
      <w:pPr>
        <w:ind w:left="5040" w:hanging="360"/>
      </w:pPr>
      <w:rPr>
        <w:rFonts w:ascii="Symbol" w:hAnsi="Symbol" w:hint="default"/>
      </w:rPr>
    </w:lvl>
    <w:lvl w:ilvl="7" w:tplc="1C809D44">
      <w:start w:val="1"/>
      <w:numFmt w:val="bullet"/>
      <w:lvlText w:val="o"/>
      <w:lvlJc w:val="left"/>
      <w:pPr>
        <w:ind w:left="5760" w:hanging="360"/>
      </w:pPr>
      <w:rPr>
        <w:rFonts w:ascii="Courier New" w:hAnsi="Courier New" w:hint="default"/>
      </w:rPr>
    </w:lvl>
    <w:lvl w:ilvl="8" w:tplc="C1E2B1EE">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320CC9"/>
    <w:multiLevelType w:val="hybridMultilevel"/>
    <w:tmpl w:val="FFFFFFFF"/>
    <w:lvl w:ilvl="0" w:tplc="4FC6F348">
      <w:start w:val="1"/>
      <w:numFmt w:val="bullet"/>
      <w:lvlText w:val="·"/>
      <w:lvlJc w:val="left"/>
      <w:pPr>
        <w:ind w:left="720" w:hanging="360"/>
      </w:pPr>
      <w:rPr>
        <w:rFonts w:ascii="Symbol" w:hAnsi="Symbol" w:hint="default"/>
      </w:rPr>
    </w:lvl>
    <w:lvl w:ilvl="1" w:tplc="C23AA936">
      <w:start w:val="1"/>
      <w:numFmt w:val="bullet"/>
      <w:lvlText w:val="o"/>
      <w:lvlJc w:val="left"/>
      <w:pPr>
        <w:ind w:left="1440" w:hanging="360"/>
      </w:pPr>
      <w:rPr>
        <w:rFonts w:ascii="Courier New" w:hAnsi="Courier New" w:hint="default"/>
      </w:rPr>
    </w:lvl>
    <w:lvl w:ilvl="2" w:tplc="FBB62382">
      <w:start w:val="1"/>
      <w:numFmt w:val="bullet"/>
      <w:lvlText w:val=""/>
      <w:lvlJc w:val="left"/>
      <w:pPr>
        <w:ind w:left="2160" w:hanging="360"/>
      </w:pPr>
      <w:rPr>
        <w:rFonts w:ascii="Wingdings" w:hAnsi="Wingdings" w:hint="default"/>
      </w:rPr>
    </w:lvl>
    <w:lvl w:ilvl="3" w:tplc="931AE282">
      <w:start w:val="1"/>
      <w:numFmt w:val="bullet"/>
      <w:lvlText w:val=""/>
      <w:lvlJc w:val="left"/>
      <w:pPr>
        <w:ind w:left="2880" w:hanging="360"/>
      </w:pPr>
      <w:rPr>
        <w:rFonts w:ascii="Symbol" w:hAnsi="Symbol" w:hint="default"/>
      </w:rPr>
    </w:lvl>
    <w:lvl w:ilvl="4" w:tplc="5B88E734">
      <w:start w:val="1"/>
      <w:numFmt w:val="bullet"/>
      <w:lvlText w:val="o"/>
      <w:lvlJc w:val="left"/>
      <w:pPr>
        <w:ind w:left="3600" w:hanging="360"/>
      </w:pPr>
      <w:rPr>
        <w:rFonts w:ascii="Courier New" w:hAnsi="Courier New" w:hint="default"/>
      </w:rPr>
    </w:lvl>
    <w:lvl w:ilvl="5" w:tplc="712E7FFE">
      <w:start w:val="1"/>
      <w:numFmt w:val="bullet"/>
      <w:lvlText w:val=""/>
      <w:lvlJc w:val="left"/>
      <w:pPr>
        <w:ind w:left="4320" w:hanging="360"/>
      </w:pPr>
      <w:rPr>
        <w:rFonts w:ascii="Wingdings" w:hAnsi="Wingdings" w:hint="default"/>
      </w:rPr>
    </w:lvl>
    <w:lvl w:ilvl="6" w:tplc="B50E8B06">
      <w:start w:val="1"/>
      <w:numFmt w:val="bullet"/>
      <w:lvlText w:val=""/>
      <w:lvlJc w:val="left"/>
      <w:pPr>
        <w:ind w:left="5040" w:hanging="360"/>
      </w:pPr>
      <w:rPr>
        <w:rFonts w:ascii="Symbol" w:hAnsi="Symbol" w:hint="default"/>
      </w:rPr>
    </w:lvl>
    <w:lvl w:ilvl="7" w:tplc="D56C24BC">
      <w:start w:val="1"/>
      <w:numFmt w:val="bullet"/>
      <w:lvlText w:val="o"/>
      <w:lvlJc w:val="left"/>
      <w:pPr>
        <w:ind w:left="5760" w:hanging="360"/>
      </w:pPr>
      <w:rPr>
        <w:rFonts w:ascii="Courier New" w:hAnsi="Courier New" w:hint="default"/>
      </w:rPr>
    </w:lvl>
    <w:lvl w:ilvl="8" w:tplc="C3A89426">
      <w:start w:val="1"/>
      <w:numFmt w:val="bullet"/>
      <w:lvlText w:val=""/>
      <w:lvlJc w:val="left"/>
      <w:pPr>
        <w:ind w:left="6480" w:hanging="360"/>
      </w:pPr>
      <w:rPr>
        <w:rFonts w:ascii="Wingdings" w:hAnsi="Wingdings" w:hint="default"/>
      </w:rPr>
    </w:lvl>
  </w:abstractNum>
  <w:abstractNum w:abstractNumId="25" w15:restartNumberingAfterBreak="0">
    <w:nsid w:val="3D4301B4"/>
    <w:multiLevelType w:val="hybridMultilevel"/>
    <w:tmpl w:val="E8187C2A"/>
    <w:lvl w:ilvl="0" w:tplc="EAE27524">
      <w:start w:val="1"/>
      <w:numFmt w:val="bullet"/>
      <w:lvlText w:val="·"/>
      <w:lvlJc w:val="left"/>
      <w:pPr>
        <w:ind w:left="720" w:hanging="360"/>
      </w:pPr>
      <w:rPr>
        <w:rFonts w:ascii="Symbol" w:hAnsi="Symbol" w:hint="default"/>
      </w:rPr>
    </w:lvl>
    <w:lvl w:ilvl="1" w:tplc="6F962F18">
      <w:start w:val="1"/>
      <w:numFmt w:val="bullet"/>
      <w:lvlText w:val="o"/>
      <w:lvlJc w:val="left"/>
      <w:pPr>
        <w:ind w:left="1440" w:hanging="360"/>
      </w:pPr>
      <w:rPr>
        <w:rFonts w:ascii="Courier New" w:hAnsi="Courier New" w:hint="default"/>
      </w:rPr>
    </w:lvl>
    <w:lvl w:ilvl="2" w:tplc="2780A8CA">
      <w:start w:val="1"/>
      <w:numFmt w:val="bullet"/>
      <w:lvlText w:val=""/>
      <w:lvlJc w:val="left"/>
      <w:pPr>
        <w:ind w:left="2160" w:hanging="360"/>
      </w:pPr>
      <w:rPr>
        <w:rFonts w:ascii="Wingdings" w:hAnsi="Wingdings" w:hint="default"/>
      </w:rPr>
    </w:lvl>
    <w:lvl w:ilvl="3" w:tplc="019AD09C">
      <w:start w:val="1"/>
      <w:numFmt w:val="bullet"/>
      <w:lvlText w:val=""/>
      <w:lvlJc w:val="left"/>
      <w:pPr>
        <w:ind w:left="2880" w:hanging="360"/>
      </w:pPr>
      <w:rPr>
        <w:rFonts w:ascii="Symbol" w:hAnsi="Symbol" w:hint="default"/>
      </w:rPr>
    </w:lvl>
    <w:lvl w:ilvl="4" w:tplc="94E46F00">
      <w:start w:val="1"/>
      <w:numFmt w:val="bullet"/>
      <w:lvlText w:val="o"/>
      <w:lvlJc w:val="left"/>
      <w:pPr>
        <w:ind w:left="3600" w:hanging="360"/>
      </w:pPr>
      <w:rPr>
        <w:rFonts w:ascii="Courier New" w:hAnsi="Courier New" w:hint="default"/>
      </w:rPr>
    </w:lvl>
    <w:lvl w:ilvl="5" w:tplc="EFB0FA4A">
      <w:start w:val="1"/>
      <w:numFmt w:val="bullet"/>
      <w:lvlText w:val=""/>
      <w:lvlJc w:val="left"/>
      <w:pPr>
        <w:ind w:left="4320" w:hanging="360"/>
      </w:pPr>
      <w:rPr>
        <w:rFonts w:ascii="Wingdings" w:hAnsi="Wingdings" w:hint="default"/>
      </w:rPr>
    </w:lvl>
    <w:lvl w:ilvl="6" w:tplc="9F8A1B8E">
      <w:start w:val="1"/>
      <w:numFmt w:val="bullet"/>
      <w:lvlText w:val=""/>
      <w:lvlJc w:val="left"/>
      <w:pPr>
        <w:ind w:left="5040" w:hanging="360"/>
      </w:pPr>
      <w:rPr>
        <w:rFonts w:ascii="Symbol" w:hAnsi="Symbol" w:hint="default"/>
      </w:rPr>
    </w:lvl>
    <w:lvl w:ilvl="7" w:tplc="85B88BE8">
      <w:start w:val="1"/>
      <w:numFmt w:val="bullet"/>
      <w:lvlText w:val="o"/>
      <w:lvlJc w:val="left"/>
      <w:pPr>
        <w:ind w:left="5760" w:hanging="360"/>
      </w:pPr>
      <w:rPr>
        <w:rFonts w:ascii="Courier New" w:hAnsi="Courier New" w:hint="default"/>
      </w:rPr>
    </w:lvl>
    <w:lvl w:ilvl="8" w:tplc="E56CFD08">
      <w:start w:val="1"/>
      <w:numFmt w:val="bullet"/>
      <w:lvlText w:val=""/>
      <w:lvlJc w:val="left"/>
      <w:pPr>
        <w:ind w:left="6480" w:hanging="360"/>
      </w:pPr>
      <w:rPr>
        <w:rFonts w:ascii="Wingdings" w:hAnsi="Wingdings" w:hint="default"/>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2ED4D3C"/>
    <w:multiLevelType w:val="hybridMultilevel"/>
    <w:tmpl w:val="749E37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80D3757"/>
    <w:multiLevelType w:val="hybridMultilevel"/>
    <w:tmpl w:val="FFFFFFFF"/>
    <w:lvl w:ilvl="0" w:tplc="A56472FA">
      <w:start w:val="1"/>
      <w:numFmt w:val="bullet"/>
      <w:lvlText w:val="·"/>
      <w:lvlJc w:val="left"/>
      <w:pPr>
        <w:ind w:left="720" w:hanging="360"/>
      </w:pPr>
      <w:rPr>
        <w:rFonts w:ascii="Symbol" w:hAnsi="Symbol" w:hint="default"/>
      </w:rPr>
    </w:lvl>
    <w:lvl w:ilvl="1" w:tplc="613A4926">
      <w:start w:val="1"/>
      <w:numFmt w:val="bullet"/>
      <w:lvlText w:val="o"/>
      <w:lvlJc w:val="left"/>
      <w:pPr>
        <w:ind w:left="1440" w:hanging="360"/>
      </w:pPr>
      <w:rPr>
        <w:rFonts w:ascii="Courier New" w:hAnsi="Courier New" w:hint="default"/>
      </w:rPr>
    </w:lvl>
    <w:lvl w:ilvl="2" w:tplc="9A22807A">
      <w:start w:val="1"/>
      <w:numFmt w:val="bullet"/>
      <w:lvlText w:val=""/>
      <w:lvlJc w:val="left"/>
      <w:pPr>
        <w:ind w:left="2160" w:hanging="360"/>
      </w:pPr>
      <w:rPr>
        <w:rFonts w:ascii="Wingdings" w:hAnsi="Wingdings" w:hint="default"/>
      </w:rPr>
    </w:lvl>
    <w:lvl w:ilvl="3" w:tplc="425E7A3E">
      <w:start w:val="1"/>
      <w:numFmt w:val="bullet"/>
      <w:lvlText w:val=""/>
      <w:lvlJc w:val="left"/>
      <w:pPr>
        <w:ind w:left="2880" w:hanging="360"/>
      </w:pPr>
      <w:rPr>
        <w:rFonts w:ascii="Symbol" w:hAnsi="Symbol" w:hint="default"/>
      </w:rPr>
    </w:lvl>
    <w:lvl w:ilvl="4" w:tplc="093EFFF2">
      <w:start w:val="1"/>
      <w:numFmt w:val="bullet"/>
      <w:lvlText w:val="o"/>
      <w:lvlJc w:val="left"/>
      <w:pPr>
        <w:ind w:left="3600" w:hanging="360"/>
      </w:pPr>
      <w:rPr>
        <w:rFonts w:ascii="Courier New" w:hAnsi="Courier New" w:hint="default"/>
      </w:rPr>
    </w:lvl>
    <w:lvl w:ilvl="5" w:tplc="AC48EC40">
      <w:start w:val="1"/>
      <w:numFmt w:val="bullet"/>
      <w:lvlText w:val=""/>
      <w:lvlJc w:val="left"/>
      <w:pPr>
        <w:ind w:left="4320" w:hanging="360"/>
      </w:pPr>
      <w:rPr>
        <w:rFonts w:ascii="Wingdings" w:hAnsi="Wingdings" w:hint="default"/>
      </w:rPr>
    </w:lvl>
    <w:lvl w:ilvl="6" w:tplc="FF9ED7C6">
      <w:start w:val="1"/>
      <w:numFmt w:val="bullet"/>
      <w:lvlText w:val=""/>
      <w:lvlJc w:val="left"/>
      <w:pPr>
        <w:ind w:left="5040" w:hanging="360"/>
      </w:pPr>
      <w:rPr>
        <w:rFonts w:ascii="Symbol" w:hAnsi="Symbol" w:hint="default"/>
      </w:rPr>
    </w:lvl>
    <w:lvl w:ilvl="7" w:tplc="735AE6E4">
      <w:start w:val="1"/>
      <w:numFmt w:val="bullet"/>
      <w:lvlText w:val="o"/>
      <w:lvlJc w:val="left"/>
      <w:pPr>
        <w:ind w:left="5760" w:hanging="360"/>
      </w:pPr>
      <w:rPr>
        <w:rFonts w:ascii="Courier New" w:hAnsi="Courier New" w:hint="default"/>
      </w:rPr>
    </w:lvl>
    <w:lvl w:ilvl="8" w:tplc="5EEC1D2C">
      <w:start w:val="1"/>
      <w:numFmt w:val="bullet"/>
      <w:lvlText w:val=""/>
      <w:lvlJc w:val="left"/>
      <w:pPr>
        <w:ind w:left="6480" w:hanging="360"/>
      </w:pPr>
      <w:rPr>
        <w:rFonts w:ascii="Wingdings" w:hAnsi="Wingdings" w:hint="default"/>
      </w:r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EF1620"/>
    <w:multiLevelType w:val="hybridMultilevel"/>
    <w:tmpl w:val="D820EB38"/>
    <w:lvl w:ilvl="0" w:tplc="85A69B34">
      <w:start w:val="1"/>
      <w:numFmt w:val="bullet"/>
      <w:lvlText w:val=""/>
      <w:lvlJc w:val="left"/>
      <w:pPr>
        <w:ind w:left="720" w:hanging="360"/>
      </w:pPr>
      <w:rPr>
        <w:rFonts w:ascii="Symbol" w:hAnsi="Symbol" w:hint="default"/>
      </w:rPr>
    </w:lvl>
    <w:lvl w:ilvl="1" w:tplc="9BA0E3E8">
      <w:start w:val="1"/>
      <w:numFmt w:val="bullet"/>
      <w:lvlText w:val="o"/>
      <w:lvlJc w:val="left"/>
      <w:pPr>
        <w:ind w:left="1440" w:hanging="360"/>
      </w:pPr>
      <w:rPr>
        <w:rFonts w:ascii="Courier New" w:hAnsi="Courier New" w:hint="default"/>
      </w:rPr>
    </w:lvl>
    <w:lvl w:ilvl="2" w:tplc="D9E477EC">
      <w:start w:val="1"/>
      <w:numFmt w:val="bullet"/>
      <w:lvlText w:val=""/>
      <w:lvlJc w:val="left"/>
      <w:pPr>
        <w:ind w:left="2160" w:hanging="360"/>
      </w:pPr>
      <w:rPr>
        <w:rFonts w:ascii="Wingdings" w:hAnsi="Wingdings" w:hint="default"/>
      </w:rPr>
    </w:lvl>
    <w:lvl w:ilvl="3" w:tplc="FDFAE804">
      <w:start w:val="1"/>
      <w:numFmt w:val="bullet"/>
      <w:lvlText w:val=""/>
      <w:lvlJc w:val="left"/>
      <w:pPr>
        <w:ind w:left="2880" w:hanging="360"/>
      </w:pPr>
      <w:rPr>
        <w:rFonts w:ascii="Symbol" w:hAnsi="Symbol" w:hint="default"/>
      </w:rPr>
    </w:lvl>
    <w:lvl w:ilvl="4" w:tplc="93164534">
      <w:start w:val="1"/>
      <w:numFmt w:val="bullet"/>
      <w:lvlText w:val="o"/>
      <w:lvlJc w:val="left"/>
      <w:pPr>
        <w:ind w:left="3600" w:hanging="360"/>
      </w:pPr>
      <w:rPr>
        <w:rFonts w:ascii="Courier New" w:hAnsi="Courier New" w:hint="default"/>
      </w:rPr>
    </w:lvl>
    <w:lvl w:ilvl="5" w:tplc="669E2912">
      <w:start w:val="1"/>
      <w:numFmt w:val="bullet"/>
      <w:lvlText w:val=""/>
      <w:lvlJc w:val="left"/>
      <w:pPr>
        <w:ind w:left="4320" w:hanging="360"/>
      </w:pPr>
      <w:rPr>
        <w:rFonts w:ascii="Wingdings" w:hAnsi="Wingdings" w:hint="default"/>
      </w:rPr>
    </w:lvl>
    <w:lvl w:ilvl="6" w:tplc="F47E0760">
      <w:start w:val="1"/>
      <w:numFmt w:val="bullet"/>
      <w:lvlText w:val=""/>
      <w:lvlJc w:val="left"/>
      <w:pPr>
        <w:ind w:left="5040" w:hanging="360"/>
      </w:pPr>
      <w:rPr>
        <w:rFonts w:ascii="Symbol" w:hAnsi="Symbol" w:hint="default"/>
      </w:rPr>
    </w:lvl>
    <w:lvl w:ilvl="7" w:tplc="43CA15E6">
      <w:start w:val="1"/>
      <w:numFmt w:val="bullet"/>
      <w:lvlText w:val="o"/>
      <w:lvlJc w:val="left"/>
      <w:pPr>
        <w:ind w:left="5760" w:hanging="360"/>
      </w:pPr>
      <w:rPr>
        <w:rFonts w:ascii="Courier New" w:hAnsi="Courier New" w:hint="default"/>
      </w:rPr>
    </w:lvl>
    <w:lvl w:ilvl="8" w:tplc="690083E2">
      <w:start w:val="1"/>
      <w:numFmt w:val="bullet"/>
      <w:lvlText w:val=""/>
      <w:lvlJc w:val="left"/>
      <w:pPr>
        <w:ind w:left="6480" w:hanging="360"/>
      </w:pPr>
      <w:rPr>
        <w:rFonts w:ascii="Wingdings" w:hAnsi="Wingdings" w:hint="default"/>
      </w:rPr>
    </w:lvl>
  </w:abstractNum>
  <w:abstractNum w:abstractNumId="35" w15:restartNumberingAfterBreak="0">
    <w:nsid w:val="6AF63A44"/>
    <w:multiLevelType w:val="hybridMultilevel"/>
    <w:tmpl w:val="FFFFFFFF"/>
    <w:lvl w:ilvl="0" w:tplc="0FF6CEF8">
      <w:start w:val="1"/>
      <w:numFmt w:val="bullet"/>
      <w:lvlText w:val="·"/>
      <w:lvlJc w:val="left"/>
      <w:pPr>
        <w:ind w:left="720" w:hanging="360"/>
      </w:pPr>
      <w:rPr>
        <w:rFonts w:ascii="Symbol" w:hAnsi="Symbol" w:hint="default"/>
      </w:rPr>
    </w:lvl>
    <w:lvl w:ilvl="1" w:tplc="A728294A">
      <w:start w:val="1"/>
      <w:numFmt w:val="bullet"/>
      <w:lvlText w:val="o"/>
      <w:lvlJc w:val="left"/>
      <w:pPr>
        <w:ind w:left="1440" w:hanging="360"/>
      </w:pPr>
      <w:rPr>
        <w:rFonts w:ascii="Courier New" w:hAnsi="Courier New" w:hint="default"/>
      </w:rPr>
    </w:lvl>
    <w:lvl w:ilvl="2" w:tplc="81BC8CE0">
      <w:start w:val="1"/>
      <w:numFmt w:val="bullet"/>
      <w:lvlText w:val=""/>
      <w:lvlJc w:val="left"/>
      <w:pPr>
        <w:ind w:left="2160" w:hanging="360"/>
      </w:pPr>
      <w:rPr>
        <w:rFonts w:ascii="Wingdings" w:hAnsi="Wingdings" w:hint="default"/>
      </w:rPr>
    </w:lvl>
    <w:lvl w:ilvl="3" w:tplc="E9445666">
      <w:start w:val="1"/>
      <w:numFmt w:val="bullet"/>
      <w:lvlText w:val=""/>
      <w:lvlJc w:val="left"/>
      <w:pPr>
        <w:ind w:left="2880" w:hanging="360"/>
      </w:pPr>
      <w:rPr>
        <w:rFonts w:ascii="Symbol" w:hAnsi="Symbol" w:hint="default"/>
      </w:rPr>
    </w:lvl>
    <w:lvl w:ilvl="4" w:tplc="D96EFDDA">
      <w:start w:val="1"/>
      <w:numFmt w:val="bullet"/>
      <w:lvlText w:val="o"/>
      <w:lvlJc w:val="left"/>
      <w:pPr>
        <w:ind w:left="3600" w:hanging="360"/>
      </w:pPr>
      <w:rPr>
        <w:rFonts w:ascii="Courier New" w:hAnsi="Courier New" w:hint="default"/>
      </w:rPr>
    </w:lvl>
    <w:lvl w:ilvl="5" w:tplc="1BE43AFC">
      <w:start w:val="1"/>
      <w:numFmt w:val="bullet"/>
      <w:lvlText w:val=""/>
      <w:lvlJc w:val="left"/>
      <w:pPr>
        <w:ind w:left="4320" w:hanging="360"/>
      </w:pPr>
      <w:rPr>
        <w:rFonts w:ascii="Wingdings" w:hAnsi="Wingdings" w:hint="default"/>
      </w:rPr>
    </w:lvl>
    <w:lvl w:ilvl="6" w:tplc="5DAE5DCE">
      <w:start w:val="1"/>
      <w:numFmt w:val="bullet"/>
      <w:lvlText w:val=""/>
      <w:lvlJc w:val="left"/>
      <w:pPr>
        <w:ind w:left="5040" w:hanging="360"/>
      </w:pPr>
      <w:rPr>
        <w:rFonts w:ascii="Symbol" w:hAnsi="Symbol" w:hint="default"/>
      </w:rPr>
    </w:lvl>
    <w:lvl w:ilvl="7" w:tplc="3176E6FC">
      <w:start w:val="1"/>
      <w:numFmt w:val="bullet"/>
      <w:lvlText w:val="o"/>
      <w:lvlJc w:val="left"/>
      <w:pPr>
        <w:ind w:left="5760" w:hanging="360"/>
      </w:pPr>
      <w:rPr>
        <w:rFonts w:ascii="Courier New" w:hAnsi="Courier New" w:hint="default"/>
      </w:rPr>
    </w:lvl>
    <w:lvl w:ilvl="8" w:tplc="087A6EE6">
      <w:start w:val="1"/>
      <w:numFmt w:val="bullet"/>
      <w:lvlText w:val=""/>
      <w:lvlJc w:val="left"/>
      <w:pPr>
        <w:ind w:left="6480" w:hanging="360"/>
      </w:pPr>
      <w:rPr>
        <w:rFonts w:ascii="Wingdings" w:hAnsi="Wingdings" w:hint="default"/>
      </w:r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1326901"/>
    <w:multiLevelType w:val="hybridMultilevel"/>
    <w:tmpl w:val="45F416AE"/>
    <w:lvl w:ilvl="0" w:tplc="89B8BDF2">
      <w:start w:val="1"/>
      <w:numFmt w:val="bullet"/>
      <w:lvlText w:val="·"/>
      <w:lvlJc w:val="left"/>
      <w:pPr>
        <w:ind w:left="720" w:hanging="360"/>
      </w:pPr>
      <w:rPr>
        <w:rFonts w:ascii="Symbol" w:hAnsi="Symbol" w:hint="default"/>
      </w:rPr>
    </w:lvl>
    <w:lvl w:ilvl="1" w:tplc="62245F92">
      <w:start w:val="1"/>
      <w:numFmt w:val="bullet"/>
      <w:lvlText w:val="o"/>
      <w:lvlJc w:val="left"/>
      <w:pPr>
        <w:ind w:left="1440" w:hanging="360"/>
      </w:pPr>
      <w:rPr>
        <w:rFonts w:ascii="Courier New" w:hAnsi="Courier New" w:hint="default"/>
      </w:rPr>
    </w:lvl>
    <w:lvl w:ilvl="2" w:tplc="C97ACA2E">
      <w:start w:val="1"/>
      <w:numFmt w:val="bullet"/>
      <w:lvlText w:val=""/>
      <w:lvlJc w:val="left"/>
      <w:pPr>
        <w:ind w:left="2160" w:hanging="360"/>
      </w:pPr>
      <w:rPr>
        <w:rFonts w:ascii="Wingdings" w:hAnsi="Wingdings" w:hint="default"/>
      </w:rPr>
    </w:lvl>
    <w:lvl w:ilvl="3" w:tplc="C6E000D2">
      <w:start w:val="1"/>
      <w:numFmt w:val="bullet"/>
      <w:lvlText w:val=""/>
      <w:lvlJc w:val="left"/>
      <w:pPr>
        <w:ind w:left="2880" w:hanging="360"/>
      </w:pPr>
      <w:rPr>
        <w:rFonts w:ascii="Symbol" w:hAnsi="Symbol" w:hint="default"/>
      </w:rPr>
    </w:lvl>
    <w:lvl w:ilvl="4" w:tplc="F9BE9A90">
      <w:start w:val="1"/>
      <w:numFmt w:val="bullet"/>
      <w:lvlText w:val="o"/>
      <w:lvlJc w:val="left"/>
      <w:pPr>
        <w:ind w:left="3600" w:hanging="360"/>
      </w:pPr>
      <w:rPr>
        <w:rFonts w:ascii="Courier New" w:hAnsi="Courier New" w:hint="default"/>
      </w:rPr>
    </w:lvl>
    <w:lvl w:ilvl="5" w:tplc="071C2EB4">
      <w:start w:val="1"/>
      <w:numFmt w:val="bullet"/>
      <w:lvlText w:val=""/>
      <w:lvlJc w:val="left"/>
      <w:pPr>
        <w:ind w:left="4320" w:hanging="360"/>
      </w:pPr>
      <w:rPr>
        <w:rFonts w:ascii="Wingdings" w:hAnsi="Wingdings" w:hint="default"/>
      </w:rPr>
    </w:lvl>
    <w:lvl w:ilvl="6" w:tplc="34DE9C92">
      <w:start w:val="1"/>
      <w:numFmt w:val="bullet"/>
      <w:lvlText w:val=""/>
      <w:lvlJc w:val="left"/>
      <w:pPr>
        <w:ind w:left="5040" w:hanging="360"/>
      </w:pPr>
      <w:rPr>
        <w:rFonts w:ascii="Symbol" w:hAnsi="Symbol" w:hint="default"/>
      </w:rPr>
    </w:lvl>
    <w:lvl w:ilvl="7" w:tplc="0518D5C4">
      <w:start w:val="1"/>
      <w:numFmt w:val="bullet"/>
      <w:lvlText w:val="o"/>
      <w:lvlJc w:val="left"/>
      <w:pPr>
        <w:ind w:left="5760" w:hanging="360"/>
      </w:pPr>
      <w:rPr>
        <w:rFonts w:ascii="Courier New" w:hAnsi="Courier New" w:hint="default"/>
      </w:rPr>
    </w:lvl>
    <w:lvl w:ilvl="8" w:tplc="469C4C66">
      <w:start w:val="1"/>
      <w:numFmt w:val="bullet"/>
      <w:lvlText w:val=""/>
      <w:lvlJc w:val="left"/>
      <w:pPr>
        <w:ind w:left="6480" w:hanging="360"/>
      </w:pPr>
      <w:rPr>
        <w:rFonts w:ascii="Wingdings" w:hAnsi="Wingdings" w:hint="default"/>
      </w:rPr>
    </w:lvl>
  </w:abstractNum>
  <w:abstractNum w:abstractNumId="3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18"/>
  </w:num>
  <w:num w:numId="14">
    <w:abstractNumId w:val="17"/>
  </w:num>
  <w:num w:numId="15">
    <w:abstractNumId w:val="32"/>
  </w:num>
  <w:num w:numId="16">
    <w:abstractNumId w:val="38"/>
  </w:num>
  <w:num w:numId="17">
    <w:abstractNumId w:val="33"/>
  </w:num>
  <w:num w:numId="18">
    <w:abstractNumId w:val="21"/>
  </w:num>
  <w:num w:numId="19">
    <w:abstractNumId w:val="26"/>
  </w:num>
  <w:num w:numId="20">
    <w:abstractNumId w:val="19"/>
  </w:num>
  <w:num w:numId="21">
    <w:abstractNumId w:val="14"/>
  </w:num>
  <w:num w:numId="22">
    <w:abstractNumId w:val="15"/>
  </w:num>
  <w:num w:numId="23">
    <w:abstractNumId w:val="12"/>
  </w:num>
  <w:num w:numId="24">
    <w:abstractNumId w:val="10"/>
  </w:num>
  <w:num w:numId="25">
    <w:abstractNumId w:val="20"/>
  </w:num>
  <w:num w:numId="26">
    <w:abstractNumId w:val="36"/>
  </w:num>
  <w:num w:numId="27">
    <w:abstractNumId w:val="23"/>
  </w:num>
  <w:num w:numId="28">
    <w:abstractNumId w:val="30"/>
  </w:num>
  <w:num w:numId="29">
    <w:abstractNumId w:val="29"/>
  </w:num>
  <w:num w:numId="30">
    <w:abstractNumId w:val="10"/>
  </w:num>
  <w:num w:numId="31">
    <w:abstractNumId w:val="29"/>
  </w:num>
  <w:num w:numId="32">
    <w:abstractNumId w:val="39"/>
  </w:num>
  <w:num w:numId="33">
    <w:abstractNumId w:val="10"/>
  </w:num>
  <w:num w:numId="34">
    <w:abstractNumId w:val="2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2"/>
  </w:num>
  <w:num w:numId="38">
    <w:abstractNumId w:val="34"/>
  </w:num>
  <w:num w:numId="39">
    <w:abstractNumId w:val="13"/>
  </w:num>
  <w:num w:numId="40">
    <w:abstractNumId w:val="31"/>
  </w:num>
  <w:num w:numId="41">
    <w:abstractNumId w:val="37"/>
  </w:num>
  <w:num w:numId="42">
    <w:abstractNumId w:val="24"/>
  </w:num>
  <w:num w:numId="43">
    <w:abstractNumId w:val="35"/>
  </w:num>
  <w:num w:numId="44">
    <w:abstractNumId w:val="16"/>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0B08"/>
    <w:rsid w:val="00001727"/>
    <w:rsid w:val="00002021"/>
    <w:rsid w:val="0000300B"/>
    <w:rsid w:val="00004479"/>
    <w:rsid w:val="00004608"/>
    <w:rsid w:val="00005554"/>
    <w:rsid w:val="000072A2"/>
    <w:rsid w:val="00010679"/>
    <w:rsid w:val="000129A1"/>
    <w:rsid w:val="00012B21"/>
    <w:rsid w:val="000136AC"/>
    <w:rsid w:val="00014F95"/>
    <w:rsid w:val="00015AC3"/>
    <w:rsid w:val="00015D9B"/>
    <w:rsid w:val="000166E8"/>
    <w:rsid w:val="000175CC"/>
    <w:rsid w:val="00020528"/>
    <w:rsid w:val="00020EB5"/>
    <w:rsid w:val="000213BE"/>
    <w:rsid w:val="00024E64"/>
    <w:rsid w:val="000256CF"/>
    <w:rsid w:val="00025950"/>
    <w:rsid w:val="00025A1E"/>
    <w:rsid w:val="00026B52"/>
    <w:rsid w:val="00027644"/>
    <w:rsid w:val="000278EE"/>
    <w:rsid w:val="00030712"/>
    <w:rsid w:val="00030F5C"/>
    <w:rsid w:val="0003314B"/>
    <w:rsid w:val="00035C51"/>
    <w:rsid w:val="00036D29"/>
    <w:rsid w:val="0003716F"/>
    <w:rsid w:val="000376E9"/>
    <w:rsid w:val="0004014A"/>
    <w:rsid w:val="00040677"/>
    <w:rsid w:val="00041E38"/>
    <w:rsid w:val="00041F4A"/>
    <w:rsid w:val="00042EAD"/>
    <w:rsid w:val="00044F96"/>
    <w:rsid w:val="00045860"/>
    <w:rsid w:val="000469D9"/>
    <w:rsid w:val="00046F89"/>
    <w:rsid w:val="00047EE6"/>
    <w:rsid w:val="000532A1"/>
    <w:rsid w:val="0005574D"/>
    <w:rsid w:val="00055932"/>
    <w:rsid w:val="0005666C"/>
    <w:rsid w:val="00057F5D"/>
    <w:rsid w:val="0006065C"/>
    <w:rsid w:val="00062DC4"/>
    <w:rsid w:val="00064F11"/>
    <w:rsid w:val="000673D6"/>
    <w:rsid w:val="00071340"/>
    <w:rsid w:val="00071DFB"/>
    <w:rsid w:val="00073353"/>
    <w:rsid w:val="00073F2E"/>
    <w:rsid w:val="00074567"/>
    <w:rsid w:val="000749CD"/>
    <w:rsid w:val="00076353"/>
    <w:rsid w:val="0007694B"/>
    <w:rsid w:val="000779AB"/>
    <w:rsid w:val="00081B2C"/>
    <w:rsid w:val="00081CF2"/>
    <w:rsid w:val="00081FA7"/>
    <w:rsid w:val="00086367"/>
    <w:rsid w:val="00086909"/>
    <w:rsid w:val="0008771A"/>
    <w:rsid w:val="0008787E"/>
    <w:rsid w:val="00090401"/>
    <w:rsid w:val="00090408"/>
    <w:rsid w:val="0009057F"/>
    <w:rsid w:val="0009097D"/>
    <w:rsid w:val="00090F62"/>
    <w:rsid w:val="00091815"/>
    <w:rsid w:val="000923F3"/>
    <w:rsid w:val="0009480D"/>
    <w:rsid w:val="000963A6"/>
    <w:rsid w:val="00097697"/>
    <w:rsid w:val="00097D05"/>
    <w:rsid w:val="000A0722"/>
    <w:rsid w:val="000A13C0"/>
    <w:rsid w:val="000A1762"/>
    <w:rsid w:val="000A377A"/>
    <w:rsid w:val="000A55DA"/>
    <w:rsid w:val="000A59F9"/>
    <w:rsid w:val="000A6A79"/>
    <w:rsid w:val="000A79FB"/>
    <w:rsid w:val="000A7E2F"/>
    <w:rsid w:val="000B19E5"/>
    <w:rsid w:val="000B3142"/>
    <w:rsid w:val="000B3207"/>
    <w:rsid w:val="000B56E0"/>
    <w:rsid w:val="000B5DA3"/>
    <w:rsid w:val="000C085D"/>
    <w:rsid w:val="000C12C8"/>
    <w:rsid w:val="000C1AA1"/>
    <w:rsid w:val="000C326F"/>
    <w:rsid w:val="000C5360"/>
    <w:rsid w:val="000C5CED"/>
    <w:rsid w:val="000C67C8"/>
    <w:rsid w:val="000C6AC9"/>
    <w:rsid w:val="000C6CFD"/>
    <w:rsid w:val="000D1D2C"/>
    <w:rsid w:val="000D2180"/>
    <w:rsid w:val="000D2475"/>
    <w:rsid w:val="000D30EA"/>
    <w:rsid w:val="000D46E7"/>
    <w:rsid w:val="000D8493"/>
    <w:rsid w:val="000E0729"/>
    <w:rsid w:val="000E2D9E"/>
    <w:rsid w:val="000E3DD2"/>
    <w:rsid w:val="000E6BEA"/>
    <w:rsid w:val="000E770D"/>
    <w:rsid w:val="000E7B0B"/>
    <w:rsid w:val="000F081F"/>
    <w:rsid w:val="000F0DFF"/>
    <w:rsid w:val="000F0FC8"/>
    <w:rsid w:val="000F3130"/>
    <w:rsid w:val="000F325A"/>
    <w:rsid w:val="000F33F4"/>
    <w:rsid w:val="000F500A"/>
    <w:rsid w:val="000F55E1"/>
    <w:rsid w:val="000F62E7"/>
    <w:rsid w:val="000F71B9"/>
    <w:rsid w:val="001017F5"/>
    <w:rsid w:val="00102228"/>
    <w:rsid w:val="001046AE"/>
    <w:rsid w:val="00105F5E"/>
    <w:rsid w:val="0011318F"/>
    <w:rsid w:val="00113293"/>
    <w:rsid w:val="00113683"/>
    <w:rsid w:val="00115CBD"/>
    <w:rsid w:val="00116EA2"/>
    <w:rsid w:val="001209C7"/>
    <w:rsid w:val="001212A4"/>
    <w:rsid w:val="00121F11"/>
    <w:rsid w:val="0012246A"/>
    <w:rsid w:val="0012253C"/>
    <w:rsid w:val="0012309D"/>
    <w:rsid w:val="00123D73"/>
    <w:rsid w:val="001263A4"/>
    <w:rsid w:val="00127211"/>
    <w:rsid w:val="00127354"/>
    <w:rsid w:val="00127506"/>
    <w:rsid w:val="00127771"/>
    <w:rsid w:val="00130267"/>
    <w:rsid w:val="00132839"/>
    <w:rsid w:val="001350E6"/>
    <w:rsid w:val="001361FC"/>
    <w:rsid w:val="00136518"/>
    <w:rsid w:val="00136BE3"/>
    <w:rsid w:val="001375F9"/>
    <w:rsid w:val="00144102"/>
    <w:rsid w:val="00144130"/>
    <w:rsid w:val="0014483D"/>
    <w:rsid w:val="0014603E"/>
    <w:rsid w:val="00146663"/>
    <w:rsid w:val="00146C77"/>
    <w:rsid w:val="00146F26"/>
    <w:rsid w:val="00147DA1"/>
    <w:rsid w:val="001501C7"/>
    <w:rsid w:val="00150377"/>
    <w:rsid w:val="00153230"/>
    <w:rsid w:val="00153572"/>
    <w:rsid w:val="00153958"/>
    <w:rsid w:val="00154291"/>
    <w:rsid w:val="0015584C"/>
    <w:rsid w:val="00155CEF"/>
    <w:rsid w:val="00156B1E"/>
    <w:rsid w:val="00157237"/>
    <w:rsid w:val="00160EDD"/>
    <w:rsid w:val="00164B5A"/>
    <w:rsid w:val="00165B87"/>
    <w:rsid w:val="00166253"/>
    <w:rsid w:val="001666E4"/>
    <w:rsid w:val="00167246"/>
    <w:rsid w:val="001707EC"/>
    <w:rsid w:val="00170ECD"/>
    <w:rsid w:val="0017290E"/>
    <w:rsid w:val="00172A3A"/>
    <w:rsid w:val="00173AA0"/>
    <w:rsid w:val="00174E18"/>
    <w:rsid w:val="0017592E"/>
    <w:rsid w:val="00176E09"/>
    <w:rsid w:val="00177421"/>
    <w:rsid w:val="001777DA"/>
    <w:rsid w:val="00177D5B"/>
    <w:rsid w:val="001803E7"/>
    <w:rsid w:val="0018109E"/>
    <w:rsid w:val="00181215"/>
    <w:rsid w:val="00181866"/>
    <w:rsid w:val="00182B07"/>
    <w:rsid w:val="001836D3"/>
    <w:rsid w:val="00184B11"/>
    <w:rsid w:val="00184ED0"/>
    <w:rsid w:val="00185AC2"/>
    <w:rsid w:val="00186217"/>
    <w:rsid w:val="001868E0"/>
    <w:rsid w:val="0018767C"/>
    <w:rsid w:val="00187B4E"/>
    <w:rsid w:val="00187D01"/>
    <w:rsid w:val="00192012"/>
    <w:rsid w:val="00192C5F"/>
    <w:rsid w:val="00192DD2"/>
    <w:rsid w:val="0019392B"/>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A72A4"/>
    <w:rsid w:val="001A72CA"/>
    <w:rsid w:val="001A769A"/>
    <w:rsid w:val="001B0C24"/>
    <w:rsid w:val="001B0E56"/>
    <w:rsid w:val="001B3819"/>
    <w:rsid w:val="001B4FFE"/>
    <w:rsid w:val="001B5426"/>
    <w:rsid w:val="001C042D"/>
    <w:rsid w:val="001C17A3"/>
    <w:rsid w:val="001C384C"/>
    <w:rsid w:val="001C5E18"/>
    <w:rsid w:val="001C5F65"/>
    <w:rsid w:val="001C63EF"/>
    <w:rsid w:val="001C7C74"/>
    <w:rsid w:val="001D2CB3"/>
    <w:rsid w:val="001D2F8A"/>
    <w:rsid w:val="001D3789"/>
    <w:rsid w:val="001D3D23"/>
    <w:rsid w:val="001D3E13"/>
    <w:rsid w:val="001D4A7E"/>
    <w:rsid w:val="001E0667"/>
    <w:rsid w:val="001E0CAD"/>
    <w:rsid w:val="001E173A"/>
    <w:rsid w:val="001E18BF"/>
    <w:rsid w:val="001E2E6E"/>
    <w:rsid w:val="001E3630"/>
    <w:rsid w:val="001E49B7"/>
    <w:rsid w:val="001E72E3"/>
    <w:rsid w:val="001F1A26"/>
    <w:rsid w:val="001F1B9A"/>
    <w:rsid w:val="001F272E"/>
    <w:rsid w:val="00200191"/>
    <w:rsid w:val="002009C7"/>
    <w:rsid w:val="00201B1F"/>
    <w:rsid w:val="00201D12"/>
    <w:rsid w:val="00202090"/>
    <w:rsid w:val="00204716"/>
    <w:rsid w:val="002052D3"/>
    <w:rsid w:val="0020582F"/>
    <w:rsid w:val="0020670D"/>
    <w:rsid w:val="00206763"/>
    <w:rsid w:val="002069B8"/>
    <w:rsid w:val="0020747E"/>
    <w:rsid w:val="00210066"/>
    <w:rsid w:val="00211F83"/>
    <w:rsid w:val="00213011"/>
    <w:rsid w:val="00215BF0"/>
    <w:rsid w:val="00220541"/>
    <w:rsid w:val="00221772"/>
    <w:rsid w:val="00221BCC"/>
    <w:rsid w:val="00222EA1"/>
    <w:rsid w:val="00223A3E"/>
    <w:rsid w:val="00226B78"/>
    <w:rsid w:val="002276C2"/>
    <w:rsid w:val="002277D4"/>
    <w:rsid w:val="00227E97"/>
    <w:rsid w:val="00230C09"/>
    <w:rsid w:val="00232562"/>
    <w:rsid w:val="0023459E"/>
    <w:rsid w:val="0023639B"/>
    <w:rsid w:val="00237CE1"/>
    <w:rsid w:val="002412E0"/>
    <w:rsid w:val="00242CFE"/>
    <w:rsid w:val="0024417F"/>
    <w:rsid w:val="002447A5"/>
    <w:rsid w:val="002447D8"/>
    <w:rsid w:val="002468D5"/>
    <w:rsid w:val="00246B35"/>
    <w:rsid w:val="00246D6B"/>
    <w:rsid w:val="00247809"/>
    <w:rsid w:val="002504B4"/>
    <w:rsid w:val="00250F1F"/>
    <w:rsid w:val="00251E5B"/>
    <w:rsid w:val="002528B8"/>
    <w:rsid w:val="002545B0"/>
    <w:rsid w:val="002550C1"/>
    <w:rsid w:val="00255286"/>
    <w:rsid w:val="00255E6D"/>
    <w:rsid w:val="002578B0"/>
    <w:rsid w:val="00257CC3"/>
    <w:rsid w:val="00257E75"/>
    <w:rsid w:val="00257E93"/>
    <w:rsid w:val="002600E0"/>
    <w:rsid w:val="0026074B"/>
    <w:rsid w:val="0026313F"/>
    <w:rsid w:val="00263146"/>
    <w:rsid w:val="0026351A"/>
    <w:rsid w:val="00265A09"/>
    <w:rsid w:val="00267DE0"/>
    <w:rsid w:val="00272F14"/>
    <w:rsid w:val="00272F19"/>
    <w:rsid w:val="002744AC"/>
    <w:rsid w:val="002752E9"/>
    <w:rsid w:val="00276530"/>
    <w:rsid w:val="002809B7"/>
    <w:rsid w:val="00281466"/>
    <w:rsid w:val="00282F35"/>
    <w:rsid w:val="002832ED"/>
    <w:rsid w:val="00283906"/>
    <w:rsid w:val="002853F3"/>
    <w:rsid w:val="00286C3A"/>
    <w:rsid w:val="00286D12"/>
    <w:rsid w:val="00287BE9"/>
    <w:rsid w:val="00287C22"/>
    <w:rsid w:val="002901AA"/>
    <w:rsid w:val="00291F2E"/>
    <w:rsid w:val="002924C8"/>
    <w:rsid w:val="00292638"/>
    <w:rsid w:val="002932D9"/>
    <w:rsid w:val="00293B8C"/>
    <w:rsid w:val="00294C7F"/>
    <w:rsid w:val="002953A3"/>
    <w:rsid w:val="00295EB9"/>
    <w:rsid w:val="002964C9"/>
    <w:rsid w:val="002967D4"/>
    <w:rsid w:val="002A01A5"/>
    <w:rsid w:val="002A10EE"/>
    <w:rsid w:val="002A1120"/>
    <w:rsid w:val="002A1D15"/>
    <w:rsid w:val="002A1D26"/>
    <w:rsid w:val="002A3800"/>
    <w:rsid w:val="002A3AF3"/>
    <w:rsid w:val="002A4CEA"/>
    <w:rsid w:val="002A4DCE"/>
    <w:rsid w:val="002A636B"/>
    <w:rsid w:val="002A72E2"/>
    <w:rsid w:val="002B0E10"/>
    <w:rsid w:val="002B28AB"/>
    <w:rsid w:val="002B6B8D"/>
    <w:rsid w:val="002B7648"/>
    <w:rsid w:val="002B7BF9"/>
    <w:rsid w:val="002C27E8"/>
    <w:rsid w:val="002C339E"/>
    <w:rsid w:val="002C3AC1"/>
    <w:rsid w:val="002C55F2"/>
    <w:rsid w:val="002C7A5C"/>
    <w:rsid w:val="002D3B7D"/>
    <w:rsid w:val="002D4444"/>
    <w:rsid w:val="002D4EB9"/>
    <w:rsid w:val="002D561B"/>
    <w:rsid w:val="002D7151"/>
    <w:rsid w:val="002D7B9F"/>
    <w:rsid w:val="002E1686"/>
    <w:rsid w:val="002E576E"/>
    <w:rsid w:val="002E7993"/>
    <w:rsid w:val="002E7F4C"/>
    <w:rsid w:val="002F0966"/>
    <w:rsid w:val="002F1011"/>
    <w:rsid w:val="002F11DD"/>
    <w:rsid w:val="002F5428"/>
    <w:rsid w:val="002F5A1D"/>
    <w:rsid w:val="00300022"/>
    <w:rsid w:val="003000AF"/>
    <w:rsid w:val="00300D8C"/>
    <w:rsid w:val="00301857"/>
    <w:rsid w:val="00301D22"/>
    <w:rsid w:val="00302A74"/>
    <w:rsid w:val="00302E16"/>
    <w:rsid w:val="003034EE"/>
    <w:rsid w:val="00304225"/>
    <w:rsid w:val="00305F35"/>
    <w:rsid w:val="0030665B"/>
    <w:rsid w:val="0030727B"/>
    <w:rsid w:val="00307396"/>
    <w:rsid w:val="00310A00"/>
    <w:rsid w:val="003113BE"/>
    <w:rsid w:val="003130B1"/>
    <w:rsid w:val="00313CFD"/>
    <w:rsid w:val="00315C1C"/>
    <w:rsid w:val="003161B3"/>
    <w:rsid w:val="00320B10"/>
    <w:rsid w:val="00323510"/>
    <w:rsid w:val="00324CBE"/>
    <w:rsid w:val="00325986"/>
    <w:rsid w:val="003266BF"/>
    <w:rsid w:val="0032678A"/>
    <w:rsid w:val="003268E1"/>
    <w:rsid w:val="00326E7A"/>
    <w:rsid w:val="0032738E"/>
    <w:rsid w:val="00332114"/>
    <w:rsid w:val="003321DF"/>
    <w:rsid w:val="00332431"/>
    <w:rsid w:val="00332C06"/>
    <w:rsid w:val="003336B6"/>
    <w:rsid w:val="0033439B"/>
    <w:rsid w:val="003347A9"/>
    <w:rsid w:val="00337F2D"/>
    <w:rsid w:val="00340491"/>
    <w:rsid w:val="0034197E"/>
    <w:rsid w:val="0034222B"/>
    <w:rsid w:val="00342CC4"/>
    <w:rsid w:val="003433AE"/>
    <w:rsid w:val="00344C2E"/>
    <w:rsid w:val="0034632A"/>
    <w:rsid w:val="00346526"/>
    <w:rsid w:val="003514BE"/>
    <w:rsid w:val="003521F2"/>
    <w:rsid w:val="00353D50"/>
    <w:rsid w:val="00354705"/>
    <w:rsid w:val="00354BF5"/>
    <w:rsid w:val="0035576A"/>
    <w:rsid w:val="00356899"/>
    <w:rsid w:val="003575F9"/>
    <w:rsid w:val="003576A9"/>
    <w:rsid w:val="00360192"/>
    <w:rsid w:val="003604DB"/>
    <w:rsid w:val="00360D14"/>
    <w:rsid w:val="003622F8"/>
    <w:rsid w:val="0036272C"/>
    <w:rsid w:val="00362952"/>
    <w:rsid w:val="003642BB"/>
    <w:rsid w:val="0036735C"/>
    <w:rsid w:val="00367FDF"/>
    <w:rsid w:val="00370541"/>
    <w:rsid w:val="0037063E"/>
    <w:rsid w:val="003714C1"/>
    <w:rsid w:val="00371F46"/>
    <w:rsid w:val="003744ED"/>
    <w:rsid w:val="00374FD6"/>
    <w:rsid w:val="003767F1"/>
    <w:rsid w:val="00381022"/>
    <w:rsid w:val="0038102D"/>
    <w:rsid w:val="00382608"/>
    <w:rsid w:val="00382F2C"/>
    <w:rsid w:val="00385E2A"/>
    <w:rsid w:val="00386101"/>
    <w:rsid w:val="003869CE"/>
    <w:rsid w:val="003872C8"/>
    <w:rsid w:val="0038738D"/>
    <w:rsid w:val="0039235F"/>
    <w:rsid w:val="00393B6B"/>
    <w:rsid w:val="0039402F"/>
    <w:rsid w:val="00394C74"/>
    <w:rsid w:val="00394D78"/>
    <w:rsid w:val="003953FF"/>
    <w:rsid w:val="00395554"/>
    <w:rsid w:val="003965B1"/>
    <w:rsid w:val="003A0BFF"/>
    <w:rsid w:val="003A18FD"/>
    <w:rsid w:val="003A26BC"/>
    <w:rsid w:val="003A4956"/>
    <w:rsid w:val="003A4B8B"/>
    <w:rsid w:val="003A51F7"/>
    <w:rsid w:val="003A551B"/>
    <w:rsid w:val="003A5DCD"/>
    <w:rsid w:val="003A6DBB"/>
    <w:rsid w:val="003A6DE0"/>
    <w:rsid w:val="003A7828"/>
    <w:rsid w:val="003B1EF4"/>
    <w:rsid w:val="003B24D7"/>
    <w:rsid w:val="003B5F19"/>
    <w:rsid w:val="003B7D95"/>
    <w:rsid w:val="003C0168"/>
    <w:rsid w:val="003C0ABD"/>
    <w:rsid w:val="003C3FD1"/>
    <w:rsid w:val="003C4B1B"/>
    <w:rsid w:val="003C52E7"/>
    <w:rsid w:val="003C55B0"/>
    <w:rsid w:val="003D044A"/>
    <w:rsid w:val="003D2A88"/>
    <w:rsid w:val="003D42BD"/>
    <w:rsid w:val="003D54AF"/>
    <w:rsid w:val="003D5AA5"/>
    <w:rsid w:val="003D6651"/>
    <w:rsid w:val="003E1E32"/>
    <w:rsid w:val="003E22F9"/>
    <w:rsid w:val="003E30AE"/>
    <w:rsid w:val="003E3F0E"/>
    <w:rsid w:val="003E4EBB"/>
    <w:rsid w:val="003E501D"/>
    <w:rsid w:val="003E5564"/>
    <w:rsid w:val="003E5871"/>
    <w:rsid w:val="003E666C"/>
    <w:rsid w:val="003F03B4"/>
    <w:rsid w:val="003F0D38"/>
    <w:rsid w:val="003F2288"/>
    <w:rsid w:val="003F3915"/>
    <w:rsid w:val="00403B6B"/>
    <w:rsid w:val="00403FA4"/>
    <w:rsid w:val="00404222"/>
    <w:rsid w:val="00405065"/>
    <w:rsid w:val="004051FA"/>
    <w:rsid w:val="00405227"/>
    <w:rsid w:val="00405F44"/>
    <w:rsid w:val="00410849"/>
    <w:rsid w:val="004118E7"/>
    <w:rsid w:val="00412533"/>
    <w:rsid w:val="00412784"/>
    <w:rsid w:val="004151EE"/>
    <w:rsid w:val="00416406"/>
    <w:rsid w:val="00421551"/>
    <w:rsid w:val="004216DE"/>
    <w:rsid w:val="00421B89"/>
    <w:rsid w:val="00422A28"/>
    <w:rsid w:val="004233D6"/>
    <w:rsid w:val="0042395E"/>
    <w:rsid w:val="00423BA2"/>
    <w:rsid w:val="00423D26"/>
    <w:rsid w:val="0042401F"/>
    <w:rsid w:val="00425D9C"/>
    <w:rsid w:val="00427B56"/>
    <w:rsid w:val="004309AA"/>
    <w:rsid w:val="00431339"/>
    <w:rsid w:val="00433F84"/>
    <w:rsid w:val="00434B6B"/>
    <w:rsid w:val="00434C9B"/>
    <w:rsid w:val="004355C0"/>
    <w:rsid w:val="004356CE"/>
    <w:rsid w:val="00436639"/>
    <w:rsid w:val="00442929"/>
    <w:rsid w:val="0044566E"/>
    <w:rsid w:val="00450665"/>
    <w:rsid w:val="00451EA1"/>
    <w:rsid w:val="00452AD5"/>
    <w:rsid w:val="00452FD5"/>
    <w:rsid w:val="004532E1"/>
    <w:rsid w:val="00454ECF"/>
    <w:rsid w:val="004553EB"/>
    <w:rsid w:val="00457D8D"/>
    <w:rsid w:val="00460288"/>
    <w:rsid w:val="00462329"/>
    <w:rsid w:val="00466057"/>
    <w:rsid w:val="0046669E"/>
    <w:rsid w:val="00471C6C"/>
    <w:rsid w:val="00473A06"/>
    <w:rsid w:val="0048035D"/>
    <w:rsid w:val="00480BBB"/>
    <w:rsid w:val="00481437"/>
    <w:rsid w:val="004831C1"/>
    <w:rsid w:val="00484B64"/>
    <w:rsid w:val="0048681F"/>
    <w:rsid w:val="00492044"/>
    <w:rsid w:val="004923E1"/>
    <w:rsid w:val="0049442F"/>
    <w:rsid w:val="004950E5"/>
    <w:rsid w:val="004968B7"/>
    <w:rsid w:val="004979E9"/>
    <w:rsid w:val="00497CF4"/>
    <w:rsid w:val="004A0776"/>
    <w:rsid w:val="004A0A0C"/>
    <w:rsid w:val="004A0C75"/>
    <w:rsid w:val="004A17CE"/>
    <w:rsid w:val="004A26FC"/>
    <w:rsid w:val="004A6EB2"/>
    <w:rsid w:val="004B0907"/>
    <w:rsid w:val="004B1289"/>
    <w:rsid w:val="004B3087"/>
    <w:rsid w:val="004B32F5"/>
    <w:rsid w:val="004B4B86"/>
    <w:rsid w:val="004B600D"/>
    <w:rsid w:val="004B654B"/>
    <w:rsid w:val="004B7219"/>
    <w:rsid w:val="004B759B"/>
    <w:rsid w:val="004C03B7"/>
    <w:rsid w:val="004C318D"/>
    <w:rsid w:val="004C4E15"/>
    <w:rsid w:val="004C67B0"/>
    <w:rsid w:val="004C79ED"/>
    <w:rsid w:val="004D1978"/>
    <w:rsid w:val="004D23F9"/>
    <w:rsid w:val="004D3607"/>
    <w:rsid w:val="004D36F6"/>
    <w:rsid w:val="004D39E2"/>
    <w:rsid w:val="004D4E0E"/>
    <w:rsid w:val="004D6B52"/>
    <w:rsid w:val="004E0034"/>
    <w:rsid w:val="004E0997"/>
    <w:rsid w:val="004E2B16"/>
    <w:rsid w:val="004E369B"/>
    <w:rsid w:val="004E43B4"/>
    <w:rsid w:val="004E51D1"/>
    <w:rsid w:val="004E5A2F"/>
    <w:rsid w:val="004E61C2"/>
    <w:rsid w:val="004E6F82"/>
    <w:rsid w:val="004E7737"/>
    <w:rsid w:val="004F4BB2"/>
    <w:rsid w:val="004F4CAC"/>
    <w:rsid w:val="004F4FCE"/>
    <w:rsid w:val="004F7E09"/>
    <w:rsid w:val="00500887"/>
    <w:rsid w:val="005021C3"/>
    <w:rsid w:val="005028D7"/>
    <w:rsid w:val="00503F57"/>
    <w:rsid w:val="00504172"/>
    <w:rsid w:val="005055C0"/>
    <w:rsid w:val="00512FD4"/>
    <w:rsid w:val="00514B23"/>
    <w:rsid w:val="0051507C"/>
    <w:rsid w:val="0051554D"/>
    <w:rsid w:val="00517B37"/>
    <w:rsid w:val="005213AD"/>
    <w:rsid w:val="0052199B"/>
    <w:rsid w:val="0052208C"/>
    <w:rsid w:val="005236C1"/>
    <w:rsid w:val="005241D0"/>
    <w:rsid w:val="00530B96"/>
    <w:rsid w:val="005321EA"/>
    <w:rsid w:val="0053240A"/>
    <w:rsid w:val="005327EA"/>
    <w:rsid w:val="00533B2A"/>
    <w:rsid w:val="00534B7C"/>
    <w:rsid w:val="00534E19"/>
    <w:rsid w:val="005374A8"/>
    <w:rsid w:val="005379CE"/>
    <w:rsid w:val="00537D6B"/>
    <w:rsid w:val="00540216"/>
    <w:rsid w:val="00541E53"/>
    <w:rsid w:val="00542FBC"/>
    <w:rsid w:val="005434FA"/>
    <w:rsid w:val="00543630"/>
    <w:rsid w:val="005442FF"/>
    <w:rsid w:val="005446EE"/>
    <w:rsid w:val="00545C15"/>
    <w:rsid w:val="00545FB2"/>
    <w:rsid w:val="0054638A"/>
    <w:rsid w:val="00546725"/>
    <w:rsid w:val="005511B2"/>
    <w:rsid w:val="005521E3"/>
    <w:rsid w:val="00554D00"/>
    <w:rsid w:val="00555296"/>
    <w:rsid w:val="00555AB3"/>
    <w:rsid w:val="0055646E"/>
    <w:rsid w:val="0055754D"/>
    <w:rsid w:val="0056178B"/>
    <w:rsid w:val="0056311A"/>
    <w:rsid w:val="005633CD"/>
    <w:rsid w:val="005634A7"/>
    <w:rsid w:val="00564DBB"/>
    <w:rsid w:val="00567951"/>
    <w:rsid w:val="00571142"/>
    <w:rsid w:val="00571C82"/>
    <w:rsid w:val="0057204D"/>
    <w:rsid w:val="005728FA"/>
    <w:rsid w:val="005729F9"/>
    <w:rsid w:val="00573692"/>
    <w:rsid w:val="00573C66"/>
    <w:rsid w:val="005746AC"/>
    <w:rsid w:val="00575BE7"/>
    <w:rsid w:val="005763EB"/>
    <w:rsid w:val="0058009B"/>
    <w:rsid w:val="00580185"/>
    <w:rsid w:val="00580E6C"/>
    <w:rsid w:val="0058164B"/>
    <w:rsid w:val="005824FA"/>
    <w:rsid w:val="00585831"/>
    <w:rsid w:val="005860A2"/>
    <w:rsid w:val="0058655A"/>
    <w:rsid w:val="00586D68"/>
    <w:rsid w:val="0058760C"/>
    <w:rsid w:val="00587ACF"/>
    <w:rsid w:val="00590A35"/>
    <w:rsid w:val="00591373"/>
    <w:rsid w:val="005916B4"/>
    <w:rsid w:val="005937C8"/>
    <w:rsid w:val="00596BD6"/>
    <w:rsid w:val="0059758D"/>
    <w:rsid w:val="005A026E"/>
    <w:rsid w:val="005A0890"/>
    <w:rsid w:val="005A1024"/>
    <w:rsid w:val="005A33B8"/>
    <w:rsid w:val="005A42A4"/>
    <w:rsid w:val="005A5659"/>
    <w:rsid w:val="005A5827"/>
    <w:rsid w:val="005A5B21"/>
    <w:rsid w:val="005A60D8"/>
    <w:rsid w:val="005A7DB5"/>
    <w:rsid w:val="005B0A5B"/>
    <w:rsid w:val="005B262C"/>
    <w:rsid w:val="005B323C"/>
    <w:rsid w:val="005B34C3"/>
    <w:rsid w:val="005B3AB4"/>
    <w:rsid w:val="005B469B"/>
    <w:rsid w:val="005B5075"/>
    <w:rsid w:val="005B5B69"/>
    <w:rsid w:val="005B7557"/>
    <w:rsid w:val="005C14DE"/>
    <w:rsid w:val="005C48D5"/>
    <w:rsid w:val="005C5C27"/>
    <w:rsid w:val="005C5F65"/>
    <w:rsid w:val="005C6D8A"/>
    <w:rsid w:val="005C7D69"/>
    <w:rsid w:val="005C7F9D"/>
    <w:rsid w:val="005D2CC1"/>
    <w:rsid w:val="005D392F"/>
    <w:rsid w:val="005D5251"/>
    <w:rsid w:val="005D5DB7"/>
    <w:rsid w:val="005D5F4A"/>
    <w:rsid w:val="005D68E3"/>
    <w:rsid w:val="005D69E8"/>
    <w:rsid w:val="005D7860"/>
    <w:rsid w:val="005D7F4C"/>
    <w:rsid w:val="005E196D"/>
    <w:rsid w:val="005E1DB7"/>
    <w:rsid w:val="005E2D1B"/>
    <w:rsid w:val="005E2F13"/>
    <w:rsid w:val="005E31BE"/>
    <w:rsid w:val="005E40D2"/>
    <w:rsid w:val="005E6BDF"/>
    <w:rsid w:val="005F2C04"/>
    <w:rsid w:val="005F6EF4"/>
    <w:rsid w:val="005F78B7"/>
    <w:rsid w:val="005F7EC1"/>
    <w:rsid w:val="00600439"/>
    <w:rsid w:val="006036AB"/>
    <w:rsid w:val="0060405B"/>
    <w:rsid w:val="00604D81"/>
    <w:rsid w:val="00606560"/>
    <w:rsid w:val="00610237"/>
    <w:rsid w:val="006108D6"/>
    <w:rsid w:val="00611795"/>
    <w:rsid w:val="00612BAC"/>
    <w:rsid w:val="00614F43"/>
    <w:rsid w:val="00616540"/>
    <w:rsid w:val="00616721"/>
    <w:rsid w:val="006174D2"/>
    <w:rsid w:val="006212AD"/>
    <w:rsid w:val="006246C0"/>
    <w:rsid w:val="0062521D"/>
    <w:rsid w:val="0062799E"/>
    <w:rsid w:val="0063480C"/>
    <w:rsid w:val="0063768D"/>
    <w:rsid w:val="006409FE"/>
    <w:rsid w:val="006422CC"/>
    <w:rsid w:val="006426C2"/>
    <w:rsid w:val="00644166"/>
    <w:rsid w:val="0064494E"/>
    <w:rsid w:val="00645540"/>
    <w:rsid w:val="00645E30"/>
    <w:rsid w:val="006513D7"/>
    <w:rsid w:val="0065288A"/>
    <w:rsid w:val="00652E72"/>
    <w:rsid w:val="00654515"/>
    <w:rsid w:val="00656AA1"/>
    <w:rsid w:val="0066228D"/>
    <w:rsid w:val="00664731"/>
    <w:rsid w:val="00664B68"/>
    <w:rsid w:val="00664C59"/>
    <w:rsid w:val="00665044"/>
    <w:rsid w:val="00665266"/>
    <w:rsid w:val="006654D5"/>
    <w:rsid w:val="00665EBE"/>
    <w:rsid w:val="0067180C"/>
    <w:rsid w:val="006727F1"/>
    <w:rsid w:val="0067292F"/>
    <w:rsid w:val="00673B04"/>
    <w:rsid w:val="00674783"/>
    <w:rsid w:val="00674C79"/>
    <w:rsid w:val="00674F16"/>
    <w:rsid w:val="00676552"/>
    <w:rsid w:val="006805D1"/>
    <w:rsid w:val="00680A9E"/>
    <w:rsid w:val="00681C20"/>
    <w:rsid w:val="006828AB"/>
    <w:rsid w:val="006838C9"/>
    <w:rsid w:val="00685938"/>
    <w:rsid w:val="0068635B"/>
    <w:rsid w:val="006870C7"/>
    <w:rsid w:val="00691744"/>
    <w:rsid w:val="006918F6"/>
    <w:rsid w:val="00692F56"/>
    <w:rsid w:val="0069447B"/>
    <w:rsid w:val="00694A7F"/>
    <w:rsid w:val="0069500A"/>
    <w:rsid w:val="0069532C"/>
    <w:rsid w:val="0069741D"/>
    <w:rsid w:val="006A0800"/>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322"/>
    <w:rsid w:val="006C1E5C"/>
    <w:rsid w:val="006C2635"/>
    <w:rsid w:val="006C4ED6"/>
    <w:rsid w:val="006C6169"/>
    <w:rsid w:val="006D1742"/>
    <w:rsid w:val="006D17A9"/>
    <w:rsid w:val="006D29EE"/>
    <w:rsid w:val="006D4802"/>
    <w:rsid w:val="006D49F3"/>
    <w:rsid w:val="006D70E7"/>
    <w:rsid w:val="006E041E"/>
    <w:rsid w:val="006E179D"/>
    <w:rsid w:val="006E1F5B"/>
    <w:rsid w:val="006E2DAD"/>
    <w:rsid w:val="006E4E3A"/>
    <w:rsid w:val="006E4F42"/>
    <w:rsid w:val="006E6E03"/>
    <w:rsid w:val="006E73DD"/>
    <w:rsid w:val="006F1309"/>
    <w:rsid w:val="006F1C5B"/>
    <w:rsid w:val="006F1CD0"/>
    <w:rsid w:val="006F1FF6"/>
    <w:rsid w:val="006F5B28"/>
    <w:rsid w:val="006F5EF5"/>
    <w:rsid w:val="006F78A3"/>
    <w:rsid w:val="00701531"/>
    <w:rsid w:val="00702DF5"/>
    <w:rsid w:val="00704622"/>
    <w:rsid w:val="007049D5"/>
    <w:rsid w:val="00705025"/>
    <w:rsid w:val="0070520B"/>
    <w:rsid w:val="00705DD2"/>
    <w:rsid w:val="007063BC"/>
    <w:rsid w:val="007063F0"/>
    <w:rsid w:val="007107B7"/>
    <w:rsid w:val="007148AD"/>
    <w:rsid w:val="00715F46"/>
    <w:rsid w:val="00720FAC"/>
    <w:rsid w:val="007227F6"/>
    <w:rsid w:val="00724228"/>
    <w:rsid w:val="00724F57"/>
    <w:rsid w:val="00725665"/>
    <w:rsid w:val="00725B53"/>
    <w:rsid w:val="00726BF1"/>
    <w:rsid w:val="00727444"/>
    <w:rsid w:val="00730C24"/>
    <w:rsid w:val="0073103A"/>
    <w:rsid w:val="007313D2"/>
    <w:rsid w:val="00732041"/>
    <w:rsid w:val="00733CB3"/>
    <w:rsid w:val="00733EF3"/>
    <w:rsid w:val="00733F4E"/>
    <w:rsid w:val="00734396"/>
    <w:rsid w:val="00734FD2"/>
    <w:rsid w:val="0073626D"/>
    <w:rsid w:val="00736A56"/>
    <w:rsid w:val="00737350"/>
    <w:rsid w:val="00737990"/>
    <w:rsid w:val="007400D7"/>
    <w:rsid w:val="00740A2E"/>
    <w:rsid w:val="00740C19"/>
    <w:rsid w:val="00741098"/>
    <w:rsid w:val="007412EA"/>
    <w:rsid w:val="00742BFD"/>
    <w:rsid w:val="00743458"/>
    <w:rsid w:val="00743B95"/>
    <w:rsid w:val="0074461D"/>
    <w:rsid w:val="00745902"/>
    <w:rsid w:val="00745C11"/>
    <w:rsid w:val="00745F32"/>
    <w:rsid w:val="007462D2"/>
    <w:rsid w:val="0074768A"/>
    <w:rsid w:val="00747A64"/>
    <w:rsid w:val="0075022D"/>
    <w:rsid w:val="00752AE1"/>
    <w:rsid w:val="0075315B"/>
    <w:rsid w:val="0075458E"/>
    <w:rsid w:val="00756530"/>
    <w:rsid w:val="007611F0"/>
    <w:rsid w:val="00761A76"/>
    <w:rsid w:val="00763261"/>
    <w:rsid w:val="00763D60"/>
    <w:rsid w:val="0076460E"/>
    <w:rsid w:val="0076495E"/>
    <w:rsid w:val="00764FB2"/>
    <w:rsid w:val="007662DD"/>
    <w:rsid w:val="00766BD2"/>
    <w:rsid w:val="0076761A"/>
    <w:rsid w:val="007715E7"/>
    <w:rsid w:val="0077267C"/>
    <w:rsid w:val="00772989"/>
    <w:rsid w:val="00772A3D"/>
    <w:rsid w:val="007746B9"/>
    <w:rsid w:val="00774973"/>
    <w:rsid w:val="00774ACC"/>
    <w:rsid w:val="00775263"/>
    <w:rsid w:val="00775640"/>
    <w:rsid w:val="00776025"/>
    <w:rsid w:val="00777D77"/>
    <w:rsid w:val="00781FAF"/>
    <w:rsid w:val="00782F57"/>
    <w:rsid w:val="00783370"/>
    <w:rsid w:val="007849CB"/>
    <w:rsid w:val="00786D64"/>
    <w:rsid w:val="00787F71"/>
    <w:rsid w:val="00792235"/>
    <w:rsid w:val="007931D1"/>
    <w:rsid w:val="007937A6"/>
    <w:rsid w:val="00793F43"/>
    <w:rsid w:val="0079514E"/>
    <w:rsid w:val="007970B5"/>
    <w:rsid w:val="007A1F94"/>
    <w:rsid w:val="007A21B1"/>
    <w:rsid w:val="007A3981"/>
    <w:rsid w:val="007A46E8"/>
    <w:rsid w:val="007A4E9D"/>
    <w:rsid w:val="007A6292"/>
    <w:rsid w:val="007A6F4B"/>
    <w:rsid w:val="007A71AC"/>
    <w:rsid w:val="007A7722"/>
    <w:rsid w:val="007A7762"/>
    <w:rsid w:val="007A7809"/>
    <w:rsid w:val="007B0775"/>
    <w:rsid w:val="007B1387"/>
    <w:rsid w:val="007B4D3D"/>
    <w:rsid w:val="007B4E02"/>
    <w:rsid w:val="007B54BB"/>
    <w:rsid w:val="007B5B17"/>
    <w:rsid w:val="007B67BE"/>
    <w:rsid w:val="007B7994"/>
    <w:rsid w:val="007C0CBA"/>
    <w:rsid w:val="007C12CC"/>
    <w:rsid w:val="007C1CAB"/>
    <w:rsid w:val="007C5D03"/>
    <w:rsid w:val="007C78AC"/>
    <w:rsid w:val="007D0EDA"/>
    <w:rsid w:val="007D1151"/>
    <w:rsid w:val="007D12BD"/>
    <w:rsid w:val="007D1D3F"/>
    <w:rsid w:val="007D21B7"/>
    <w:rsid w:val="007D2BE3"/>
    <w:rsid w:val="007D4FB9"/>
    <w:rsid w:val="007D5A24"/>
    <w:rsid w:val="007D5A60"/>
    <w:rsid w:val="007D6B30"/>
    <w:rsid w:val="007E296E"/>
    <w:rsid w:val="007F13F4"/>
    <w:rsid w:val="007F1969"/>
    <w:rsid w:val="007F29D2"/>
    <w:rsid w:val="007F3DFD"/>
    <w:rsid w:val="007F49D5"/>
    <w:rsid w:val="007F5A82"/>
    <w:rsid w:val="007F6FE1"/>
    <w:rsid w:val="007F72B1"/>
    <w:rsid w:val="007F765D"/>
    <w:rsid w:val="008012EE"/>
    <w:rsid w:val="00802774"/>
    <w:rsid w:val="00803574"/>
    <w:rsid w:val="00803C5C"/>
    <w:rsid w:val="00803FDF"/>
    <w:rsid w:val="0080563E"/>
    <w:rsid w:val="008070BC"/>
    <w:rsid w:val="00807D5A"/>
    <w:rsid w:val="00811896"/>
    <w:rsid w:val="00812F92"/>
    <w:rsid w:val="0081343E"/>
    <w:rsid w:val="00813DAF"/>
    <w:rsid w:val="00813E6B"/>
    <w:rsid w:val="00814ACE"/>
    <w:rsid w:val="008154E5"/>
    <w:rsid w:val="00816960"/>
    <w:rsid w:val="0082031F"/>
    <w:rsid w:val="0082282B"/>
    <w:rsid w:val="00822B8F"/>
    <w:rsid w:val="008254E6"/>
    <w:rsid w:val="00825B0A"/>
    <w:rsid w:val="00825C40"/>
    <w:rsid w:val="0082654C"/>
    <w:rsid w:val="00830449"/>
    <w:rsid w:val="008304CB"/>
    <w:rsid w:val="008327A9"/>
    <w:rsid w:val="008334FD"/>
    <w:rsid w:val="00833FEB"/>
    <w:rsid w:val="0083475B"/>
    <w:rsid w:val="0083493E"/>
    <w:rsid w:val="008359CF"/>
    <w:rsid w:val="00836437"/>
    <w:rsid w:val="00836449"/>
    <w:rsid w:val="008365B3"/>
    <w:rsid w:val="0083780C"/>
    <w:rsid w:val="00837C72"/>
    <w:rsid w:val="0084339A"/>
    <w:rsid w:val="008442A9"/>
    <w:rsid w:val="00844824"/>
    <w:rsid w:val="00845432"/>
    <w:rsid w:val="00845986"/>
    <w:rsid w:val="008473AD"/>
    <w:rsid w:val="008527B4"/>
    <w:rsid w:val="008539A2"/>
    <w:rsid w:val="00853A95"/>
    <w:rsid w:val="008540C7"/>
    <w:rsid w:val="00855CE2"/>
    <w:rsid w:val="00860751"/>
    <w:rsid w:val="0086179C"/>
    <w:rsid w:val="00864CD4"/>
    <w:rsid w:val="00864D76"/>
    <w:rsid w:val="00864EB5"/>
    <w:rsid w:val="008673F1"/>
    <w:rsid w:val="00867747"/>
    <w:rsid w:val="00867AF1"/>
    <w:rsid w:val="0087055E"/>
    <w:rsid w:val="00871261"/>
    <w:rsid w:val="008716FB"/>
    <w:rsid w:val="00871DD0"/>
    <w:rsid w:val="0087476D"/>
    <w:rsid w:val="0087584C"/>
    <w:rsid w:val="0087674F"/>
    <w:rsid w:val="00876CFA"/>
    <w:rsid w:val="008772C9"/>
    <w:rsid w:val="00877E46"/>
    <w:rsid w:val="00880725"/>
    <w:rsid w:val="00881475"/>
    <w:rsid w:val="008823CF"/>
    <w:rsid w:val="00882957"/>
    <w:rsid w:val="00882CE8"/>
    <w:rsid w:val="0088367A"/>
    <w:rsid w:val="00884007"/>
    <w:rsid w:val="00885E4F"/>
    <w:rsid w:val="00885F48"/>
    <w:rsid w:val="00886741"/>
    <w:rsid w:val="00890A6B"/>
    <w:rsid w:val="00892801"/>
    <w:rsid w:val="00892976"/>
    <w:rsid w:val="008951FE"/>
    <w:rsid w:val="00895279"/>
    <w:rsid w:val="0089705C"/>
    <w:rsid w:val="008A0DC4"/>
    <w:rsid w:val="008A234F"/>
    <w:rsid w:val="008A2D2D"/>
    <w:rsid w:val="008A3CB6"/>
    <w:rsid w:val="008A4A7C"/>
    <w:rsid w:val="008A7B92"/>
    <w:rsid w:val="008B367A"/>
    <w:rsid w:val="008B3A68"/>
    <w:rsid w:val="008B4108"/>
    <w:rsid w:val="008B4BF5"/>
    <w:rsid w:val="008B4CD9"/>
    <w:rsid w:val="008B5616"/>
    <w:rsid w:val="008B6F85"/>
    <w:rsid w:val="008C231C"/>
    <w:rsid w:val="008C3210"/>
    <w:rsid w:val="008C512C"/>
    <w:rsid w:val="008C56B7"/>
    <w:rsid w:val="008C5731"/>
    <w:rsid w:val="008C788C"/>
    <w:rsid w:val="008C7C9A"/>
    <w:rsid w:val="008D1863"/>
    <w:rsid w:val="008D19F5"/>
    <w:rsid w:val="008D1EF5"/>
    <w:rsid w:val="008D3CAA"/>
    <w:rsid w:val="008D668E"/>
    <w:rsid w:val="008D6FC3"/>
    <w:rsid w:val="008D765C"/>
    <w:rsid w:val="008D78A5"/>
    <w:rsid w:val="008E22F1"/>
    <w:rsid w:val="008E25ED"/>
    <w:rsid w:val="008E614D"/>
    <w:rsid w:val="008E63C0"/>
    <w:rsid w:val="008E6846"/>
    <w:rsid w:val="008E7724"/>
    <w:rsid w:val="008E7CD5"/>
    <w:rsid w:val="008F1264"/>
    <w:rsid w:val="008F3C24"/>
    <w:rsid w:val="008F42B0"/>
    <w:rsid w:val="008F5FDC"/>
    <w:rsid w:val="00901258"/>
    <w:rsid w:val="0090450A"/>
    <w:rsid w:val="00905315"/>
    <w:rsid w:val="0090619C"/>
    <w:rsid w:val="0090622E"/>
    <w:rsid w:val="0090727D"/>
    <w:rsid w:val="009073ED"/>
    <w:rsid w:val="009076E9"/>
    <w:rsid w:val="00907C84"/>
    <w:rsid w:val="00910818"/>
    <w:rsid w:val="00910C8B"/>
    <w:rsid w:val="0091144C"/>
    <w:rsid w:val="00911BE9"/>
    <w:rsid w:val="00914A3C"/>
    <w:rsid w:val="00922173"/>
    <w:rsid w:val="00922D03"/>
    <w:rsid w:val="00923EAC"/>
    <w:rsid w:val="00924B38"/>
    <w:rsid w:val="00925815"/>
    <w:rsid w:val="00925AB0"/>
    <w:rsid w:val="00926BE4"/>
    <w:rsid w:val="009272A8"/>
    <w:rsid w:val="009272F0"/>
    <w:rsid w:val="00927B73"/>
    <w:rsid w:val="00932A75"/>
    <w:rsid w:val="009341A0"/>
    <w:rsid w:val="009343EE"/>
    <w:rsid w:val="00935014"/>
    <w:rsid w:val="009351BF"/>
    <w:rsid w:val="009355D8"/>
    <w:rsid w:val="0093721B"/>
    <w:rsid w:val="00937FD2"/>
    <w:rsid w:val="00942923"/>
    <w:rsid w:val="00945580"/>
    <w:rsid w:val="00945A76"/>
    <w:rsid w:val="009472B3"/>
    <w:rsid w:val="00950DA5"/>
    <w:rsid w:val="009511DD"/>
    <w:rsid w:val="009514B3"/>
    <w:rsid w:val="00952973"/>
    <w:rsid w:val="009538A7"/>
    <w:rsid w:val="00953FFA"/>
    <w:rsid w:val="00956396"/>
    <w:rsid w:val="009604D0"/>
    <w:rsid w:val="00960689"/>
    <w:rsid w:val="009612E9"/>
    <w:rsid w:val="009621D0"/>
    <w:rsid w:val="00962259"/>
    <w:rsid w:val="00965CD3"/>
    <w:rsid w:val="00965FE6"/>
    <w:rsid w:val="00966576"/>
    <w:rsid w:val="00971862"/>
    <w:rsid w:val="00972B34"/>
    <w:rsid w:val="00972FF6"/>
    <w:rsid w:val="00973775"/>
    <w:rsid w:val="00973907"/>
    <w:rsid w:val="00976C75"/>
    <w:rsid w:val="009803A0"/>
    <w:rsid w:val="009809D0"/>
    <w:rsid w:val="00980BFA"/>
    <w:rsid w:val="00982A54"/>
    <w:rsid w:val="00982D27"/>
    <w:rsid w:val="00984015"/>
    <w:rsid w:val="0098497B"/>
    <w:rsid w:val="0098569E"/>
    <w:rsid w:val="00992A32"/>
    <w:rsid w:val="009932C9"/>
    <w:rsid w:val="00993751"/>
    <w:rsid w:val="009941CC"/>
    <w:rsid w:val="009949E1"/>
    <w:rsid w:val="00994F08"/>
    <w:rsid w:val="00995465"/>
    <w:rsid w:val="009955A6"/>
    <w:rsid w:val="00997AEF"/>
    <w:rsid w:val="00997D69"/>
    <w:rsid w:val="009A2FB9"/>
    <w:rsid w:val="009A4E4C"/>
    <w:rsid w:val="009A776E"/>
    <w:rsid w:val="009B20AA"/>
    <w:rsid w:val="009B22AB"/>
    <w:rsid w:val="009B2E5B"/>
    <w:rsid w:val="009B5345"/>
    <w:rsid w:val="009B568A"/>
    <w:rsid w:val="009B6329"/>
    <w:rsid w:val="009B6F64"/>
    <w:rsid w:val="009B7BD8"/>
    <w:rsid w:val="009B7E8F"/>
    <w:rsid w:val="009C1A8A"/>
    <w:rsid w:val="009C249F"/>
    <w:rsid w:val="009C2E77"/>
    <w:rsid w:val="009C4369"/>
    <w:rsid w:val="009C4ED4"/>
    <w:rsid w:val="009C5520"/>
    <w:rsid w:val="009D0DFC"/>
    <w:rsid w:val="009D15EF"/>
    <w:rsid w:val="009D63E7"/>
    <w:rsid w:val="009D76F2"/>
    <w:rsid w:val="009D7766"/>
    <w:rsid w:val="009D7B41"/>
    <w:rsid w:val="009D7F1D"/>
    <w:rsid w:val="009E132B"/>
    <w:rsid w:val="009E1D19"/>
    <w:rsid w:val="009E217D"/>
    <w:rsid w:val="009F1835"/>
    <w:rsid w:val="009F2CD0"/>
    <w:rsid w:val="009F3167"/>
    <w:rsid w:val="009F685F"/>
    <w:rsid w:val="009F6D23"/>
    <w:rsid w:val="00A00043"/>
    <w:rsid w:val="00A00343"/>
    <w:rsid w:val="00A045CA"/>
    <w:rsid w:val="00A04BC9"/>
    <w:rsid w:val="00A052AB"/>
    <w:rsid w:val="00A05E01"/>
    <w:rsid w:val="00A0740C"/>
    <w:rsid w:val="00A07EE7"/>
    <w:rsid w:val="00A10736"/>
    <w:rsid w:val="00A10FDB"/>
    <w:rsid w:val="00A10FF5"/>
    <w:rsid w:val="00A11598"/>
    <w:rsid w:val="00A145CF"/>
    <w:rsid w:val="00A17195"/>
    <w:rsid w:val="00A20F76"/>
    <w:rsid w:val="00A217C2"/>
    <w:rsid w:val="00A21F80"/>
    <w:rsid w:val="00A22664"/>
    <w:rsid w:val="00A22BCD"/>
    <w:rsid w:val="00A22FDA"/>
    <w:rsid w:val="00A24587"/>
    <w:rsid w:val="00A2579A"/>
    <w:rsid w:val="00A27127"/>
    <w:rsid w:val="00A27A2A"/>
    <w:rsid w:val="00A3235F"/>
    <w:rsid w:val="00A32615"/>
    <w:rsid w:val="00A32978"/>
    <w:rsid w:val="00A33603"/>
    <w:rsid w:val="00A346C2"/>
    <w:rsid w:val="00A34835"/>
    <w:rsid w:val="00A365BF"/>
    <w:rsid w:val="00A36848"/>
    <w:rsid w:val="00A36C49"/>
    <w:rsid w:val="00A36DF8"/>
    <w:rsid w:val="00A3706C"/>
    <w:rsid w:val="00A411FF"/>
    <w:rsid w:val="00A41518"/>
    <w:rsid w:val="00A4173C"/>
    <w:rsid w:val="00A41D46"/>
    <w:rsid w:val="00A42B78"/>
    <w:rsid w:val="00A43BC9"/>
    <w:rsid w:val="00A43CDF"/>
    <w:rsid w:val="00A44329"/>
    <w:rsid w:val="00A4479D"/>
    <w:rsid w:val="00A44E67"/>
    <w:rsid w:val="00A461A3"/>
    <w:rsid w:val="00A529E4"/>
    <w:rsid w:val="00A53378"/>
    <w:rsid w:val="00A535BC"/>
    <w:rsid w:val="00A53CD9"/>
    <w:rsid w:val="00A54DE2"/>
    <w:rsid w:val="00A56085"/>
    <w:rsid w:val="00A56227"/>
    <w:rsid w:val="00A615A5"/>
    <w:rsid w:val="00A63426"/>
    <w:rsid w:val="00A6402B"/>
    <w:rsid w:val="00A64174"/>
    <w:rsid w:val="00A65032"/>
    <w:rsid w:val="00A658FA"/>
    <w:rsid w:val="00A65BA4"/>
    <w:rsid w:val="00A65C29"/>
    <w:rsid w:val="00A67581"/>
    <w:rsid w:val="00A72034"/>
    <w:rsid w:val="00A72A24"/>
    <w:rsid w:val="00A73F01"/>
    <w:rsid w:val="00A74AB0"/>
    <w:rsid w:val="00A74C3C"/>
    <w:rsid w:val="00A76539"/>
    <w:rsid w:val="00A7736D"/>
    <w:rsid w:val="00A77512"/>
    <w:rsid w:val="00A80A89"/>
    <w:rsid w:val="00A81B9D"/>
    <w:rsid w:val="00A8272C"/>
    <w:rsid w:val="00A82B11"/>
    <w:rsid w:val="00A82FBB"/>
    <w:rsid w:val="00A83DAD"/>
    <w:rsid w:val="00A8419D"/>
    <w:rsid w:val="00A862D2"/>
    <w:rsid w:val="00A86902"/>
    <w:rsid w:val="00A86D37"/>
    <w:rsid w:val="00A87484"/>
    <w:rsid w:val="00A90034"/>
    <w:rsid w:val="00A903D9"/>
    <w:rsid w:val="00A91E51"/>
    <w:rsid w:val="00A91EB8"/>
    <w:rsid w:val="00A9388F"/>
    <w:rsid w:val="00A9438B"/>
    <w:rsid w:val="00A96E38"/>
    <w:rsid w:val="00A97373"/>
    <w:rsid w:val="00A97C4B"/>
    <w:rsid w:val="00AA31C4"/>
    <w:rsid w:val="00AA45B7"/>
    <w:rsid w:val="00AA6065"/>
    <w:rsid w:val="00AA624B"/>
    <w:rsid w:val="00AA7303"/>
    <w:rsid w:val="00AB05E4"/>
    <w:rsid w:val="00AB0982"/>
    <w:rsid w:val="00AB11EF"/>
    <w:rsid w:val="00AB28A5"/>
    <w:rsid w:val="00AB2CA5"/>
    <w:rsid w:val="00AB40EF"/>
    <w:rsid w:val="00AB5AB2"/>
    <w:rsid w:val="00AB5C46"/>
    <w:rsid w:val="00AB6542"/>
    <w:rsid w:val="00AB7207"/>
    <w:rsid w:val="00AC1ABC"/>
    <w:rsid w:val="00AC323C"/>
    <w:rsid w:val="00AC3EED"/>
    <w:rsid w:val="00AC4708"/>
    <w:rsid w:val="00AC566E"/>
    <w:rsid w:val="00AC6739"/>
    <w:rsid w:val="00AC6E5E"/>
    <w:rsid w:val="00AC730C"/>
    <w:rsid w:val="00AC7857"/>
    <w:rsid w:val="00AC7CBD"/>
    <w:rsid w:val="00AC7E2D"/>
    <w:rsid w:val="00AD038B"/>
    <w:rsid w:val="00AD0F5A"/>
    <w:rsid w:val="00AD2C68"/>
    <w:rsid w:val="00AD38F3"/>
    <w:rsid w:val="00AD3B98"/>
    <w:rsid w:val="00AD4608"/>
    <w:rsid w:val="00AD5CAE"/>
    <w:rsid w:val="00AD6824"/>
    <w:rsid w:val="00AD6B50"/>
    <w:rsid w:val="00AD757D"/>
    <w:rsid w:val="00AE1157"/>
    <w:rsid w:val="00AE1B92"/>
    <w:rsid w:val="00AE40AA"/>
    <w:rsid w:val="00AE68F9"/>
    <w:rsid w:val="00AF33CD"/>
    <w:rsid w:val="00AF3F4D"/>
    <w:rsid w:val="00AF58F0"/>
    <w:rsid w:val="00AF67F8"/>
    <w:rsid w:val="00AF7181"/>
    <w:rsid w:val="00AF71DC"/>
    <w:rsid w:val="00B0062E"/>
    <w:rsid w:val="00B0298A"/>
    <w:rsid w:val="00B039D2"/>
    <w:rsid w:val="00B03E0E"/>
    <w:rsid w:val="00B04E3F"/>
    <w:rsid w:val="00B07A43"/>
    <w:rsid w:val="00B1009D"/>
    <w:rsid w:val="00B10949"/>
    <w:rsid w:val="00B14971"/>
    <w:rsid w:val="00B15DEE"/>
    <w:rsid w:val="00B163DD"/>
    <w:rsid w:val="00B1737D"/>
    <w:rsid w:val="00B20DCA"/>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0772"/>
    <w:rsid w:val="00B418FB"/>
    <w:rsid w:val="00B42BD6"/>
    <w:rsid w:val="00B43BC0"/>
    <w:rsid w:val="00B441B2"/>
    <w:rsid w:val="00B4525A"/>
    <w:rsid w:val="00B46C8B"/>
    <w:rsid w:val="00B47158"/>
    <w:rsid w:val="00B4740D"/>
    <w:rsid w:val="00B50C20"/>
    <w:rsid w:val="00B50F28"/>
    <w:rsid w:val="00B51688"/>
    <w:rsid w:val="00B52878"/>
    <w:rsid w:val="00B53B64"/>
    <w:rsid w:val="00B549FB"/>
    <w:rsid w:val="00B55F8D"/>
    <w:rsid w:val="00B55FD1"/>
    <w:rsid w:val="00B56C23"/>
    <w:rsid w:val="00B60936"/>
    <w:rsid w:val="00B612A7"/>
    <w:rsid w:val="00B64D5D"/>
    <w:rsid w:val="00B66CAA"/>
    <w:rsid w:val="00B672F0"/>
    <w:rsid w:val="00B67441"/>
    <w:rsid w:val="00B70D5D"/>
    <w:rsid w:val="00B740B2"/>
    <w:rsid w:val="00B74227"/>
    <w:rsid w:val="00B75066"/>
    <w:rsid w:val="00B757C7"/>
    <w:rsid w:val="00B766EB"/>
    <w:rsid w:val="00B7768A"/>
    <w:rsid w:val="00B81192"/>
    <w:rsid w:val="00B81C06"/>
    <w:rsid w:val="00B826A6"/>
    <w:rsid w:val="00B831CB"/>
    <w:rsid w:val="00B84DEE"/>
    <w:rsid w:val="00B84DF6"/>
    <w:rsid w:val="00B86FCF"/>
    <w:rsid w:val="00B87804"/>
    <w:rsid w:val="00B9080E"/>
    <w:rsid w:val="00B96835"/>
    <w:rsid w:val="00B9773B"/>
    <w:rsid w:val="00B97CFE"/>
    <w:rsid w:val="00BA1238"/>
    <w:rsid w:val="00BA12F0"/>
    <w:rsid w:val="00BA15B9"/>
    <w:rsid w:val="00BA1962"/>
    <w:rsid w:val="00BA2327"/>
    <w:rsid w:val="00BA2574"/>
    <w:rsid w:val="00BA2B9B"/>
    <w:rsid w:val="00BA4762"/>
    <w:rsid w:val="00BA5610"/>
    <w:rsid w:val="00BA7111"/>
    <w:rsid w:val="00BB30A0"/>
    <w:rsid w:val="00BB5C6E"/>
    <w:rsid w:val="00BB60F6"/>
    <w:rsid w:val="00BB66AB"/>
    <w:rsid w:val="00BB73CA"/>
    <w:rsid w:val="00BB763A"/>
    <w:rsid w:val="00BB7F86"/>
    <w:rsid w:val="00BC0539"/>
    <w:rsid w:val="00BC0D15"/>
    <w:rsid w:val="00BC1412"/>
    <w:rsid w:val="00BC381E"/>
    <w:rsid w:val="00BC490F"/>
    <w:rsid w:val="00BC5484"/>
    <w:rsid w:val="00BC5905"/>
    <w:rsid w:val="00BCFAB7"/>
    <w:rsid w:val="00BD080E"/>
    <w:rsid w:val="00BD0E05"/>
    <w:rsid w:val="00BD1D48"/>
    <w:rsid w:val="00BD3856"/>
    <w:rsid w:val="00BD4637"/>
    <w:rsid w:val="00BD6C2C"/>
    <w:rsid w:val="00BD6EE2"/>
    <w:rsid w:val="00BD768B"/>
    <w:rsid w:val="00BD7C8D"/>
    <w:rsid w:val="00BD7E41"/>
    <w:rsid w:val="00BE0CE3"/>
    <w:rsid w:val="00BE24DC"/>
    <w:rsid w:val="00BE3760"/>
    <w:rsid w:val="00BE3D33"/>
    <w:rsid w:val="00BE4A18"/>
    <w:rsid w:val="00BE70C6"/>
    <w:rsid w:val="00BE7249"/>
    <w:rsid w:val="00BF05EC"/>
    <w:rsid w:val="00BF08C7"/>
    <w:rsid w:val="00BF4CF3"/>
    <w:rsid w:val="00BF5EA6"/>
    <w:rsid w:val="00BF5F95"/>
    <w:rsid w:val="00BF7946"/>
    <w:rsid w:val="00C01041"/>
    <w:rsid w:val="00C01321"/>
    <w:rsid w:val="00C01A64"/>
    <w:rsid w:val="00C01E35"/>
    <w:rsid w:val="00C02E1E"/>
    <w:rsid w:val="00C04806"/>
    <w:rsid w:val="00C10094"/>
    <w:rsid w:val="00C10B13"/>
    <w:rsid w:val="00C13B10"/>
    <w:rsid w:val="00C14631"/>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8A1"/>
    <w:rsid w:val="00C41C92"/>
    <w:rsid w:val="00C44269"/>
    <w:rsid w:val="00C44564"/>
    <w:rsid w:val="00C45886"/>
    <w:rsid w:val="00C45E6C"/>
    <w:rsid w:val="00C461B0"/>
    <w:rsid w:val="00C505DB"/>
    <w:rsid w:val="00C51E0A"/>
    <w:rsid w:val="00C52E4B"/>
    <w:rsid w:val="00C54709"/>
    <w:rsid w:val="00C60C0A"/>
    <w:rsid w:val="00C6293F"/>
    <w:rsid w:val="00C64ABC"/>
    <w:rsid w:val="00C64D51"/>
    <w:rsid w:val="00C65D46"/>
    <w:rsid w:val="00C65E07"/>
    <w:rsid w:val="00C661DC"/>
    <w:rsid w:val="00C66AC8"/>
    <w:rsid w:val="00C67E8A"/>
    <w:rsid w:val="00C71880"/>
    <w:rsid w:val="00C71CB5"/>
    <w:rsid w:val="00C72F41"/>
    <w:rsid w:val="00C76C12"/>
    <w:rsid w:val="00C77DB2"/>
    <w:rsid w:val="00C80586"/>
    <w:rsid w:val="00C81F71"/>
    <w:rsid w:val="00C83DFF"/>
    <w:rsid w:val="00C8578A"/>
    <w:rsid w:val="00C859EC"/>
    <w:rsid w:val="00C86E28"/>
    <w:rsid w:val="00C904DA"/>
    <w:rsid w:val="00C90FDA"/>
    <w:rsid w:val="00C91548"/>
    <w:rsid w:val="00C921D5"/>
    <w:rsid w:val="00C935F3"/>
    <w:rsid w:val="00C938DF"/>
    <w:rsid w:val="00C94273"/>
    <w:rsid w:val="00C94949"/>
    <w:rsid w:val="00C94CDB"/>
    <w:rsid w:val="00C95819"/>
    <w:rsid w:val="00C95833"/>
    <w:rsid w:val="00C95C11"/>
    <w:rsid w:val="00C96DAC"/>
    <w:rsid w:val="00C972F4"/>
    <w:rsid w:val="00C973A2"/>
    <w:rsid w:val="00C97D7D"/>
    <w:rsid w:val="00CA0F1E"/>
    <w:rsid w:val="00CA1203"/>
    <w:rsid w:val="00CA223A"/>
    <w:rsid w:val="00CA3D24"/>
    <w:rsid w:val="00CA414B"/>
    <w:rsid w:val="00CA485B"/>
    <w:rsid w:val="00CA5C12"/>
    <w:rsid w:val="00CA6442"/>
    <w:rsid w:val="00CA747B"/>
    <w:rsid w:val="00CA7C63"/>
    <w:rsid w:val="00CB2712"/>
    <w:rsid w:val="00CB2EF4"/>
    <w:rsid w:val="00CB3993"/>
    <w:rsid w:val="00CB3CB2"/>
    <w:rsid w:val="00CB4BEC"/>
    <w:rsid w:val="00CB60B3"/>
    <w:rsid w:val="00CB6B26"/>
    <w:rsid w:val="00CB7AC6"/>
    <w:rsid w:val="00CB7B75"/>
    <w:rsid w:val="00CB7FC0"/>
    <w:rsid w:val="00CC069A"/>
    <w:rsid w:val="00CC1407"/>
    <w:rsid w:val="00CC1E44"/>
    <w:rsid w:val="00CC201B"/>
    <w:rsid w:val="00CC3644"/>
    <w:rsid w:val="00CC5498"/>
    <w:rsid w:val="00CC748D"/>
    <w:rsid w:val="00CD1336"/>
    <w:rsid w:val="00CD2078"/>
    <w:rsid w:val="00CD2579"/>
    <w:rsid w:val="00CD316A"/>
    <w:rsid w:val="00CD6197"/>
    <w:rsid w:val="00CE266C"/>
    <w:rsid w:val="00CE2717"/>
    <w:rsid w:val="00CE4BE8"/>
    <w:rsid w:val="00CE4C0F"/>
    <w:rsid w:val="00CE567D"/>
    <w:rsid w:val="00CE58A3"/>
    <w:rsid w:val="00CE5D73"/>
    <w:rsid w:val="00CE7119"/>
    <w:rsid w:val="00CE7C9F"/>
    <w:rsid w:val="00CF005C"/>
    <w:rsid w:val="00CF065C"/>
    <w:rsid w:val="00CF22EC"/>
    <w:rsid w:val="00CF289A"/>
    <w:rsid w:val="00CF3D01"/>
    <w:rsid w:val="00CF4D05"/>
    <w:rsid w:val="00CF57CA"/>
    <w:rsid w:val="00CF6704"/>
    <w:rsid w:val="00D002C1"/>
    <w:rsid w:val="00D004B5"/>
    <w:rsid w:val="00D006AE"/>
    <w:rsid w:val="00D007E2"/>
    <w:rsid w:val="00D009D8"/>
    <w:rsid w:val="00D00FC7"/>
    <w:rsid w:val="00D03B37"/>
    <w:rsid w:val="00D05036"/>
    <w:rsid w:val="00D05B97"/>
    <w:rsid w:val="00D06E61"/>
    <w:rsid w:val="00D07D44"/>
    <w:rsid w:val="00D07E71"/>
    <w:rsid w:val="00D1089E"/>
    <w:rsid w:val="00D111AB"/>
    <w:rsid w:val="00D111E4"/>
    <w:rsid w:val="00D1136C"/>
    <w:rsid w:val="00D11BE7"/>
    <w:rsid w:val="00D15E6C"/>
    <w:rsid w:val="00D1735D"/>
    <w:rsid w:val="00D173B2"/>
    <w:rsid w:val="00D21C99"/>
    <w:rsid w:val="00D21FD8"/>
    <w:rsid w:val="00D22432"/>
    <w:rsid w:val="00D23943"/>
    <w:rsid w:val="00D24EEE"/>
    <w:rsid w:val="00D254CE"/>
    <w:rsid w:val="00D25E49"/>
    <w:rsid w:val="00D277BF"/>
    <w:rsid w:val="00D31094"/>
    <w:rsid w:val="00D3174F"/>
    <w:rsid w:val="00D31A90"/>
    <w:rsid w:val="00D32C22"/>
    <w:rsid w:val="00D334EA"/>
    <w:rsid w:val="00D34941"/>
    <w:rsid w:val="00D34F20"/>
    <w:rsid w:val="00D34F8A"/>
    <w:rsid w:val="00D36881"/>
    <w:rsid w:val="00D36B0B"/>
    <w:rsid w:val="00D37AE9"/>
    <w:rsid w:val="00D40C06"/>
    <w:rsid w:val="00D43B4E"/>
    <w:rsid w:val="00D4451C"/>
    <w:rsid w:val="00D45617"/>
    <w:rsid w:val="00D45B9A"/>
    <w:rsid w:val="00D46468"/>
    <w:rsid w:val="00D464E9"/>
    <w:rsid w:val="00D46C32"/>
    <w:rsid w:val="00D476E9"/>
    <w:rsid w:val="00D512ED"/>
    <w:rsid w:val="00D515DA"/>
    <w:rsid w:val="00D54014"/>
    <w:rsid w:val="00D544A3"/>
    <w:rsid w:val="00D556A8"/>
    <w:rsid w:val="00D55AC8"/>
    <w:rsid w:val="00D56FE1"/>
    <w:rsid w:val="00D576A5"/>
    <w:rsid w:val="00D57AE6"/>
    <w:rsid w:val="00D62CF2"/>
    <w:rsid w:val="00D64155"/>
    <w:rsid w:val="00D6478F"/>
    <w:rsid w:val="00D64B64"/>
    <w:rsid w:val="00D650F1"/>
    <w:rsid w:val="00D67366"/>
    <w:rsid w:val="00D67BDF"/>
    <w:rsid w:val="00D67C03"/>
    <w:rsid w:val="00D67FFE"/>
    <w:rsid w:val="00D70DD2"/>
    <w:rsid w:val="00D71E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65"/>
    <w:rsid w:val="00DA218C"/>
    <w:rsid w:val="00DA2C61"/>
    <w:rsid w:val="00DA579A"/>
    <w:rsid w:val="00DA61EB"/>
    <w:rsid w:val="00DA7D30"/>
    <w:rsid w:val="00DB00B5"/>
    <w:rsid w:val="00DB10E2"/>
    <w:rsid w:val="00DB1256"/>
    <w:rsid w:val="00DB242E"/>
    <w:rsid w:val="00DB2C2A"/>
    <w:rsid w:val="00DB346A"/>
    <w:rsid w:val="00DB44D3"/>
    <w:rsid w:val="00DB4DC8"/>
    <w:rsid w:val="00DB5244"/>
    <w:rsid w:val="00DB5F0E"/>
    <w:rsid w:val="00DC1EEA"/>
    <w:rsid w:val="00DC29F6"/>
    <w:rsid w:val="00DC583A"/>
    <w:rsid w:val="00DC5CB2"/>
    <w:rsid w:val="00DC5DB4"/>
    <w:rsid w:val="00DD081C"/>
    <w:rsid w:val="00DD1E0B"/>
    <w:rsid w:val="00DD56AD"/>
    <w:rsid w:val="00DD6210"/>
    <w:rsid w:val="00DD6BA7"/>
    <w:rsid w:val="00DD712C"/>
    <w:rsid w:val="00DE003C"/>
    <w:rsid w:val="00DE0219"/>
    <w:rsid w:val="00DE0C2B"/>
    <w:rsid w:val="00DE2A21"/>
    <w:rsid w:val="00DE305F"/>
    <w:rsid w:val="00DE3B64"/>
    <w:rsid w:val="00DE3E8B"/>
    <w:rsid w:val="00DE49B8"/>
    <w:rsid w:val="00DE6BCE"/>
    <w:rsid w:val="00DE6F6C"/>
    <w:rsid w:val="00DE7EFC"/>
    <w:rsid w:val="00DF1366"/>
    <w:rsid w:val="00DF1928"/>
    <w:rsid w:val="00DF23FA"/>
    <w:rsid w:val="00DF2EA9"/>
    <w:rsid w:val="00DF444F"/>
    <w:rsid w:val="00DF7D4F"/>
    <w:rsid w:val="00E00DB8"/>
    <w:rsid w:val="00E01618"/>
    <w:rsid w:val="00E02AD2"/>
    <w:rsid w:val="00E05414"/>
    <w:rsid w:val="00E07E49"/>
    <w:rsid w:val="00E10CE7"/>
    <w:rsid w:val="00E111FF"/>
    <w:rsid w:val="00E11E4E"/>
    <w:rsid w:val="00E157F6"/>
    <w:rsid w:val="00E16874"/>
    <w:rsid w:val="00E201AA"/>
    <w:rsid w:val="00E207A4"/>
    <w:rsid w:val="00E21A5C"/>
    <w:rsid w:val="00E2236B"/>
    <w:rsid w:val="00E23832"/>
    <w:rsid w:val="00E24969"/>
    <w:rsid w:val="00E24E2C"/>
    <w:rsid w:val="00E26B50"/>
    <w:rsid w:val="00E26E69"/>
    <w:rsid w:val="00E27DE9"/>
    <w:rsid w:val="00E27E53"/>
    <w:rsid w:val="00E31335"/>
    <w:rsid w:val="00E33AD4"/>
    <w:rsid w:val="00E345F0"/>
    <w:rsid w:val="00E35E80"/>
    <w:rsid w:val="00E366A4"/>
    <w:rsid w:val="00E37C99"/>
    <w:rsid w:val="00E37E3C"/>
    <w:rsid w:val="00E40998"/>
    <w:rsid w:val="00E40E07"/>
    <w:rsid w:val="00E42A69"/>
    <w:rsid w:val="00E42B1E"/>
    <w:rsid w:val="00E441B2"/>
    <w:rsid w:val="00E44204"/>
    <w:rsid w:val="00E443FD"/>
    <w:rsid w:val="00E44CCA"/>
    <w:rsid w:val="00E44CE6"/>
    <w:rsid w:val="00E46E7A"/>
    <w:rsid w:val="00E50B34"/>
    <w:rsid w:val="00E52086"/>
    <w:rsid w:val="00E52B83"/>
    <w:rsid w:val="00E52C27"/>
    <w:rsid w:val="00E52EEB"/>
    <w:rsid w:val="00E54FCF"/>
    <w:rsid w:val="00E56DE3"/>
    <w:rsid w:val="00E5734F"/>
    <w:rsid w:val="00E60A49"/>
    <w:rsid w:val="00E60ECE"/>
    <w:rsid w:val="00E6192A"/>
    <w:rsid w:val="00E62212"/>
    <w:rsid w:val="00E62471"/>
    <w:rsid w:val="00E65376"/>
    <w:rsid w:val="00E67006"/>
    <w:rsid w:val="00E673A0"/>
    <w:rsid w:val="00E71A8F"/>
    <w:rsid w:val="00E71CF1"/>
    <w:rsid w:val="00E739BF"/>
    <w:rsid w:val="00E75FED"/>
    <w:rsid w:val="00E76491"/>
    <w:rsid w:val="00E76517"/>
    <w:rsid w:val="00E77586"/>
    <w:rsid w:val="00E803BB"/>
    <w:rsid w:val="00E81CFA"/>
    <w:rsid w:val="00E837B9"/>
    <w:rsid w:val="00E83AEF"/>
    <w:rsid w:val="00E85473"/>
    <w:rsid w:val="00E854F4"/>
    <w:rsid w:val="00E87DF3"/>
    <w:rsid w:val="00E927B8"/>
    <w:rsid w:val="00E93F52"/>
    <w:rsid w:val="00E949F2"/>
    <w:rsid w:val="00E950F7"/>
    <w:rsid w:val="00E979E0"/>
    <w:rsid w:val="00EA1ADA"/>
    <w:rsid w:val="00EA1DF6"/>
    <w:rsid w:val="00EA2A65"/>
    <w:rsid w:val="00EA31BD"/>
    <w:rsid w:val="00EA4C34"/>
    <w:rsid w:val="00EA4EB6"/>
    <w:rsid w:val="00EA62ED"/>
    <w:rsid w:val="00EA7B51"/>
    <w:rsid w:val="00EB04A4"/>
    <w:rsid w:val="00EB0DA0"/>
    <w:rsid w:val="00EB19D2"/>
    <w:rsid w:val="00EB2856"/>
    <w:rsid w:val="00EB2EB8"/>
    <w:rsid w:val="00EB3942"/>
    <w:rsid w:val="00EB4739"/>
    <w:rsid w:val="00EB4A6B"/>
    <w:rsid w:val="00EB5655"/>
    <w:rsid w:val="00EB6921"/>
    <w:rsid w:val="00EB6B32"/>
    <w:rsid w:val="00EB7D43"/>
    <w:rsid w:val="00EC20D5"/>
    <w:rsid w:val="00EC4199"/>
    <w:rsid w:val="00EC4901"/>
    <w:rsid w:val="00EC5671"/>
    <w:rsid w:val="00EC5C2D"/>
    <w:rsid w:val="00EC5E41"/>
    <w:rsid w:val="00EC7397"/>
    <w:rsid w:val="00EC76CC"/>
    <w:rsid w:val="00EC7DB2"/>
    <w:rsid w:val="00ED0591"/>
    <w:rsid w:val="00ED12F4"/>
    <w:rsid w:val="00ED20A7"/>
    <w:rsid w:val="00ED212D"/>
    <w:rsid w:val="00ED2884"/>
    <w:rsid w:val="00ED3F72"/>
    <w:rsid w:val="00EE0AD8"/>
    <w:rsid w:val="00EE0EA8"/>
    <w:rsid w:val="00EE16DD"/>
    <w:rsid w:val="00EE2167"/>
    <w:rsid w:val="00EE24B6"/>
    <w:rsid w:val="00EE2E24"/>
    <w:rsid w:val="00EE3C2E"/>
    <w:rsid w:val="00EE4022"/>
    <w:rsid w:val="00EE5E29"/>
    <w:rsid w:val="00EE619D"/>
    <w:rsid w:val="00EE64ED"/>
    <w:rsid w:val="00EE67B9"/>
    <w:rsid w:val="00EE6E87"/>
    <w:rsid w:val="00EE75A4"/>
    <w:rsid w:val="00EF461A"/>
    <w:rsid w:val="00EF50AF"/>
    <w:rsid w:val="00EF5B1A"/>
    <w:rsid w:val="00EF6C2F"/>
    <w:rsid w:val="00F010F6"/>
    <w:rsid w:val="00F0161A"/>
    <w:rsid w:val="00F031C2"/>
    <w:rsid w:val="00F04B29"/>
    <w:rsid w:val="00F04CE7"/>
    <w:rsid w:val="00F058A1"/>
    <w:rsid w:val="00F05D9B"/>
    <w:rsid w:val="00F07016"/>
    <w:rsid w:val="00F10312"/>
    <w:rsid w:val="00F10F3D"/>
    <w:rsid w:val="00F12EED"/>
    <w:rsid w:val="00F13329"/>
    <w:rsid w:val="00F1395F"/>
    <w:rsid w:val="00F143D4"/>
    <w:rsid w:val="00F14A9A"/>
    <w:rsid w:val="00F15C2B"/>
    <w:rsid w:val="00F17DA6"/>
    <w:rsid w:val="00F219DF"/>
    <w:rsid w:val="00F23B51"/>
    <w:rsid w:val="00F24E17"/>
    <w:rsid w:val="00F25579"/>
    <w:rsid w:val="00F25923"/>
    <w:rsid w:val="00F26B13"/>
    <w:rsid w:val="00F27B8E"/>
    <w:rsid w:val="00F31C02"/>
    <w:rsid w:val="00F3371E"/>
    <w:rsid w:val="00F33841"/>
    <w:rsid w:val="00F37B40"/>
    <w:rsid w:val="00F4001E"/>
    <w:rsid w:val="00F416F9"/>
    <w:rsid w:val="00F45D2F"/>
    <w:rsid w:val="00F4614F"/>
    <w:rsid w:val="00F47024"/>
    <w:rsid w:val="00F4732A"/>
    <w:rsid w:val="00F474E1"/>
    <w:rsid w:val="00F50FE5"/>
    <w:rsid w:val="00F53968"/>
    <w:rsid w:val="00F5421A"/>
    <w:rsid w:val="00F54AF8"/>
    <w:rsid w:val="00F54C0C"/>
    <w:rsid w:val="00F54F83"/>
    <w:rsid w:val="00F55008"/>
    <w:rsid w:val="00F55BE6"/>
    <w:rsid w:val="00F5661D"/>
    <w:rsid w:val="00F56EA3"/>
    <w:rsid w:val="00F60646"/>
    <w:rsid w:val="00F6226A"/>
    <w:rsid w:val="00F62A77"/>
    <w:rsid w:val="00F62F2D"/>
    <w:rsid w:val="00F677B5"/>
    <w:rsid w:val="00F67C83"/>
    <w:rsid w:val="00F7192D"/>
    <w:rsid w:val="00F72BB3"/>
    <w:rsid w:val="00F72F26"/>
    <w:rsid w:val="00F74BE4"/>
    <w:rsid w:val="00F758E6"/>
    <w:rsid w:val="00F80FDC"/>
    <w:rsid w:val="00F82AC5"/>
    <w:rsid w:val="00F83331"/>
    <w:rsid w:val="00F834F0"/>
    <w:rsid w:val="00F842D9"/>
    <w:rsid w:val="00F85022"/>
    <w:rsid w:val="00F85508"/>
    <w:rsid w:val="00F90858"/>
    <w:rsid w:val="00F91226"/>
    <w:rsid w:val="00F91715"/>
    <w:rsid w:val="00F968D2"/>
    <w:rsid w:val="00F9725F"/>
    <w:rsid w:val="00FA0959"/>
    <w:rsid w:val="00FA1693"/>
    <w:rsid w:val="00FA22A1"/>
    <w:rsid w:val="00FA2553"/>
    <w:rsid w:val="00FA2A00"/>
    <w:rsid w:val="00FA5104"/>
    <w:rsid w:val="00FA5413"/>
    <w:rsid w:val="00FA6069"/>
    <w:rsid w:val="00FA70B6"/>
    <w:rsid w:val="00FA7426"/>
    <w:rsid w:val="00FB0E5D"/>
    <w:rsid w:val="00FB4D8F"/>
    <w:rsid w:val="00FB5790"/>
    <w:rsid w:val="00FB6B01"/>
    <w:rsid w:val="00FB6B8D"/>
    <w:rsid w:val="00FB6BF2"/>
    <w:rsid w:val="00FC069D"/>
    <w:rsid w:val="00FC11D1"/>
    <w:rsid w:val="00FC24E0"/>
    <w:rsid w:val="00FC43FF"/>
    <w:rsid w:val="00FC4467"/>
    <w:rsid w:val="00FC5957"/>
    <w:rsid w:val="00FC7482"/>
    <w:rsid w:val="00FC75E8"/>
    <w:rsid w:val="00FD0614"/>
    <w:rsid w:val="00FD0911"/>
    <w:rsid w:val="00FD2075"/>
    <w:rsid w:val="00FD23E8"/>
    <w:rsid w:val="00FD3E49"/>
    <w:rsid w:val="00FD572C"/>
    <w:rsid w:val="00FD5F2A"/>
    <w:rsid w:val="00FD6672"/>
    <w:rsid w:val="00FE087D"/>
    <w:rsid w:val="00FE11E1"/>
    <w:rsid w:val="00FE1279"/>
    <w:rsid w:val="00FE34AA"/>
    <w:rsid w:val="00FE38D4"/>
    <w:rsid w:val="00FE668B"/>
    <w:rsid w:val="00FE6B37"/>
    <w:rsid w:val="00FF682B"/>
    <w:rsid w:val="00FF7AF8"/>
    <w:rsid w:val="00FF7E13"/>
    <w:rsid w:val="013353A4"/>
    <w:rsid w:val="0174EB64"/>
    <w:rsid w:val="02478D49"/>
    <w:rsid w:val="0357905A"/>
    <w:rsid w:val="03E35DAA"/>
    <w:rsid w:val="04C0218F"/>
    <w:rsid w:val="065FF1CA"/>
    <w:rsid w:val="067C68A4"/>
    <w:rsid w:val="068073ED"/>
    <w:rsid w:val="068655C1"/>
    <w:rsid w:val="06870A25"/>
    <w:rsid w:val="06C56ADC"/>
    <w:rsid w:val="0702A716"/>
    <w:rsid w:val="0738E99B"/>
    <w:rsid w:val="074CDA17"/>
    <w:rsid w:val="07665C97"/>
    <w:rsid w:val="07774AAB"/>
    <w:rsid w:val="080E84BB"/>
    <w:rsid w:val="0867A77A"/>
    <w:rsid w:val="08C9A9F3"/>
    <w:rsid w:val="0915FDCD"/>
    <w:rsid w:val="09FBC030"/>
    <w:rsid w:val="0A708C2E"/>
    <w:rsid w:val="0ABB2C25"/>
    <w:rsid w:val="0BA58B3A"/>
    <w:rsid w:val="0BEE6F8F"/>
    <w:rsid w:val="0C233997"/>
    <w:rsid w:val="0C8F3426"/>
    <w:rsid w:val="0C91174F"/>
    <w:rsid w:val="0CCBF15D"/>
    <w:rsid w:val="0D544FF0"/>
    <w:rsid w:val="0D6B2AFF"/>
    <w:rsid w:val="0DAD0996"/>
    <w:rsid w:val="0E2CE7B0"/>
    <w:rsid w:val="1000AAE7"/>
    <w:rsid w:val="10911BA0"/>
    <w:rsid w:val="10FCA602"/>
    <w:rsid w:val="114E0B68"/>
    <w:rsid w:val="11648872"/>
    <w:rsid w:val="118B4AC8"/>
    <w:rsid w:val="122818EE"/>
    <w:rsid w:val="13528F2E"/>
    <w:rsid w:val="14067ED1"/>
    <w:rsid w:val="14A3294C"/>
    <w:rsid w:val="15AC87B7"/>
    <w:rsid w:val="15BF0B24"/>
    <w:rsid w:val="16335F93"/>
    <w:rsid w:val="166F0918"/>
    <w:rsid w:val="166FEC6B"/>
    <w:rsid w:val="17038572"/>
    <w:rsid w:val="176295F7"/>
    <w:rsid w:val="17C6748A"/>
    <w:rsid w:val="17CF2FF4"/>
    <w:rsid w:val="18116DB3"/>
    <w:rsid w:val="1825508E"/>
    <w:rsid w:val="182921A2"/>
    <w:rsid w:val="19763BC1"/>
    <w:rsid w:val="19EB0951"/>
    <w:rsid w:val="1ABEF5D7"/>
    <w:rsid w:val="1AD6AC85"/>
    <w:rsid w:val="1D13FCFC"/>
    <w:rsid w:val="1E3471E8"/>
    <w:rsid w:val="1EC5E9ED"/>
    <w:rsid w:val="1FB41570"/>
    <w:rsid w:val="211F170D"/>
    <w:rsid w:val="213AC5BA"/>
    <w:rsid w:val="21B29F12"/>
    <w:rsid w:val="21E731B2"/>
    <w:rsid w:val="226E6F2F"/>
    <w:rsid w:val="23082131"/>
    <w:rsid w:val="23EF706F"/>
    <w:rsid w:val="258E4955"/>
    <w:rsid w:val="2591C999"/>
    <w:rsid w:val="26B41979"/>
    <w:rsid w:val="26D1CF03"/>
    <w:rsid w:val="2949AFB4"/>
    <w:rsid w:val="2986B4A7"/>
    <w:rsid w:val="29D289F4"/>
    <w:rsid w:val="29E07CDA"/>
    <w:rsid w:val="2AAA7DD1"/>
    <w:rsid w:val="2AC4BFDA"/>
    <w:rsid w:val="2BEB0A56"/>
    <w:rsid w:val="2BEFAD52"/>
    <w:rsid w:val="2C4A409F"/>
    <w:rsid w:val="2C5717E9"/>
    <w:rsid w:val="2CD3516A"/>
    <w:rsid w:val="2D8C5EFB"/>
    <w:rsid w:val="2E20C58D"/>
    <w:rsid w:val="2E5C82C8"/>
    <w:rsid w:val="2F82D2CA"/>
    <w:rsid w:val="31133675"/>
    <w:rsid w:val="31F47782"/>
    <w:rsid w:val="32AB5441"/>
    <w:rsid w:val="32B709B3"/>
    <w:rsid w:val="392A4AF3"/>
    <w:rsid w:val="399D801A"/>
    <w:rsid w:val="3B296B99"/>
    <w:rsid w:val="3B3896C4"/>
    <w:rsid w:val="3B39507B"/>
    <w:rsid w:val="3B4E2BE6"/>
    <w:rsid w:val="3B57BE99"/>
    <w:rsid w:val="3C759A26"/>
    <w:rsid w:val="3DA3C2DB"/>
    <w:rsid w:val="3DB60AC9"/>
    <w:rsid w:val="3E682BF8"/>
    <w:rsid w:val="3F256C7D"/>
    <w:rsid w:val="3F89CE00"/>
    <w:rsid w:val="3F907291"/>
    <w:rsid w:val="3F9EAF8E"/>
    <w:rsid w:val="400CC19E"/>
    <w:rsid w:val="4031DB6E"/>
    <w:rsid w:val="409A57E1"/>
    <w:rsid w:val="40A8AE08"/>
    <w:rsid w:val="41AE0343"/>
    <w:rsid w:val="431E53A1"/>
    <w:rsid w:val="43697C30"/>
    <w:rsid w:val="4406B0D3"/>
    <w:rsid w:val="44172871"/>
    <w:rsid w:val="44736241"/>
    <w:rsid w:val="45318B20"/>
    <w:rsid w:val="46893C51"/>
    <w:rsid w:val="47055E3D"/>
    <w:rsid w:val="4794DFE5"/>
    <w:rsid w:val="47D89B1C"/>
    <w:rsid w:val="4817D383"/>
    <w:rsid w:val="484AD5E4"/>
    <w:rsid w:val="49468397"/>
    <w:rsid w:val="495FF723"/>
    <w:rsid w:val="497DD063"/>
    <w:rsid w:val="4A365A49"/>
    <w:rsid w:val="4A811B85"/>
    <w:rsid w:val="4AD855D0"/>
    <w:rsid w:val="4D457778"/>
    <w:rsid w:val="4DEAF90C"/>
    <w:rsid w:val="5023ADD9"/>
    <w:rsid w:val="50E319CE"/>
    <w:rsid w:val="5105D22B"/>
    <w:rsid w:val="512299CE"/>
    <w:rsid w:val="5154C4B7"/>
    <w:rsid w:val="51550852"/>
    <w:rsid w:val="51C6A34F"/>
    <w:rsid w:val="52650D61"/>
    <w:rsid w:val="5287CEAE"/>
    <w:rsid w:val="52D37D64"/>
    <w:rsid w:val="52F13EBC"/>
    <w:rsid w:val="55407860"/>
    <w:rsid w:val="556AAE65"/>
    <w:rsid w:val="56DCF507"/>
    <w:rsid w:val="572D5314"/>
    <w:rsid w:val="5766162C"/>
    <w:rsid w:val="577715D1"/>
    <w:rsid w:val="5791DB52"/>
    <w:rsid w:val="5802C757"/>
    <w:rsid w:val="5835E4D3"/>
    <w:rsid w:val="5A688967"/>
    <w:rsid w:val="5AAE028B"/>
    <w:rsid w:val="5B8F86D5"/>
    <w:rsid w:val="5EBCECF3"/>
    <w:rsid w:val="5EC97C9C"/>
    <w:rsid w:val="5F326062"/>
    <w:rsid w:val="5F3BB0F2"/>
    <w:rsid w:val="5FB1048E"/>
    <w:rsid w:val="617E7998"/>
    <w:rsid w:val="61F3EFA9"/>
    <w:rsid w:val="626FEAA1"/>
    <w:rsid w:val="6319382B"/>
    <w:rsid w:val="632E5DE5"/>
    <w:rsid w:val="63394C2E"/>
    <w:rsid w:val="63B31187"/>
    <w:rsid w:val="64A16E4D"/>
    <w:rsid w:val="6536D80D"/>
    <w:rsid w:val="65BFA70F"/>
    <w:rsid w:val="65EEAD61"/>
    <w:rsid w:val="66306F71"/>
    <w:rsid w:val="677D9B1C"/>
    <w:rsid w:val="687AAE81"/>
    <w:rsid w:val="694F4EB2"/>
    <w:rsid w:val="695CD345"/>
    <w:rsid w:val="69BE5987"/>
    <w:rsid w:val="6A947765"/>
    <w:rsid w:val="6A99F1EE"/>
    <w:rsid w:val="6AAC6D88"/>
    <w:rsid w:val="6AD1BEA9"/>
    <w:rsid w:val="6B69AE12"/>
    <w:rsid w:val="6C5E43F5"/>
    <w:rsid w:val="6CCD445C"/>
    <w:rsid w:val="6F32983D"/>
    <w:rsid w:val="6F95E4B7"/>
    <w:rsid w:val="7097EEB8"/>
    <w:rsid w:val="71244FA9"/>
    <w:rsid w:val="71431C2C"/>
    <w:rsid w:val="72BCAF49"/>
    <w:rsid w:val="72CD8579"/>
    <w:rsid w:val="72E54C15"/>
    <w:rsid w:val="746955DA"/>
    <w:rsid w:val="747A1328"/>
    <w:rsid w:val="7510D0AC"/>
    <w:rsid w:val="753E15B9"/>
    <w:rsid w:val="75AB87B9"/>
    <w:rsid w:val="76688270"/>
    <w:rsid w:val="773DD08A"/>
    <w:rsid w:val="7828C810"/>
    <w:rsid w:val="78EC4682"/>
    <w:rsid w:val="7A3C7B63"/>
    <w:rsid w:val="7A617B24"/>
    <w:rsid w:val="7A79380F"/>
    <w:rsid w:val="7AA6B9AF"/>
    <w:rsid w:val="7B9BBEEC"/>
    <w:rsid w:val="7BBD50B8"/>
    <w:rsid w:val="7BCEE1DE"/>
    <w:rsid w:val="7BDE58DD"/>
    <w:rsid w:val="7CB1D036"/>
    <w:rsid w:val="7D42E89F"/>
    <w:rsid w:val="7DF84A4F"/>
    <w:rsid w:val="7EE123B2"/>
    <w:rsid w:val="7F40940A"/>
    <w:rsid w:val="7FCBBC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27F1CE"/>
  <w15:docId w15:val="{E88D9C8F-EDEE-4E44-936B-22A0684D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aliases w:val="Heading3,DDM Gen Text,List Paragraph1,List Paragraph11,Recommendation,1 heading,NFP GP Bulleted List,111 numbered text"/>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unhideWhenUsed/>
    <w:rsid w:val="000213BE"/>
    <w:pPr>
      <w:spacing w:line="240" w:lineRule="auto"/>
    </w:pPr>
    <w:rPr>
      <w:sz w:val="20"/>
      <w:szCs w:val="20"/>
    </w:rPr>
  </w:style>
  <w:style w:type="character" w:customStyle="1" w:styleId="CommentTextChar">
    <w:name w:val="Comment Text Char"/>
    <w:basedOn w:val="DefaultParagraphFont"/>
    <w:link w:val="CommentText"/>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character" w:customStyle="1" w:styleId="ListParagraphChar">
    <w:name w:val="List Paragraph Char"/>
    <w:aliases w:val="Heading3 Char,DDM Gen Text Char,List Paragraph1 Char,List Paragraph11 Char,Recommendation Char,1 heading Char,NFP GP Bulleted List Char,111 numbered text Char"/>
    <w:link w:val="ListParagraph"/>
    <w:uiPriority w:val="34"/>
    <w:locked/>
    <w:rsid w:val="008C512C"/>
    <w:rPr>
      <w:rFonts w:ascii="Calibri" w:eastAsia="Calibri" w:hAnsi="Calibri"/>
      <w:color w:val="000000"/>
      <w:sz w:val="24"/>
      <w:szCs w:val="22"/>
    </w:rPr>
  </w:style>
  <w:style w:type="character" w:styleId="Mention">
    <w:name w:val="Mention"/>
    <w:basedOn w:val="DefaultParagraphFont"/>
    <w:uiPriority w:val="99"/>
    <w:unhideWhenUsed/>
    <w:rsid w:val="00A370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14347274">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debbie.eagle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Facilities/ACD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02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76CA"/>
    <w:rsid w:val="00101562"/>
    <w:rsid w:val="001561B4"/>
    <w:rsid w:val="0019205C"/>
    <w:rsid w:val="0028757C"/>
    <w:rsid w:val="002A4829"/>
    <w:rsid w:val="00322FEB"/>
    <w:rsid w:val="003C6F9C"/>
    <w:rsid w:val="003F3014"/>
    <w:rsid w:val="00414F94"/>
    <w:rsid w:val="00426B92"/>
    <w:rsid w:val="00471230"/>
    <w:rsid w:val="00497F76"/>
    <w:rsid w:val="00517937"/>
    <w:rsid w:val="005F1322"/>
    <w:rsid w:val="00651FDA"/>
    <w:rsid w:val="00677AFF"/>
    <w:rsid w:val="006F4828"/>
    <w:rsid w:val="007750FF"/>
    <w:rsid w:val="00794A42"/>
    <w:rsid w:val="007B46FA"/>
    <w:rsid w:val="007C7613"/>
    <w:rsid w:val="0083493E"/>
    <w:rsid w:val="00892637"/>
    <w:rsid w:val="009510E2"/>
    <w:rsid w:val="009A2820"/>
    <w:rsid w:val="00B36C21"/>
    <w:rsid w:val="00BB7E4D"/>
    <w:rsid w:val="00C374D8"/>
    <w:rsid w:val="00C4203C"/>
    <w:rsid w:val="00D537F8"/>
    <w:rsid w:val="00E51523"/>
    <w:rsid w:val="00E60F5C"/>
    <w:rsid w:val="00EA6D03"/>
    <w:rsid w:val="00ED3188"/>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04943FBDC094E92BEA3BC2D44ED0E" ma:contentTypeVersion="11" ma:contentTypeDescription="Create a new document." ma:contentTypeScope="" ma:versionID="c7eae2a6c24f158ed07048fe65df86ea">
  <xsd:schema xmlns:xsd="http://www.w3.org/2001/XMLSchema" xmlns:xs="http://www.w3.org/2001/XMLSchema" xmlns:p="http://schemas.microsoft.com/office/2006/metadata/properties" xmlns:ns2="4dbf2e33-c1af-4e3f-95d8-11a4f83d01a5" xmlns:ns3="434c3ef0-768b-480d-9551-5c75aad70912" targetNamespace="http://schemas.microsoft.com/office/2006/metadata/properties" ma:root="true" ma:fieldsID="05f3f70247353efefd576da24f5ca1e5" ns2:_="" ns3:_="">
    <xsd:import namespace="4dbf2e33-c1af-4e3f-95d8-11a4f83d01a5"/>
    <xsd:import namespace="434c3ef0-768b-480d-9551-5c75aad709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f2e33-c1af-4e3f-95d8-11a4f83d0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c3ef0-768b-480d-9551-5c75aad70912"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04fb093f-02e6-4ca4-b8b9-fcbff837741d}" ma:internalName="TaxCatchAll" ma:showField="CatchAllData" ma:web="434c3ef0-768b-480d-9551-5c75aad70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34c3ef0-768b-480d-9551-5c75aad70912">PJR7SD73X74E-1148557593-10</_dlc_DocId>
    <_dlc_DocIdUrl xmlns="434c3ef0-768b-480d-9551-5c75aad70912">
      <Url>https://csiroau.sharepoint.com/sites/IRScienceWorkingGroup/_layouts/15/DocIdRedir.aspx?ID=PJR7SD73X74E-1148557593-10</Url>
      <Description>PJR7SD73X74E-1148557593-10</Description>
    </_dlc_DocIdUrl>
    <lcf76f155ced4ddcb4097134ff3c332f xmlns="4dbf2e33-c1af-4e3f-95d8-11a4f83d01a5">
      <Terms xmlns="http://schemas.microsoft.com/office/infopath/2007/PartnerControls"/>
    </lcf76f155ced4ddcb4097134ff3c332f>
    <TaxCatchAll xmlns="434c3ef0-768b-480d-9551-5c75aad70912" xsi:nil="true"/>
    <_dlc_DocIdPersistId xmlns="434c3ef0-768b-480d-9551-5c75aad70912">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EBB2-678E-414B-88CD-02EBC43FD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f2e33-c1af-4e3f-95d8-11a4f83d01a5"/>
    <ds:schemaRef ds:uri="434c3ef0-768b-480d-9551-5c75aad70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434c3ef0-768b-480d-9551-5c75aad70912"/>
    <ds:schemaRef ds:uri="4dbf2e33-c1af-4e3f-95d8-11a4f83d01a5"/>
  </ds:schemaRefs>
</ds:datastoreItem>
</file>

<file path=customXml/itemProps3.xml><?xml version="1.0" encoding="utf-8"?>
<ds:datastoreItem xmlns:ds="http://schemas.openxmlformats.org/officeDocument/2006/customXml" ds:itemID="{95666536-5D1F-404B-A2CF-0C250F1C382E}">
  <ds:schemaRefs>
    <ds:schemaRef ds:uri="http://schemas.microsoft.com/sharepoint/events"/>
  </ds:schemaRefs>
</ds:datastoreItem>
</file>

<file path=customXml/itemProps4.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5.xml><?xml version="1.0" encoding="utf-8"?>
<ds:datastoreItem xmlns:ds="http://schemas.openxmlformats.org/officeDocument/2006/customXml" ds:itemID="{D176C8A3-7C13-4085-8CE1-A8A68830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78</TotalTime>
  <Pages>7</Pages>
  <Words>2267</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Seto, Fern (Talent, Clayton)</cp:lastModifiedBy>
  <cp:revision>8</cp:revision>
  <cp:lastPrinted>2012-02-02T17:32:00Z</cp:lastPrinted>
  <dcterms:created xsi:type="dcterms:W3CDTF">2022-06-14T05:32:00Z</dcterms:created>
  <dcterms:modified xsi:type="dcterms:W3CDTF">2022-06-14T06:08:00Z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0x010100FBD04943FBDC094E92BEA3BC2D44ED0E</vt:lpwstr>
  </property>
  <property fmtid="{D5CDD505-2E9C-101B-9397-08002B2CF9AE}" pid="3" name="_dlc_DocIdItemGuid">
    <vt:lpwstr>1b17fbb3-2472-47e3-9787-d02574bd1e12</vt:lpwstr>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SharedWithUsers">
    <vt:lpwstr>23;#Savage, Paul (Manufacturing, Clayton);#24;#Cobiac, Lynne (H&amp;B, Adelaide K. Ave);#25;#O'Brien, Dwane (AAHL, Geelong ACDP);#26;#Cook, Mat (A&amp;F, St. Lucia);#27;#Lacey, Justine (L&amp;W, Dutton Park);#15;#Doran, Tim (H&amp;B, Geelong ACDP);#21;#Eagles, Debbie (AAHL, Geelong ACDP);#9;#Hall, Kirsty (Executive, Dutton Park);#41;#Seto, Fern (Talent, Clayton);#31;#Potter, Justine (People, Geelong ACDP);#42;#Manton, Clare (Talent, Kensington WA)</vt:lpwstr>
  </property>
</Properties>
</file>