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694"/>
        <w:gridCol w:w="7087"/>
      </w:tblGrid>
      <w:tr w:rsidR="00452FD5" w:rsidRPr="0093721B" w14:paraId="4A1FD782" w14:textId="77777777" w:rsidTr="00CE760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AE263EA" w14:textId="77777777" w:rsidR="00452FD5" w:rsidRPr="0093721B" w:rsidRDefault="00452FD5" w:rsidP="00CE7608">
            <w:pPr>
              <w:pStyle w:val="ColumnHeading"/>
              <w:spacing w:before="0" w:line="240" w:lineRule="auto"/>
              <w:rPr>
                <w:sz w:val="22"/>
              </w:rPr>
            </w:pPr>
            <w:r w:rsidRPr="0093721B">
              <w:rPr>
                <w:sz w:val="22"/>
              </w:rPr>
              <w:t>The following information is for applicants</w:t>
            </w:r>
          </w:p>
        </w:tc>
      </w:tr>
      <w:tr w:rsidR="00CC201B" w:rsidRPr="0093721B" w14:paraId="3BF5F0DB" w14:textId="77777777" w:rsidTr="00CE760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29B655A" w14:textId="77777777" w:rsidR="00CC201B" w:rsidRPr="0093721B" w:rsidRDefault="00BB763A" w:rsidP="00CE7608">
            <w:pPr>
              <w:pStyle w:val="TableText"/>
              <w:spacing w:before="0" w:after="0" w:line="240" w:lineRule="auto"/>
              <w:rPr>
                <w:sz w:val="22"/>
              </w:rPr>
            </w:pPr>
            <w:r w:rsidRPr="0093721B">
              <w:rPr>
                <w:sz w:val="22"/>
              </w:rPr>
              <w:t>Advertised Job Title</w:t>
            </w:r>
          </w:p>
        </w:tc>
        <w:tc>
          <w:tcPr>
            <w:tcW w:w="3623" w:type="pct"/>
            <w:vAlign w:val="center"/>
          </w:tcPr>
          <w:p w14:paraId="5E8C0057" w14:textId="6DB9CFD6" w:rsidR="00CC201B" w:rsidRPr="0093721B" w:rsidRDefault="00E84658" w:rsidP="00CE7608">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Animal Services Support Officer</w:t>
            </w:r>
          </w:p>
        </w:tc>
      </w:tr>
      <w:tr w:rsidR="00CC201B" w:rsidRPr="0093721B" w14:paraId="38FDD11F" w14:textId="77777777" w:rsidTr="00CE7608">
        <w:trPr>
          <w:trHeight w:val="337"/>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525E6EF" w14:textId="77777777" w:rsidR="00CC201B" w:rsidRPr="0093721B" w:rsidRDefault="00BB763A" w:rsidP="00CE7608">
            <w:pPr>
              <w:pStyle w:val="TableText"/>
              <w:spacing w:before="0" w:after="0" w:line="240" w:lineRule="auto"/>
              <w:rPr>
                <w:sz w:val="22"/>
              </w:rPr>
            </w:pPr>
            <w:r w:rsidRPr="0093721B">
              <w:rPr>
                <w:sz w:val="22"/>
              </w:rPr>
              <w:t>Job Reference</w:t>
            </w:r>
          </w:p>
        </w:tc>
        <w:tc>
          <w:tcPr>
            <w:tcW w:w="3623" w:type="pct"/>
            <w:vAlign w:val="center"/>
          </w:tcPr>
          <w:p w14:paraId="7A1955CF" w14:textId="6BE360DB" w:rsidR="00CC201B" w:rsidRPr="0093721B" w:rsidRDefault="00E84658" w:rsidP="00CE7608">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86817</w:t>
            </w:r>
          </w:p>
        </w:tc>
      </w:tr>
      <w:tr w:rsidR="00B73E9A" w:rsidRPr="0093721B" w14:paraId="2093FCF0" w14:textId="77777777" w:rsidTr="00CE760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C4C73E4" w14:textId="77777777" w:rsidR="00B73E9A" w:rsidRPr="0093721B" w:rsidRDefault="00B73E9A" w:rsidP="00CE7608">
            <w:pPr>
              <w:pStyle w:val="TableText"/>
              <w:spacing w:before="0" w:after="0" w:line="240" w:lineRule="auto"/>
              <w:rPr>
                <w:sz w:val="22"/>
              </w:rPr>
            </w:pPr>
            <w:r w:rsidRPr="0093721B">
              <w:rPr>
                <w:sz w:val="22"/>
              </w:rPr>
              <w:t>Tenure</w:t>
            </w:r>
          </w:p>
        </w:tc>
        <w:tc>
          <w:tcPr>
            <w:tcW w:w="3623" w:type="pct"/>
            <w:vAlign w:val="center"/>
          </w:tcPr>
          <w:p w14:paraId="4FA5A411" w14:textId="0866BF57" w:rsidR="00B73E9A" w:rsidRPr="0093721B" w:rsidRDefault="00E84658"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of 12 months – Full-time</w:t>
            </w:r>
          </w:p>
        </w:tc>
      </w:tr>
      <w:tr w:rsidR="00B73E9A" w:rsidRPr="0093721B" w14:paraId="56507596" w14:textId="77777777" w:rsidTr="00CE7608">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85B5814" w14:textId="77777777" w:rsidR="00B73E9A" w:rsidRPr="0093721B" w:rsidRDefault="00B73E9A" w:rsidP="00CE7608">
            <w:pPr>
              <w:pStyle w:val="TableText"/>
              <w:spacing w:before="0" w:after="0" w:line="240" w:lineRule="auto"/>
              <w:rPr>
                <w:sz w:val="22"/>
              </w:rPr>
            </w:pPr>
            <w:bookmarkStart w:id="1" w:name="_Hlk109062015"/>
            <w:r w:rsidRPr="0093721B">
              <w:rPr>
                <w:sz w:val="22"/>
              </w:rPr>
              <w:t>Salary Range</w:t>
            </w:r>
          </w:p>
        </w:tc>
        <w:tc>
          <w:tcPr>
            <w:tcW w:w="3623" w:type="pct"/>
            <w:vAlign w:val="center"/>
          </w:tcPr>
          <w:p w14:paraId="134EEFC1" w14:textId="685EAA94" w:rsidR="00B73E9A" w:rsidRPr="0093721B" w:rsidRDefault="00B73E9A" w:rsidP="00CE760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84658">
              <w:rPr>
                <w:sz w:val="22"/>
              </w:rPr>
              <w:t>66</w:t>
            </w:r>
            <w:r>
              <w:rPr>
                <w:sz w:val="22"/>
              </w:rPr>
              <w:t>k</w:t>
            </w:r>
            <w:r w:rsidRPr="0093721B">
              <w:rPr>
                <w:sz w:val="22"/>
              </w:rPr>
              <w:t xml:space="preserve"> </w:t>
            </w:r>
            <w:r>
              <w:rPr>
                <w:sz w:val="22"/>
              </w:rPr>
              <w:t>-</w:t>
            </w:r>
            <w:r w:rsidRPr="0093721B">
              <w:rPr>
                <w:sz w:val="22"/>
              </w:rPr>
              <w:t xml:space="preserve"> AU$</w:t>
            </w:r>
            <w:r w:rsidR="00E84658">
              <w:rPr>
                <w:sz w:val="22"/>
              </w:rPr>
              <w:t>84</w:t>
            </w:r>
            <w:r>
              <w:rPr>
                <w:sz w:val="22"/>
              </w:rPr>
              <w:t>k</w:t>
            </w:r>
            <w:r w:rsidRPr="0093721B">
              <w:rPr>
                <w:sz w:val="22"/>
              </w:rPr>
              <w:t xml:space="preserve"> p</w:t>
            </w:r>
            <w:r>
              <w:rPr>
                <w:sz w:val="22"/>
              </w:rPr>
              <w:t>er annum</w:t>
            </w:r>
            <w:r w:rsidR="00E84658">
              <w:rPr>
                <w:sz w:val="22"/>
              </w:rPr>
              <w:t xml:space="preserve">, </w:t>
            </w:r>
            <w:r>
              <w:rPr>
                <w:sz w:val="22"/>
              </w:rPr>
              <w:t>plus</w:t>
            </w:r>
            <w:r w:rsidRPr="0093721B">
              <w:rPr>
                <w:sz w:val="22"/>
              </w:rPr>
              <w:t xml:space="preserve"> up to 15.4% superannuation</w:t>
            </w:r>
          </w:p>
        </w:tc>
      </w:tr>
      <w:tr w:rsidR="00926BE4" w:rsidRPr="0093721B" w14:paraId="69A6F8A8" w14:textId="77777777" w:rsidTr="00CE760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67BBD75A" w14:textId="77777777" w:rsidR="00926BE4" w:rsidRPr="0093721B" w:rsidRDefault="00926BE4" w:rsidP="00CE7608">
            <w:pPr>
              <w:pStyle w:val="TableText"/>
              <w:spacing w:before="0" w:after="0" w:line="240" w:lineRule="auto"/>
              <w:rPr>
                <w:sz w:val="22"/>
              </w:rPr>
            </w:pPr>
            <w:bookmarkStart w:id="2" w:name="_Hlk109062046"/>
            <w:bookmarkEnd w:id="1"/>
            <w:r w:rsidRPr="0093721B">
              <w:rPr>
                <w:sz w:val="22"/>
              </w:rPr>
              <w:t>Location</w:t>
            </w:r>
            <w:r w:rsidR="00C45886" w:rsidRPr="0093721B">
              <w:rPr>
                <w:sz w:val="22"/>
              </w:rPr>
              <w:t>(s)</w:t>
            </w:r>
          </w:p>
        </w:tc>
        <w:tc>
          <w:tcPr>
            <w:tcW w:w="3623" w:type="pct"/>
            <w:vAlign w:val="center"/>
          </w:tcPr>
          <w:p w14:paraId="2C418C0F" w14:textId="6FB09D1C" w:rsidR="00926BE4" w:rsidRPr="0093721B" w:rsidRDefault="00E84658"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Geelong – Australian Centre for Disease Preparedness (ACDP), VIC</w:t>
            </w:r>
          </w:p>
        </w:tc>
      </w:tr>
      <w:bookmarkEnd w:id="2"/>
      <w:tr w:rsidR="00926BE4" w:rsidRPr="0093721B" w14:paraId="0E79EF2C" w14:textId="77777777" w:rsidTr="00CE7608">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59E43BC" w14:textId="77777777" w:rsidR="00926BE4" w:rsidRPr="0093721B" w:rsidRDefault="00926BE4" w:rsidP="00CE7608">
            <w:pPr>
              <w:pStyle w:val="TableText"/>
              <w:spacing w:before="0" w:after="0" w:line="240" w:lineRule="auto"/>
              <w:rPr>
                <w:sz w:val="22"/>
              </w:rPr>
            </w:pPr>
            <w:r w:rsidRPr="0093721B">
              <w:rPr>
                <w:sz w:val="22"/>
              </w:rPr>
              <w:t>Relocation Assistance</w:t>
            </w:r>
          </w:p>
        </w:tc>
        <w:tc>
          <w:tcPr>
            <w:tcW w:w="3623" w:type="pct"/>
            <w:vAlign w:val="center"/>
          </w:tcPr>
          <w:p w14:paraId="6399630E" w14:textId="77777777" w:rsidR="00926BE4" w:rsidRPr="0093721B" w:rsidRDefault="00EA62ED" w:rsidP="00CE760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CE760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6D931B7" w14:textId="77777777" w:rsidR="00926BE4" w:rsidRPr="0093721B" w:rsidRDefault="00926BE4" w:rsidP="00CE7608">
            <w:pPr>
              <w:pStyle w:val="TableText"/>
              <w:spacing w:before="0" w:after="0" w:line="240" w:lineRule="auto"/>
              <w:rPr>
                <w:sz w:val="22"/>
              </w:rPr>
            </w:pPr>
            <w:r w:rsidRPr="0093721B">
              <w:rPr>
                <w:sz w:val="22"/>
              </w:rPr>
              <w:t>Applications are open to</w:t>
            </w:r>
          </w:p>
        </w:tc>
        <w:tc>
          <w:tcPr>
            <w:tcW w:w="3623" w:type="pct"/>
            <w:vAlign w:val="center"/>
          </w:tcPr>
          <w:p w14:paraId="3B1867E3" w14:textId="0BA4BE3F" w:rsidR="00926BE4" w:rsidRPr="00E84658" w:rsidRDefault="00EA62ED" w:rsidP="00CE7608">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E48F33A" w14:textId="77777777" w:rsidTr="00CE7608">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32E54B68" w14:textId="77777777" w:rsidR="00C45886" w:rsidRPr="0093721B" w:rsidRDefault="00C45886" w:rsidP="00CE7608">
            <w:pPr>
              <w:pStyle w:val="TableText"/>
              <w:spacing w:before="0" w:after="0" w:line="240" w:lineRule="auto"/>
              <w:rPr>
                <w:sz w:val="22"/>
              </w:rPr>
            </w:pPr>
            <w:r w:rsidRPr="0093721B">
              <w:rPr>
                <w:sz w:val="22"/>
              </w:rPr>
              <w:t>Position reports to the</w:t>
            </w:r>
          </w:p>
        </w:tc>
        <w:tc>
          <w:tcPr>
            <w:tcW w:w="3623" w:type="pct"/>
            <w:vAlign w:val="center"/>
          </w:tcPr>
          <w:p w14:paraId="218AA0D6" w14:textId="0146B567" w:rsidR="00C45886" w:rsidRPr="0093721B" w:rsidRDefault="00E84658" w:rsidP="00CE760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Large Animal Facility Team leader</w:t>
            </w:r>
          </w:p>
        </w:tc>
      </w:tr>
      <w:tr w:rsidR="00926BE4" w:rsidRPr="0093721B" w14:paraId="16940B9D" w14:textId="77777777" w:rsidTr="00CE760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2FA7EED5" w14:textId="77777777" w:rsidR="00926BE4" w:rsidRPr="0093721B" w:rsidRDefault="00926BE4" w:rsidP="00CE7608">
            <w:pPr>
              <w:pStyle w:val="TableText"/>
              <w:spacing w:before="0" w:after="0" w:line="240" w:lineRule="auto"/>
              <w:rPr>
                <w:sz w:val="22"/>
              </w:rPr>
            </w:pPr>
            <w:r w:rsidRPr="0093721B">
              <w:rPr>
                <w:sz w:val="22"/>
              </w:rPr>
              <w:t>Client Focus – Internal</w:t>
            </w:r>
          </w:p>
        </w:tc>
        <w:tc>
          <w:tcPr>
            <w:tcW w:w="3623" w:type="pct"/>
            <w:vAlign w:val="center"/>
          </w:tcPr>
          <w:p w14:paraId="58823765" w14:textId="10A9DC41" w:rsidR="00926BE4" w:rsidRPr="00F37288" w:rsidRDefault="00E84658"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37288">
              <w:rPr>
                <w:sz w:val="22"/>
              </w:rPr>
              <w:t>9</w:t>
            </w:r>
            <w:r w:rsidR="00F54F83" w:rsidRPr="00F37288">
              <w:rPr>
                <w:sz w:val="22"/>
              </w:rPr>
              <w:t>0%</w:t>
            </w:r>
          </w:p>
        </w:tc>
      </w:tr>
      <w:tr w:rsidR="00926BE4" w:rsidRPr="0093721B" w14:paraId="396F4799" w14:textId="77777777" w:rsidTr="00CE7608">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88E4B6B" w14:textId="77777777" w:rsidR="00926BE4" w:rsidRPr="0093721B" w:rsidRDefault="00926BE4" w:rsidP="00CE7608">
            <w:pPr>
              <w:pStyle w:val="TableText"/>
              <w:spacing w:before="0" w:after="0" w:line="240" w:lineRule="auto"/>
              <w:rPr>
                <w:sz w:val="22"/>
              </w:rPr>
            </w:pPr>
            <w:r w:rsidRPr="0093721B">
              <w:rPr>
                <w:sz w:val="22"/>
              </w:rPr>
              <w:t>Client Focus – External</w:t>
            </w:r>
          </w:p>
        </w:tc>
        <w:tc>
          <w:tcPr>
            <w:tcW w:w="3623" w:type="pct"/>
            <w:vAlign w:val="center"/>
          </w:tcPr>
          <w:p w14:paraId="15F0295B" w14:textId="5F73670E" w:rsidR="00926BE4" w:rsidRPr="00F37288" w:rsidRDefault="00E84658" w:rsidP="00CE760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37288">
              <w:rPr>
                <w:sz w:val="22"/>
              </w:rPr>
              <w:t>1</w:t>
            </w:r>
            <w:r w:rsidR="00F54F83" w:rsidRPr="00F37288">
              <w:rPr>
                <w:sz w:val="22"/>
              </w:rPr>
              <w:t>0%</w:t>
            </w:r>
          </w:p>
        </w:tc>
      </w:tr>
      <w:tr w:rsidR="00194B1C" w:rsidRPr="0093721B" w14:paraId="6CC5DE12" w14:textId="77777777" w:rsidTr="00CE760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D1A939E" w14:textId="77777777" w:rsidR="00194B1C" w:rsidRPr="0093721B" w:rsidRDefault="00C45886" w:rsidP="00CE7608">
            <w:pPr>
              <w:pStyle w:val="TableText"/>
              <w:spacing w:before="0" w:after="0" w:line="240" w:lineRule="auto"/>
              <w:rPr>
                <w:sz w:val="22"/>
              </w:rPr>
            </w:pPr>
            <w:r w:rsidRPr="0093721B">
              <w:rPr>
                <w:sz w:val="22"/>
              </w:rPr>
              <w:t>Number of Direct Reports</w:t>
            </w:r>
          </w:p>
        </w:tc>
        <w:tc>
          <w:tcPr>
            <w:tcW w:w="3623" w:type="pct"/>
            <w:vAlign w:val="center"/>
          </w:tcPr>
          <w:p w14:paraId="7F9E08D5" w14:textId="77777777" w:rsidR="00194B1C" w:rsidRPr="00F37288" w:rsidRDefault="00F54F83"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37288">
              <w:rPr>
                <w:sz w:val="22"/>
              </w:rPr>
              <w:t>0</w:t>
            </w:r>
          </w:p>
        </w:tc>
      </w:tr>
      <w:tr w:rsidR="00194B1C" w:rsidRPr="0093721B" w14:paraId="1F2AEBBC" w14:textId="77777777" w:rsidTr="00CE7608">
        <w:trPr>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7DE53AC4" w14:textId="77777777" w:rsidR="00194B1C" w:rsidRPr="0093721B" w:rsidRDefault="00C45886" w:rsidP="00CE7608">
            <w:pPr>
              <w:pStyle w:val="TableText"/>
              <w:spacing w:before="0" w:after="0" w:line="240" w:lineRule="auto"/>
              <w:rPr>
                <w:sz w:val="22"/>
              </w:rPr>
            </w:pPr>
            <w:r w:rsidRPr="0093721B">
              <w:rPr>
                <w:sz w:val="22"/>
              </w:rPr>
              <w:t>Enquire about this job</w:t>
            </w:r>
          </w:p>
        </w:tc>
        <w:tc>
          <w:tcPr>
            <w:tcW w:w="3623" w:type="pct"/>
            <w:vAlign w:val="center"/>
          </w:tcPr>
          <w:p w14:paraId="5E0C7680" w14:textId="3D33BE8D" w:rsidR="00194B1C" w:rsidRPr="00F37288" w:rsidRDefault="00E84658" w:rsidP="00CE7608">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37288">
              <w:rPr>
                <w:sz w:val="22"/>
              </w:rPr>
              <w:t xml:space="preserve">Sarah </w:t>
            </w:r>
            <w:r w:rsidR="00F37288" w:rsidRPr="00F37288">
              <w:rPr>
                <w:sz w:val="22"/>
              </w:rPr>
              <w:t>R</w:t>
            </w:r>
            <w:r w:rsidRPr="00F37288">
              <w:rPr>
                <w:sz w:val="22"/>
              </w:rPr>
              <w:t>iddell</w:t>
            </w:r>
            <w:r w:rsidR="00F54F83" w:rsidRPr="00F37288">
              <w:rPr>
                <w:sz w:val="22"/>
              </w:rPr>
              <w:t xml:space="preserve"> via email </w:t>
            </w:r>
            <w:hyperlink r:id="rId11" w:history="1">
              <w:r w:rsidR="00F37288" w:rsidRPr="00F37288">
                <w:rPr>
                  <w:rStyle w:val="Hyperlink"/>
                  <w:sz w:val="22"/>
                </w:rPr>
                <w:t>Sarah.Riddell@csiro.au</w:t>
              </w:r>
            </w:hyperlink>
            <w:r w:rsidR="00F37288" w:rsidRPr="00F37288">
              <w:rPr>
                <w:sz w:val="22"/>
              </w:rPr>
              <w:t xml:space="preserve"> </w:t>
            </w:r>
            <w:r w:rsidR="00F54F83" w:rsidRPr="00F37288">
              <w:rPr>
                <w:sz w:val="22"/>
              </w:rPr>
              <w:t xml:space="preserve">or phone </w:t>
            </w:r>
            <w:r w:rsidR="00F37288" w:rsidRPr="00F37288">
              <w:rPr>
                <w:sz w:val="22"/>
              </w:rPr>
              <w:t>03 5227 5353</w:t>
            </w:r>
          </w:p>
        </w:tc>
      </w:tr>
      <w:tr w:rsidR="00194B1C" w:rsidRPr="0093721B" w14:paraId="3C1FE8D0" w14:textId="77777777" w:rsidTr="00CE760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7" w:type="pct"/>
            <w:vAlign w:val="center"/>
          </w:tcPr>
          <w:p w14:paraId="4CA25FF7" w14:textId="77777777" w:rsidR="00194B1C" w:rsidRPr="0093721B" w:rsidRDefault="00C45886" w:rsidP="00CE7608">
            <w:pPr>
              <w:pStyle w:val="TableText"/>
              <w:spacing w:before="0" w:after="0" w:line="240" w:lineRule="auto"/>
              <w:rPr>
                <w:sz w:val="22"/>
              </w:rPr>
            </w:pPr>
            <w:r w:rsidRPr="0093721B">
              <w:rPr>
                <w:sz w:val="22"/>
              </w:rPr>
              <w:t>How to apply</w:t>
            </w:r>
          </w:p>
        </w:tc>
        <w:tc>
          <w:tcPr>
            <w:tcW w:w="3623" w:type="pct"/>
            <w:vAlign w:val="center"/>
          </w:tcPr>
          <w:p w14:paraId="0C486A50" w14:textId="77777777" w:rsidR="00F54F83" w:rsidRPr="0093721B" w:rsidRDefault="00F54F83"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CE7608">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7C505713" w14:textId="1A376CE5" w:rsidR="00F37288" w:rsidRPr="00F37288" w:rsidRDefault="00F37288" w:rsidP="00F37288">
      <w:pPr>
        <w:pStyle w:val="BodyText"/>
      </w:pPr>
      <w:bookmarkStart w:id="3" w:name="_Hlk109060856"/>
      <w:bookmarkStart w:id="4" w:name="_Toc341085720"/>
      <w:r w:rsidRPr="00F37288">
        <w:t xml:space="preserve">The Animal Services Support Officer </w:t>
      </w:r>
      <w:r>
        <w:t>assists</w:t>
      </w:r>
      <w:r w:rsidRPr="00F37288">
        <w:t xml:space="preserve"> in the Biocontainment Large Animal Facility (LAF) at the Australian Centre for Disease Preparedness (ACDP)</w:t>
      </w:r>
      <w:r>
        <w:t>,</w:t>
      </w:r>
      <w:r w:rsidRPr="00F37288">
        <w:t xml:space="preserve"> Geelong. The LAF capability is essential </w:t>
      </w:r>
      <w:r>
        <w:t>in supporting</w:t>
      </w:r>
      <w:r w:rsidRPr="00F37288">
        <w:t xml:space="preserve"> the Australian Animal Health Laboratory (AAHL) Diagnostic Surveillance and Response Program </w:t>
      </w:r>
      <w:r w:rsidR="00591B5A">
        <w:t>‘</w:t>
      </w:r>
      <w:r w:rsidRPr="00F37288">
        <w:t>response and research</w:t>
      </w:r>
      <w:r w:rsidR="00591B5A">
        <w:t>’</w:t>
      </w:r>
      <w:r w:rsidRPr="00F37288">
        <w:t xml:space="preserve"> obligations</w:t>
      </w:r>
      <w:r>
        <w:t>,</w:t>
      </w:r>
      <w:r w:rsidRPr="00F37288">
        <w:t xml:space="preserve"> and </w:t>
      </w:r>
      <w:r>
        <w:t>also in supporting CSIRO’s</w:t>
      </w:r>
      <w:r w:rsidRPr="00F37288">
        <w:t xml:space="preserve"> Health and Biosecurity Business Unit.</w:t>
      </w:r>
    </w:p>
    <w:p w14:paraId="31296665" w14:textId="43902B5B" w:rsidR="00F37288" w:rsidRPr="00F37288" w:rsidRDefault="00F37288" w:rsidP="00F37288">
      <w:pPr>
        <w:pStyle w:val="BodyText"/>
      </w:pPr>
      <w:r w:rsidRPr="00F37288">
        <w:t xml:space="preserve">The Animal Services Support Officer role </w:t>
      </w:r>
      <w:r>
        <w:t>supports</w:t>
      </w:r>
      <w:r w:rsidRPr="00F37288">
        <w:t xml:space="preserve"> the day to day operation of </w:t>
      </w:r>
      <w:r>
        <w:t>the</w:t>
      </w:r>
      <w:r w:rsidRPr="00F37288">
        <w:t xml:space="preserve"> high-level biocontainment animal facility in which activities are heavily determined by protocols to meet containment, </w:t>
      </w:r>
      <w:r w:rsidR="00F64878">
        <w:t>HSE</w:t>
      </w:r>
      <w:r>
        <w:t>,</w:t>
      </w:r>
      <w:r w:rsidRPr="00F37288">
        <w:t xml:space="preserve"> and animal welfare regulations. The role supports scientific research </w:t>
      </w:r>
      <w:r>
        <w:t>on</w:t>
      </w:r>
      <w:r w:rsidRPr="00F37288">
        <w:t xml:space="preserve"> infectious diseases through the cleaning and preparation of animal rooms, maintenance </w:t>
      </w:r>
      <w:r>
        <w:t>of</w:t>
      </w:r>
      <w:r w:rsidRPr="00F37288">
        <w:t xml:space="preserve"> consumable</w:t>
      </w:r>
      <w:r>
        <w:t xml:space="preserve"> stocks and</w:t>
      </w:r>
      <w:r w:rsidRPr="00F37288">
        <w:t xml:space="preserve"> equipment, waste removal</w:t>
      </w:r>
      <w:r>
        <w:t>,</w:t>
      </w:r>
      <w:r w:rsidRPr="00F37288">
        <w:t xml:space="preserve"> and </w:t>
      </w:r>
      <w:r>
        <w:t xml:space="preserve">the </w:t>
      </w:r>
      <w:r w:rsidRPr="00F37288">
        <w:t xml:space="preserve">provision of animal husbandry. </w:t>
      </w:r>
    </w:p>
    <w:p w14:paraId="36C38F64" w14:textId="0B243576" w:rsidR="003E5564" w:rsidRPr="00D254CE" w:rsidRDefault="00F37288" w:rsidP="00F37288">
      <w:pPr>
        <w:pStyle w:val="BodyText"/>
        <w:rPr>
          <w:highlight w:val="green"/>
        </w:rPr>
      </w:pPr>
      <w:r w:rsidRPr="00F37288">
        <w:lastRenderedPageBreak/>
        <w:t xml:space="preserve">A small team of dedicated people assist in the day to day running of the facility however many tasks involve working alone. </w:t>
      </w:r>
      <w:r>
        <w:t xml:space="preserve"> </w:t>
      </w:r>
      <w:r w:rsidRPr="00F37288">
        <w:t>Weekend work is involved on a roster basis and shift work may be required from time to time.</w:t>
      </w:r>
      <w:r>
        <w:t xml:space="preserve">  </w:t>
      </w:r>
      <w:r w:rsidRPr="00F37288">
        <w:t>All staff working in this environment must pass security, medical and psychological checks</w:t>
      </w:r>
      <w:r w:rsidR="004C14B9">
        <w:t>,</w:t>
      </w:r>
      <w:r w:rsidRPr="00F37288">
        <w:t xml:space="preserve"> and be vaccinated against various diseases.</w:t>
      </w:r>
      <w:bookmarkEnd w:id="3"/>
    </w:p>
    <w:p w14:paraId="0760B397" w14:textId="0326AFBF" w:rsidR="00B50C20" w:rsidRPr="00B50C20" w:rsidRDefault="00B50C20" w:rsidP="00CE7608">
      <w:pPr>
        <w:pStyle w:val="Heading3"/>
        <w:spacing w:before="240" w:after="120"/>
      </w:pPr>
      <w:r w:rsidRPr="00B50C20">
        <w:t>Duties and Key Result Areas</w:t>
      </w:r>
    </w:p>
    <w:p w14:paraId="0E49AA03"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bookmarkStart w:id="5" w:name="_Hlk109061966"/>
      <w:r w:rsidRPr="00790ADD">
        <w:rPr>
          <w:bCs/>
          <w:szCs w:val="24"/>
        </w:rPr>
        <w:t>Abide by and promote animal ethics, microbiological containment and physical security requirements at ACDP</w:t>
      </w:r>
      <w:r>
        <w:rPr>
          <w:bCs/>
          <w:szCs w:val="24"/>
        </w:rPr>
        <w:t>.</w:t>
      </w:r>
    </w:p>
    <w:p w14:paraId="3B0BF7B4"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Supply and maintain equipment, including testing and calibration of personal protective equipment and the assembly and maintenance of animal caging and pens.</w:t>
      </w:r>
    </w:p>
    <w:p w14:paraId="552A7A39"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Distribute and maintain stocks of consumables required to run the facility (such as gloves, overalls, toiletry items, disinfectants, rubbish bags, animal fodder)</w:t>
      </w:r>
      <w:r>
        <w:rPr>
          <w:bCs/>
          <w:szCs w:val="24"/>
        </w:rPr>
        <w:t>.</w:t>
      </w:r>
    </w:p>
    <w:p w14:paraId="599FC1A2" w14:textId="1854459B"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 xml:space="preserve">Be responsible for cleaning and </w:t>
      </w:r>
      <w:r w:rsidR="00CE7608">
        <w:rPr>
          <w:bCs/>
          <w:szCs w:val="24"/>
        </w:rPr>
        <w:t xml:space="preserve">preparing </w:t>
      </w:r>
      <w:r w:rsidRPr="00790ADD">
        <w:rPr>
          <w:bCs/>
          <w:szCs w:val="24"/>
        </w:rPr>
        <w:t>rooms ready for decontamination, and assisting with decontamination procedures at the completion of experiments</w:t>
      </w:r>
      <w:r w:rsidR="00CE7608">
        <w:rPr>
          <w:bCs/>
          <w:szCs w:val="24"/>
        </w:rPr>
        <w:t>,</w:t>
      </w:r>
      <w:r w:rsidRPr="00790ADD">
        <w:rPr>
          <w:bCs/>
          <w:szCs w:val="24"/>
        </w:rPr>
        <w:t xml:space="preserve"> then the removal of equipment following decontamination.</w:t>
      </w:r>
    </w:p>
    <w:p w14:paraId="60D45764"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Remove laboratory and animal waste generated from experiments and disposal of waste via an incinerator system in compliance with EPA regulations</w:t>
      </w:r>
      <w:r>
        <w:rPr>
          <w:bCs/>
          <w:szCs w:val="24"/>
        </w:rPr>
        <w:t>.</w:t>
      </w:r>
    </w:p>
    <w:p w14:paraId="4D29749D"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Provide animal handling and husbandry support</w:t>
      </w:r>
      <w:r>
        <w:rPr>
          <w:bCs/>
          <w:szCs w:val="24"/>
        </w:rPr>
        <w:t>.</w:t>
      </w:r>
    </w:p>
    <w:p w14:paraId="4A6B8A58" w14:textId="1B55961B"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 xml:space="preserve">Participate in weekend and </w:t>
      </w:r>
      <w:r w:rsidR="00CE7608" w:rsidRPr="00790ADD">
        <w:rPr>
          <w:bCs/>
          <w:szCs w:val="24"/>
        </w:rPr>
        <w:t>public</w:t>
      </w:r>
      <w:r w:rsidRPr="00790ADD">
        <w:rPr>
          <w:bCs/>
          <w:szCs w:val="24"/>
        </w:rPr>
        <w:t xml:space="preserve"> holiday work on a roster basis</w:t>
      </w:r>
      <w:r>
        <w:rPr>
          <w:bCs/>
          <w:szCs w:val="24"/>
        </w:rPr>
        <w:t>.</w:t>
      </w:r>
    </w:p>
    <w:p w14:paraId="1AA72D9C"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Respond courteously and efficiently to client requests, maintaining clear communication regarding mutual expectations and monitoring client satisfaction.</w:t>
      </w:r>
    </w:p>
    <w:p w14:paraId="1A8D72C5" w14:textId="19595F5F"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Under technical direction, select the appropriate methods to perform standard analyses and undertake technical tasks associated with trials, tests, measurement, reviews and investigations</w:t>
      </w:r>
      <w:r w:rsidR="000F49A4">
        <w:rPr>
          <w:bCs/>
          <w:szCs w:val="24"/>
        </w:rPr>
        <w:t>,</w:t>
      </w:r>
      <w:r w:rsidRPr="00790ADD">
        <w:rPr>
          <w:bCs/>
          <w:szCs w:val="24"/>
        </w:rPr>
        <w:t xml:space="preserve"> including associated calculation</w:t>
      </w:r>
      <w:r w:rsidR="000F49A4">
        <w:rPr>
          <w:bCs/>
          <w:szCs w:val="24"/>
        </w:rPr>
        <w:t>s.</w:t>
      </w:r>
    </w:p>
    <w:p w14:paraId="3F78B2C7"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Undertake and assist in other areas of the laboratory, relative to the position and skill level as required.</w:t>
      </w:r>
    </w:p>
    <w:p w14:paraId="146F5383"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Provide instruction on, and assistance to staff with activities pertaining to the immediate work area and responsibilities, as required.</w:t>
      </w:r>
      <w:bookmarkEnd w:id="5"/>
    </w:p>
    <w:p w14:paraId="0DE38C8E" w14:textId="6EDBEF67" w:rsidR="00F37288" w:rsidRPr="001F0997" w:rsidRDefault="00F37288" w:rsidP="00F37288">
      <w:pPr>
        <w:numPr>
          <w:ilvl w:val="0"/>
          <w:numId w:val="41"/>
        </w:numPr>
        <w:autoSpaceDE w:val="0"/>
        <w:autoSpaceDN w:val="0"/>
        <w:adjustRightInd w:val="0"/>
        <w:spacing w:before="0" w:after="0" w:line="240" w:lineRule="auto"/>
        <w:ind w:left="360"/>
        <w:rPr>
          <w:bCs/>
          <w:szCs w:val="24"/>
        </w:rPr>
      </w:pPr>
      <w:r w:rsidRPr="001F0997">
        <w:rPr>
          <w:bCs/>
          <w:szCs w:val="24"/>
        </w:rPr>
        <w:t>Look for opportunities to develop original experimental methods/equipment/concepts/ideas in support of existing and further research.</w:t>
      </w:r>
    </w:p>
    <w:p w14:paraId="6D93CD65" w14:textId="77777777"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Communicate openly, effectively and respectfully with all staff, clients and suppliers in the interests of good business practice, collaboration and enhancement of CSIRO’s reputation.</w:t>
      </w:r>
    </w:p>
    <w:p w14:paraId="5A3B832B" w14:textId="66E956E4" w:rsidR="00F37288" w:rsidRPr="00790ADD"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Work collaboratively as part of a multi-</w:t>
      </w:r>
      <w:r w:rsidRPr="001F0997">
        <w:rPr>
          <w:bCs/>
          <w:szCs w:val="24"/>
        </w:rPr>
        <w:t>disciplinary team</w:t>
      </w:r>
      <w:r w:rsidRPr="00790ADD">
        <w:rPr>
          <w:bCs/>
          <w:szCs w:val="24"/>
        </w:rPr>
        <w:t xml:space="preserve"> to carry out tasks in support of CSIRO scientific objectives.</w:t>
      </w:r>
    </w:p>
    <w:p w14:paraId="39313087" w14:textId="77777777" w:rsidR="00F37288" w:rsidRDefault="00F37288" w:rsidP="00F37288">
      <w:pPr>
        <w:numPr>
          <w:ilvl w:val="0"/>
          <w:numId w:val="41"/>
        </w:numPr>
        <w:autoSpaceDE w:val="0"/>
        <w:autoSpaceDN w:val="0"/>
        <w:adjustRightInd w:val="0"/>
        <w:spacing w:before="0" w:after="0" w:line="240" w:lineRule="auto"/>
        <w:ind w:left="360"/>
        <w:rPr>
          <w:bCs/>
          <w:szCs w:val="24"/>
        </w:rPr>
      </w:pPr>
      <w:r w:rsidRPr="00790ADD">
        <w:rPr>
          <w:bCs/>
          <w:szCs w:val="24"/>
        </w:rPr>
        <w:t>Adhere to the spirit and practice of CSIRO’s Code of Conduct, Health, Safety and Environment plans and policies, Diversity initiatives and Zero Harm goals.</w:t>
      </w:r>
    </w:p>
    <w:p w14:paraId="5FE2AB42" w14:textId="79BF4118" w:rsidR="00F37288" w:rsidRPr="00F37288" w:rsidRDefault="00F37288" w:rsidP="00F37288">
      <w:pPr>
        <w:numPr>
          <w:ilvl w:val="0"/>
          <w:numId w:val="41"/>
        </w:numPr>
        <w:autoSpaceDE w:val="0"/>
        <w:autoSpaceDN w:val="0"/>
        <w:adjustRightInd w:val="0"/>
        <w:spacing w:before="0" w:after="0" w:line="240" w:lineRule="auto"/>
        <w:ind w:left="360"/>
        <w:rPr>
          <w:bCs/>
          <w:szCs w:val="24"/>
        </w:rPr>
      </w:pPr>
      <w:r w:rsidRPr="00F37288">
        <w:rPr>
          <w:bCs/>
          <w:szCs w:val="24"/>
        </w:rPr>
        <w:t>Other duties as directed.</w:t>
      </w:r>
    </w:p>
    <w:p w14:paraId="331FDAE3" w14:textId="77777777" w:rsidR="00104FCC" w:rsidRDefault="00104FCC" w:rsidP="00714420">
      <w:pPr>
        <w:pStyle w:val="Heading2"/>
        <w:spacing w:after="120"/>
        <w:rPr>
          <w:b/>
          <w:iCs w:val="0"/>
          <w:color w:val="auto"/>
          <w:sz w:val="26"/>
          <w:szCs w:val="26"/>
        </w:rPr>
      </w:pPr>
      <w:r w:rsidRPr="00B50C20">
        <w:rPr>
          <w:b/>
          <w:iCs w:val="0"/>
          <w:color w:val="auto"/>
          <w:sz w:val="26"/>
          <w:szCs w:val="26"/>
        </w:rPr>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0B501999" w14:textId="180BC8B2" w:rsidR="00845497" w:rsidRPr="0023620E" w:rsidRDefault="00845497" w:rsidP="00714420">
      <w:pPr>
        <w:pStyle w:val="ListParagraph"/>
        <w:numPr>
          <w:ilvl w:val="0"/>
          <w:numId w:val="42"/>
        </w:numPr>
        <w:spacing w:before="0" w:after="0" w:line="240" w:lineRule="auto"/>
        <w:ind w:left="357" w:hanging="357"/>
        <w:contextualSpacing w:val="0"/>
        <w:rPr>
          <w:bCs/>
          <w:szCs w:val="24"/>
        </w:rPr>
      </w:pPr>
      <w:bookmarkStart w:id="6" w:name="_Hlk109062089"/>
      <w:r w:rsidRPr="00790ADD">
        <w:rPr>
          <w:bCs/>
          <w:szCs w:val="24"/>
        </w:rPr>
        <w:t xml:space="preserve">General “handy-person” skills, and </w:t>
      </w:r>
      <w:r w:rsidR="00EB7617">
        <w:rPr>
          <w:bCs/>
          <w:szCs w:val="24"/>
        </w:rPr>
        <w:t>a proven</w:t>
      </w:r>
      <w:r w:rsidRPr="00790ADD">
        <w:rPr>
          <w:bCs/>
          <w:szCs w:val="24"/>
        </w:rPr>
        <w:t xml:space="preserve"> ability to perform manual labour such as lifting heavy (&gt;</w:t>
      </w:r>
      <w:r w:rsidRPr="0023620E">
        <w:rPr>
          <w:bCs/>
          <w:szCs w:val="24"/>
        </w:rPr>
        <w:t>20kg) items safely</w:t>
      </w:r>
      <w:r w:rsidR="002C1E32">
        <w:rPr>
          <w:bCs/>
          <w:szCs w:val="24"/>
        </w:rPr>
        <w:t xml:space="preserve"> (with training and lifting aids where appropriate)</w:t>
      </w:r>
      <w:r w:rsidRPr="0023620E">
        <w:rPr>
          <w:bCs/>
          <w:szCs w:val="24"/>
        </w:rPr>
        <w:t>, and performing physically demanding tasks such as deep cleaning.</w:t>
      </w:r>
    </w:p>
    <w:p w14:paraId="2CACE6C0" w14:textId="5DB1312E" w:rsidR="00845497" w:rsidRPr="0023620E" w:rsidRDefault="00845497" w:rsidP="00845497">
      <w:pPr>
        <w:pStyle w:val="ListParagraph"/>
        <w:numPr>
          <w:ilvl w:val="0"/>
          <w:numId w:val="42"/>
        </w:numPr>
        <w:spacing w:before="100" w:beforeAutospacing="1" w:after="100" w:afterAutospacing="1" w:line="240" w:lineRule="auto"/>
        <w:contextualSpacing w:val="0"/>
        <w:rPr>
          <w:bCs/>
          <w:szCs w:val="24"/>
        </w:rPr>
      </w:pPr>
      <w:r w:rsidRPr="0023620E">
        <w:rPr>
          <w:bCs/>
          <w:szCs w:val="24"/>
        </w:rPr>
        <w:t>Demonstrated ability to deliver effective support to a team, responding appropriately to unexpected changes in circumstances</w:t>
      </w:r>
    </w:p>
    <w:p w14:paraId="1AF2CA84" w14:textId="3CCED722" w:rsidR="00845497" w:rsidRPr="0023620E" w:rsidRDefault="00845497" w:rsidP="00845497">
      <w:pPr>
        <w:pStyle w:val="ListParagraph"/>
        <w:numPr>
          <w:ilvl w:val="0"/>
          <w:numId w:val="42"/>
        </w:numPr>
        <w:spacing w:before="100" w:beforeAutospacing="1" w:after="100" w:afterAutospacing="1" w:line="240" w:lineRule="auto"/>
        <w:contextualSpacing w:val="0"/>
        <w:rPr>
          <w:bCs/>
          <w:szCs w:val="24"/>
        </w:rPr>
      </w:pPr>
      <w:r w:rsidRPr="0023620E">
        <w:rPr>
          <w:bCs/>
          <w:szCs w:val="24"/>
        </w:rPr>
        <w:lastRenderedPageBreak/>
        <w:t>Proven ability to proactively identify and resolve logistical challenges using creative solutions.</w:t>
      </w:r>
    </w:p>
    <w:p w14:paraId="6F4FEBD0" w14:textId="67BEFB5A" w:rsidR="00845497" w:rsidRPr="0023620E" w:rsidRDefault="00845497" w:rsidP="00845497">
      <w:pPr>
        <w:pStyle w:val="ListParagraph"/>
        <w:numPr>
          <w:ilvl w:val="0"/>
          <w:numId w:val="42"/>
        </w:numPr>
        <w:spacing w:before="100" w:beforeAutospacing="1" w:after="100" w:afterAutospacing="1" w:line="240" w:lineRule="auto"/>
        <w:contextualSpacing w:val="0"/>
        <w:rPr>
          <w:bCs/>
          <w:szCs w:val="24"/>
        </w:rPr>
      </w:pPr>
      <w:r w:rsidRPr="0023620E">
        <w:rPr>
          <w:bCs/>
          <w:szCs w:val="24"/>
        </w:rPr>
        <w:t>Demonstrated good interpersonal skills, particularly verbal and written communication and the ability to work well within and across teams</w:t>
      </w:r>
      <w:r w:rsidR="00357E00" w:rsidRPr="0023620E">
        <w:rPr>
          <w:bCs/>
          <w:szCs w:val="24"/>
        </w:rPr>
        <w:t>.</w:t>
      </w:r>
      <w:r w:rsidRPr="0023620E">
        <w:rPr>
          <w:bCs/>
          <w:szCs w:val="24"/>
        </w:rPr>
        <w:t xml:space="preserve"> </w:t>
      </w:r>
    </w:p>
    <w:p w14:paraId="74DC0491" w14:textId="1849B149" w:rsidR="00F64878" w:rsidRPr="0023620E" w:rsidRDefault="00F64878" w:rsidP="00845497">
      <w:pPr>
        <w:pStyle w:val="ListParagraph"/>
        <w:numPr>
          <w:ilvl w:val="0"/>
          <w:numId w:val="42"/>
        </w:numPr>
        <w:spacing w:before="100" w:beforeAutospacing="1" w:after="100" w:afterAutospacing="1" w:line="240" w:lineRule="auto"/>
        <w:contextualSpacing w:val="0"/>
        <w:rPr>
          <w:bCs/>
          <w:szCs w:val="24"/>
        </w:rPr>
      </w:pPr>
      <w:r w:rsidRPr="0023620E">
        <w:rPr>
          <w:bCs/>
          <w:szCs w:val="24"/>
        </w:rPr>
        <w:t>Willingness and ability to undertake repetitive tasks</w:t>
      </w:r>
      <w:r w:rsidR="00A3568B">
        <w:rPr>
          <w:bCs/>
          <w:szCs w:val="24"/>
        </w:rPr>
        <w:t xml:space="preserve"> requiring a high attention to detail,</w:t>
      </w:r>
      <w:r w:rsidR="0023620E">
        <w:rPr>
          <w:bCs/>
          <w:szCs w:val="24"/>
        </w:rPr>
        <w:t xml:space="preserve"> for extended periods of time.</w:t>
      </w:r>
    </w:p>
    <w:p w14:paraId="68167DCD" w14:textId="472532D6" w:rsidR="00845497" w:rsidRPr="0023620E" w:rsidRDefault="00845497" w:rsidP="00845497">
      <w:pPr>
        <w:pStyle w:val="ListParagraph"/>
        <w:numPr>
          <w:ilvl w:val="0"/>
          <w:numId w:val="42"/>
        </w:numPr>
        <w:spacing w:before="100" w:beforeAutospacing="1" w:after="100" w:afterAutospacing="1" w:line="240" w:lineRule="auto"/>
        <w:contextualSpacing w:val="0"/>
        <w:rPr>
          <w:bCs/>
          <w:szCs w:val="24"/>
        </w:rPr>
      </w:pPr>
      <w:r w:rsidRPr="0023620E">
        <w:rPr>
          <w:bCs/>
          <w:szCs w:val="24"/>
        </w:rPr>
        <w:t>A willingness and ability to work with animals infected with serious zoonotic diseases, and therefore posing a serious biological hazard, which involves wearing fully encapsulating suits connected to a clean air supply, and strict adherence to safety and biocontainment protocols (following training).</w:t>
      </w:r>
      <w:bookmarkEnd w:id="6"/>
    </w:p>
    <w:p w14:paraId="41E50966" w14:textId="77777777" w:rsidR="00845497" w:rsidRPr="0023620E" w:rsidRDefault="00845497" w:rsidP="00714420">
      <w:pPr>
        <w:pStyle w:val="Heading2"/>
        <w:spacing w:before="120" w:after="120"/>
        <w:rPr>
          <w:rFonts w:asciiTheme="majorHAnsi" w:eastAsiaTheme="majorEastAsia" w:hAnsiTheme="majorHAnsi" w:cstheme="majorBidi"/>
          <w:b/>
          <w:color w:val="auto"/>
          <w:sz w:val="24"/>
          <w:szCs w:val="22"/>
        </w:rPr>
      </w:pPr>
      <w:r w:rsidRPr="0023620E">
        <w:rPr>
          <w:rFonts w:asciiTheme="majorHAnsi" w:eastAsiaTheme="majorEastAsia" w:hAnsiTheme="majorHAnsi" w:cstheme="majorBidi"/>
          <w:b/>
          <w:color w:val="auto"/>
          <w:sz w:val="24"/>
          <w:szCs w:val="22"/>
        </w:rPr>
        <w:t>Desirable:</w:t>
      </w:r>
    </w:p>
    <w:p w14:paraId="0AA6656D" w14:textId="77777777" w:rsidR="00845497" w:rsidRPr="0023620E" w:rsidRDefault="00845497" w:rsidP="00845497">
      <w:pPr>
        <w:numPr>
          <w:ilvl w:val="0"/>
          <w:numId w:val="21"/>
        </w:numPr>
        <w:tabs>
          <w:tab w:val="clear" w:pos="720"/>
          <w:tab w:val="num" w:pos="363"/>
        </w:tabs>
        <w:spacing w:before="0" w:after="60" w:line="240" w:lineRule="auto"/>
        <w:ind w:left="714" w:hanging="681"/>
        <w:rPr>
          <w:iCs/>
          <w:szCs w:val="24"/>
        </w:rPr>
      </w:pPr>
      <w:r w:rsidRPr="0023620E">
        <w:rPr>
          <w:iCs/>
          <w:szCs w:val="24"/>
        </w:rPr>
        <w:t>Knowledge of computer systems such as SCADA.</w:t>
      </w:r>
    </w:p>
    <w:p w14:paraId="5DFAC5D2" w14:textId="77777777" w:rsidR="00845497" w:rsidRDefault="00845497" w:rsidP="00845497">
      <w:pPr>
        <w:numPr>
          <w:ilvl w:val="0"/>
          <w:numId w:val="21"/>
        </w:numPr>
        <w:tabs>
          <w:tab w:val="clear" w:pos="720"/>
          <w:tab w:val="num" w:pos="363"/>
        </w:tabs>
        <w:spacing w:before="0" w:after="60" w:line="240" w:lineRule="auto"/>
        <w:ind w:left="714" w:hanging="681"/>
        <w:jc w:val="both"/>
        <w:rPr>
          <w:iCs/>
          <w:szCs w:val="24"/>
        </w:rPr>
      </w:pPr>
      <w:r w:rsidRPr="00790ADD">
        <w:rPr>
          <w:bCs/>
          <w:szCs w:val="24"/>
        </w:rPr>
        <w:t>Relevant trade certificate or experience in various handy person skills in farming or similar.</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CE7608">
          <w:pPr>
            <w:pStyle w:val="Heading2"/>
            <w:spacing w:before="240" w:after="120"/>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714420">
          <w:pPr>
            <w:pStyle w:val="ListParagraph"/>
            <w:numPr>
              <w:ilvl w:val="0"/>
              <w:numId w:val="27"/>
            </w:numPr>
            <w:spacing w:after="0"/>
            <w:ind w:left="357" w:hanging="357"/>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EA9EADE" w14:textId="77777777" w:rsidR="00E84658" w:rsidRPr="00101A17" w:rsidRDefault="00E84658" w:rsidP="00714420">
      <w:pPr>
        <w:pStyle w:val="Boxedlistbullet"/>
        <w:numPr>
          <w:ilvl w:val="0"/>
          <w:numId w:val="0"/>
        </w:numPr>
        <w:tabs>
          <w:tab w:val="left" w:pos="426"/>
        </w:tabs>
        <w:spacing w:before="120" w:after="120"/>
        <w:ind w:left="425" w:right="0" w:hanging="425"/>
        <w:contextualSpacing w:val="0"/>
        <w:rPr>
          <w:b/>
          <w:bCs/>
          <w:iCs/>
          <w:sz w:val="32"/>
          <w:szCs w:val="32"/>
        </w:rPr>
      </w:pPr>
      <w:bookmarkStart w:id="7" w:name="_Hlk98845898"/>
      <w:bookmarkEnd w:id="4"/>
      <w:r w:rsidRPr="00101A17">
        <w:rPr>
          <w:b/>
          <w:bCs/>
          <w:sz w:val="32"/>
          <w:szCs w:val="32"/>
        </w:rPr>
        <w:t>Special Requirements</w:t>
      </w:r>
      <w:r w:rsidRPr="00101A17">
        <w:rPr>
          <w:b/>
          <w:bCs/>
          <w:iCs/>
          <w:sz w:val="32"/>
          <w:szCs w:val="32"/>
        </w:rPr>
        <w:t xml:space="preserve"> </w:t>
      </w:r>
    </w:p>
    <w:p w14:paraId="07A43A57" w14:textId="77777777" w:rsidR="00E84658" w:rsidRPr="00101A17" w:rsidRDefault="00E84658" w:rsidP="00E84658">
      <w:pPr>
        <w:pStyle w:val="Boxedlistbullet"/>
        <w:numPr>
          <w:ilvl w:val="0"/>
          <w:numId w:val="0"/>
        </w:numPr>
        <w:spacing w:after="120"/>
        <w:ind w:right="0"/>
        <w:contextualSpacing w:val="0"/>
        <w:rPr>
          <w:b/>
          <w:bCs/>
          <w:iCs/>
        </w:rPr>
      </w:pPr>
      <w:r w:rsidRPr="00101A17">
        <w:rPr>
          <w:b/>
          <w:bCs/>
          <w:iCs/>
        </w:rPr>
        <w:t>Security Assessment and Microbiological Security Requirements for Personnel Working on the Australian Centre for Disease Preparedness (ACDP) Site</w:t>
      </w:r>
    </w:p>
    <w:p w14:paraId="425EE077" w14:textId="77777777" w:rsidR="00E84658" w:rsidRPr="00101A17" w:rsidRDefault="00E84658" w:rsidP="00E84658">
      <w:pPr>
        <w:pStyle w:val="Boxedlistbullet"/>
        <w:numPr>
          <w:ilvl w:val="0"/>
          <w:numId w:val="0"/>
        </w:numPr>
        <w:tabs>
          <w:tab w:val="left" w:pos="426"/>
        </w:tabs>
        <w:spacing w:after="240"/>
        <w:ind w:left="425" w:right="0" w:hanging="425"/>
        <w:contextualSpacing w:val="0"/>
        <w:rPr>
          <w:b/>
          <w:bCs/>
          <w:iCs/>
        </w:rPr>
      </w:pPr>
      <w:r w:rsidRPr="00101A17">
        <w:rPr>
          <w:b/>
          <w:bCs/>
          <w:iCs/>
        </w:rPr>
        <w:t>To be eligible for this position you must be willing and able to</w:t>
      </w:r>
      <w:r>
        <w:rPr>
          <w:b/>
          <w:bCs/>
          <w:iCs/>
        </w:rPr>
        <w:t xml:space="preserve"> comply with the following</w:t>
      </w:r>
      <w:r w:rsidRPr="00101A17">
        <w:rPr>
          <w:b/>
          <w:bCs/>
          <w:iCs/>
        </w:rPr>
        <w:t>:</w:t>
      </w:r>
    </w:p>
    <w:p w14:paraId="4CD60C4C"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r w:rsidRPr="00101A17">
        <w:rPr>
          <w:iCs/>
        </w:rPr>
        <w:t>Certain positions including those working in the ACDP microbiological secure area will require security clearance at a level appropriate to duties of the position. Confirmation of the appointment is subject to obtaining that clearance.</w:t>
      </w:r>
    </w:p>
    <w:p w14:paraId="4AA29BFF"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r w:rsidRPr="00101A17">
        <w:rPr>
          <w:iCs/>
        </w:rP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w:t>
      </w:r>
      <w:r w:rsidRPr="00101A17">
        <w:rPr>
          <w:iCs/>
        </w:rPr>
        <w:lastRenderedPageBreak/>
        <w:t>of residence and at times specific species may be excluded depending on the nature of the work conducted.</w:t>
      </w:r>
    </w:p>
    <w:p w14:paraId="5B475E0D"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r w:rsidRPr="00101A17">
        <w:rPr>
          <w:iCs/>
        </w:rP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5BEFFF73"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r w:rsidRPr="00101A17">
        <w:rPr>
          <w:iCs/>
        </w:rPr>
        <w:t>Working in the barrier maintained Small Animal Facility or the Werribee Animal Health Farm requires avoidance of additional animals such as mice, rats, guinea pigs, rabbits, ferrets and poultry of a minimum of 3 days prior to arrival.</w:t>
      </w:r>
    </w:p>
    <w:p w14:paraId="2127B9BE"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bookmarkStart w:id="8" w:name="_Hlk98859189"/>
      <w:r w:rsidRPr="00101A17">
        <w:rPr>
          <w:iCs/>
        </w:rPr>
        <w:t>Certain positions will require medical assessment and vaccinations against various agents which may include (where applicable) influenza, Hepatitis b, Rabies, Japanese encephalitis, Q Fever and SARS-CoV-2 or other agents if working with certain viruses.</w:t>
      </w:r>
      <w:bookmarkEnd w:id="8"/>
      <w:r w:rsidRPr="00101A17">
        <w:rPr>
          <w:iCs/>
        </w:rPr>
        <w:t xml:space="preserve"> The successful candidate will be required to provide satisfactory evidence of vaccination against certain viruses / diseases prior to commencement and/or may be expected to be vaccinated against other viruses/diseases during the course of their employment.</w:t>
      </w:r>
    </w:p>
    <w:p w14:paraId="0C0D7522"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r w:rsidRPr="00101A17">
        <w:rPr>
          <w:iCs/>
        </w:rPr>
        <w:t xml:space="preserve">Positions working at PC4 will also require a pre-employment psychological assessment. </w:t>
      </w:r>
    </w:p>
    <w:p w14:paraId="7B535B49"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r w:rsidRPr="00101A17">
        <w:rPr>
          <w:iCs/>
        </w:rP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7E1F9BA"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r w:rsidRPr="00101A17">
        <w:rPr>
          <w:iCs/>
        </w:rPr>
        <w:t>In the event of an emergency disease response, ACDP may be required to implement the Emergency Animal Disease Response Plan and personnel may be directed to work in areas other than their usual assignment in order to meet the needs of the response. This direction may include work outside usual working hours, and may require working onsite.</w:t>
      </w:r>
    </w:p>
    <w:p w14:paraId="4336384D" w14:textId="77777777" w:rsidR="00E84658" w:rsidRPr="00101A17" w:rsidRDefault="00E84658" w:rsidP="00E84658">
      <w:pPr>
        <w:pStyle w:val="Boxedlistbullet"/>
        <w:numPr>
          <w:ilvl w:val="0"/>
          <w:numId w:val="39"/>
        </w:numPr>
        <w:tabs>
          <w:tab w:val="left" w:pos="426"/>
        </w:tabs>
        <w:spacing w:after="60"/>
        <w:ind w:left="425" w:right="0" w:hanging="425"/>
        <w:contextualSpacing w:val="0"/>
        <w:rPr>
          <w:iCs/>
        </w:rPr>
      </w:pPr>
      <w:r w:rsidRPr="00101A17">
        <w:rPr>
          <w:iCs/>
        </w:rPr>
        <w:t>Personnel must abide by Occupational Health, Safety and Environment regulations. Safety signs and directives issued by CSIRO personnel must be complied with at all times.</w:t>
      </w:r>
    </w:p>
    <w:p w14:paraId="121AB2C0" w14:textId="77777777" w:rsidR="00E84658" w:rsidRDefault="00E84658" w:rsidP="00E84658">
      <w:pPr>
        <w:pStyle w:val="Boxedlistbullet"/>
        <w:numPr>
          <w:ilvl w:val="0"/>
          <w:numId w:val="39"/>
        </w:numPr>
        <w:tabs>
          <w:tab w:val="left" w:pos="426"/>
        </w:tabs>
        <w:spacing w:after="120"/>
        <w:ind w:left="425" w:right="0" w:hanging="425"/>
        <w:contextualSpacing w:val="0"/>
        <w:rPr>
          <w:iCs/>
        </w:rPr>
      </w:pPr>
      <w:r w:rsidRPr="00101A17">
        <w:rPr>
          <w:iCs/>
        </w:rPr>
        <w:t>Access restrictions apply to the Werribee Animal Health Facility (WAHF) site that is associated with, but remote from, the ACDP site.</w:t>
      </w:r>
      <w:bookmarkEnd w:id="7"/>
    </w:p>
    <w:p w14:paraId="25481BE2" w14:textId="77777777" w:rsidR="00E84658" w:rsidRPr="00101A17" w:rsidRDefault="00E84658" w:rsidP="00E84658">
      <w:pPr>
        <w:pStyle w:val="Boxedlistbullet"/>
        <w:numPr>
          <w:ilvl w:val="0"/>
          <w:numId w:val="0"/>
        </w:numPr>
        <w:spacing w:after="60"/>
        <w:ind w:left="426" w:right="0" w:hanging="426"/>
        <w:contextualSpacing w:val="0"/>
        <w:rPr>
          <w:b/>
          <w:bCs/>
          <w:iCs/>
          <w:sz w:val="26"/>
          <w:szCs w:val="26"/>
        </w:rPr>
      </w:pPr>
      <w:r w:rsidRPr="00101A17">
        <w:rPr>
          <w:b/>
          <w:bCs/>
          <w:iCs/>
          <w:sz w:val="26"/>
          <w:szCs w:val="26"/>
        </w:rPr>
        <w:t>The successful candidate will be required to:</w:t>
      </w:r>
    </w:p>
    <w:p w14:paraId="5A62866A" w14:textId="3AEEA253" w:rsidR="00E84658" w:rsidRDefault="00E84658" w:rsidP="00E84658">
      <w:pPr>
        <w:pStyle w:val="Boxedlistbullet"/>
        <w:numPr>
          <w:ilvl w:val="0"/>
          <w:numId w:val="40"/>
        </w:numPr>
        <w:spacing w:after="60"/>
        <w:ind w:left="426" w:right="0" w:hanging="426"/>
        <w:contextualSpacing w:val="0"/>
      </w:pPr>
      <w:r w:rsidRPr="007447AD">
        <w:t>Obtain and provide evidence of a National Police Clearance or equivalent. Please note that individuals with criminal records are not automatically deemed ineligible. Each application will be considered on its merits.</w:t>
      </w:r>
    </w:p>
    <w:p w14:paraId="6FD61DD8" w14:textId="6EB52C56" w:rsidR="00357E00" w:rsidRDefault="00357E00" w:rsidP="00E84658">
      <w:pPr>
        <w:pStyle w:val="Boxedlistbullet"/>
        <w:numPr>
          <w:ilvl w:val="0"/>
          <w:numId w:val="40"/>
        </w:numPr>
        <w:spacing w:after="60"/>
        <w:ind w:left="426" w:right="0" w:hanging="426"/>
        <w:contextualSpacing w:val="0"/>
      </w:pPr>
      <w:r>
        <w:t>Undertake a pre-employment medical (PC3).</w:t>
      </w:r>
    </w:p>
    <w:p w14:paraId="47B3ACEF" w14:textId="13A1E87F" w:rsidR="00845497" w:rsidRDefault="00357E00" w:rsidP="00E84658">
      <w:pPr>
        <w:pStyle w:val="Boxedlistbullet"/>
        <w:numPr>
          <w:ilvl w:val="0"/>
          <w:numId w:val="40"/>
        </w:numPr>
        <w:spacing w:after="60"/>
        <w:ind w:left="426" w:right="0" w:hanging="426"/>
        <w:contextualSpacing w:val="0"/>
      </w:pPr>
      <w:r>
        <w:t>Be willing to u</w:t>
      </w:r>
      <w:r w:rsidR="00845497">
        <w:t xml:space="preserve">ndertake </w:t>
      </w:r>
      <w:r>
        <w:t xml:space="preserve">a </w:t>
      </w:r>
      <w:r w:rsidR="00845497">
        <w:t>psychological assessmen</w:t>
      </w:r>
      <w:r>
        <w:t>t (if PC4 work required)</w:t>
      </w:r>
      <w:r w:rsidR="00845497">
        <w:t>.</w:t>
      </w:r>
    </w:p>
    <w:p w14:paraId="10CB7E22" w14:textId="77777777" w:rsidR="00E84658" w:rsidRDefault="00E84658" w:rsidP="00E84658">
      <w:pPr>
        <w:pStyle w:val="Boxedlistbullet"/>
        <w:numPr>
          <w:ilvl w:val="0"/>
          <w:numId w:val="40"/>
        </w:numPr>
        <w:spacing w:after="60"/>
        <w:ind w:left="426" w:right="0" w:hanging="426"/>
        <w:contextualSpacing w:val="0"/>
      </w:pPr>
      <w:r w:rsidRPr="005C5A58">
        <w:t>Undertake a National Health Security Check (to be arranged post-commencement).</w:t>
      </w:r>
    </w:p>
    <w:p w14:paraId="69B287DC" w14:textId="77777777" w:rsidR="00E84658" w:rsidRPr="007447AD" w:rsidRDefault="00E84658" w:rsidP="00E84658">
      <w:pPr>
        <w:pStyle w:val="Boxedlistbullet"/>
        <w:numPr>
          <w:ilvl w:val="0"/>
          <w:numId w:val="40"/>
        </w:numPr>
        <w:spacing w:after="60"/>
        <w:ind w:left="426" w:right="0" w:hanging="426"/>
        <w:contextualSpacing w:val="0"/>
      </w:pPr>
      <w:r w:rsidRPr="005C5A58">
        <w:t>Obtain and maintain a security clearance at the Negative Vetting Level 1 (to be arranged post-commencement).</w:t>
      </w:r>
    </w:p>
    <w:p w14:paraId="649AE63B" w14:textId="77777777" w:rsidR="00CC11E7" w:rsidRPr="001412D2" w:rsidRDefault="00CC11E7" w:rsidP="00CC11E7">
      <w:pPr>
        <w:keepNext/>
        <w:keepLines/>
        <w:numPr>
          <w:ilvl w:val="1"/>
          <w:numId w:val="0"/>
        </w:numPr>
        <w:spacing w:before="360" w:after="240" w:line="240" w:lineRule="auto"/>
        <w:outlineLvl w:val="1"/>
        <w:rPr>
          <w:rFonts w:cs="Arial"/>
          <w:b/>
          <w:bCs/>
          <w:color w:val="auto"/>
          <w:sz w:val="26"/>
          <w:szCs w:val="26"/>
        </w:rPr>
      </w:pPr>
      <w:r w:rsidRPr="001412D2">
        <w:rPr>
          <w:rFonts w:cs="Arial"/>
          <w:b/>
          <w:bCs/>
          <w:color w:val="auto"/>
          <w:sz w:val="26"/>
          <w:szCs w:val="26"/>
        </w:rPr>
        <w:t>About CSIRO</w:t>
      </w:r>
    </w:p>
    <w:p w14:paraId="257F518F" w14:textId="77777777" w:rsidR="00CC11E7" w:rsidRPr="001412D2" w:rsidRDefault="00CC11E7" w:rsidP="00CC11E7">
      <w:pPr>
        <w:spacing w:after="240"/>
        <w:rPr>
          <w:u w:val="single"/>
        </w:rPr>
      </w:pPr>
      <w:r w:rsidRPr="001412D2">
        <w:t xml:space="preserve">We solve the greatest challenges through innovative science and technology. Visit </w:t>
      </w:r>
      <w:hyperlink r:id="rId15">
        <w:r w:rsidRPr="001412D2">
          <w:rPr>
            <w:color w:val="757579" w:themeColor="accent3"/>
            <w:u w:val="single"/>
          </w:rPr>
          <w:t>CSIRO Online</w:t>
        </w:r>
      </w:hyperlink>
      <w:r w:rsidRPr="001412D2">
        <w:t xml:space="preserve"> and </w:t>
      </w:r>
      <w:hyperlink r:id="rId16">
        <w:r w:rsidRPr="001412D2">
          <w:rPr>
            <w:color w:val="757579" w:themeColor="accent3"/>
            <w:u w:val="single"/>
          </w:rPr>
          <w:t>Australian Centre for Disease Preparedness</w:t>
        </w:r>
      </w:hyperlink>
      <w:r w:rsidRPr="001412D2">
        <w:t xml:space="preserve"> for more information.</w:t>
      </w:r>
      <w:bookmarkStart w:id="9" w:name="_Hlk76564492"/>
      <w:bookmarkEnd w:id="9"/>
    </w:p>
    <w:p w14:paraId="2068928C" w14:textId="77777777" w:rsidR="00CC11E7" w:rsidRPr="001412D2" w:rsidRDefault="00CC11E7" w:rsidP="00CE7608">
      <w:pPr>
        <w:keepNext/>
        <w:keepLines/>
        <w:spacing w:before="0" w:after="0" w:line="240" w:lineRule="auto"/>
        <w:textAlignment w:val="baseline"/>
        <w:rPr>
          <w:rFonts w:asciiTheme="minorHAnsi" w:eastAsia="Times New Roman" w:hAnsiTheme="minorHAnsi" w:cstheme="minorHAnsi"/>
          <w:szCs w:val="24"/>
        </w:rPr>
      </w:pPr>
      <w:r w:rsidRPr="001412D2">
        <w:rPr>
          <w:rFonts w:eastAsia="Times New Roman" w:cs="Calibri"/>
          <w:szCs w:val="24"/>
        </w:rPr>
        <w:t>CSIRO is a values-based organisation.  In your application and at interview you will need to demonstrate behaviours aligned to our values of:</w:t>
      </w:r>
    </w:p>
    <w:p w14:paraId="66CAD628" w14:textId="77777777" w:rsidR="00CC11E7" w:rsidRPr="001412D2" w:rsidRDefault="00CC11E7" w:rsidP="00CC11E7">
      <w:pPr>
        <w:numPr>
          <w:ilvl w:val="0"/>
          <w:numId w:val="37"/>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People First </w:t>
      </w:r>
    </w:p>
    <w:p w14:paraId="0E869972" w14:textId="77777777" w:rsidR="00CC11E7" w:rsidRPr="001412D2" w:rsidRDefault="00CC11E7" w:rsidP="00CC11E7">
      <w:pPr>
        <w:numPr>
          <w:ilvl w:val="0"/>
          <w:numId w:val="37"/>
        </w:numPr>
        <w:spacing w:before="0" w:after="0" w:line="240" w:lineRule="auto"/>
        <w:jc w:val="both"/>
        <w:textAlignment w:val="baseline"/>
        <w:rPr>
          <w:rFonts w:asciiTheme="minorHAnsi" w:eastAsia="Times New Roman" w:hAnsiTheme="minorHAnsi" w:cstheme="minorHAnsi"/>
          <w:color w:val="auto"/>
          <w:szCs w:val="24"/>
        </w:rPr>
      </w:pPr>
      <w:r w:rsidRPr="001412D2">
        <w:rPr>
          <w:rFonts w:eastAsia="Times New Roman" w:cs="Calibri"/>
          <w:szCs w:val="24"/>
        </w:rPr>
        <w:t>Further Together</w:t>
      </w:r>
    </w:p>
    <w:p w14:paraId="5CB966E1" w14:textId="77777777" w:rsidR="00CC11E7" w:rsidRPr="001412D2" w:rsidRDefault="00CC11E7" w:rsidP="00CC11E7">
      <w:pPr>
        <w:numPr>
          <w:ilvl w:val="0"/>
          <w:numId w:val="37"/>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lastRenderedPageBreak/>
        <w:t>Making it Real</w:t>
      </w:r>
    </w:p>
    <w:p w14:paraId="4F1208FD" w14:textId="771B01C1" w:rsidR="00DF6F95" w:rsidRPr="00CC11E7" w:rsidRDefault="00CC11E7" w:rsidP="00CC11E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Trusted</w:t>
      </w:r>
    </w:p>
    <w:sectPr w:rsidR="00DF6F95" w:rsidRPr="00CC11E7" w:rsidSect="00714420">
      <w:footerReference w:type="default" r:id="rId17"/>
      <w:headerReference w:type="first" r:id="rId18"/>
      <w:footerReference w:type="first" r:id="rId19"/>
      <w:pgSz w:w="11906" w:h="16838" w:code="9"/>
      <w:pgMar w:top="1134" w:right="1134" w:bottom="851" w:left="1134" w:header="426"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CAF6" w14:textId="77777777" w:rsidR="00175C49" w:rsidRDefault="00175C49" w:rsidP="000A377A">
      <w:r>
        <w:separator/>
      </w:r>
    </w:p>
  </w:endnote>
  <w:endnote w:type="continuationSeparator" w:id="0">
    <w:p w14:paraId="0B91B2A0" w14:textId="77777777" w:rsidR="00175C49" w:rsidRDefault="00175C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72AA" w14:textId="77777777" w:rsidR="00175C49" w:rsidRDefault="00175C49" w:rsidP="000A377A">
      <w:r>
        <w:separator/>
      </w:r>
    </w:p>
  </w:footnote>
  <w:footnote w:type="continuationSeparator" w:id="0">
    <w:p w14:paraId="2E16EEEC" w14:textId="77777777" w:rsidR="00175C49" w:rsidRDefault="00175C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22D3803">
          <wp:simplePos x="0" y="0"/>
          <wp:positionH relativeFrom="margin">
            <wp:align>left</wp:align>
          </wp:positionH>
          <wp:positionV relativeFrom="page">
            <wp:posOffset>380365</wp:posOffset>
          </wp:positionV>
          <wp:extent cx="791210" cy="791845"/>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D876027"/>
    <w:multiLevelType w:val="hybridMultilevel"/>
    <w:tmpl w:val="F404C7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70AB9"/>
    <w:multiLevelType w:val="hybridMultilevel"/>
    <w:tmpl w:val="30F4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7F3BFE"/>
    <w:multiLevelType w:val="hybridMultilevel"/>
    <w:tmpl w:val="D89C8726"/>
    <w:lvl w:ilvl="0" w:tplc="AF5613BE">
      <w:start w:val="1"/>
      <w:numFmt w:val="decimal"/>
      <w:lvlText w:val="%1."/>
      <w:lvlJc w:val="left"/>
      <w:pPr>
        <w:ind w:left="790" w:hanging="43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EDA7746"/>
    <w:multiLevelType w:val="hybridMultilevel"/>
    <w:tmpl w:val="BC08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6"/>
  </w:num>
  <w:num w:numId="16">
    <w:abstractNumId w:val="32"/>
  </w:num>
  <w:num w:numId="17">
    <w:abstractNumId w:val="20"/>
  </w:num>
  <w:num w:numId="18">
    <w:abstractNumId w:val="25"/>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5"/>
  </w:num>
  <w:num w:numId="26">
    <w:abstractNumId w:val="24"/>
  </w:num>
  <w:num w:numId="27">
    <w:abstractNumId w:val="29"/>
  </w:num>
  <w:num w:numId="28">
    <w:abstractNumId w:val="27"/>
  </w:num>
  <w:num w:numId="29">
    <w:abstractNumId w:val="10"/>
  </w:num>
  <w:num w:numId="30">
    <w:abstractNumId w:val="27"/>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1"/>
  </w:num>
  <w:num w:numId="39">
    <w:abstractNumId w:val="13"/>
  </w:num>
  <w:num w:numId="40">
    <w:abstractNumId w:val="28"/>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61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9A4"/>
    <w:rsid w:val="000F500A"/>
    <w:rsid w:val="000F55E1"/>
    <w:rsid w:val="000F62E7"/>
    <w:rsid w:val="000F71B9"/>
    <w:rsid w:val="00102228"/>
    <w:rsid w:val="001046AE"/>
    <w:rsid w:val="00104FCC"/>
    <w:rsid w:val="00113293"/>
    <w:rsid w:val="00113683"/>
    <w:rsid w:val="00113F18"/>
    <w:rsid w:val="001209C7"/>
    <w:rsid w:val="001211A0"/>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0997"/>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20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1E32"/>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57E00"/>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14B9"/>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B5A"/>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420"/>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0777F"/>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497"/>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171F"/>
    <w:rsid w:val="009D3E28"/>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568B"/>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1E7"/>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608"/>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4658"/>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617"/>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288"/>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4878"/>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Riddell@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22FWFJKSHNY4-1303525960-1023</_dlc_DocId>
    <_dlc_DocIdUrl xmlns="f9d56f65-ef43-4e59-b084-d4bf4ff12e34">
      <Url>https://csiroau.sharepoint.com/sites/TalentAcquisitionTeam856/_layouts/15/DocIdRedir.aspx?ID=22FWFJKSHNY4-1303525960-1023</Url>
      <Description>22FWFJKSHNY4-1303525960-1023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3.xml><?xml version="1.0" encoding="utf-8"?>
<ds:datastoreItem xmlns:ds="http://schemas.openxmlformats.org/officeDocument/2006/customXml" ds:itemID="{A7CEE01D-9C2A-4418-AF3E-D9A9EF0C6A3C}">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7495d482-cd79-44c5-a989-adf85fc91d78"/>
    <ds:schemaRef ds:uri="f9d56f65-ef43-4e59-b084-d4bf4ff12e34"/>
    <ds:schemaRef ds:uri="http://purl.org/dc/dcmitype/"/>
  </ds:schemaRefs>
</ds:datastoreItem>
</file>

<file path=customXml/itemProps4.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117</TotalTime>
  <Pages>4</Pages>
  <Words>1636</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12</cp:revision>
  <cp:lastPrinted>2012-02-01T05:32:00Z</cp:lastPrinted>
  <dcterms:created xsi:type="dcterms:W3CDTF">2022-07-18T09:39:00Z</dcterms:created>
  <dcterms:modified xsi:type="dcterms:W3CDTF">2022-07-19T03:22:00Z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f4de91e4-b792-42fa-abc2-19eeb965fac1</vt:lpwstr>
  </property>
</Properties>
</file>