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BB1CC" w14:textId="77777777" w:rsidR="00AD6556" w:rsidRDefault="00866370">
      <w:pPr>
        <w:keepNext/>
        <w:keepLines/>
        <w:spacing w:after="240" w:line="240" w:lineRule="auto"/>
        <w:outlineLvl w:val="0"/>
        <w:rPr>
          <w:rFonts w:cs="Calibri"/>
          <w:color w:val="757579"/>
          <w:kern w:val="2"/>
          <w:sz w:val="44"/>
          <w:szCs w:val="44"/>
        </w:rPr>
      </w:pPr>
      <w:r>
        <w:rPr>
          <w:rFonts w:cs="Calibri"/>
          <w:color w:val="757579"/>
          <w:kern w:val="2"/>
          <w:sz w:val="44"/>
          <w:szCs w:val="44"/>
        </w:rPr>
        <w:t>Position Details</w:t>
      </w:r>
    </w:p>
    <w:p w14:paraId="7C4BB1CD" w14:textId="77777777" w:rsidR="00AD6556" w:rsidRDefault="00866370">
      <w:pPr>
        <w:keepNext/>
        <w:keepLines/>
        <w:spacing w:before="360" w:after="240" w:line="240" w:lineRule="auto"/>
        <w:outlineLvl w:val="1"/>
        <w:rPr>
          <w:rFonts w:cs="Calibri"/>
          <w:color w:val="001D34"/>
          <w:sz w:val="32"/>
          <w:szCs w:val="32"/>
        </w:rPr>
      </w:pPr>
      <w:r>
        <w:rPr>
          <w:rFonts w:cs="Calibri"/>
          <w:color w:val="001D34"/>
          <w:sz w:val="32"/>
          <w:szCs w:val="32"/>
        </w:rPr>
        <w:t xml:space="preserve">Research </w:t>
      </w:r>
      <w:r>
        <w:rPr>
          <w:rFonts w:eastAsia="Calibri" w:cs="Calibri"/>
          <w:color w:val="001D34"/>
          <w:sz w:val="32"/>
          <w:szCs w:val="32"/>
        </w:rPr>
        <w:t xml:space="preserve">Scientist in Business Processes and AI </w:t>
      </w:r>
      <w:r>
        <w:rPr>
          <w:rFonts w:cs="Calibri"/>
          <w:color w:val="001D34"/>
          <w:sz w:val="32"/>
          <w:szCs w:val="32"/>
        </w:rPr>
        <w:t>- CSOF5</w:t>
      </w:r>
    </w:p>
    <w:tbl>
      <w:tblPr>
        <w:tblW w:w="9475" w:type="dxa"/>
        <w:tblInd w:w="113" w:type="dxa"/>
        <w:tblCellMar>
          <w:left w:w="85" w:type="dxa"/>
          <w:right w:w="85" w:type="dxa"/>
        </w:tblCellMar>
        <w:tblLook w:val="0000" w:firstRow="0" w:lastRow="0" w:firstColumn="0" w:lastColumn="0" w:noHBand="0" w:noVBand="0"/>
      </w:tblPr>
      <w:tblGrid>
        <w:gridCol w:w="3856"/>
        <w:gridCol w:w="5619"/>
      </w:tblGrid>
      <w:tr w:rsidR="00AD6556" w14:paraId="7C4BB1CF" w14:textId="77777777">
        <w:trPr>
          <w:trHeight w:val="284"/>
        </w:trPr>
        <w:tc>
          <w:tcPr>
            <w:tcW w:w="9474" w:type="dxa"/>
            <w:gridSpan w:val="2"/>
            <w:shd w:val="clear" w:color="auto" w:fill="000000"/>
          </w:tcPr>
          <w:p w14:paraId="7C4BB1CE" w14:textId="77777777" w:rsidR="00AD6556" w:rsidRDefault="00866370">
            <w:pPr>
              <w:spacing w:before="60" w:after="0" w:line="180" w:lineRule="atLeast"/>
              <w:rPr>
                <w:rFonts w:cs="Calibri"/>
                <w:b/>
                <w:bCs/>
                <w:caps/>
                <w:color w:val="FFFFFF"/>
              </w:rPr>
            </w:pPr>
            <w:r>
              <w:rPr>
                <w:rFonts w:cs="Calibri"/>
                <w:b/>
                <w:bCs/>
                <w:caps/>
                <w:color w:val="FFFFFF"/>
              </w:rPr>
              <w:t>The following information is for applicants</w:t>
            </w:r>
          </w:p>
        </w:tc>
      </w:tr>
      <w:tr w:rsidR="00AD6556" w14:paraId="7C4BB1D2" w14:textId="77777777">
        <w:trPr>
          <w:trHeight w:val="387"/>
        </w:trPr>
        <w:tc>
          <w:tcPr>
            <w:tcW w:w="3856" w:type="dxa"/>
            <w:shd w:val="clear" w:color="auto" w:fill="EDEDED"/>
          </w:tcPr>
          <w:p w14:paraId="7C4BB1D0" w14:textId="77777777" w:rsidR="00AD6556" w:rsidRDefault="00866370">
            <w:pPr>
              <w:spacing w:before="60" w:after="60" w:line="264" w:lineRule="auto"/>
              <w:rPr>
                <w:rFonts w:cs="Calibri"/>
                <w:color w:val="000000"/>
              </w:rPr>
            </w:pPr>
            <w:r>
              <w:rPr>
                <w:rFonts w:cs="Calibri"/>
                <w:color w:val="000000"/>
              </w:rPr>
              <w:t>Advertised Job Title</w:t>
            </w:r>
          </w:p>
        </w:tc>
        <w:tc>
          <w:tcPr>
            <w:tcW w:w="5618" w:type="dxa"/>
            <w:shd w:val="clear" w:color="auto" w:fill="EDEDED"/>
          </w:tcPr>
          <w:p w14:paraId="7C4BB1D1" w14:textId="77777777" w:rsidR="00AD6556" w:rsidRDefault="00866370">
            <w:pPr>
              <w:spacing w:before="60" w:after="60" w:line="264" w:lineRule="auto"/>
              <w:rPr>
                <w:rFonts w:cs="Calibri"/>
              </w:rPr>
            </w:pPr>
            <w:r>
              <w:rPr>
                <w:rFonts w:cs="Calibri"/>
              </w:rPr>
              <w:t xml:space="preserve">Research Scientist in Business Processes and AI, </w:t>
            </w:r>
            <w:r>
              <w:rPr>
                <w:rFonts w:cs="Calibri"/>
              </w:rPr>
              <w:t>Trustworthy Processes Team</w:t>
            </w:r>
          </w:p>
        </w:tc>
      </w:tr>
      <w:tr w:rsidR="00AD6556" w14:paraId="7C4BB1D5" w14:textId="77777777">
        <w:trPr>
          <w:trHeight w:val="337"/>
        </w:trPr>
        <w:tc>
          <w:tcPr>
            <w:tcW w:w="3856" w:type="dxa"/>
          </w:tcPr>
          <w:p w14:paraId="7C4BB1D3" w14:textId="77777777" w:rsidR="00AD6556" w:rsidRDefault="00866370">
            <w:pPr>
              <w:spacing w:before="60" w:after="60" w:line="264" w:lineRule="auto"/>
              <w:rPr>
                <w:rFonts w:cs="Calibri"/>
                <w:color w:val="000000"/>
              </w:rPr>
            </w:pPr>
            <w:r>
              <w:rPr>
                <w:rFonts w:cs="Calibri"/>
                <w:color w:val="000000"/>
              </w:rPr>
              <w:t>Job Reference</w:t>
            </w:r>
          </w:p>
        </w:tc>
        <w:tc>
          <w:tcPr>
            <w:tcW w:w="5618" w:type="dxa"/>
          </w:tcPr>
          <w:p w14:paraId="7C4BB1D4" w14:textId="77777777" w:rsidR="00AD6556" w:rsidRDefault="00866370">
            <w:pPr>
              <w:spacing w:before="60" w:after="60" w:line="264" w:lineRule="auto"/>
              <w:ind w:left="170" w:hanging="170"/>
              <w:rPr>
                <w:rFonts w:cs="Calibri"/>
                <w:color w:val="000000"/>
              </w:rPr>
            </w:pPr>
            <w:r>
              <w:rPr>
                <w:rFonts w:cs="Calibri"/>
                <w:color w:val="000000"/>
              </w:rPr>
              <w:t>85303</w:t>
            </w:r>
          </w:p>
        </w:tc>
      </w:tr>
      <w:tr w:rsidR="00AD6556" w14:paraId="7C4BB1D8" w14:textId="77777777">
        <w:trPr>
          <w:trHeight w:val="413"/>
        </w:trPr>
        <w:tc>
          <w:tcPr>
            <w:tcW w:w="3856" w:type="dxa"/>
            <w:shd w:val="clear" w:color="auto" w:fill="EDEDED"/>
          </w:tcPr>
          <w:p w14:paraId="7C4BB1D6" w14:textId="77777777" w:rsidR="00AD6556" w:rsidRDefault="00866370">
            <w:pPr>
              <w:spacing w:before="60" w:after="60" w:line="264" w:lineRule="auto"/>
              <w:rPr>
                <w:rFonts w:cs="Calibri"/>
                <w:color w:val="000000"/>
              </w:rPr>
            </w:pPr>
            <w:r>
              <w:rPr>
                <w:rFonts w:cs="Calibri"/>
                <w:color w:val="000000"/>
              </w:rPr>
              <w:t>Tenure</w:t>
            </w:r>
          </w:p>
        </w:tc>
        <w:tc>
          <w:tcPr>
            <w:tcW w:w="5618" w:type="dxa"/>
            <w:shd w:val="clear" w:color="auto" w:fill="EDEDED"/>
          </w:tcPr>
          <w:p w14:paraId="7C4BB1D7" w14:textId="77777777" w:rsidR="00AD6556" w:rsidRDefault="00866370">
            <w:pPr>
              <w:spacing w:before="60" w:after="60" w:line="264" w:lineRule="auto"/>
              <w:rPr>
                <w:rFonts w:cs="Calibri"/>
                <w:color w:val="000000"/>
              </w:rPr>
            </w:pPr>
            <w:r>
              <w:rPr>
                <w:rFonts w:cs="Calibri"/>
                <w:color w:val="000000"/>
              </w:rPr>
              <w:t xml:space="preserve">Specified Term of </w:t>
            </w:r>
            <w:r>
              <w:rPr>
                <w:rFonts w:eastAsia="Calibri" w:cs="Calibri"/>
                <w:color w:val="000000"/>
              </w:rPr>
              <w:t>36</w:t>
            </w:r>
            <w:r>
              <w:rPr>
                <w:rFonts w:cs="Calibri"/>
                <w:color w:val="000000"/>
              </w:rPr>
              <w:t xml:space="preserve"> months</w:t>
            </w:r>
          </w:p>
        </w:tc>
      </w:tr>
      <w:tr w:rsidR="00AD6556" w14:paraId="7C4BB1DB" w14:textId="77777777">
        <w:trPr>
          <w:trHeight w:val="413"/>
        </w:trPr>
        <w:tc>
          <w:tcPr>
            <w:tcW w:w="3856" w:type="dxa"/>
          </w:tcPr>
          <w:p w14:paraId="7C4BB1D9" w14:textId="77777777" w:rsidR="00AD6556" w:rsidRDefault="00866370">
            <w:pPr>
              <w:spacing w:before="60" w:after="60" w:line="264" w:lineRule="auto"/>
              <w:rPr>
                <w:rFonts w:cs="Calibri"/>
                <w:color w:val="000000"/>
              </w:rPr>
            </w:pPr>
            <w:r>
              <w:rPr>
                <w:rFonts w:cs="Calibri"/>
                <w:color w:val="000000"/>
              </w:rPr>
              <w:t>Salary Range</w:t>
            </w:r>
          </w:p>
        </w:tc>
        <w:tc>
          <w:tcPr>
            <w:tcW w:w="5618" w:type="dxa"/>
          </w:tcPr>
          <w:p w14:paraId="7C4BB1DA" w14:textId="77777777" w:rsidR="00AD6556" w:rsidRDefault="00866370">
            <w:pPr>
              <w:spacing w:before="60" w:after="60" w:line="264" w:lineRule="auto"/>
              <w:rPr>
                <w:rFonts w:cs="Calibri"/>
                <w:color w:val="000000"/>
              </w:rPr>
            </w:pPr>
            <w:r>
              <w:rPr>
                <w:rFonts w:cs="Calibri"/>
                <w:color w:val="000000"/>
              </w:rPr>
              <w:t>AU$102,724 to AU$111,165 pa (pro-rata for part-time) + up to 15.4% superannuation</w:t>
            </w:r>
          </w:p>
        </w:tc>
      </w:tr>
      <w:tr w:rsidR="00AD6556" w14:paraId="7C4BB1DE" w14:textId="77777777">
        <w:trPr>
          <w:trHeight w:val="413"/>
        </w:trPr>
        <w:tc>
          <w:tcPr>
            <w:tcW w:w="3856" w:type="dxa"/>
            <w:shd w:val="clear" w:color="auto" w:fill="EDEDED"/>
          </w:tcPr>
          <w:p w14:paraId="7C4BB1DC" w14:textId="77777777" w:rsidR="00AD6556" w:rsidRDefault="00866370">
            <w:pPr>
              <w:spacing w:before="60" w:after="60" w:line="264" w:lineRule="auto"/>
              <w:rPr>
                <w:rFonts w:cs="Calibri"/>
                <w:color w:val="000000"/>
              </w:rPr>
            </w:pPr>
            <w:r>
              <w:rPr>
                <w:rFonts w:cs="Calibri"/>
                <w:color w:val="000000"/>
              </w:rPr>
              <w:t>Location(s)</w:t>
            </w:r>
          </w:p>
        </w:tc>
        <w:tc>
          <w:tcPr>
            <w:tcW w:w="5618" w:type="dxa"/>
            <w:shd w:val="clear" w:color="auto" w:fill="EDEDED"/>
          </w:tcPr>
          <w:p w14:paraId="7C4BB1DD" w14:textId="77777777" w:rsidR="00AD6556" w:rsidRDefault="00866370">
            <w:pPr>
              <w:spacing w:before="60" w:after="60" w:line="264" w:lineRule="auto"/>
              <w:rPr>
                <w:rFonts w:cs="Calibri"/>
                <w:color w:val="000000"/>
                <w:highlight w:val="yellow"/>
              </w:rPr>
            </w:pPr>
            <w:r>
              <w:rPr>
                <w:rFonts w:cs="Calibri"/>
                <w:color w:val="000000"/>
              </w:rPr>
              <w:t>Brisbane, QLD</w:t>
            </w:r>
          </w:p>
        </w:tc>
      </w:tr>
      <w:tr w:rsidR="00AD6556" w14:paraId="7C4BB1E1" w14:textId="77777777">
        <w:trPr>
          <w:trHeight w:val="413"/>
        </w:trPr>
        <w:tc>
          <w:tcPr>
            <w:tcW w:w="3856" w:type="dxa"/>
          </w:tcPr>
          <w:p w14:paraId="7C4BB1DF" w14:textId="77777777" w:rsidR="00AD6556" w:rsidRDefault="00866370">
            <w:pPr>
              <w:spacing w:before="60" w:after="60" w:line="264" w:lineRule="auto"/>
              <w:rPr>
                <w:rFonts w:cs="Calibri"/>
                <w:color w:val="000000"/>
              </w:rPr>
            </w:pPr>
            <w:r>
              <w:rPr>
                <w:rFonts w:cs="Calibri"/>
                <w:color w:val="000000"/>
              </w:rPr>
              <w:t>Relocation Assistance</w:t>
            </w:r>
          </w:p>
        </w:tc>
        <w:tc>
          <w:tcPr>
            <w:tcW w:w="5618" w:type="dxa"/>
          </w:tcPr>
          <w:p w14:paraId="7C4BB1E0" w14:textId="77777777" w:rsidR="00AD6556" w:rsidRDefault="00866370">
            <w:pPr>
              <w:spacing w:before="60" w:after="60" w:line="264" w:lineRule="auto"/>
              <w:rPr>
                <w:rFonts w:cs="Calibri"/>
                <w:color w:val="000000"/>
              </w:rPr>
            </w:pPr>
            <w:r>
              <w:rPr>
                <w:rFonts w:cs="Calibri"/>
                <w:color w:val="000000"/>
              </w:rPr>
              <w:t>Will be provided to the successful candidate if required</w:t>
            </w:r>
          </w:p>
        </w:tc>
      </w:tr>
      <w:tr w:rsidR="00AD6556" w14:paraId="7C4BB1E4" w14:textId="77777777">
        <w:trPr>
          <w:trHeight w:val="413"/>
        </w:trPr>
        <w:tc>
          <w:tcPr>
            <w:tcW w:w="3856" w:type="dxa"/>
            <w:shd w:val="clear" w:color="auto" w:fill="EDEDED"/>
          </w:tcPr>
          <w:p w14:paraId="7C4BB1E2" w14:textId="77777777" w:rsidR="00AD6556" w:rsidRDefault="00866370">
            <w:pPr>
              <w:spacing w:before="60" w:after="60" w:line="264" w:lineRule="auto"/>
              <w:rPr>
                <w:rFonts w:cs="Calibri"/>
                <w:color w:val="000000"/>
              </w:rPr>
            </w:pPr>
            <w:r>
              <w:rPr>
                <w:rFonts w:cs="Calibri"/>
                <w:color w:val="000000"/>
              </w:rPr>
              <w:t xml:space="preserve">Applications are </w:t>
            </w:r>
            <w:r>
              <w:rPr>
                <w:rFonts w:cs="Calibri"/>
                <w:color w:val="000000"/>
              </w:rPr>
              <w:t>open to</w:t>
            </w:r>
          </w:p>
        </w:tc>
        <w:tc>
          <w:tcPr>
            <w:tcW w:w="5618" w:type="dxa"/>
            <w:shd w:val="clear" w:color="auto" w:fill="EDEDED"/>
          </w:tcPr>
          <w:p w14:paraId="7C4BB1E3" w14:textId="3C08A264" w:rsidR="00AD6556" w:rsidRDefault="00866370">
            <w:pPr>
              <w:spacing w:before="60" w:after="60" w:line="264" w:lineRule="auto"/>
              <w:ind w:left="-15"/>
              <w:rPr>
                <w:rFonts w:cs="Calibri"/>
                <w:color w:val="000000"/>
              </w:rPr>
            </w:pPr>
            <w:r>
              <w:rPr>
                <w:rFonts w:cs="Calibri"/>
                <w:color w:val="000000"/>
              </w:rPr>
              <w:t>All Candidates</w:t>
            </w:r>
          </w:p>
        </w:tc>
      </w:tr>
      <w:tr w:rsidR="00AD6556" w14:paraId="7C4BB1E7" w14:textId="77777777">
        <w:trPr>
          <w:trHeight w:val="413"/>
        </w:trPr>
        <w:tc>
          <w:tcPr>
            <w:tcW w:w="3856" w:type="dxa"/>
          </w:tcPr>
          <w:p w14:paraId="7C4BB1E5" w14:textId="77777777" w:rsidR="00AD6556" w:rsidRDefault="00866370">
            <w:pPr>
              <w:spacing w:before="60" w:after="60" w:line="264" w:lineRule="auto"/>
              <w:rPr>
                <w:rFonts w:cs="Calibri"/>
                <w:color w:val="000000"/>
              </w:rPr>
            </w:pPr>
            <w:r>
              <w:rPr>
                <w:rFonts w:cs="Calibri"/>
                <w:color w:val="000000"/>
              </w:rPr>
              <w:t>Position reports to the</w:t>
            </w:r>
          </w:p>
        </w:tc>
        <w:tc>
          <w:tcPr>
            <w:tcW w:w="5618" w:type="dxa"/>
          </w:tcPr>
          <w:p w14:paraId="7C4BB1E6" w14:textId="77777777" w:rsidR="00AD6556" w:rsidRDefault="00866370">
            <w:pPr>
              <w:spacing w:before="60" w:after="60" w:line="264" w:lineRule="auto"/>
              <w:rPr>
                <w:rFonts w:cs="Calibri"/>
              </w:rPr>
            </w:pPr>
            <w:r>
              <w:rPr>
                <w:rFonts w:cs="Calibri"/>
              </w:rPr>
              <w:t>Team Leader</w:t>
            </w:r>
          </w:p>
        </w:tc>
      </w:tr>
      <w:tr w:rsidR="00AD6556" w14:paraId="7C4BB1EA" w14:textId="77777777">
        <w:trPr>
          <w:trHeight w:val="413"/>
        </w:trPr>
        <w:tc>
          <w:tcPr>
            <w:tcW w:w="3856" w:type="dxa"/>
            <w:shd w:val="clear" w:color="auto" w:fill="EDEDED"/>
          </w:tcPr>
          <w:p w14:paraId="7C4BB1E8" w14:textId="77777777" w:rsidR="00AD6556" w:rsidRDefault="00866370">
            <w:pPr>
              <w:spacing w:before="60" w:after="60" w:line="264" w:lineRule="auto"/>
              <w:rPr>
                <w:rFonts w:cs="Calibri"/>
                <w:color w:val="000000"/>
              </w:rPr>
            </w:pPr>
            <w:r>
              <w:rPr>
                <w:rFonts w:cs="Calibri"/>
                <w:color w:val="000000"/>
              </w:rPr>
              <w:t>Client Focus – Internal</w:t>
            </w:r>
          </w:p>
        </w:tc>
        <w:tc>
          <w:tcPr>
            <w:tcW w:w="5618" w:type="dxa"/>
            <w:shd w:val="clear" w:color="auto" w:fill="EDEDED"/>
          </w:tcPr>
          <w:p w14:paraId="7C4BB1E9" w14:textId="77777777" w:rsidR="00AD6556" w:rsidRDefault="00866370">
            <w:pPr>
              <w:spacing w:before="60" w:after="60" w:line="264" w:lineRule="auto"/>
              <w:rPr>
                <w:rFonts w:cs="Calibri"/>
              </w:rPr>
            </w:pPr>
            <w:r>
              <w:rPr>
                <w:rFonts w:cs="Calibri"/>
              </w:rPr>
              <w:t>80%</w:t>
            </w:r>
          </w:p>
        </w:tc>
      </w:tr>
      <w:tr w:rsidR="00AD6556" w14:paraId="7C4BB1ED" w14:textId="77777777">
        <w:trPr>
          <w:trHeight w:val="413"/>
        </w:trPr>
        <w:tc>
          <w:tcPr>
            <w:tcW w:w="3856" w:type="dxa"/>
          </w:tcPr>
          <w:p w14:paraId="7C4BB1EB" w14:textId="77777777" w:rsidR="00AD6556" w:rsidRDefault="00866370">
            <w:pPr>
              <w:spacing w:before="60" w:after="60" w:line="264" w:lineRule="auto"/>
              <w:rPr>
                <w:rFonts w:cs="Calibri"/>
                <w:color w:val="000000"/>
              </w:rPr>
            </w:pPr>
            <w:r>
              <w:rPr>
                <w:rFonts w:cs="Calibri"/>
                <w:color w:val="000000"/>
              </w:rPr>
              <w:t>Client Focus – External</w:t>
            </w:r>
          </w:p>
        </w:tc>
        <w:tc>
          <w:tcPr>
            <w:tcW w:w="5618" w:type="dxa"/>
          </w:tcPr>
          <w:p w14:paraId="7C4BB1EC" w14:textId="77777777" w:rsidR="00AD6556" w:rsidRDefault="00866370">
            <w:pPr>
              <w:spacing w:before="60" w:after="60" w:line="264" w:lineRule="auto"/>
              <w:rPr>
                <w:rFonts w:cs="Calibri"/>
              </w:rPr>
            </w:pPr>
            <w:r>
              <w:rPr>
                <w:rFonts w:cs="Calibri"/>
              </w:rPr>
              <w:t>20%</w:t>
            </w:r>
          </w:p>
        </w:tc>
      </w:tr>
      <w:tr w:rsidR="00AD6556" w14:paraId="7C4BB1F0" w14:textId="77777777">
        <w:trPr>
          <w:trHeight w:val="413"/>
        </w:trPr>
        <w:tc>
          <w:tcPr>
            <w:tcW w:w="3856" w:type="dxa"/>
            <w:shd w:val="clear" w:color="auto" w:fill="EDEDED"/>
          </w:tcPr>
          <w:p w14:paraId="7C4BB1EE" w14:textId="77777777" w:rsidR="00AD6556" w:rsidRDefault="00866370">
            <w:pPr>
              <w:spacing w:before="60" w:after="60" w:line="264" w:lineRule="auto"/>
              <w:rPr>
                <w:rFonts w:cs="Calibri"/>
                <w:color w:val="000000"/>
              </w:rPr>
            </w:pPr>
            <w:r>
              <w:rPr>
                <w:rFonts w:cs="Calibri"/>
                <w:color w:val="000000"/>
              </w:rPr>
              <w:t>Number of Direct Reports</w:t>
            </w:r>
          </w:p>
        </w:tc>
        <w:tc>
          <w:tcPr>
            <w:tcW w:w="5618" w:type="dxa"/>
            <w:shd w:val="clear" w:color="auto" w:fill="EDEDED"/>
          </w:tcPr>
          <w:p w14:paraId="7C4BB1EF" w14:textId="77777777" w:rsidR="00AD6556" w:rsidRDefault="00866370">
            <w:pPr>
              <w:spacing w:before="60" w:after="60" w:line="264" w:lineRule="auto"/>
              <w:rPr>
                <w:rFonts w:cs="Calibri"/>
              </w:rPr>
            </w:pPr>
            <w:r>
              <w:rPr>
                <w:rFonts w:cs="Calibri"/>
              </w:rPr>
              <w:t>0</w:t>
            </w:r>
          </w:p>
        </w:tc>
      </w:tr>
      <w:tr w:rsidR="00AD6556" w14:paraId="7C4BB1F3" w14:textId="77777777">
        <w:trPr>
          <w:trHeight w:val="413"/>
        </w:trPr>
        <w:tc>
          <w:tcPr>
            <w:tcW w:w="3856" w:type="dxa"/>
          </w:tcPr>
          <w:p w14:paraId="7C4BB1F1" w14:textId="77777777" w:rsidR="00AD6556" w:rsidRDefault="00866370">
            <w:pPr>
              <w:spacing w:before="60" w:after="60" w:line="264" w:lineRule="auto"/>
              <w:rPr>
                <w:rFonts w:cs="Calibri"/>
                <w:color w:val="000000"/>
              </w:rPr>
            </w:pPr>
            <w:r>
              <w:rPr>
                <w:rFonts w:cs="Calibri"/>
                <w:color w:val="000000"/>
              </w:rPr>
              <w:t>Enquire about this job</w:t>
            </w:r>
          </w:p>
        </w:tc>
        <w:tc>
          <w:tcPr>
            <w:tcW w:w="5618" w:type="dxa"/>
          </w:tcPr>
          <w:p w14:paraId="7C4BB1F2" w14:textId="77777777" w:rsidR="00AD6556" w:rsidRDefault="00866370">
            <w:pPr>
              <w:spacing w:before="60" w:after="60" w:line="264" w:lineRule="auto"/>
              <w:rPr>
                <w:rFonts w:cs="Calibri"/>
              </w:rPr>
            </w:pPr>
            <w:r>
              <w:rPr>
                <w:rFonts w:cs="Calibri"/>
              </w:rPr>
              <w:t xml:space="preserve">Contact Nick van Beest via </w:t>
            </w:r>
            <w:r>
              <w:rPr>
                <w:rFonts w:cs="Calibri"/>
              </w:rPr>
              <w:t>email at nick.vanbeest@csiro.au</w:t>
            </w:r>
          </w:p>
        </w:tc>
      </w:tr>
      <w:tr w:rsidR="00AD6556" w14:paraId="7C4BB1F8" w14:textId="77777777">
        <w:trPr>
          <w:trHeight w:val="413"/>
        </w:trPr>
        <w:tc>
          <w:tcPr>
            <w:tcW w:w="3856" w:type="dxa"/>
            <w:tcBorders>
              <w:bottom w:val="single" w:sz="4" w:space="0" w:color="000000"/>
            </w:tcBorders>
            <w:shd w:val="clear" w:color="auto" w:fill="EDEDED"/>
          </w:tcPr>
          <w:p w14:paraId="7C4BB1F4" w14:textId="77777777" w:rsidR="00AD6556" w:rsidRDefault="00866370">
            <w:pPr>
              <w:spacing w:before="60" w:after="60" w:line="264" w:lineRule="auto"/>
              <w:rPr>
                <w:rFonts w:cs="Calibri"/>
                <w:color w:val="000000"/>
              </w:rPr>
            </w:pPr>
            <w:r>
              <w:rPr>
                <w:rFonts w:cs="Calibri"/>
                <w:color w:val="000000"/>
              </w:rPr>
              <w:t>How to apply</w:t>
            </w:r>
          </w:p>
        </w:tc>
        <w:tc>
          <w:tcPr>
            <w:tcW w:w="5618" w:type="dxa"/>
            <w:tcBorders>
              <w:bottom w:val="single" w:sz="4" w:space="0" w:color="000000"/>
            </w:tcBorders>
            <w:shd w:val="clear" w:color="auto" w:fill="EDEDED"/>
          </w:tcPr>
          <w:p w14:paraId="7C4BB1F5" w14:textId="77777777" w:rsidR="00AD6556" w:rsidRDefault="00866370">
            <w:pPr>
              <w:spacing w:before="60" w:after="60" w:line="264" w:lineRule="auto"/>
              <w:rPr>
                <w:rFonts w:cs="Calibri"/>
                <w:color w:val="000000"/>
              </w:rPr>
            </w:pPr>
            <w:r>
              <w:rPr>
                <w:rFonts w:cs="Calibri"/>
                <w:color w:val="000000"/>
              </w:rPr>
              <w:t xml:space="preserve">Apply online at  </w:t>
            </w:r>
            <w:hyperlink r:id="rId5">
              <w:r>
                <w:rPr>
                  <w:rFonts w:cs="Calibri"/>
                </w:rPr>
                <w:t>https://jobs.csiro.au/</w:t>
              </w:r>
            </w:hyperlink>
            <w:r>
              <w:rPr>
                <w:rFonts w:cs="Calibri"/>
                <w:color w:val="000000"/>
              </w:rPr>
              <w:t xml:space="preserve"> </w:t>
            </w:r>
          </w:p>
          <w:p w14:paraId="7C4BB1F6" w14:textId="77777777" w:rsidR="00AD6556" w:rsidRDefault="00866370">
            <w:pPr>
              <w:spacing w:before="60" w:after="60" w:line="264" w:lineRule="auto"/>
              <w:rPr>
                <w:rFonts w:cs="Calibri"/>
                <w:color w:val="000000"/>
              </w:rPr>
            </w:pPr>
            <w:r>
              <w:rPr>
                <w:rFonts w:cs="Calibri"/>
                <w:color w:val="000000"/>
              </w:rPr>
              <w:t xml:space="preserve">Internal applicants please apply via </w:t>
            </w:r>
            <w:r>
              <w:rPr>
                <w:rFonts w:cs="Calibri"/>
                <w:b/>
                <w:bCs/>
                <w:color w:val="000000"/>
              </w:rPr>
              <w:t>Jobs Central</w:t>
            </w:r>
          </w:p>
          <w:p w14:paraId="7C4BB1F7" w14:textId="77777777" w:rsidR="00AD6556" w:rsidRDefault="00866370">
            <w:pPr>
              <w:spacing w:before="60" w:after="60" w:line="264" w:lineRule="auto"/>
              <w:rPr>
                <w:rFonts w:cs="Calibri"/>
                <w:color w:val="000000"/>
              </w:rPr>
            </w:pPr>
            <w:r>
              <w:rPr>
                <w:rFonts w:cs="Calibri"/>
                <w:color w:val="000000"/>
              </w:rPr>
              <w:t xml:space="preserve">If you experience difficulties when applying, please email </w:t>
            </w:r>
            <w:hyperlink r:id="rId6">
              <w:r>
                <w:rPr>
                  <w:rFonts w:cs="Calibri"/>
                  <w:color w:val="757579"/>
                  <w:u w:val="single"/>
                </w:rPr>
                <w:t>careers.online@csiro.au</w:t>
              </w:r>
            </w:hyperlink>
            <w:r>
              <w:rPr>
                <w:rFonts w:cs="Calibri"/>
                <w:color w:val="000000"/>
              </w:rPr>
              <w:t xml:space="preserve"> or call 1300 984 220.</w:t>
            </w:r>
          </w:p>
        </w:tc>
      </w:tr>
    </w:tbl>
    <w:p w14:paraId="7C4BB1F9" w14:textId="77777777" w:rsidR="00AD6556" w:rsidRDefault="00AD6556">
      <w:pPr>
        <w:spacing w:before="120" w:after="120" w:line="264" w:lineRule="auto"/>
        <w:rPr>
          <w:rFonts w:cs="Calibri"/>
          <w:color w:val="000000"/>
          <w:sz w:val="24"/>
          <w:szCs w:val="24"/>
        </w:rPr>
      </w:pPr>
    </w:p>
    <w:p w14:paraId="7C4BB1FA" w14:textId="77777777" w:rsidR="00AD6556" w:rsidRDefault="00866370">
      <w:pPr>
        <w:keepNext/>
        <w:keepLines/>
        <w:spacing w:before="360" w:after="0" w:line="240" w:lineRule="auto"/>
        <w:outlineLvl w:val="2"/>
        <w:rPr>
          <w:rFonts w:cs="Calibri"/>
          <w:b/>
          <w:bCs/>
          <w:sz w:val="26"/>
          <w:szCs w:val="26"/>
        </w:rPr>
      </w:pPr>
      <w:r>
        <w:rPr>
          <w:rFonts w:cs="Calibri"/>
          <w:b/>
          <w:bCs/>
          <w:sz w:val="26"/>
          <w:szCs w:val="26"/>
        </w:rPr>
        <w:t>Role Overview</w:t>
      </w:r>
    </w:p>
    <w:p w14:paraId="7C4BB1FB" w14:textId="77777777" w:rsidR="00AD6556" w:rsidRDefault="00866370">
      <w:pPr>
        <w:spacing w:before="120" w:after="120" w:line="264" w:lineRule="auto"/>
        <w:rPr>
          <w:rFonts w:cs="Calibri"/>
          <w:color w:val="000000"/>
          <w:sz w:val="24"/>
          <w:szCs w:val="24"/>
        </w:rPr>
      </w:pPr>
      <w:r>
        <w:rPr>
          <w:rFonts w:cs="Calibri"/>
          <w:color w:val="000000"/>
          <w:sz w:val="24"/>
          <w:szCs w:val="24"/>
        </w:rPr>
        <w:t xml:space="preserve">CSIRO’s Data61 is the data and digital specialist arm of Australia’s national science agency. Data61 is at the forefront of digital science and </w:t>
      </w:r>
      <w:r>
        <w:rPr>
          <w:rFonts w:cs="Calibri"/>
          <w:color w:val="000000"/>
          <w:sz w:val="24"/>
          <w:szCs w:val="24"/>
        </w:rPr>
        <w:t>innovation, leading both in developing new applied research and technologies as well as working across disciplines to drive adoption and impact.</w:t>
      </w:r>
    </w:p>
    <w:p w14:paraId="7C4BB1FC" w14:textId="77777777" w:rsidR="00AD6556" w:rsidRDefault="00866370">
      <w:pPr>
        <w:rPr>
          <w:sz w:val="24"/>
          <w:szCs w:val="24"/>
        </w:rPr>
      </w:pPr>
      <w:r>
        <w:rPr>
          <w:sz w:val="24"/>
          <w:szCs w:val="24"/>
        </w:rPr>
        <w:t xml:space="preserve">The role of Research Scientist staff is to conduct innovative research leading to scientific achievements that </w:t>
      </w:r>
      <w:r>
        <w:rPr>
          <w:sz w:val="24"/>
          <w:szCs w:val="24"/>
        </w:rPr>
        <w:t>are aligned with CSIRO’s strategies. The Research Scientist may be engaged in scientific activity ranging from fundamental research to the investigation of specific industry or community problems. The Research Scientist will have the opportunity to build a</w:t>
      </w:r>
      <w:r>
        <w:rPr>
          <w:sz w:val="24"/>
          <w:szCs w:val="24"/>
        </w:rPr>
        <w:t xml:space="preserve">nd maintain </w:t>
      </w:r>
      <w:r>
        <w:rPr>
          <w:sz w:val="24"/>
          <w:szCs w:val="24"/>
        </w:rPr>
        <w:lastRenderedPageBreak/>
        <w:t xml:space="preserve">networks, play a lead role in securing project funds, provide scientific leadership and pursue new ideas and approaches that create new concepts. </w:t>
      </w:r>
    </w:p>
    <w:p w14:paraId="7C4BB1FD" w14:textId="77777777" w:rsidR="00AD6556" w:rsidRDefault="00866370">
      <w:pPr>
        <w:spacing w:after="120"/>
        <w:rPr>
          <w:sz w:val="24"/>
          <w:szCs w:val="24"/>
        </w:rPr>
      </w:pPr>
      <w:r>
        <w:rPr>
          <w:sz w:val="24"/>
          <w:szCs w:val="24"/>
        </w:rPr>
        <w:t>As part of the Trustworthy Processes</w:t>
      </w:r>
      <w:r>
        <w:rPr>
          <w:rFonts w:cs="Calibri"/>
          <w:color w:val="000000"/>
          <w:sz w:val="24"/>
          <w:szCs w:val="24"/>
        </w:rPr>
        <w:t xml:space="preserve"> (</w:t>
      </w:r>
      <w:r>
        <w:rPr>
          <w:rFonts w:eastAsia="Calibri" w:cs="Calibri"/>
          <w:color w:val="000000"/>
          <w:sz w:val="24"/>
          <w:szCs w:val="24"/>
        </w:rPr>
        <w:t>T</w:t>
      </w:r>
      <w:r>
        <w:rPr>
          <w:rFonts w:cs="Calibri"/>
          <w:color w:val="000000"/>
          <w:sz w:val="24"/>
          <w:szCs w:val="24"/>
        </w:rPr>
        <w:t>P)</w:t>
      </w:r>
      <w:r>
        <w:rPr>
          <w:sz w:val="24"/>
          <w:szCs w:val="24"/>
        </w:rPr>
        <w:t xml:space="preserve"> research team, this position role will make independent</w:t>
      </w:r>
      <w:r>
        <w:rPr>
          <w:sz w:val="24"/>
          <w:szCs w:val="24"/>
        </w:rPr>
        <w:t xml:space="preserve"> and collaborative contributions to the development of new ideas, collaborative projects, methods, and technologies for </w:t>
      </w:r>
      <w:r>
        <w:rPr>
          <w:rFonts w:eastAsia="Calibri"/>
          <w:color w:val="000000"/>
          <w:sz w:val="24"/>
          <w:szCs w:val="24"/>
        </w:rPr>
        <w:t xml:space="preserve">the design and </w:t>
      </w:r>
      <w:r>
        <w:rPr>
          <w:rFonts w:eastAsia="Calibri" w:cs="Calibri"/>
          <w:color w:val="000000"/>
          <w:sz w:val="24"/>
          <w:szCs w:val="24"/>
        </w:rPr>
        <w:t>execution of efficient, compliant and reliable processes.</w:t>
      </w:r>
    </w:p>
    <w:p w14:paraId="7C4BB1FE" w14:textId="77777777" w:rsidR="00AD6556" w:rsidRDefault="00866370">
      <w:pPr>
        <w:spacing w:after="120" w:line="264" w:lineRule="auto"/>
        <w:rPr>
          <w:sz w:val="24"/>
          <w:szCs w:val="24"/>
        </w:rPr>
      </w:pPr>
      <w:r>
        <w:rPr>
          <w:rFonts w:cs="Calibri"/>
          <w:color w:val="000000"/>
          <w:sz w:val="24"/>
          <w:szCs w:val="24"/>
        </w:rPr>
        <w:t>This position will carry out world-class research to advance kn</w:t>
      </w:r>
      <w:r>
        <w:rPr>
          <w:rFonts w:cs="Calibri"/>
          <w:color w:val="000000"/>
          <w:sz w:val="24"/>
          <w:szCs w:val="24"/>
        </w:rPr>
        <w:t xml:space="preserve">owledge in trustworthy and dependable AI-supported processes, focussing on </w:t>
      </w:r>
      <w:r>
        <w:rPr>
          <w:rFonts w:eastAsia="Calibri" w:cs="Calibri"/>
          <w:color w:val="000000"/>
          <w:sz w:val="24"/>
          <w:szCs w:val="24"/>
        </w:rPr>
        <w:t>m</w:t>
      </w:r>
      <w:r>
        <w:rPr>
          <w:rFonts w:cs="Calibri"/>
          <w:color w:val="000000"/>
          <w:sz w:val="24"/>
          <w:szCs w:val="24"/>
        </w:rPr>
        <w:t xml:space="preserve">odelling, optimisation and generation of processes, automation of business process compliance, </w:t>
      </w:r>
      <w:r>
        <w:rPr>
          <w:rFonts w:eastAsia="Calibri" w:cs="Calibri"/>
          <w:color w:val="000000"/>
          <w:sz w:val="24"/>
          <w:szCs w:val="24"/>
        </w:rPr>
        <w:t>and advanced p</w:t>
      </w:r>
      <w:r>
        <w:rPr>
          <w:rFonts w:cs="Calibri"/>
          <w:color w:val="000000"/>
          <w:sz w:val="24"/>
          <w:szCs w:val="24"/>
        </w:rPr>
        <w:t>rocess analysis and prediction technology.</w:t>
      </w:r>
    </w:p>
    <w:p w14:paraId="7C4BB1FF" w14:textId="77777777" w:rsidR="00AD6556" w:rsidRDefault="00AD6556">
      <w:pPr>
        <w:spacing w:before="120" w:after="120" w:line="264" w:lineRule="auto"/>
        <w:rPr>
          <w:rFonts w:cs="Calibri"/>
          <w:b/>
          <w:bCs/>
          <w:sz w:val="24"/>
          <w:szCs w:val="24"/>
        </w:rPr>
      </w:pPr>
    </w:p>
    <w:p w14:paraId="7C4BB200" w14:textId="77777777" w:rsidR="00AD6556" w:rsidRDefault="00866370">
      <w:pPr>
        <w:spacing w:before="120" w:after="120" w:line="264" w:lineRule="auto"/>
        <w:rPr>
          <w:sz w:val="24"/>
          <w:szCs w:val="24"/>
        </w:rPr>
      </w:pPr>
      <w:r>
        <w:rPr>
          <w:rFonts w:cs="Calibri"/>
          <w:b/>
          <w:bCs/>
          <w:sz w:val="24"/>
          <w:szCs w:val="24"/>
        </w:rPr>
        <w:t>Duties and Key Result Areas</w:t>
      </w:r>
      <w:r>
        <w:rPr>
          <w:rFonts w:cs="Calibri"/>
          <w:b/>
          <w:bCs/>
          <w:sz w:val="24"/>
          <w:szCs w:val="24"/>
        </w:rPr>
        <w:t xml:space="preserve">  </w:t>
      </w:r>
    </w:p>
    <w:p w14:paraId="7C4BB201" w14:textId="77777777" w:rsidR="00AD6556" w:rsidRDefault="00866370">
      <w:pPr>
        <w:pStyle w:val="ListParagraph"/>
        <w:numPr>
          <w:ilvl w:val="0"/>
          <w:numId w:val="3"/>
        </w:numPr>
        <w:spacing w:before="0" w:after="60" w:line="264" w:lineRule="auto"/>
        <w:ind w:left="470" w:hanging="364"/>
        <w:rPr>
          <w:sz w:val="24"/>
          <w:szCs w:val="24"/>
        </w:rPr>
      </w:pPr>
      <w:r>
        <w:rPr>
          <w:sz w:val="24"/>
          <w:szCs w:val="24"/>
        </w:rPr>
        <w:t xml:space="preserve">Under the supervision of more senior researchers, assist in the planning and preparation of research proposals and carry out research investigations, requiring originality, creativity and innovation. </w:t>
      </w:r>
    </w:p>
    <w:p w14:paraId="7C4BB202" w14:textId="77777777" w:rsidR="00AD6556" w:rsidRDefault="00866370">
      <w:pPr>
        <w:pStyle w:val="ListParagraph"/>
        <w:numPr>
          <w:ilvl w:val="0"/>
          <w:numId w:val="3"/>
        </w:numPr>
        <w:spacing w:before="0" w:after="60" w:line="264" w:lineRule="auto"/>
        <w:ind w:left="470" w:hanging="364"/>
        <w:rPr>
          <w:sz w:val="24"/>
          <w:szCs w:val="24"/>
        </w:rPr>
      </w:pPr>
      <w:r>
        <w:rPr>
          <w:sz w:val="24"/>
          <w:szCs w:val="24"/>
        </w:rPr>
        <w:t>Select the most profitable line of attack upon a pro</w:t>
      </w:r>
      <w:r>
        <w:rPr>
          <w:sz w:val="24"/>
          <w:szCs w:val="24"/>
        </w:rPr>
        <w:t>blem, prepare detailed design proposals and experimental protocols.</w:t>
      </w:r>
    </w:p>
    <w:p w14:paraId="7C4BB203" w14:textId="77777777" w:rsidR="00AD6556" w:rsidRDefault="00866370">
      <w:pPr>
        <w:pStyle w:val="ListParagraph"/>
        <w:numPr>
          <w:ilvl w:val="0"/>
          <w:numId w:val="3"/>
        </w:numPr>
        <w:spacing w:before="0" w:after="60" w:line="264" w:lineRule="auto"/>
        <w:ind w:left="470" w:hanging="364"/>
        <w:rPr>
          <w:sz w:val="24"/>
          <w:szCs w:val="24"/>
        </w:rPr>
      </w:pPr>
      <w:r>
        <w:rPr>
          <w:sz w:val="24"/>
          <w:szCs w:val="24"/>
        </w:rPr>
        <w:t>Draw on professional expertise, knowledge of other disciplines and research experience to recognise opportunities for innovation and generate new theoretical perspectives by pursuing new i</w:t>
      </w:r>
      <w:r>
        <w:rPr>
          <w:sz w:val="24"/>
          <w:szCs w:val="24"/>
        </w:rPr>
        <w:t xml:space="preserve">deas/approaches and networking with scientific colleagues across a range of disciplines. </w:t>
      </w:r>
    </w:p>
    <w:p w14:paraId="7C4BB204" w14:textId="77777777" w:rsidR="00AD6556" w:rsidRDefault="00866370">
      <w:pPr>
        <w:pStyle w:val="ListParagraph"/>
        <w:numPr>
          <w:ilvl w:val="0"/>
          <w:numId w:val="3"/>
        </w:numPr>
        <w:spacing w:before="0" w:after="60" w:line="264" w:lineRule="auto"/>
        <w:ind w:left="470" w:hanging="364"/>
        <w:rPr>
          <w:sz w:val="24"/>
          <w:szCs w:val="24"/>
        </w:rPr>
      </w:pPr>
      <w:r>
        <w:rPr>
          <w:sz w:val="24"/>
          <w:szCs w:val="24"/>
        </w:rPr>
        <w:t>Participate in identification of further opportunities which arise from research and initiate new lines of research.</w:t>
      </w:r>
    </w:p>
    <w:p w14:paraId="7C4BB205" w14:textId="77777777" w:rsidR="00AD6556" w:rsidRDefault="00866370">
      <w:pPr>
        <w:pStyle w:val="ListParagraph"/>
        <w:numPr>
          <w:ilvl w:val="0"/>
          <w:numId w:val="3"/>
        </w:numPr>
        <w:spacing w:before="0" w:after="60" w:line="264" w:lineRule="auto"/>
        <w:ind w:left="470" w:hanging="364"/>
        <w:rPr>
          <w:sz w:val="24"/>
          <w:szCs w:val="24"/>
        </w:rPr>
      </w:pPr>
      <w:r>
        <w:rPr>
          <w:sz w:val="24"/>
          <w:szCs w:val="24"/>
        </w:rPr>
        <w:t>Undertake activities focused on one or more eleme</w:t>
      </w:r>
      <w:r>
        <w:rPr>
          <w:sz w:val="24"/>
          <w:szCs w:val="24"/>
        </w:rPr>
        <w:t xml:space="preserve">nts of larger research projects. </w:t>
      </w:r>
    </w:p>
    <w:p w14:paraId="7C4BB206" w14:textId="77777777" w:rsidR="00AD6556" w:rsidRDefault="00866370">
      <w:pPr>
        <w:pStyle w:val="ListParagraph"/>
        <w:numPr>
          <w:ilvl w:val="0"/>
          <w:numId w:val="3"/>
        </w:numPr>
        <w:spacing w:before="0" w:after="60" w:line="264" w:lineRule="auto"/>
        <w:ind w:left="470" w:hanging="364"/>
        <w:rPr>
          <w:sz w:val="24"/>
          <w:szCs w:val="24"/>
        </w:rPr>
      </w:pPr>
      <w:r>
        <w:rPr>
          <w:sz w:val="24"/>
          <w:szCs w:val="24"/>
        </w:rPr>
        <w:t xml:space="preserve">Present results in a meaningful format, prepare reports for clients and/or write scientific papers for publication. </w:t>
      </w:r>
    </w:p>
    <w:p w14:paraId="7C4BB207" w14:textId="77777777" w:rsidR="00AD6556" w:rsidRDefault="00866370">
      <w:pPr>
        <w:pStyle w:val="ListParagraph"/>
        <w:numPr>
          <w:ilvl w:val="0"/>
          <w:numId w:val="3"/>
        </w:numPr>
        <w:spacing w:before="0" w:after="60" w:line="264" w:lineRule="auto"/>
        <w:ind w:left="470" w:hanging="364"/>
        <w:rPr>
          <w:sz w:val="24"/>
          <w:szCs w:val="24"/>
        </w:rPr>
      </w:pPr>
      <w:r>
        <w:rPr>
          <w:sz w:val="24"/>
          <w:szCs w:val="24"/>
        </w:rPr>
        <w:t>Provide supervision and coaching to students.</w:t>
      </w:r>
    </w:p>
    <w:p w14:paraId="7C4BB208" w14:textId="77777777" w:rsidR="00AD6556" w:rsidRDefault="00866370">
      <w:pPr>
        <w:pStyle w:val="ListParagraph"/>
        <w:numPr>
          <w:ilvl w:val="0"/>
          <w:numId w:val="3"/>
        </w:numPr>
        <w:spacing w:before="0" w:after="60" w:line="264" w:lineRule="auto"/>
        <w:ind w:left="470" w:hanging="364"/>
        <w:rPr>
          <w:sz w:val="24"/>
          <w:szCs w:val="24"/>
        </w:rPr>
      </w:pPr>
      <w:r>
        <w:rPr>
          <w:sz w:val="24"/>
          <w:szCs w:val="24"/>
        </w:rPr>
        <w:t xml:space="preserve">Communicate openly, effectively and </w:t>
      </w:r>
      <w:r>
        <w:rPr>
          <w:sz w:val="24"/>
          <w:szCs w:val="24"/>
        </w:rPr>
        <w:t>respectfully with all staff, clients and suppliers in the interests of good business practice, collaboration and enhancement of CSIRO’s reputation.</w:t>
      </w:r>
    </w:p>
    <w:p w14:paraId="7C4BB209" w14:textId="77777777" w:rsidR="00AD6556" w:rsidRDefault="00866370">
      <w:pPr>
        <w:pStyle w:val="ListParagraph"/>
        <w:numPr>
          <w:ilvl w:val="0"/>
          <w:numId w:val="3"/>
        </w:numPr>
        <w:spacing w:before="0" w:after="60" w:line="264" w:lineRule="auto"/>
        <w:ind w:left="470" w:hanging="364"/>
        <w:rPr>
          <w:sz w:val="24"/>
          <w:szCs w:val="24"/>
        </w:rPr>
      </w:pPr>
      <w:r>
        <w:rPr>
          <w:sz w:val="24"/>
          <w:szCs w:val="24"/>
        </w:rPr>
        <w:t xml:space="preserve">Work collaboratively as part of a multi-disciplinary research team to carry out tasks in support of CSIRO’s </w:t>
      </w:r>
      <w:r>
        <w:rPr>
          <w:sz w:val="24"/>
          <w:szCs w:val="24"/>
        </w:rPr>
        <w:t>scientific objectives.</w:t>
      </w:r>
    </w:p>
    <w:p w14:paraId="7C4BB20A" w14:textId="77777777" w:rsidR="00AD6556" w:rsidRDefault="00866370">
      <w:pPr>
        <w:pStyle w:val="ListParagraph"/>
        <w:numPr>
          <w:ilvl w:val="0"/>
          <w:numId w:val="3"/>
        </w:numPr>
        <w:spacing w:before="0" w:after="60" w:line="264" w:lineRule="auto"/>
        <w:ind w:left="470" w:hanging="364"/>
        <w:rPr>
          <w:sz w:val="24"/>
          <w:szCs w:val="24"/>
        </w:rPr>
      </w:pPr>
      <w:r>
        <w:rPr>
          <w:sz w:val="24"/>
          <w:szCs w:val="24"/>
        </w:rPr>
        <w:t xml:space="preserve">Adhere to the spirit and practice of CSIRO’s Code of Conduct, Health, Safety and Environment procedures and policy, Diversity initiatives and Zero Harm goals. </w:t>
      </w:r>
    </w:p>
    <w:p w14:paraId="7C4BB20B" w14:textId="77777777" w:rsidR="00AD6556" w:rsidRDefault="00866370">
      <w:pPr>
        <w:pStyle w:val="ListParagraph"/>
        <w:numPr>
          <w:ilvl w:val="0"/>
          <w:numId w:val="3"/>
        </w:numPr>
        <w:spacing w:before="0" w:after="360" w:line="264" w:lineRule="auto"/>
        <w:ind w:left="471" w:hanging="363"/>
        <w:rPr>
          <w:sz w:val="24"/>
          <w:szCs w:val="24"/>
        </w:rPr>
      </w:pPr>
      <w:r>
        <w:rPr>
          <w:rFonts w:cs="Calibri"/>
          <w:color w:val="000000"/>
          <w:sz w:val="24"/>
          <w:szCs w:val="24"/>
        </w:rPr>
        <w:t>Other duties as directed.</w:t>
      </w:r>
    </w:p>
    <w:p w14:paraId="7C4BB20C" w14:textId="77777777" w:rsidR="00AD6556" w:rsidRDefault="00866370">
      <w:pPr>
        <w:spacing w:before="120" w:after="120" w:line="264" w:lineRule="auto"/>
        <w:rPr>
          <w:rFonts w:cs="Calibri"/>
          <w:b/>
          <w:bCs/>
          <w:sz w:val="26"/>
          <w:szCs w:val="26"/>
        </w:rPr>
      </w:pPr>
      <w:r>
        <w:rPr>
          <w:rFonts w:cs="Calibri"/>
          <w:b/>
          <w:bCs/>
          <w:sz w:val="26"/>
          <w:szCs w:val="26"/>
        </w:rPr>
        <w:t xml:space="preserve">Required Competencies: </w:t>
      </w:r>
    </w:p>
    <w:p w14:paraId="7C4BB20D" w14:textId="77777777" w:rsidR="00AD6556" w:rsidRDefault="00866370">
      <w:pPr>
        <w:pStyle w:val="ListParagraph"/>
        <w:numPr>
          <w:ilvl w:val="0"/>
          <w:numId w:val="1"/>
        </w:numPr>
        <w:spacing w:before="0" w:after="60" w:line="264" w:lineRule="auto"/>
        <w:ind w:left="357" w:hanging="357"/>
        <w:rPr>
          <w:sz w:val="24"/>
          <w:szCs w:val="24"/>
        </w:rPr>
      </w:pPr>
      <w:r>
        <w:rPr>
          <w:b/>
          <w:sz w:val="24"/>
          <w:szCs w:val="24"/>
        </w:rPr>
        <w:lastRenderedPageBreak/>
        <w:t>Teamwork and Collaborat</w:t>
      </w:r>
      <w:r>
        <w:rPr>
          <w:b/>
          <w:sz w:val="24"/>
          <w:szCs w:val="24"/>
        </w:rPr>
        <w:t xml:space="preserve">ion: </w:t>
      </w:r>
      <w:r>
        <w:rPr>
          <w:sz w:val="24"/>
          <w:szCs w:val="24"/>
        </w:rPr>
        <w:t>Cooperates with others to achieve organisational objectives and may share team resources in order to do this. Collaborates with other teams as well as industry colleagues.</w:t>
      </w:r>
    </w:p>
    <w:p w14:paraId="7C4BB20E" w14:textId="77777777" w:rsidR="00AD6556" w:rsidRDefault="00866370">
      <w:pPr>
        <w:pStyle w:val="ListParagraph"/>
        <w:numPr>
          <w:ilvl w:val="0"/>
          <w:numId w:val="1"/>
        </w:numPr>
        <w:spacing w:before="0" w:after="60" w:line="264" w:lineRule="auto"/>
        <w:ind w:left="357" w:hanging="357"/>
        <w:rPr>
          <w:sz w:val="24"/>
          <w:szCs w:val="24"/>
        </w:rPr>
      </w:pPr>
      <w:r>
        <w:rPr>
          <w:b/>
          <w:sz w:val="24"/>
          <w:szCs w:val="24"/>
        </w:rPr>
        <w:t>Influence and Communication:</w:t>
      </w:r>
      <w:r>
        <w:rPr>
          <w:sz w:val="24"/>
          <w:szCs w:val="24"/>
        </w:rPr>
        <w:t xml:space="preserve">  Uses knowledge of other party's priorities and ad</w:t>
      </w:r>
      <w:r>
        <w:rPr>
          <w:sz w:val="24"/>
          <w:szCs w:val="24"/>
        </w:rPr>
        <w:t>apts presentations or discussions to appeal to the interests and level of the audience. Anticipates and prepares for others’ reactions.</w:t>
      </w:r>
    </w:p>
    <w:p w14:paraId="7C4BB20F" w14:textId="77777777" w:rsidR="00AD6556" w:rsidRDefault="00866370">
      <w:pPr>
        <w:pStyle w:val="ListParagraph"/>
        <w:numPr>
          <w:ilvl w:val="0"/>
          <w:numId w:val="1"/>
        </w:numPr>
        <w:spacing w:before="0" w:after="60" w:line="264" w:lineRule="auto"/>
        <w:ind w:left="357" w:hanging="357"/>
        <w:rPr>
          <w:sz w:val="24"/>
          <w:szCs w:val="24"/>
        </w:rPr>
      </w:pPr>
      <w:r>
        <w:rPr>
          <w:b/>
          <w:sz w:val="24"/>
          <w:szCs w:val="24"/>
        </w:rPr>
        <w:t>Resource Management/Leadership:</w:t>
      </w:r>
      <w:r>
        <w:rPr>
          <w:sz w:val="24"/>
          <w:szCs w:val="24"/>
        </w:rPr>
        <w:t xml:space="preserve">  Allocates activities, directs tasks and manages resources to meet objectives. Provides coaching and on the job training, recognises and supports staff achievements and fosters open communication in the team.</w:t>
      </w:r>
    </w:p>
    <w:p w14:paraId="7C4BB210" w14:textId="77777777" w:rsidR="00AD6556" w:rsidRDefault="00866370">
      <w:pPr>
        <w:pStyle w:val="ListParagraph"/>
        <w:numPr>
          <w:ilvl w:val="0"/>
          <w:numId w:val="1"/>
        </w:numPr>
        <w:spacing w:before="0" w:after="60" w:line="264" w:lineRule="auto"/>
        <w:ind w:left="357" w:hanging="357"/>
        <w:rPr>
          <w:sz w:val="24"/>
          <w:szCs w:val="24"/>
        </w:rPr>
      </w:pPr>
      <w:r>
        <w:rPr>
          <w:b/>
          <w:sz w:val="24"/>
          <w:szCs w:val="24"/>
        </w:rPr>
        <w:t>Judgement and Problem Solving:</w:t>
      </w:r>
      <w:r>
        <w:rPr>
          <w:sz w:val="24"/>
          <w:szCs w:val="24"/>
        </w:rPr>
        <w:t xml:space="preserve">  Investigates u</w:t>
      </w:r>
      <w:r>
        <w:rPr>
          <w:sz w:val="24"/>
          <w:szCs w:val="24"/>
        </w:rPr>
        <w:t>nderlying issues of complex and ill-defined problems and develops appropriate responses by adapting/creating and testing alternative solutions.</w:t>
      </w:r>
    </w:p>
    <w:p w14:paraId="7C4BB211" w14:textId="77777777" w:rsidR="00AD6556" w:rsidRDefault="00866370">
      <w:pPr>
        <w:pStyle w:val="ListParagraph"/>
        <w:numPr>
          <w:ilvl w:val="0"/>
          <w:numId w:val="1"/>
        </w:numPr>
        <w:spacing w:line="264" w:lineRule="auto"/>
        <w:ind w:left="357" w:hanging="357"/>
        <w:rPr>
          <w:sz w:val="24"/>
          <w:szCs w:val="24"/>
        </w:rPr>
      </w:pPr>
      <w:r>
        <w:rPr>
          <w:b/>
          <w:sz w:val="24"/>
          <w:szCs w:val="24"/>
        </w:rPr>
        <w:t xml:space="preserve">Independence: </w:t>
      </w:r>
      <w:r>
        <w:rPr>
          <w:sz w:val="24"/>
          <w:szCs w:val="24"/>
        </w:rPr>
        <w:t>Plans, sets and works to meet challenging standards and goals for self and/or others. Recognises w</w:t>
      </w:r>
      <w:r>
        <w:rPr>
          <w:sz w:val="24"/>
          <w:szCs w:val="24"/>
        </w:rPr>
        <w:t>here endeavours will make the most impact or difference, decides on desired outcome and sets realistic goals to reach this target.</w:t>
      </w:r>
    </w:p>
    <w:p w14:paraId="7C4BB212" w14:textId="77777777" w:rsidR="00AD6556" w:rsidRDefault="00866370">
      <w:pPr>
        <w:pStyle w:val="ListParagraph"/>
        <w:numPr>
          <w:ilvl w:val="0"/>
          <w:numId w:val="1"/>
        </w:numPr>
        <w:spacing w:line="264" w:lineRule="auto"/>
        <w:ind w:left="357" w:hanging="357"/>
        <w:rPr>
          <w:sz w:val="24"/>
          <w:szCs w:val="24"/>
        </w:rPr>
      </w:pPr>
      <w:r>
        <w:rPr>
          <w:rFonts w:cs="Calibri"/>
          <w:b/>
          <w:bCs/>
          <w:color w:val="000000"/>
          <w:sz w:val="24"/>
          <w:szCs w:val="24"/>
        </w:rPr>
        <w:t xml:space="preserve">Adaptability: </w:t>
      </w:r>
      <w:r>
        <w:rPr>
          <w:rFonts w:cs="Calibri"/>
          <w:color w:val="000000"/>
          <w:sz w:val="24"/>
          <w:szCs w:val="24"/>
        </w:rPr>
        <w:t>Copes with ambiguity or situations that lack clarity. Adapts readily to changing circumstances and new responsi</w:t>
      </w:r>
      <w:r>
        <w:rPr>
          <w:rFonts w:cs="Calibri"/>
          <w:color w:val="000000"/>
          <w:sz w:val="24"/>
          <w:szCs w:val="24"/>
        </w:rPr>
        <w:t>bilities (which may include activities outside own preferences) in the interests of achieving team objectives. Recognises the need for and undertakes personal development as a result of change.</w:t>
      </w:r>
    </w:p>
    <w:p w14:paraId="7C4BB213" w14:textId="77777777" w:rsidR="00AD6556" w:rsidRDefault="00AD6556">
      <w:pPr>
        <w:spacing w:before="120" w:after="120" w:line="240" w:lineRule="auto"/>
        <w:rPr>
          <w:rFonts w:cs="Calibri"/>
          <w:b/>
          <w:bCs/>
          <w:sz w:val="26"/>
          <w:szCs w:val="26"/>
        </w:rPr>
      </w:pPr>
    </w:p>
    <w:p w14:paraId="7C4BB214" w14:textId="77777777" w:rsidR="00AD6556" w:rsidRDefault="00866370">
      <w:pPr>
        <w:spacing w:before="120" w:after="120" w:line="240" w:lineRule="auto"/>
        <w:rPr>
          <w:rFonts w:cs="Calibri"/>
          <w:b/>
          <w:bCs/>
          <w:i/>
          <w:iCs/>
          <w:color w:val="000000"/>
        </w:rPr>
      </w:pPr>
      <w:r>
        <w:rPr>
          <w:rFonts w:cs="Calibri"/>
          <w:b/>
          <w:bCs/>
          <w:sz w:val="26"/>
          <w:szCs w:val="26"/>
        </w:rPr>
        <w:t>Selection Criteria</w:t>
      </w:r>
    </w:p>
    <w:p w14:paraId="7C4BB215" w14:textId="77777777" w:rsidR="00AD6556" w:rsidRDefault="00866370">
      <w:pPr>
        <w:keepNext/>
        <w:keepLines/>
        <w:spacing w:before="200" w:after="0" w:line="240" w:lineRule="auto"/>
        <w:outlineLvl w:val="3"/>
        <w:rPr>
          <w:rFonts w:cs="Calibri"/>
          <w:b/>
          <w:bCs/>
          <w:color w:val="757579"/>
          <w:sz w:val="24"/>
          <w:szCs w:val="24"/>
        </w:rPr>
      </w:pPr>
      <w:r>
        <w:rPr>
          <w:rFonts w:cs="Calibri"/>
          <w:b/>
          <w:bCs/>
          <w:color w:val="757579"/>
          <w:sz w:val="24"/>
          <w:szCs w:val="24"/>
        </w:rPr>
        <w:t>Essential</w:t>
      </w:r>
    </w:p>
    <w:p w14:paraId="7C4BB216" w14:textId="77777777" w:rsidR="00AD6556" w:rsidRDefault="00866370">
      <w:pPr>
        <w:numPr>
          <w:ilvl w:val="0"/>
          <w:numId w:val="4"/>
        </w:numPr>
        <w:tabs>
          <w:tab w:val="left" w:pos="720"/>
        </w:tabs>
        <w:spacing w:after="60" w:line="240" w:lineRule="auto"/>
      </w:pPr>
      <w:r>
        <w:rPr>
          <w:rFonts w:cs="Calibri"/>
          <w:sz w:val="24"/>
          <w:szCs w:val="24"/>
        </w:rPr>
        <w:t>A PhD in computer science or sim</w:t>
      </w:r>
      <w:r>
        <w:rPr>
          <w:rFonts w:cs="Calibri"/>
          <w:sz w:val="24"/>
          <w:szCs w:val="24"/>
        </w:rPr>
        <w:t>ilar.</w:t>
      </w:r>
    </w:p>
    <w:p w14:paraId="7C4BB217" w14:textId="77777777" w:rsidR="00AD6556" w:rsidRDefault="00866370">
      <w:pPr>
        <w:numPr>
          <w:ilvl w:val="0"/>
          <w:numId w:val="4"/>
        </w:numPr>
        <w:tabs>
          <w:tab w:val="left" w:pos="720"/>
        </w:tabs>
        <w:spacing w:after="60" w:line="240" w:lineRule="auto"/>
      </w:pPr>
      <w:r>
        <w:rPr>
          <w:rFonts w:cs="Calibri"/>
          <w:sz w:val="24"/>
          <w:szCs w:val="24"/>
        </w:rPr>
        <w:t>Demonstrated ability to undertake original, creative and innovative research by generating and pursuing novel ideas and solutions with publications in top tier software engineering or related venues.</w:t>
      </w:r>
    </w:p>
    <w:p w14:paraId="7C4BB218" w14:textId="77777777" w:rsidR="00AD6556" w:rsidRDefault="00866370">
      <w:pPr>
        <w:numPr>
          <w:ilvl w:val="0"/>
          <w:numId w:val="4"/>
        </w:numPr>
        <w:tabs>
          <w:tab w:val="left" w:pos="720"/>
        </w:tabs>
        <w:spacing w:after="60" w:line="240" w:lineRule="auto"/>
      </w:pPr>
      <w:r>
        <w:rPr>
          <w:rFonts w:cs="Calibri"/>
          <w:color w:val="000000"/>
          <w:sz w:val="24"/>
          <w:szCs w:val="24"/>
        </w:rPr>
        <w:t xml:space="preserve">Demonstrated track record in high quality research with impactful outcomes. </w:t>
      </w:r>
    </w:p>
    <w:p w14:paraId="7C4BB219" w14:textId="77777777" w:rsidR="00AD6556" w:rsidRDefault="00866370">
      <w:pPr>
        <w:numPr>
          <w:ilvl w:val="0"/>
          <w:numId w:val="4"/>
        </w:numPr>
        <w:tabs>
          <w:tab w:val="left" w:pos="720"/>
        </w:tabs>
        <w:spacing w:after="60" w:line="240" w:lineRule="auto"/>
      </w:pPr>
      <w:r>
        <w:rPr>
          <w:rFonts w:cs="Calibri"/>
          <w:sz w:val="24"/>
          <w:szCs w:val="24"/>
        </w:rPr>
        <w:t>Knowledge of and experience with business process modelling and execution.</w:t>
      </w:r>
    </w:p>
    <w:p w14:paraId="7C4BB21A" w14:textId="77777777" w:rsidR="00AD6556" w:rsidRDefault="00866370">
      <w:pPr>
        <w:numPr>
          <w:ilvl w:val="0"/>
          <w:numId w:val="4"/>
        </w:numPr>
        <w:tabs>
          <w:tab w:val="left" w:pos="720"/>
        </w:tabs>
        <w:spacing w:after="60" w:line="240" w:lineRule="auto"/>
      </w:pPr>
      <w:r>
        <w:rPr>
          <w:rFonts w:eastAsia="Calibri" w:cs="Calibri"/>
          <w:iCs/>
          <w:color w:val="000000"/>
          <w:sz w:val="24"/>
          <w:szCs w:val="24"/>
        </w:rPr>
        <w:t>Knowledge of and experience with process mining and analysis.</w:t>
      </w:r>
    </w:p>
    <w:p w14:paraId="7C4BB21B" w14:textId="77777777" w:rsidR="00AD6556" w:rsidRDefault="00866370">
      <w:pPr>
        <w:numPr>
          <w:ilvl w:val="0"/>
          <w:numId w:val="4"/>
        </w:numPr>
        <w:spacing w:after="60" w:line="240" w:lineRule="auto"/>
      </w:pPr>
      <w:r>
        <w:rPr>
          <w:rStyle w:val="Emphasis"/>
          <w:rFonts w:cs="Calibri"/>
          <w:i w:val="0"/>
          <w:color w:val="000000"/>
          <w:sz w:val="24"/>
          <w:szCs w:val="24"/>
        </w:rPr>
        <w:t>Knowledge of AI technology such as automat</w:t>
      </w:r>
      <w:r>
        <w:rPr>
          <w:rStyle w:val="Emphasis"/>
          <w:rFonts w:cs="Calibri"/>
          <w:i w:val="0"/>
          <w:color w:val="000000"/>
          <w:sz w:val="24"/>
          <w:szCs w:val="24"/>
        </w:rPr>
        <w:t>ed planning.</w:t>
      </w:r>
    </w:p>
    <w:p w14:paraId="7C4BB21C" w14:textId="77777777" w:rsidR="00AD6556" w:rsidRDefault="00866370">
      <w:pPr>
        <w:numPr>
          <w:ilvl w:val="0"/>
          <w:numId w:val="4"/>
        </w:numPr>
        <w:tabs>
          <w:tab w:val="left" w:pos="720"/>
        </w:tabs>
        <w:spacing w:after="60" w:line="240" w:lineRule="auto"/>
      </w:pPr>
      <w:r>
        <w:rPr>
          <w:rStyle w:val="Emphasis"/>
          <w:rFonts w:cs="Calibri"/>
          <w:i w:val="0"/>
          <w:color w:val="000000"/>
          <w:sz w:val="24"/>
          <w:szCs w:val="24"/>
        </w:rPr>
        <w:t>Experience with formal process verification and computational complexity.</w:t>
      </w:r>
    </w:p>
    <w:p w14:paraId="7C4BB21D" w14:textId="77777777" w:rsidR="00AD6556" w:rsidRDefault="00866370">
      <w:pPr>
        <w:numPr>
          <w:ilvl w:val="0"/>
          <w:numId w:val="4"/>
        </w:numPr>
        <w:tabs>
          <w:tab w:val="left" w:pos="720"/>
        </w:tabs>
        <w:spacing w:after="60" w:line="240" w:lineRule="auto"/>
      </w:pPr>
      <w:r>
        <w:rPr>
          <w:rFonts w:cs="Calibri"/>
          <w:color w:val="000000"/>
          <w:sz w:val="24"/>
          <w:szCs w:val="24"/>
        </w:rPr>
        <w:t>Experience to work effectively in a research team and provide supervision and mentoring to research students.</w:t>
      </w:r>
    </w:p>
    <w:p w14:paraId="7C4BB21E" w14:textId="77777777" w:rsidR="00AD6556" w:rsidRDefault="00866370">
      <w:pPr>
        <w:numPr>
          <w:ilvl w:val="0"/>
          <w:numId w:val="4"/>
        </w:numPr>
        <w:tabs>
          <w:tab w:val="left" w:pos="720"/>
        </w:tabs>
        <w:spacing w:after="60" w:line="240" w:lineRule="auto"/>
      </w:pPr>
      <w:r>
        <w:rPr>
          <w:rStyle w:val="Emphasis"/>
          <w:rFonts w:cs="Calibri"/>
          <w:i w:val="0"/>
          <w:iCs/>
          <w:color w:val="000000"/>
          <w:sz w:val="24"/>
          <w:szCs w:val="24"/>
        </w:rPr>
        <w:t xml:space="preserve">Demonstrated high level of oral and written </w:t>
      </w:r>
      <w:r>
        <w:rPr>
          <w:rStyle w:val="Emphasis"/>
          <w:rFonts w:cs="Calibri"/>
          <w:i w:val="0"/>
          <w:iCs/>
          <w:color w:val="000000"/>
          <w:sz w:val="24"/>
          <w:szCs w:val="24"/>
        </w:rPr>
        <w:t>communication skills with the ability to represent Data61 research externally to both academia, government and industry.</w:t>
      </w:r>
    </w:p>
    <w:p w14:paraId="7C4BB21F" w14:textId="77777777" w:rsidR="00AD6556" w:rsidRDefault="00AD6556">
      <w:pPr>
        <w:spacing w:after="60" w:line="240" w:lineRule="auto"/>
        <w:rPr>
          <w:rFonts w:cs="Calibri"/>
          <w:b/>
          <w:bCs/>
          <w:sz w:val="24"/>
          <w:szCs w:val="24"/>
        </w:rPr>
      </w:pPr>
    </w:p>
    <w:p w14:paraId="7C4BB220" w14:textId="77777777" w:rsidR="00AD6556" w:rsidRDefault="00866370">
      <w:pPr>
        <w:keepNext/>
        <w:keepLines/>
        <w:spacing w:before="200" w:after="0" w:line="240" w:lineRule="auto"/>
        <w:outlineLvl w:val="3"/>
        <w:rPr>
          <w:rFonts w:cs="Calibri"/>
          <w:b/>
          <w:bCs/>
          <w:color w:val="757579"/>
          <w:sz w:val="24"/>
          <w:szCs w:val="24"/>
        </w:rPr>
      </w:pPr>
      <w:r>
        <w:rPr>
          <w:rFonts w:cs="Calibri"/>
          <w:b/>
          <w:bCs/>
          <w:color w:val="757579"/>
          <w:sz w:val="24"/>
          <w:szCs w:val="24"/>
        </w:rPr>
        <w:lastRenderedPageBreak/>
        <w:t>Desirable:</w:t>
      </w:r>
    </w:p>
    <w:p w14:paraId="7C4BB221" w14:textId="77777777" w:rsidR="00AD6556" w:rsidRDefault="00866370">
      <w:pPr>
        <w:numPr>
          <w:ilvl w:val="0"/>
          <w:numId w:val="5"/>
        </w:numPr>
        <w:spacing w:after="60" w:line="240" w:lineRule="auto"/>
      </w:pPr>
      <w:r>
        <w:rPr>
          <w:rFonts w:cs="Calibri"/>
          <w:iCs/>
          <w:color w:val="000000"/>
          <w:sz w:val="24"/>
          <w:szCs w:val="24"/>
        </w:rPr>
        <w:t>Research experience in one or more of the following fields: artificial intelligence, machine learning, blockchain.</w:t>
      </w:r>
      <w:r>
        <w:rPr>
          <w:iCs/>
          <w:sz w:val="24"/>
          <w:szCs w:val="24"/>
        </w:rPr>
        <w:t xml:space="preserve"> </w:t>
      </w:r>
    </w:p>
    <w:p w14:paraId="7C4BB222" w14:textId="77777777" w:rsidR="00AD6556" w:rsidRDefault="00866370">
      <w:pPr>
        <w:numPr>
          <w:ilvl w:val="0"/>
          <w:numId w:val="5"/>
        </w:numPr>
        <w:tabs>
          <w:tab w:val="left" w:pos="720"/>
        </w:tabs>
        <w:spacing w:after="60" w:line="240" w:lineRule="auto"/>
      </w:pPr>
      <w:r>
        <w:rPr>
          <w:rStyle w:val="Emphasis"/>
          <w:rFonts w:cs="Calibri"/>
          <w:i w:val="0"/>
          <w:iCs/>
          <w:color w:val="000000"/>
          <w:sz w:val="24"/>
          <w:szCs w:val="24"/>
        </w:rPr>
        <w:t xml:space="preserve">Strong </w:t>
      </w:r>
      <w:r>
        <w:rPr>
          <w:rStyle w:val="Emphasis"/>
          <w:rFonts w:cs="Calibri"/>
          <w:i w:val="0"/>
          <w:iCs/>
          <w:color w:val="000000"/>
          <w:sz w:val="24"/>
          <w:szCs w:val="24"/>
        </w:rPr>
        <w:t>track record of developing efficient complex algorithms in languages such as Java and C++.</w:t>
      </w:r>
    </w:p>
    <w:p w14:paraId="7C4BB223" w14:textId="77777777" w:rsidR="00AD6556" w:rsidRDefault="00866370">
      <w:pPr>
        <w:pBdr>
          <w:top w:val="single" w:sz="4" w:space="10" w:color="FFFFFF"/>
          <w:left w:val="single" w:sz="4" w:space="10" w:color="FFFFFF"/>
          <w:bottom w:val="single" w:sz="4" w:space="10" w:color="FFFFFF"/>
          <w:right w:val="single" w:sz="4" w:space="10" w:color="FFFFFF"/>
        </w:pBdr>
        <w:spacing w:before="360" w:after="240" w:line="240" w:lineRule="auto"/>
        <w:ind w:right="227"/>
        <w:rPr>
          <w:rFonts w:cs="Calibri"/>
          <w:b/>
          <w:bCs/>
          <w:color w:val="000000"/>
          <w:sz w:val="28"/>
          <w:szCs w:val="28"/>
        </w:rPr>
      </w:pPr>
      <w:r>
        <w:rPr>
          <w:rFonts w:cs="Calibri"/>
          <w:b/>
          <w:bCs/>
          <w:color w:val="000000"/>
          <w:sz w:val="28"/>
          <w:szCs w:val="28"/>
        </w:rPr>
        <w:t>Special Requirements</w:t>
      </w:r>
    </w:p>
    <w:p w14:paraId="7C4BB224" w14:textId="77777777" w:rsidR="00AD6556" w:rsidRDefault="00866370">
      <w:pPr>
        <w:pBdr>
          <w:top w:val="single" w:sz="4" w:space="10" w:color="FFFFFF"/>
          <w:left w:val="single" w:sz="4" w:space="10" w:color="FFFFFF"/>
          <w:bottom w:val="single" w:sz="4" w:space="10" w:color="FFFFFF"/>
          <w:right w:val="single" w:sz="4" w:space="10" w:color="FFFFFF"/>
        </w:pBdr>
        <w:spacing w:after="0" w:line="240" w:lineRule="auto"/>
        <w:ind w:right="227"/>
        <w:rPr>
          <w:rFonts w:cs="Calibri"/>
          <w:color w:val="000000"/>
          <w:sz w:val="24"/>
          <w:szCs w:val="24"/>
        </w:rPr>
      </w:pPr>
      <w:r>
        <w:rPr>
          <w:rFonts w:cs="Calibri"/>
          <w:color w:val="000000"/>
          <w:sz w:val="24"/>
          <w:szCs w:val="24"/>
        </w:rPr>
        <w:t xml:space="preserve">Appointment to this role may be subject to conditions including provision of a national police check as well as other </w:t>
      </w:r>
      <w:r>
        <w:rPr>
          <w:rFonts w:cs="Calibri"/>
          <w:color w:val="000000"/>
          <w:sz w:val="24"/>
          <w:szCs w:val="24"/>
        </w:rPr>
        <w:t>security/medical/character clearance requirements.</w:t>
      </w:r>
    </w:p>
    <w:p w14:paraId="7C4BB225" w14:textId="77777777" w:rsidR="00AD6556" w:rsidRDefault="00866370">
      <w:pPr>
        <w:numPr>
          <w:ilvl w:val="0"/>
          <w:numId w:val="2"/>
        </w:numPr>
        <w:pBdr>
          <w:top w:val="single" w:sz="4" w:space="10" w:color="FFFFFF"/>
          <w:left w:val="single" w:sz="4" w:space="10" w:color="FFFFFF"/>
          <w:bottom w:val="single" w:sz="4" w:space="10" w:color="FFFFFF"/>
          <w:right w:val="single" w:sz="4" w:space="10" w:color="FFFFFF"/>
        </w:pBdr>
        <w:spacing w:after="102" w:line="240" w:lineRule="auto"/>
        <w:ind w:left="454" w:right="227" w:hanging="227"/>
      </w:pPr>
      <w:r>
        <w:rPr>
          <w:rFonts w:cs="Calibri"/>
          <w:color w:val="000000"/>
          <w:sz w:val="24"/>
          <w:szCs w:val="24"/>
        </w:rPr>
        <w:t>The successful candidate will be asked to obtain and provide evidence of a National Police Check or equivalent. Please note that people with criminal records are not automatically deemed ineligible. Each a</w:t>
      </w:r>
      <w:r>
        <w:rPr>
          <w:rFonts w:cs="Calibri"/>
          <w:color w:val="000000"/>
          <w:sz w:val="24"/>
          <w:szCs w:val="24"/>
        </w:rPr>
        <w:t xml:space="preserve">pplication will be considered on its merits. </w:t>
      </w:r>
    </w:p>
    <w:p w14:paraId="7C4BB226" w14:textId="77777777" w:rsidR="00AD6556" w:rsidRDefault="00866370">
      <w:pPr>
        <w:numPr>
          <w:ilvl w:val="0"/>
          <w:numId w:val="2"/>
        </w:numPr>
        <w:pBdr>
          <w:top w:val="single" w:sz="4" w:space="10" w:color="FFFFFF"/>
          <w:left w:val="single" w:sz="4" w:space="10" w:color="FFFFFF"/>
          <w:bottom w:val="single" w:sz="4" w:space="10" w:color="FFFFFF"/>
          <w:right w:val="single" w:sz="4" w:space="10" w:color="FFFFFF"/>
        </w:pBdr>
        <w:spacing w:before="100" w:after="100" w:line="240" w:lineRule="auto"/>
        <w:ind w:left="454" w:right="227" w:hanging="227"/>
        <w:rPr>
          <w:rFonts w:cs="Calibri"/>
          <w:color w:val="000000"/>
          <w:sz w:val="24"/>
          <w:szCs w:val="24"/>
        </w:rPr>
      </w:pPr>
      <w:r>
        <w:rPr>
          <w:rFonts w:cs="Calibri"/>
          <w:color w:val="000000"/>
          <w:sz w:val="24"/>
          <w:szCs w:val="24"/>
        </w:rPr>
        <w:t>If the successful candidate is not an Australian Citizen or Permanent Resident, they may be required to undergo additional security clearances, which may include medical examinations and an international standa</w:t>
      </w:r>
      <w:r>
        <w:rPr>
          <w:rFonts w:cs="Calibri"/>
          <w:color w:val="000000"/>
          <w:sz w:val="24"/>
          <w:szCs w:val="24"/>
        </w:rPr>
        <w:t xml:space="preserve">rdised test of English language proficiency (i.e. IELTS test).- </w:t>
      </w:r>
      <w:hyperlink r:id="rId7">
        <w:r>
          <w:rPr>
            <w:rFonts w:cs="Calibri"/>
            <w:color w:val="000000"/>
            <w:sz w:val="24"/>
            <w:szCs w:val="24"/>
          </w:rPr>
          <w:t>https://ielts.com.au/</w:t>
        </w:r>
      </w:hyperlink>
      <w:r>
        <w:rPr>
          <w:rFonts w:cs="Calibri"/>
          <w:color w:val="000000"/>
          <w:sz w:val="24"/>
          <w:szCs w:val="24"/>
        </w:rPr>
        <w:t xml:space="preserve"> </w:t>
      </w:r>
    </w:p>
    <w:p w14:paraId="7C4BB227" w14:textId="77777777" w:rsidR="00AD6556" w:rsidRDefault="00866370">
      <w:pPr>
        <w:keepNext/>
        <w:keepLines/>
        <w:spacing w:before="360" w:after="240" w:line="240" w:lineRule="auto"/>
        <w:outlineLvl w:val="1"/>
        <w:rPr>
          <w:rFonts w:cs="Calibri"/>
          <w:b/>
          <w:bCs/>
          <w:sz w:val="26"/>
          <w:szCs w:val="26"/>
        </w:rPr>
      </w:pPr>
      <w:r>
        <w:rPr>
          <w:rFonts w:cs="Calibri"/>
          <w:b/>
          <w:bCs/>
          <w:sz w:val="26"/>
          <w:szCs w:val="26"/>
        </w:rPr>
        <w:t>About CSIRO:</w:t>
      </w:r>
    </w:p>
    <w:p w14:paraId="7C4BB228" w14:textId="77777777" w:rsidR="00AD6556" w:rsidRDefault="00866370">
      <w:pPr>
        <w:spacing w:before="120" w:after="120" w:line="264" w:lineRule="auto"/>
        <w:rPr>
          <w:rFonts w:cs="Calibri"/>
          <w:color w:val="000000"/>
          <w:sz w:val="24"/>
          <w:szCs w:val="24"/>
        </w:rPr>
      </w:pPr>
      <w:r>
        <w:rPr>
          <w:rFonts w:cs="Calibri"/>
          <w:color w:val="000000"/>
          <w:sz w:val="24"/>
          <w:szCs w:val="24"/>
        </w:rPr>
        <w:t xml:space="preserve">We solve the greatest challenges through innovative science and technology. To find out more visit us </w:t>
      </w:r>
      <w:hyperlink r:id="rId8">
        <w:r>
          <w:rPr>
            <w:rFonts w:cs="Calibri"/>
            <w:color w:val="757579"/>
            <w:sz w:val="24"/>
            <w:szCs w:val="24"/>
            <w:u w:val="single"/>
          </w:rPr>
          <w:t>online</w:t>
        </w:r>
      </w:hyperlink>
      <w:r>
        <w:rPr>
          <w:rFonts w:cs="Calibri"/>
          <w:color w:val="000000"/>
          <w:sz w:val="24"/>
          <w:szCs w:val="24"/>
        </w:rPr>
        <w:t xml:space="preserve">! </w:t>
      </w:r>
    </w:p>
    <w:p w14:paraId="7C4BB229" w14:textId="77777777" w:rsidR="00AD6556" w:rsidRDefault="00AD6556">
      <w:pPr>
        <w:spacing w:before="120" w:after="120" w:line="264" w:lineRule="auto"/>
        <w:rPr>
          <w:rFonts w:cs="Calibri"/>
          <w:color w:val="000000"/>
          <w:sz w:val="24"/>
          <w:szCs w:val="24"/>
        </w:rPr>
      </w:pPr>
    </w:p>
    <w:p w14:paraId="7C4BB22A" w14:textId="77777777" w:rsidR="00AD6556" w:rsidRDefault="00866370">
      <w:pPr>
        <w:spacing w:before="120" w:after="180" w:line="264" w:lineRule="auto"/>
        <w:rPr>
          <w:rFonts w:cs="Calibri"/>
          <w:color w:val="757579"/>
          <w:sz w:val="24"/>
          <w:szCs w:val="24"/>
          <w:u w:val="single"/>
        </w:rPr>
      </w:pPr>
      <w:r>
        <w:rPr>
          <w:rFonts w:cs="Calibri"/>
          <w:color w:val="000000"/>
          <w:sz w:val="24"/>
          <w:szCs w:val="24"/>
        </w:rPr>
        <w:t xml:space="preserve">Find out more about CSIRO </w:t>
      </w:r>
      <w:hyperlink r:id="rId9">
        <w:r>
          <w:rPr>
            <w:rFonts w:cs="Calibri"/>
            <w:color w:val="757579"/>
            <w:sz w:val="24"/>
            <w:szCs w:val="24"/>
            <w:u w:val="single"/>
          </w:rPr>
          <w:t>Data61</w:t>
        </w:r>
      </w:hyperlink>
      <w:r>
        <w:rPr>
          <w:rFonts w:cs="Calibri"/>
          <w:color w:val="757579"/>
          <w:sz w:val="24"/>
          <w:szCs w:val="24"/>
          <w:u w:val="single"/>
        </w:rPr>
        <w:t xml:space="preserve"> (</w:t>
      </w:r>
      <w:hyperlink r:id="rId10">
        <w:r>
          <w:rPr>
            <w:rFonts w:cs="Calibri"/>
            <w:color w:val="000000"/>
            <w:sz w:val="18"/>
            <w:szCs w:val="18"/>
          </w:rPr>
          <w:t>https://www.csiro.au/en/about/people/business-units/Data61</w:t>
        </w:r>
      </w:hyperlink>
      <w:r>
        <w:rPr>
          <w:rFonts w:cs="Calibri"/>
          <w:color w:val="757579"/>
          <w:sz w:val="24"/>
          <w:szCs w:val="24"/>
          <w:u w:val="single"/>
        </w:rPr>
        <w:t>)</w:t>
      </w:r>
    </w:p>
    <w:p w14:paraId="7C4BB22B" w14:textId="77777777" w:rsidR="00AD6556" w:rsidRDefault="00AD6556">
      <w:pPr>
        <w:spacing w:before="120" w:after="180" w:line="264" w:lineRule="auto"/>
        <w:rPr>
          <w:rFonts w:cs="Calibri"/>
          <w:color w:val="000000"/>
          <w:sz w:val="24"/>
          <w:szCs w:val="24"/>
        </w:rPr>
      </w:pPr>
    </w:p>
    <w:p w14:paraId="7C4BB22C" w14:textId="77777777" w:rsidR="00AD6556" w:rsidRDefault="00AD6556">
      <w:pPr>
        <w:spacing w:after="200" w:line="276" w:lineRule="auto"/>
        <w:rPr>
          <w:rFonts w:cs="Calibri"/>
          <w:lang w:val="en"/>
        </w:rPr>
      </w:pPr>
    </w:p>
    <w:p w14:paraId="7C4BB22D" w14:textId="77777777" w:rsidR="00AD6556" w:rsidRDefault="00AD6556"/>
    <w:sectPr w:rsidR="00AD6556">
      <w:pgSz w:w="12240" w:h="15840"/>
      <w:pgMar w:top="1440" w:right="1440" w:bottom="1440" w:left="144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penSymbol">
    <w:altName w:val="Cambria"/>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21FC"/>
    <w:multiLevelType w:val="multilevel"/>
    <w:tmpl w:val="098E10DA"/>
    <w:lvl w:ilvl="0">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EA07E4E"/>
    <w:multiLevelType w:val="multilevel"/>
    <w:tmpl w:val="9738DA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C58323A"/>
    <w:multiLevelType w:val="multilevel"/>
    <w:tmpl w:val="3404DEF6"/>
    <w:lvl w:ilvl="0">
      <w:start w:val="1"/>
      <w:numFmt w:val="bullet"/>
      <w:lvlText w:val="·"/>
      <w:lvlJc w:val="left"/>
      <w:pPr>
        <w:tabs>
          <w:tab w:val="num" w:pos="0"/>
        </w:tabs>
        <w:ind w:left="0" w:firstLine="0"/>
      </w:pPr>
      <w:rPr>
        <w:rFonts w:ascii="Symbol" w:hAnsi="Symbol" w:cs="Symbol" w:hint="default"/>
      </w:rPr>
    </w:lvl>
    <w:lvl w:ilvl="1">
      <w:start w:val="1"/>
      <w:numFmt w:val="bullet"/>
      <w:lvlText w:val="·"/>
      <w:lvlJc w:val="left"/>
      <w:pPr>
        <w:tabs>
          <w:tab w:val="num" w:pos="0"/>
        </w:tabs>
        <w:ind w:left="0" w:firstLine="0"/>
      </w:pPr>
      <w:rPr>
        <w:rFonts w:ascii="Symbol" w:hAnsi="Symbol" w:cs="Symbol" w:hint="default"/>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6D3D0C1F"/>
    <w:multiLevelType w:val="multilevel"/>
    <w:tmpl w:val="59B040C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74287030"/>
    <w:multiLevelType w:val="multilevel"/>
    <w:tmpl w:val="607AAC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EEF77C4"/>
    <w:multiLevelType w:val="multilevel"/>
    <w:tmpl w:val="D6680A96"/>
    <w:lvl w:ilvl="0">
      <w:start w:val="1"/>
      <w:numFmt w:val="bullet"/>
      <w:lvlText w:val="·"/>
      <w:lvlJc w:val="left"/>
      <w:pPr>
        <w:tabs>
          <w:tab w:val="num" w:pos="0"/>
        </w:tabs>
        <w:ind w:left="0" w:firstLine="0"/>
      </w:pPr>
      <w:rPr>
        <w:rFonts w:ascii="Symbol" w:hAnsi="Symbol" w:cs="Symbol" w:hint="default"/>
      </w:rPr>
    </w:lvl>
    <w:lvl w:ilvl="1">
      <w:start w:val="1"/>
      <w:numFmt w:val="lowerLetter"/>
      <w:lvlText w:val="%2."/>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wNja2MDY3M7W0tDBT0lEKTi0uzszPAykwrAUAeQ4ALiwAAAA="/>
  </w:docVars>
  <w:rsids>
    <w:rsidRoot w:val="00AD6556"/>
    <w:rsid w:val="00866370"/>
    <w:rsid w:val="00AD6556"/>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BB1CC"/>
  <w15:docId w15:val="{3C03D49A-9F12-4C44-B439-21388DC2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A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Heading1">
    <w:name w:val="heading 1"/>
    <w:basedOn w:val="Normal"/>
    <w:next w:val="Normal"/>
    <w:link w:val="Heading1Char"/>
    <w:uiPriority w:val="99"/>
    <w:qFormat/>
    <w:rsid w:val="005753ED"/>
    <w:pPr>
      <w:spacing w:after="0" w:line="240" w:lineRule="auto"/>
      <w:outlineLvl w:val="0"/>
    </w:pPr>
    <w:rPr>
      <w:rFonts w:ascii="Calibri" w:hAnsi="Calibri"/>
      <w:sz w:val="24"/>
      <w:szCs w:val="24"/>
    </w:rPr>
  </w:style>
  <w:style w:type="paragraph" w:styleId="Heading2">
    <w:name w:val="heading 2"/>
    <w:basedOn w:val="Normal"/>
    <w:next w:val="Normal"/>
    <w:link w:val="Heading2Char"/>
    <w:uiPriority w:val="99"/>
    <w:qFormat/>
    <w:rsid w:val="005753ED"/>
    <w:pPr>
      <w:spacing w:after="0" w:line="240" w:lineRule="auto"/>
      <w:outlineLvl w:val="1"/>
    </w:pPr>
    <w:rPr>
      <w:rFonts w:ascii="Calibri" w:hAnsi="Calibri"/>
      <w:sz w:val="24"/>
      <w:szCs w:val="24"/>
    </w:rPr>
  </w:style>
  <w:style w:type="paragraph" w:styleId="Heading3">
    <w:name w:val="heading 3"/>
    <w:basedOn w:val="Normal"/>
    <w:next w:val="Normal"/>
    <w:link w:val="Heading3Char"/>
    <w:uiPriority w:val="99"/>
    <w:qFormat/>
    <w:rsid w:val="005753ED"/>
    <w:pPr>
      <w:spacing w:after="0" w:line="240" w:lineRule="auto"/>
      <w:outlineLvl w:val="2"/>
    </w:pPr>
    <w:rPr>
      <w:rFonts w:ascii="Calibri" w:hAnsi="Calibri"/>
      <w:sz w:val="24"/>
      <w:szCs w:val="24"/>
    </w:rPr>
  </w:style>
  <w:style w:type="paragraph" w:styleId="Heading4">
    <w:name w:val="heading 4"/>
    <w:basedOn w:val="Normal"/>
    <w:next w:val="Normal"/>
    <w:link w:val="Heading4Char"/>
    <w:uiPriority w:val="99"/>
    <w:qFormat/>
    <w:rsid w:val="005753ED"/>
    <w:pPr>
      <w:spacing w:after="0" w:line="240" w:lineRule="auto"/>
      <w:outlineLvl w:val="3"/>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rsid w:val="005753ED"/>
    <w:rPr>
      <w:rFonts w:ascii="Calibri" w:hAnsi="Calibri"/>
      <w:sz w:val="24"/>
      <w:szCs w:val="24"/>
    </w:rPr>
  </w:style>
  <w:style w:type="character" w:customStyle="1" w:styleId="Heading2Char">
    <w:name w:val="Heading 2 Char"/>
    <w:basedOn w:val="DefaultParagraphFont"/>
    <w:link w:val="Heading2"/>
    <w:uiPriority w:val="99"/>
    <w:qFormat/>
    <w:rsid w:val="005753ED"/>
    <w:rPr>
      <w:rFonts w:ascii="Calibri" w:hAnsi="Calibri"/>
      <w:sz w:val="24"/>
      <w:szCs w:val="24"/>
    </w:rPr>
  </w:style>
  <w:style w:type="character" w:customStyle="1" w:styleId="Heading3Char">
    <w:name w:val="Heading 3 Char"/>
    <w:basedOn w:val="DefaultParagraphFont"/>
    <w:link w:val="Heading3"/>
    <w:uiPriority w:val="99"/>
    <w:qFormat/>
    <w:rsid w:val="005753ED"/>
    <w:rPr>
      <w:rFonts w:ascii="Calibri" w:hAnsi="Calibri"/>
      <w:sz w:val="24"/>
      <w:szCs w:val="24"/>
    </w:rPr>
  </w:style>
  <w:style w:type="character" w:customStyle="1" w:styleId="Heading4Char">
    <w:name w:val="Heading 4 Char"/>
    <w:basedOn w:val="DefaultParagraphFont"/>
    <w:link w:val="Heading4"/>
    <w:uiPriority w:val="99"/>
    <w:qFormat/>
    <w:rsid w:val="005753ED"/>
    <w:rPr>
      <w:rFonts w:ascii="Calibri" w:hAnsi="Calibri"/>
      <w:sz w:val="24"/>
      <w:szCs w:val="24"/>
    </w:rPr>
  </w:style>
  <w:style w:type="character" w:styleId="Hyperlink">
    <w:name w:val="Hyperlink"/>
    <w:rPr>
      <w:color w:val="000080"/>
      <w:u w:val="single"/>
      <w:lang/>
    </w:rPr>
  </w:style>
  <w:style w:type="character" w:customStyle="1" w:styleId="Bullets">
    <w:name w:val="Bullets"/>
    <w:qFormat/>
    <w:rPr>
      <w:rFonts w:ascii="OpenSymbol" w:eastAsia="OpenSymbol" w:hAnsi="OpenSymbol" w:cs="OpenSymbol"/>
    </w:rPr>
  </w:style>
  <w:style w:type="character" w:styleId="Emphasis">
    <w:name w:val="Emphasis"/>
    <w:qFormat/>
    <w:rPr>
      <w:rFonts w:cs="Times New Roman"/>
      <w:i/>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qFormat/>
    <w:pPr>
      <w:spacing w:before="120" w:after="12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siro.au/" TargetMode="External"/><Relationship Id="rId3" Type="http://schemas.openxmlformats.org/officeDocument/2006/relationships/settings" Target="settings.xml"/><Relationship Id="rId7" Type="http://schemas.openxmlformats.org/officeDocument/2006/relationships/hyperlink" Target="https://ielts.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s.online@csiro.au" TargetMode="External"/><Relationship Id="rId11" Type="http://schemas.openxmlformats.org/officeDocument/2006/relationships/fontTable" Target="fontTable.xml"/><Relationship Id="rId5" Type="http://schemas.openxmlformats.org/officeDocument/2006/relationships/hyperlink" Target="https://jobs.csiro.au/" TargetMode="External"/><Relationship Id="rId10" Type="http://schemas.openxmlformats.org/officeDocument/2006/relationships/hyperlink" Target="https://www.csiro.au/en/about/people/business-units/Data61" TargetMode="External"/><Relationship Id="rId4" Type="http://schemas.openxmlformats.org/officeDocument/2006/relationships/webSettings" Target="webSettings.xml"/><Relationship Id="rId9" Type="http://schemas.openxmlformats.org/officeDocument/2006/relationships/hyperlink" Target="https://www.csiro.au/en/about/people/business-units/Data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1309</TotalTime>
  <Pages>4</Pages>
  <Words>1144</Words>
  <Characters>6527</Characters>
  <Application>Microsoft Office Word</Application>
  <DocSecurity>0</DocSecurity>
  <Lines>54</Lines>
  <Paragraphs>15</Paragraphs>
  <ScaleCrop>false</ScaleCrop>
  <Company>CSIRO</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Leith, James (Talent, St. Lucia)</dc:creator>
  <dc:description/>
  <cp:lastModifiedBy>Leith, James (Talent, St. Lucia)</cp:lastModifiedBy>
  <cp:revision>24</cp:revision>
  <dcterms:created xsi:type="dcterms:W3CDTF">2022-01-06T05:01:00Z</dcterms:created>
  <dcterms:modified xsi:type="dcterms:W3CDTF">2022-06-30T03:30:00Z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CSIRO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