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D5358D" w14:textId="77777777" w:rsidR="00332C06" w:rsidRPr="00674783" w:rsidRDefault="00CC201B" w:rsidP="00674783">
          <w:pPr>
            <w:pStyle w:val="Heading1"/>
          </w:pPr>
          <w:r>
            <w:t>Position Details</w:t>
          </w:r>
          <w:bookmarkEnd w:id="0"/>
        </w:p>
        <w:p w14:paraId="177425E3"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EF515C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DE29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CB5F38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B522BE6" w14:textId="77777777" w:rsidR="00CC201B" w:rsidRPr="0093721B" w:rsidRDefault="00BB763A" w:rsidP="00D83C52">
            <w:pPr>
              <w:pStyle w:val="TableText"/>
              <w:rPr>
                <w:sz w:val="22"/>
              </w:rPr>
            </w:pPr>
            <w:r w:rsidRPr="0093721B">
              <w:rPr>
                <w:sz w:val="22"/>
              </w:rPr>
              <w:t>Advertised Job Title</w:t>
            </w:r>
          </w:p>
        </w:tc>
        <w:tc>
          <w:tcPr>
            <w:tcW w:w="2965" w:type="pct"/>
          </w:tcPr>
          <w:p w14:paraId="6A6AC289" w14:textId="2B21241D" w:rsidR="00CC201B" w:rsidRPr="0093721B" w:rsidRDefault="0044227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Legal Counsel (Employment &amp; Workplace Relations)</w:t>
            </w:r>
          </w:p>
        </w:tc>
      </w:tr>
      <w:tr w:rsidR="00CC201B" w:rsidRPr="0093721B" w14:paraId="66F8565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B4BB818" w14:textId="77777777" w:rsidR="00CC201B" w:rsidRPr="0093721B" w:rsidRDefault="00BB763A" w:rsidP="00D83C52">
            <w:pPr>
              <w:pStyle w:val="TableText"/>
              <w:rPr>
                <w:sz w:val="22"/>
              </w:rPr>
            </w:pPr>
            <w:r w:rsidRPr="0093721B">
              <w:rPr>
                <w:sz w:val="22"/>
              </w:rPr>
              <w:t>Job Reference</w:t>
            </w:r>
          </w:p>
        </w:tc>
        <w:tc>
          <w:tcPr>
            <w:tcW w:w="2965" w:type="pct"/>
          </w:tcPr>
          <w:p w14:paraId="72E2197A" w14:textId="0D839C9A" w:rsidR="00CC201B" w:rsidRPr="0093721B" w:rsidRDefault="00146C9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89763</w:t>
            </w:r>
          </w:p>
        </w:tc>
      </w:tr>
      <w:tr w:rsidR="00C45886" w:rsidRPr="0093721B" w14:paraId="29751F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4BBD7" w14:textId="77777777" w:rsidR="00C45886" w:rsidRPr="0093721B" w:rsidRDefault="00C45886" w:rsidP="00D83C52">
            <w:pPr>
              <w:pStyle w:val="TableText"/>
              <w:rPr>
                <w:sz w:val="22"/>
              </w:rPr>
            </w:pPr>
            <w:r w:rsidRPr="0093721B">
              <w:rPr>
                <w:sz w:val="22"/>
              </w:rPr>
              <w:t>Tenure</w:t>
            </w:r>
          </w:p>
        </w:tc>
        <w:tc>
          <w:tcPr>
            <w:tcW w:w="2965" w:type="pct"/>
          </w:tcPr>
          <w:p w14:paraId="713215A4" w14:textId="325063AC" w:rsidR="00C45886" w:rsidRPr="0093721B" w:rsidRDefault="00F60D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146C9B">
              <w:rPr>
                <w:sz w:val="22"/>
              </w:rPr>
              <w:t>, F</w:t>
            </w:r>
            <w:r w:rsidR="005379CE" w:rsidRPr="0093721B">
              <w:rPr>
                <w:sz w:val="22"/>
              </w:rPr>
              <w:t>ull-time</w:t>
            </w:r>
          </w:p>
        </w:tc>
      </w:tr>
      <w:tr w:rsidR="00C45886" w:rsidRPr="0093721B" w14:paraId="7F601A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54B26A" w14:textId="77777777" w:rsidR="00C45886" w:rsidRPr="0093721B" w:rsidRDefault="00C45886" w:rsidP="00D83C52">
            <w:pPr>
              <w:pStyle w:val="TableText"/>
              <w:rPr>
                <w:sz w:val="22"/>
              </w:rPr>
            </w:pPr>
            <w:r w:rsidRPr="0093721B">
              <w:rPr>
                <w:sz w:val="22"/>
              </w:rPr>
              <w:t>Salary Range</w:t>
            </w:r>
          </w:p>
        </w:tc>
        <w:tc>
          <w:tcPr>
            <w:tcW w:w="2965" w:type="pct"/>
          </w:tcPr>
          <w:p w14:paraId="054D3E6A" w14:textId="3757F42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117176044"/>
            <w:r w:rsidRPr="0093721B">
              <w:rPr>
                <w:sz w:val="22"/>
              </w:rPr>
              <w:t>AU$</w:t>
            </w:r>
            <w:r w:rsidR="00146C9B">
              <w:rPr>
                <w:sz w:val="22"/>
              </w:rPr>
              <w:t>121,455</w:t>
            </w:r>
            <w:r w:rsidRPr="0093721B">
              <w:rPr>
                <w:sz w:val="22"/>
              </w:rPr>
              <w:t xml:space="preserve"> to AU</w:t>
            </w:r>
            <w:r w:rsidR="0044227F">
              <w:rPr>
                <w:sz w:val="22"/>
              </w:rPr>
              <w:t>$</w:t>
            </w:r>
            <w:bookmarkEnd w:id="1"/>
            <w:r w:rsidR="00146C9B">
              <w:rPr>
                <w:sz w:val="22"/>
              </w:rPr>
              <w:t>142,321</w:t>
            </w:r>
            <w:r w:rsidR="0044227F">
              <w:rPr>
                <w:sz w:val="22"/>
              </w:rPr>
              <w:t xml:space="preserve"> </w:t>
            </w:r>
            <w:r w:rsidRPr="0093721B">
              <w:rPr>
                <w:sz w:val="22"/>
              </w:rPr>
              <w:t>pa + up to 15.4% superannuation</w:t>
            </w:r>
          </w:p>
        </w:tc>
      </w:tr>
      <w:tr w:rsidR="00926BE4" w:rsidRPr="0093721B" w14:paraId="1B7244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F6260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21DC744" w14:textId="6DF17D28" w:rsidR="00926BE4" w:rsidRPr="0093721B" w:rsidRDefault="004422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w:t>
            </w:r>
            <w:proofErr w:type="gramStart"/>
            <w:r>
              <w:rPr>
                <w:sz w:val="22"/>
              </w:rPr>
              <w:t xml:space="preserve">- </w:t>
            </w:r>
            <w:r w:rsidR="00660541">
              <w:rPr>
                <w:sz w:val="22"/>
              </w:rPr>
              <w:t xml:space="preserve"> Canberra</w:t>
            </w:r>
            <w:proofErr w:type="gramEnd"/>
            <w:r w:rsidR="00660541">
              <w:rPr>
                <w:sz w:val="22"/>
              </w:rPr>
              <w:t xml:space="preserve"> or Melbourne</w:t>
            </w:r>
            <w:r w:rsidR="00BB71C8">
              <w:rPr>
                <w:sz w:val="22"/>
              </w:rPr>
              <w:t xml:space="preserve"> </w:t>
            </w:r>
            <w:r>
              <w:rPr>
                <w:sz w:val="22"/>
              </w:rPr>
              <w:t xml:space="preserve">preferred </w:t>
            </w:r>
          </w:p>
        </w:tc>
      </w:tr>
      <w:tr w:rsidR="00926BE4" w:rsidRPr="0093721B" w14:paraId="51BC01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C1C445" w14:textId="77777777" w:rsidR="00926BE4" w:rsidRPr="0093721B" w:rsidRDefault="00926BE4" w:rsidP="00D83C52">
            <w:pPr>
              <w:pStyle w:val="TableText"/>
              <w:rPr>
                <w:sz w:val="22"/>
              </w:rPr>
            </w:pPr>
            <w:r w:rsidRPr="0093721B">
              <w:rPr>
                <w:sz w:val="22"/>
              </w:rPr>
              <w:t>Relocation Assistance</w:t>
            </w:r>
          </w:p>
        </w:tc>
        <w:tc>
          <w:tcPr>
            <w:tcW w:w="2965" w:type="pct"/>
          </w:tcPr>
          <w:p w14:paraId="6993449C" w14:textId="3CE22A61" w:rsidR="00926BE4" w:rsidRPr="0093721B" w:rsidRDefault="00544A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926BE4" w:rsidRPr="0093721B" w14:paraId="51CCE0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9C828" w14:textId="77777777" w:rsidR="00926BE4" w:rsidRPr="0093721B" w:rsidRDefault="00926BE4" w:rsidP="00D83C52">
            <w:pPr>
              <w:pStyle w:val="TableText"/>
              <w:rPr>
                <w:sz w:val="22"/>
              </w:rPr>
            </w:pPr>
            <w:r w:rsidRPr="0093721B">
              <w:rPr>
                <w:sz w:val="22"/>
              </w:rPr>
              <w:t>Applications are open to</w:t>
            </w:r>
          </w:p>
        </w:tc>
        <w:tc>
          <w:tcPr>
            <w:tcW w:w="2965" w:type="pct"/>
          </w:tcPr>
          <w:p w14:paraId="72701B1B" w14:textId="4C4FF816" w:rsidR="00926BE4" w:rsidRPr="0093721B" w:rsidRDefault="00EA62ED" w:rsidP="00146C9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877EC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C6EABB" w14:textId="77777777" w:rsidR="00C45886" w:rsidRPr="0093721B" w:rsidRDefault="00C45886" w:rsidP="00D83C52">
            <w:pPr>
              <w:pStyle w:val="TableText"/>
              <w:rPr>
                <w:sz w:val="22"/>
              </w:rPr>
            </w:pPr>
            <w:r w:rsidRPr="0093721B">
              <w:rPr>
                <w:sz w:val="22"/>
              </w:rPr>
              <w:t>Position reports to the</w:t>
            </w:r>
          </w:p>
        </w:tc>
        <w:tc>
          <w:tcPr>
            <w:tcW w:w="2965" w:type="pct"/>
          </w:tcPr>
          <w:p w14:paraId="5927D735" w14:textId="6D489066" w:rsidR="00C45886" w:rsidRPr="0093721B" w:rsidRDefault="004422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Legal Counsel</w:t>
            </w:r>
          </w:p>
        </w:tc>
      </w:tr>
      <w:tr w:rsidR="00926BE4" w:rsidRPr="0093721B" w14:paraId="7AE3AC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C5ACC0" w14:textId="77777777" w:rsidR="00926BE4" w:rsidRPr="0093721B" w:rsidRDefault="00926BE4" w:rsidP="00D83C52">
            <w:pPr>
              <w:pStyle w:val="TableText"/>
              <w:rPr>
                <w:sz w:val="22"/>
              </w:rPr>
            </w:pPr>
            <w:r w:rsidRPr="0093721B">
              <w:rPr>
                <w:sz w:val="22"/>
              </w:rPr>
              <w:t>Client Focus – Internal</w:t>
            </w:r>
          </w:p>
        </w:tc>
        <w:tc>
          <w:tcPr>
            <w:tcW w:w="2965" w:type="pct"/>
          </w:tcPr>
          <w:p w14:paraId="498127E1" w14:textId="0B215409" w:rsidR="00926BE4" w:rsidRPr="0093721B" w:rsidRDefault="004422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3A426E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568781" w14:textId="77777777" w:rsidR="00926BE4" w:rsidRPr="0093721B" w:rsidRDefault="00926BE4" w:rsidP="00D83C52">
            <w:pPr>
              <w:pStyle w:val="TableText"/>
              <w:rPr>
                <w:sz w:val="22"/>
              </w:rPr>
            </w:pPr>
            <w:r w:rsidRPr="0093721B">
              <w:rPr>
                <w:sz w:val="22"/>
              </w:rPr>
              <w:t>Client Focus – External</w:t>
            </w:r>
          </w:p>
        </w:tc>
        <w:tc>
          <w:tcPr>
            <w:tcW w:w="2965" w:type="pct"/>
          </w:tcPr>
          <w:p w14:paraId="11991EE2" w14:textId="77F7C9C7" w:rsidR="00926BE4" w:rsidRPr="0093721B" w:rsidRDefault="004422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5036A8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0AA59" w14:textId="77777777" w:rsidR="00194B1C" w:rsidRPr="0093721B" w:rsidRDefault="00C45886" w:rsidP="00D83C52">
            <w:pPr>
              <w:pStyle w:val="TableText"/>
              <w:rPr>
                <w:sz w:val="22"/>
              </w:rPr>
            </w:pPr>
            <w:r w:rsidRPr="0093721B">
              <w:rPr>
                <w:sz w:val="22"/>
              </w:rPr>
              <w:t>Number of Direct Reports</w:t>
            </w:r>
          </w:p>
        </w:tc>
        <w:tc>
          <w:tcPr>
            <w:tcW w:w="2965" w:type="pct"/>
          </w:tcPr>
          <w:p w14:paraId="45E3D38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227F">
              <w:rPr>
                <w:sz w:val="22"/>
              </w:rPr>
              <w:t>0</w:t>
            </w:r>
          </w:p>
        </w:tc>
      </w:tr>
      <w:tr w:rsidR="00194B1C" w:rsidRPr="0093721B" w14:paraId="4A64A2B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ED0023" w14:textId="77777777" w:rsidR="00194B1C" w:rsidRPr="0093721B" w:rsidRDefault="00C45886" w:rsidP="00D83C52">
            <w:pPr>
              <w:pStyle w:val="TableText"/>
              <w:rPr>
                <w:sz w:val="22"/>
              </w:rPr>
            </w:pPr>
            <w:r w:rsidRPr="0093721B">
              <w:rPr>
                <w:sz w:val="22"/>
              </w:rPr>
              <w:t>Enquire about this job</w:t>
            </w:r>
          </w:p>
        </w:tc>
        <w:tc>
          <w:tcPr>
            <w:tcW w:w="2965" w:type="pct"/>
          </w:tcPr>
          <w:p w14:paraId="2E2B3388" w14:textId="7B6C88B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227F">
              <w:rPr>
                <w:sz w:val="22"/>
              </w:rPr>
              <w:t xml:space="preserve">Contact </w:t>
            </w:r>
            <w:r w:rsidR="0044227F" w:rsidRPr="0044227F">
              <w:rPr>
                <w:sz w:val="22"/>
              </w:rPr>
              <w:t>Mae Gan</w:t>
            </w:r>
            <w:r w:rsidR="0044227F">
              <w:rPr>
                <w:sz w:val="22"/>
              </w:rPr>
              <w:t xml:space="preserve"> (Senior Legal Counsel)</w:t>
            </w:r>
            <w:r w:rsidR="0044227F" w:rsidRPr="0044227F">
              <w:rPr>
                <w:sz w:val="22"/>
              </w:rPr>
              <w:t xml:space="preserve"> </w:t>
            </w:r>
            <w:r w:rsidRPr="0044227F">
              <w:rPr>
                <w:sz w:val="22"/>
              </w:rPr>
              <w:t xml:space="preserve">via email at </w:t>
            </w:r>
            <w:r w:rsidR="0044227F" w:rsidRPr="0044227F">
              <w:rPr>
                <w:sz w:val="22"/>
              </w:rPr>
              <w:t>mae.gan</w:t>
            </w:r>
            <w:r w:rsidRPr="0044227F">
              <w:rPr>
                <w:sz w:val="22"/>
              </w:rPr>
              <w:t xml:space="preserve">@csiro.au or phone +61 </w:t>
            </w:r>
            <w:r w:rsidR="0044227F" w:rsidRPr="0044227F">
              <w:rPr>
                <w:sz w:val="22"/>
              </w:rPr>
              <w:t>3</w:t>
            </w:r>
            <w:r w:rsidRPr="0044227F">
              <w:rPr>
                <w:sz w:val="22"/>
              </w:rPr>
              <w:t xml:space="preserve"> </w:t>
            </w:r>
            <w:r w:rsidR="0044227F" w:rsidRPr="0044227F">
              <w:rPr>
                <w:sz w:val="22"/>
              </w:rPr>
              <w:t>9662 7424</w:t>
            </w:r>
          </w:p>
        </w:tc>
      </w:tr>
      <w:tr w:rsidR="00194B1C" w:rsidRPr="0093721B" w14:paraId="30F2E5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29302" w14:textId="77777777" w:rsidR="00194B1C" w:rsidRPr="0093721B" w:rsidRDefault="00C45886" w:rsidP="00D83C52">
            <w:pPr>
              <w:pStyle w:val="TableText"/>
              <w:rPr>
                <w:sz w:val="22"/>
              </w:rPr>
            </w:pPr>
            <w:r w:rsidRPr="0093721B">
              <w:rPr>
                <w:sz w:val="22"/>
              </w:rPr>
              <w:t>How to apply</w:t>
            </w:r>
          </w:p>
        </w:tc>
        <w:tc>
          <w:tcPr>
            <w:tcW w:w="2965" w:type="pct"/>
          </w:tcPr>
          <w:p w14:paraId="708E6F5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353597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F9C0ED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15E9942" w14:textId="77777777" w:rsidR="006246C0" w:rsidRPr="00674783" w:rsidRDefault="00B50C20" w:rsidP="00D06E61">
      <w:pPr>
        <w:pStyle w:val="Heading3"/>
        <w:spacing w:after="0"/>
      </w:pPr>
      <w:r>
        <w:t>Role Overview</w:t>
      </w:r>
    </w:p>
    <w:p w14:paraId="40417DBA" w14:textId="77777777" w:rsidR="0044227F" w:rsidRPr="009575DC" w:rsidRDefault="0044227F" w:rsidP="0044227F">
      <w:pPr>
        <w:spacing w:after="60"/>
        <w:jc w:val="both"/>
        <w:rPr>
          <w:bCs/>
          <w:szCs w:val="24"/>
        </w:rPr>
      </w:pPr>
      <w:bookmarkStart w:id="2" w:name="_Hlk71120596"/>
      <w:bookmarkStart w:id="3" w:name="_Toc341085720"/>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p>
    <w:p w14:paraId="2B81269B" w14:textId="488E029D" w:rsidR="0044227F" w:rsidRPr="009575DC" w:rsidRDefault="0044227F" w:rsidP="0044227F">
      <w:pPr>
        <w:spacing w:after="60"/>
        <w:jc w:val="both"/>
        <w:rPr>
          <w:bCs/>
          <w:szCs w:val="24"/>
        </w:rPr>
      </w:pPr>
      <w:r w:rsidRPr="009575DC">
        <w:rPr>
          <w:bCs/>
          <w:szCs w:val="24"/>
        </w:rPr>
        <w:lastRenderedPageBreak/>
        <w:t xml:space="preserve">The Enterprise Legal Team provides </w:t>
      </w:r>
      <w:r>
        <w:rPr>
          <w:bCs/>
          <w:szCs w:val="24"/>
        </w:rPr>
        <w:t xml:space="preserve">expert </w:t>
      </w:r>
      <w:r w:rsidRPr="009575DC">
        <w:rPr>
          <w:bCs/>
          <w:szCs w:val="24"/>
        </w:rPr>
        <w:t xml:space="preserve">legal advice and support </w:t>
      </w:r>
      <w:r>
        <w:rPr>
          <w:bCs/>
          <w:szCs w:val="24"/>
        </w:rPr>
        <w:t>across a range of practice areas, including</w:t>
      </w:r>
      <w:r w:rsidRPr="009575DC">
        <w:rPr>
          <w:bCs/>
          <w:szCs w:val="24"/>
        </w:rPr>
        <w:t xml:space="preserve"> corporate governance, compliance, administrative law, privacy</w:t>
      </w:r>
      <w:r w:rsidR="00387073">
        <w:rPr>
          <w:bCs/>
          <w:szCs w:val="24"/>
        </w:rPr>
        <w:t>,</w:t>
      </w:r>
      <w:r w:rsidRPr="009575DC">
        <w:rPr>
          <w:bCs/>
          <w:szCs w:val="24"/>
        </w:rPr>
        <w:t xml:space="preserve"> freedom of information (</w:t>
      </w:r>
      <w:r w:rsidRPr="00196B6F">
        <w:rPr>
          <w:b/>
          <w:szCs w:val="24"/>
        </w:rPr>
        <w:t>FOI</w:t>
      </w:r>
      <w:r w:rsidRPr="009575DC">
        <w:rPr>
          <w:bCs/>
          <w:szCs w:val="24"/>
        </w:rPr>
        <w:t xml:space="preserve">), property, procurement, work health and safety, workers’ compensation, employment, </w:t>
      </w:r>
      <w:r w:rsidR="00E51FA2">
        <w:rPr>
          <w:bCs/>
          <w:szCs w:val="24"/>
        </w:rPr>
        <w:t>workplace relations</w:t>
      </w:r>
      <w:r w:rsidRPr="009575DC">
        <w:rPr>
          <w:bCs/>
          <w:szCs w:val="24"/>
        </w:rPr>
        <w:t xml:space="preserve">, litigation and research ethics.  </w:t>
      </w:r>
    </w:p>
    <w:p w14:paraId="14B2E094" w14:textId="5B53D681" w:rsidR="0044227F" w:rsidRPr="0093693A" w:rsidRDefault="0044227F" w:rsidP="0044227F">
      <w:pPr>
        <w:spacing w:after="60" w:line="240" w:lineRule="auto"/>
        <w:jc w:val="both"/>
        <w:rPr>
          <w:szCs w:val="24"/>
        </w:rPr>
      </w:pPr>
      <w:r w:rsidRPr="0093693A">
        <w:rPr>
          <w:rStyle w:val="eop"/>
          <w:color w:val="001D34"/>
          <w:szCs w:val="24"/>
          <w:shd w:val="clear" w:color="auto" w:fill="FFFFFF"/>
        </w:rPr>
        <w:t xml:space="preserve">The role of the </w:t>
      </w:r>
      <w:r w:rsidRPr="0093693A">
        <w:rPr>
          <w:szCs w:val="24"/>
        </w:rPr>
        <w:t>Legal Counsel (</w:t>
      </w:r>
      <w:r>
        <w:rPr>
          <w:szCs w:val="24"/>
        </w:rPr>
        <w:t xml:space="preserve">Employment &amp; </w:t>
      </w:r>
      <w:r w:rsidR="00E51FA2">
        <w:rPr>
          <w:szCs w:val="24"/>
        </w:rPr>
        <w:t>Workplace Relations</w:t>
      </w:r>
      <w:r>
        <w:rPr>
          <w:szCs w:val="24"/>
        </w:rPr>
        <w:t>)</w:t>
      </w:r>
      <w:r w:rsidRPr="0093693A">
        <w:rPr>
          <w:szCs w:val="24"/>
        </w:rPr>
        <w:t xml:space="preserve"> is to </w:t>
      </w:r>
      <w:r>
        <w:rPr>
          <w:szCs w:val="24"/>
        </w:rPr>
        <w:t>p</w:t>
      </w:r>
      <w:r w:rsidRPr="0093693A">
        <w:rPr>
          <w:szCs w:val="24"/>
        </w:rPr>
        <w:t xml:space="preserve">rovide high-quality, </w:t>
      </w:r>
      <w:r>
        <w:rPr>
          <w:szCs w:val="24"/>
        </w:rPr>
        <w:t>expert</w:t>
      </w:r>
      <w:r w:rsidRPr="0093693A">
        <w:rPr>
          <w:szCs w:val="24"/>
        </w:rPr>
        <w:t xml:space="preserve"> legal advice, tailored to meet the requirements and circumstances of internal clients and </w:t>
      </w:r>
      <w:proofErr w:type="gramStart"/>
      <w:r w:rsidRPr="0093693A">
        <w:rPr>
          <w:szCs w:val="24"/>
        </w:rPr>
        <w:t>taking into account</w:t>
      </w:r>
      <w:proofErr w:type="gramEnd"/>
      <w:r w:rsidRPr="0093693A">
        <w:rPr>
          <w:szCs w:val="24"/>
        </w:rPr>
        <w:t xml:space="preserve"> CSIRO’s </w:t>
      </w:r>
      <w:r>
        <w:rPr>
          <w:szCs w:val="24"/>
        </w:rPr>
        <w:t>strategic objectives</w:t>
      </w:r>
      <w:r w:rsidR="00387073">
        <w:rPr>
          <w:szCs w:val="24"/>
        </w:rPr>
        <w:t xml:space="preserve"> and legal obligations</w:t>
      </w:r>
      <w:r>
        <w:rPr>
          <w:szCs w:val="24"/>
        </w:rPr>
        <w:t xml:space="preserve">, in the focus areas of </w:t>
      </w:r>
      <w:r w:rsidR="00E51FA2">
        <w:rPr>
          <w:szCs w:val="24"/>
        </w:rPr>
        <w:t>employment and workplace relations law</w:t>
      </w:r>
      <w:r>
        <w:rPr>
          <w:szCs w:val="24"/>
        </w:rPr>
        <w:t xml:space="preserve">. </w:t>
      </w:r>
    </w:p>
    <w:bookmarkEnd w:id="2"/>
    <w:p w14:paraId="2ACF55D0" w14:textId="77777777" w:rsidR="00B50C20" w:rsidRPr="00B50C20" w:rsidRDefault="00B50C20" w:rsidP="00B50C20">
      <w:pPr>
        <w:pStyle w:val="Heading3"/>
      </w:pPr>
      <w:r w:rsidRPr="00B50C20">
        <w:t>Duties and Key Result Areas:</w:t>
      </w:r>
      <w:r w:rsidR="003E5564">
        <w:t xml:space="preserve">  </w:t>
      </w:r>
    </w:p>
    <w:p w14:paraId="03D85D46" w14:textId="0B071628" w:rsidR="00E51FA2" w:rsidRDefault="00E51FA2" w:rsidP="00E51FA2">
      <w:pPr>
        <w:pStyle w:val="ListParagraph"/>
        <w:numPr>
          <w:ilvl w:val="0"/>
          <w:numId w:val="23"/>
        </w:numPr>
        <w:spacing w:after="60" w:line="240" w:lineRule="auto"/>
        <w:ind w:left="470" w:hanging="364"/>
        <w:contextualSpacing w:val="0"/>
        <w:jc w:val="both"/>
        <w:rPr>
          <w:szCs w:val="24"/>
        </w:rPr>
      </w:pPr>
      <w:bookmarkStart w:id="4" w:name="_Hlk71191331"/>
      <w:bookmarkStart w:id="5" w:name="_Hlk71120639"/>
      <w:r w:rsidRPr="00E51FA2">
        <w:rPr>
          <w:szCs w:val="24"/>
        </w:rPr>
        <w:t xml:space="preserve">Provide expert legal advice, documentation, and support in relation to a wide range of employment and </w:t>
      </w:r>
      <w:r w:rsidR="00387073">
        <w:rPr>
          <w:szCs w:val="24"/>
        </w:rPr>
        <w:t>workplace</w:t>
      </w:r>
      <w:r w:rsidR="00387073" w:rsidRPr="00E51FA2">
        <w:rPr>
          <w:szCs w:val="24"/>
        </w:rPr>
        <w:t xml:space="preserve"> </w:t>
      </w:r>
      <w:r w:rsidRPr="00E51FA2">
        <w:rPr>
          <w:szCs w:val="24"/>
        </w:rPr>
        <w:t>relations matters including</w:t>
      </w:r>
      <w:r>
        <w:rPr>
          <w:szCs w:val="24"/>
        </w:rPr>
        <w:t>:</w:t>
      </w:r>
    </w:p>
    <w:p w14:paraId="2BF0FDEE" w14:textId="48D0E4CE" w:rsidR="00E51FA2" w:rsidRDefault="00E51FA2" w:rsidP="00E51FA2">
      <w:pPr>
        <w:pStyle w:val="ListParagraph"/>
        <w:numPr>
          <w:ilvl w:val="1"/>
          <w:numId w:val="23"/>
        </w:numPr>
        <w:spacing w:after="60" w:line="240" w:lineRule="auto"/>
        <w:contextualSpacing w:val="0"/>
        <w:jc w:val="both"/>
        <w:rPr>
          <w:szCs w:val="24"/>
        </w:rPr>
      </w:pPr>
      <w:r>
        <w:rPr>
          <w:szCs w:val="24"/>
        </w:rPr>
        <w:t>I</w:t>
      </w:r>
      <w:r w:rsidRPr="00E51FA2">
        <w:rPr>
          <w:szCs w:val="24"/>
        </w:rPr>
        <w:t>nternal advice on managing complex cases, terminations of employment,</w:t>
      </w:r>
      <w:r w:rsidR="003814F1">
        <w:rPr>
          <w:szCs w:val="24"/>
        </w:rPr>
        <w:t xml:space="preserve"> misconduct matters,</w:t>
      </w:r>
      <w:r w:rsidRPr="00E51FA2">
        <w:rPr>
          <w:szCs w:val="24"/>
        </w:rPr>
        <w:t xml:space="preserve"> interpretation and application of relevant terms and conditions of service, policies and procedures and contract law advice. </w:t>
      </w:r>
    </w:p>
    <w:p w14:paraId="7839CA9A" w14:textId="77777777" w:rsidR="00E51FA2" w:rsidRDefault="00E51FA2" w:rsidP="00E51FA2">
      <w:pPr>
        <w:pStyle w:val="ListParagraph"/>
        <w:numPr>
          <w:ilvl w:val="1"/>
          <w:numId w:val="23"/>
        </w:numPr>
        <w:spacing w:after="60" w:line="240" w:lineRule="auto"/>
        <w:contextualSpacing w:val="0"/>
        <w:jc w:val="both"/>
        <w:rPr>
          <w:szCs w:val="24"/>
        </w:rPr>
      </w:pPr>
      <w:r w:rsidRPr="00E51FA2">
        <w:rPr>
          <w:szCs w:val="24"/>
        </w:rPr>
        <w:t xml:space="preserve">Advising on relevant legislation, including the </w:t>
      </w:r>
      <w:r w:rsidRPr="00E51FA2">
        <w:rPr>
          <w:i/>
          <w:iCs/>
          <w:szCs w:val="24"/>
        </w:rPr>
        <w:t>Fair Work Act 2009</w:t>
      </w:r>
      <w:r w:rsidRPr="00E51FA2">
        <w:rPr>
          <w:szCs w:val="24"/>
        </w:rPr>
        <w:t xml:space="preserve"> (</w:t>
      </w:r>
      <w:proofErr w:type="spellStart"/>
      <w:r w:rsidRPr="00E51FA2">
        <w:rPr>
          <w:szCs w:val="24"/>
        </w:rPr>
        <w:t>Cth</w:t>
      </w:r>
      <w:proofErr w:type="spellEnd"/>
      <w:r w:rsidRPr="00E51FA2">
        <w:rPr>
          <w:szCs w:val="24"/>
        </w:rPr>
        <w:t xml:space="preserve">) and applicable anti-discrimination legislation. </w:t>
      </w:r>
    </w:p>
    <w:p w14:paraId="4BDF58CD" w14:textId="1D3AEA43" w:rsidR="00E51FA2" w:rsidRPr="00E51FA2" w:rsidRDefault="00E51FA2" w:rsidP="00E51FA2">
      <w:pPr>
        <w:pStyle w:val="ListParagraph"/>
        <w:numPr>
          <w:ilvl w:val="1"/>
          <w:numId w:val="23"/>
        </w:numPr>
        <w:spacing w:after="60" w:line="240" w:lineRule="auto"/>
        <w:contextualSpacing w:val="0"/>
        <w:jc w:val="both"/>
        <w:rPr>
          <w:szCs w:val="24"/>
        </w:rPr>
      </w:pPr>
      <w:r w:rsidRPr="00E51FA2">
        <w:rPr>
          <w:szCs w:val="24"/>
        </w:rPr>
        <w:t xml:space="preserve">Managing employment disputes in the Fair Work Commission and/or Federal Court. </w:t>
      </w:r>
    </w:p>
    <w:p w14:paraId="0DCDA92E" w14:textId="059408C4" w:rsidR="00E51FA2" w:rsidRPr="00A10A11" w:rsidRDefault="00E51FA2" w:rsidP="00E51FA2">
      <w:pPr>
        <w:pStyle w:val="ListParagraph"/>
        <w:numPr>
          <w:ilvl w:val="0"/>
          <w:numId w:val="23"/>
        </w:numPr>
        <w:spacing w:after="60" w:line="240" w:lineRule="auto"/>
        <w:ind w:left="470" w:hanging="364"/>
        <w:contextualSpacing w:val="0"/>
        <w:jc w:val="both"/>
        <w:rPr>
          <w:szCs w:val="24"/>
        </w:rPr>
      </w:pPr>
      <w:r>
        <w:rPr>
          <w:szCs w:val="24"/>
        </w:rPr>
        <w:t xml:space="preserve">Provide advice that is </w:t>
      </w:r>
      <w:r w:rsidRPr="00A10A11">
        <w:rPr>
          <w:szCs w:val="24"/>
        </w:rPr>
        <w:t>accurate, clear, timely, practical, risk-adjusted, and solutions-focused an</w:t>
      </w:r>
      <w:r>
        <w:rPr>
          <w:szCs w:val="24"/>
        </w:rPr>
        <w:t xml:space="preserve">d </w:t>
      </w:r>
      <w:r w:rsidRPr="00A10A11">
        <w:rPr>
          <w:szCs w:val="24"/>
        </w:rPr>
        <w:t xml:space="preserve">which </w:t>
      </w:r>
      <w:proofErr w:type="gramStart"/>
      <w:r w:rsidR="00253666">
        <w:rPr>
          <w:szCs w:val="24"/>
        </w:rPr>
        <w:t>takes into account</w:t>
      </w:r>
      <w:proofErr w:type="gramEnd"/>
      <w:r w:rsidRPr="00A10A11">
        <w:rPr>
          <w:szCs w:val="24"/>
        </w:rPr>
        <w:t xml:space="preserve"> strategic priorities, applicable law and relevant CSIRO and Commonwealth policy considerations. </w:t>
      </w:r>
    </w:p>
    <w:p w14:paraId="25E0085A" w14:textId="77777777" w:rsidR="00E51FA2" w:rsidRPr="009575DC"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Develop a</w:t>
      </w:r>
      <w:r>
        <w:rPr>
          <w:szCs w:val="24"/>
        </w:rPr>
        <w:t xml:space="preserve"> deep</w:t>
      </w:r>
      <w:r w:rsidRPr="009575DC">
        <w:rPr>
          <w:szCs w:val="24"/>
        </w:rPr>
        <w:t xml:space="preserve"> 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 xml:space="preserve">stakeholders, political context, and relevant industry partners. </w:t>
      </w:r>
    </w:p>
    <w:p w14:paraId="1EAD38D8" w14:textId="29E9BD32" w:rsidR="00E51FA2" w:rsidRPr="00A401F0"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 xml:space="preserve">Demonstrate </w:t>
      </w:r>
      <w:r>
        <w:rPr>
          <w:szCs w:val="24"/>
        </w:rPr>
        <w:t xml:space="preserve">strong </w:t>
      </w:r>
      <w:r w:rsidRPr="009575DC">
        <w:rPr>
          <w:szCs w:val="24"/>
        </w:rPr>
        <w:t>legal leadership</w:t>
      </w:r>
      <w:r>
        <w:rPr>
          <w:szCs w:val="24"/>
        </w:rPr>
        <w:t xml:space="preserve"> by e</w:t>
      </w:r>
      <w:r w:rsidRPr="00A401F0">
        <w:rPr>
          <w:szCs w:val="24"/>
        </w:rPr>
        <w:t>xercis</w:t>
      </w:r>
      <w:r>
        <w:rPr>
          <w:szCs w:val="24"/>
        </w:rPr>
        <w:t>ing</w:t>
      </w:r>
      <w:r w:rsidRPr="00A401F0">
        <w:rPr>
          <w:szCs w:val="24"/>
        </w:rPr>
        <w:t xml:space="preserve"> initiative and influence </w:t>
      </w:r>
      <w:proofErr w:type="gramStart"/>
      <w:r w:rsidRPr="00A401F0">
        <w:rPr>
          <w:szCs w:val="24"/>
        </w:rPr>
        <w:t>to</w:t>
      </w:r>
      <w:proofErr w:type="gramEnd"/>
      <w:r w:rsidRPr="00A401F0">
        <w:rPr>
          <w:szCs w:val="24"/>
        </w:rPr>
        <w:t>:</w:t>
      </w:r>
    </w:p>
    <w:p w14:paraId="766A6944" w14:textId="33FC334B" w:rsidR="00E51FA2" w:rsidRDefault="00E51FA2" w:rsidP="00E51FA2">
      <w:pPr>
        <w:pStyle w:val="ListParagraph"/>
        <w:numPr>
          <w:ilvl w:val="1"/>
          <w:numId w:val="23"/>
        </w:numPr>
        <w:spacing w:after="60" w:line="240" w:lineRule="auto"/>
        <w:contextualSpacing w:val="0"/>
        <w:jc w:val="both"/>
        <w:rPr>
          <w:szCs w:val="24"/>
        </w:rPr>
      </w:pPr>
      <w:r w:rsidRPr="009575DC">
        <w:rPr>
          <w:szCs w:val="24"/>
        </w:rPr>
        <w:t xml:space="preserve">build relationships with key internal clients (such as the </w:t>
      </w:r>
      <w:r>
        <w:rPr>
          <w:szCs w:val="24"/>
        </w:rPr>
        <w:t>People team, Health Safety and Environment team and relevant Directors</w:t>
      </w:r>
      <w:r w:rsidRPr="009575DC">
        <w:rPr>
          <w:szCs w:val="24"/>
        </w:rPr>
        <w:t>)</w:t>
      </w:r>
      <w:r>
        <w:rPr>
          <w:szCs w:val="24"/>
        </w:rPr>
        <w:t>;</w:t>
      </w:r>
      <w:r w:rsidRPr="009575DC">
        <w:rPr>
          <w:szCs w:val="24"/>
        </w:rPr>
        <w:t xml:space="preserve"> and </w:t>
      </w:r>
    </w:p>
    <w:p w14:paraId="6B555BBF" w14:textId="21C74DF9" w:rsidR="00E51FA2" w:rsidRPr="009575DC" w:rsidRDefault="00E51FA2" w:rsidP="00E51FA2">
      <w:pPr>
        <w:pStyle w:val="ListParagraph"/>
        <w:numPr>
          <w:ilvl w:val="1"/>
          <w:numId w:val="23"/>
        </w:numPr>
        <w:spacing w:after="60" w:line="240" w:lineRule="auto"/>
        <w:contextualSpacing w:val="0"/>
        <w:jc w:val="both"/>
        <w:rPr>
          <w:szCs w:val="24"/>
        </w:rPr>
      </w:pPr>
      <w:r>
        <w:rPr>
          <w:szCs w:val="24"/>
        </w:rPr>
        <w:t xml:space="preserve">strengthen the </w:t>
      </w:r>
      <w:r w:rsidRPr="009575DC">
        <w:rPr>
          <w:szCs w:val="24"/>
        </w:rPr>
        <w:t xml:space="preserve">position </w:t>
      </w:r>
      <w:r>
        <w:rPr>
          <w:szCs w:val="24"/>
        </w:rPr>
        <w:t xml:space="preserve">of </w:t>
      </w:r>
      <w:r w:rsidRPr="009575DC">
        <w:rPr>
          <w:szCs w:val="24"/>
        </w:rPr>
        <w:t xml:space="preserve">the Enterprise Legal Team as a “trusted advisor” </w:t>
      </w:r>
      <w:r>
        <w:rPr>
          <w:szCs w:val="24"/>
        </w:rPr>
        <w:t>across CSIRO</w:t>
      </w:r>
      <w:r w:rsidRPr="009575DC">
        <w:rPr>
          <w:szCs w:val="24"/>
        </w:rPr>
        <w:t>.</w:t>
      </w:r>
    </w:p>
    <w:p w14:paraId="44ADACF1" w14:textId="15153B2D" w:rsidR="00E51FA2" w:rsidRPr="009575DC"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 xml:space="preserve">Contribute to the on-going legal education and </w:t>
      </w:r>
      <w:r>
        <w:rPr>
          <w:szCs w:val="24"/>
        </w:rPr>
        <w:t>capability building</w:t>
      </w:r>
      <w:r w:rsidRPr="009575DC">
        <w:rPr>
          <w:szCs w:val="24"/>
        </w:rPr>
        <w:t xml:space="preserve"> of CSIRO staff</w:t>
      </w:r>
      <w:r>
        <w:rPr>
          <w:szCs w:val="24"/>
        </w:rPr>
        <w:t xml:space="preserve"> </w:t>
      </w:r>
      <w:r w:rsidRPr="009575DC">
        <w:rPr>
          <w:szCs w:val="24"/>
        </w:rPr>
        <w:t>through the development and delivery of</w:t>
      </w:r>
      <w:r>
        <w:rPr>
          <w:szCs w:val="24"/>
        </w:rPr>
        <w:t xml:space="preserve"> practical, applied,</w:t>
      </w:r>
      <w:r w:rsidRPr="009575DC">
        <w:rPr>
          <w:szCs w:val="24"/>
        </w:rPr>
        <w:t xml:space="preserve"> </w:t>
      </w:r>
      <w:r>
        <w:rPr>
          <w:szCs w:val="24"/>
        </w:rPr>
        <w:t xml:space="preserve">and targeted education and </w:t>
      </w:r>
      <w:r w:rsidRPr="009575DC">
        <w:rPr>
          <w:szCs w:val="24"/>
        </w:rPr>
        <w:t>training</w:t>
      </w:r>
      <w:r>
        <w:rPr>
          <w:szCs w:val="24"/>
        </w:rPr>
        <w:t xml:space="preserve">, including on relevant and contemporary topics within the employment law and workplace </w:t>
      </w:r>
      <w:r w:rsidR="00253666">
        <w:rPr>
          <w:szCs w:val="24"/>
        </w:rPr>
        <w:t>relations</w:t>
      </w:r>
      <w:r>
        <w:rPr>
          <w:szCs w:val="24"/>
        </w:rPr>
        <w:t xml:space="preserve"> fields. </w:t>
      </w:r>
    </w:p>
    <w:p w14:paraId="55D06B72" w14:textId="77777777" w:rsidR="00E51FA2" w:rsidRPr="009575DC" w:rsidRDefault="00E51FA2" w:rsidP="00E51FA2">
      <w:pPr>
        <w:pStyle w:val="ListParagraph"/>
        <w:numPr>
          <w:ilvl w:val="0"/>
          <w:numId w:val="23"/>
        </w:numPr>
        <w:spacing w:after="60" w:line="240" w:lineRule="auto"/>
        <w:ind w:left="470" w:hanging="364"/>
        <w:contextualSpacing w:val="0"/>
        <w:jc w:val="both"/>
        <w:rPr>
          <w:szCs w:val="24"/>
        </w:rPr>
      </w:pPr>
      <w:r>
        <w:rPr>
          <w:szCs w:val="24"/>
        </w:rPr>
        <w:t>At all times, m</w:t>
      </w:r>
      <w:r w:rsidRPr="009575DC">
        <w:rPr>
          <w:szCs w:val="24"/>
        </w:rPr>
        <w:t xml:space="preserve">aintain confidentiality when dealing with personal and commercially sensitive information. </w:t>
      </w:r>
    </w:p>
    <w:p w14:paraId="37B6E2B6" w14:textId="77777777" w:rsidR="00E51FA2" w:rsidRPr="009575DC"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 xml:space="preserve">Generate improved solutions to complex problems and resolve </w:t>
      </w:r>
      <w:r>
        <w:rPr>
          <w:szCs w:val="24"/>
        </w:rPr>
        <w:t>issues</w:t>
      </w:r>
      <w:r w:rsidRPr="009575DC">
        <w:rPr>
          <w:szCs w:val="24"/>
        </w:rPr>
        <w:t xml:space="preserve"> efficiently and effectively using creativity, reasoning, and past experience.</w:t>
      </w:r>
    </w:p>
    <w:bookmarkEnd w:id="4"/>
    <w:p w14:paraId="7E2421FA" w14:textId="77777777" w:rsidR="00E51FA2" w:rsidRPr="00EA1DF6" w:rsidRDefault="00E51FA2" w:rsidP="00E51FA2">
      <w:pPr>
        <w:pStyle w:val="ListParagraph"/>
        <w:numPr>
          <w:ilvl w:val="0"/>
          <w:numId w:val="23"/>
        </w:numPr>
        <w:spacing w:after="60" w:line="240" w:lineRule="auto"/>
        <w:ind w:left="470" w:hanging="364"/>
        <w:contextualSpacing w:val="0"/>
        <w:jc w:val="both"/>
        <w:rPr>
          <w:szCs w:val="24"/>
        </w:rPr>
      </w:pPr>
      <w:r w:rsidRPr="00EA1DF6">
        <w:rPr>
          <w:szCs w:val="24"/>
        </w:rPr>
        <w:t>Communicate openly, effectively, and respectfully with all staff, clients, and suppliers in the interests of good business practice, collaboration, and enhancement of CSIRO’s reputation.</w:t>
      </w:r>
    </w:p>
    <w:p w14:paraId="4B38670F" w14:textId="77777777" w:rsidR="00E51FA2" w:rsidRPr="00EA1DF6" w:rsidRDefault="00E51FA2" w:rsidP="00E51FA2">
      <w:pPr>
        <w:pStyle w:val="ListParagraph"/>
        <w:numPr>
          <w:ilvl w:val="0"/>
          <w:numId w:val="23"/>
        </w:numPr>
        <w:spacing w:after="60" w:line="240" w:lineRule="auto"/>
        <w:ind w:left="470" w:hanging="364"/>
        <w:contextualSpacing w:val="0"/>
        <w:jc w:val="both"/>
        <w:rPr>
          <w:szCs w:val="24"/>
        </w:rPr>
      </w:pPr>
      <w:r w:rsidRPr="00EA1DF6">
        <w:rPr>
          <w:szCs w:val="24"/>
        </w:rPr>
        <w:t xml:space="preserve">Work collaboratively as part of a </w:t>
      </w:r>
      <w:r>
        <w:rPr>
          <w:szCs w:val="24"/>
        </w:rPr>
        <w:t>geographically dispersed</w:t>
      </w:r>
      <w:r w:rsidRPr="00EA1DF6">
        <w:rPr>
          <w:szCs w:val="24"/>
        </w:rPr>
        <w:t xml:space="preserve"> team to carry out tasks</w:t>
      </w:r>
      <w:r>
        <w:rPr>
          <w:szCs w:val="24"/>
        </w:rPr>
        <w:t xml:space="preserve"> in a timely fashion</w:t>
      </w:r>
      <w:r w:rsidRPr="00EA1DF6">
        <w:rPr>
          <w:szCs w:val="24"/>
        </w:rPr>
        <w:t xml:space="preserve"> in support of CSIRO’s</w:t>
      </w:r>
      <w:r>
        <w:rPr>
          <w:szCs w:val="24"/>
        </w:rPr>
        <w:t xml:space="preserve"> strategic and</w:t>
      </w:r>
      <w:r w:rsidRPr="00EA1DF6">
        <w:rPr>
          <w:szCs w:val="24"/>
        </w:rPr>
        <w:t xml:space="preserve"> scientific objectives</w:t>
      </w:r>
      <w:r>
        <w:rPr>
          <w:szCs w:val="24"/>
        </w:rPr>
        <w:t xml:space="preserve"> and legal compliance</w:t>
      </w:r>
      <w:r w:rsidRPr="00EA1DF6">
        <w:rPr>
          <w:szCs w:val="24"/>
        </w:rPr>
        <w:t>.</w:t>
      </w:r>
    </w:p>
    <w:p w14:paraId="4DD69260" w14:textId="77777777" w:rsidR="00E51FA2" w:rsidRDefault="00E51FA2" w:rsidP="00E51FA2">
      <w:pPr>
        <w:pStyle w:val="ListParagraph"/>
        <w:numPr>
          <w:ilvl w:val="0"/>
          <w:numId w:val="23"/>
        </w:numPr>
        <w:spacing w:after="60"/>
        <w:ind w:left="466"/>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3BBA443E" w14:textId="77777777" w:rsidR="00E51FA2" w:rsidRDefault="00E51FA2" w:rsidP="00E51FA2">
      <w:pPr>
        <w:pStyle w:val="ListParagraph"/>
        <w:numPr>
          <w:ilvl w:val="0"/>
          <w:numId w:val="23"/>
        </w:numPr>
        <w:spacing w:after="60" w:line="240" w:lineRule="auto"/>
        <w:ind w:left="470" w:hanging="364"/>
        <w:contextualSpacing w:val="0"/>
        <w:jc w:val="both"/>
        <w:rPr>
          <w:szCs w:val="24"/>
        </w:rPr>
      </w:pPr>
      <w:r w:rsidRPr="00EA1DF6">
        <w:rPr>
          <w:szCs w:val="24"/>
        </w:rPr>
        <w:lastRenderedPageBreak/>
        <w:t>Other duties as directed.</w:t>
      </w:r>
    </w:p>
    <w:bookmarkEnd w:id="5"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16439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22BD7B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6FE60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7DBB2E2"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726A744C"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8FC6C8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6DCB763"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C740EE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871F5DC" w14:textId="77777777" w:rsidR="00E51FA2" w:rsidRPr="00451AFA" w:rsidRDefault="00E51FA2" w:rsidP="00E51FA2">
      <w:pPr>
        <w:pStyle w:val="Heading4"/>
        <w:rPr>
          <w:b w:val="0"/>
          <w:bCs w:val="0"/>
          <w:i/>
          <w:color w:val="000000" w:themeColor="text1"/>
          <w:szCs w:val="24"/>
        </w:rPr>
      </w:pPr>
      <w:r w:rsidRPr="00451AFA">
        <w:rPr>
          <w:b w:val="0"/>
          <w:bCs w:val="0"/>
          <w:i/>
          <w:color w:val="000000" w:themeColor="text1"/>
          <w:szCs w:val="24"/>
        </w:rPr>
        <w:t>Under CSIRO policy only those who meet all essential criteria can be appointed.</w:t>
      </w:r>
    </w:p>
    <w:p w14:paraId="26F1CF64" w14:textId="217C4AE9" w:rsidR="00E51FA2" w:rsidRPr="000B3207" w:rsidRDefault="00BB71C8" w:rsidP="00E51FA2">
      <w:pPr>
        <w:pStyle w:val="Heading4"/>
        <w:spacing w:after="240"/>
      </w:pPr>
      <w:r>
        <w:t>Pre-requisites</w:t>
      </w:r>
    </w:p>
    <w:p w14:paraId="25ADFA55" w14:textId="38529720" w:rsidR="00E51FA2" w:rsidRPr="005229D1" w:rsidRDefault="00BB71C8" w:rsidP="00E51FA2">
      <w:pPr>
        <w:pStyle w:val="ListParagraph"/>
        <w:numPr>
          <w:ilvl w:val="0"/>
          <w:numId w:val="34"/>
        </w:numPr>
        <w:spacing w:before="0" w:after="60" w:line="240" w:lineRule="auto"/>
        <w:jc w:val="both"/>
        <w:rPr>
          <w:rFonts w:eastAsia="Times New Roman"/>
          <w:szCs w:val="24"/>
        </w:rPr>
      </w:pPr>
      <w:bookmarkStart w:id="6" w:name="_Hlk71191806"/>
      <w:r w:rsidRPr="00BB71C8">
        <w:rPr>
          <w:b/>
          <w:bCs/>
          <w:szCs w:val="24"/>
        </w:rPr>
        <w:t>Tertiary</w:t>
      </w:r>
      <w:r w:rsidRPr="006B3CF4">
        <w:rPr>
          <w:b/>
          <w:bCs/>
          <w:szCs w:val="24"/>
        </w:rPr>
        <w:t xml:space="preserve"> education</w:t>
      </w:r>
      <w:r>
        <w:rPr>
          <w:szCs w:val="24"/>
        </w:rPr>
        <w:t xml:space="preserve">: </w:t>
      </w:r>
      <w:r w:rsidR="00E51FA2" w:rsidRPr="00451AFA">
        <w:rPr>
          <w:szCs w:val="24"/>
        </w:rPr>
        <w:t>A degree in law from an Australian tertiary institution, or a comparable overseas qualification</w:t>
      </w:r>
      <w:r w:rsidR="00E51FA2">
        <w:rPr>
          <w:szCs w:val="24"/>
        </w:rPr>
        <w:t>,</w:t>
      </w:r>
      <w:r w:rsidR="00E51FA2" w:rsidRPr="00451AFA">
        <w:rPr>
          <w:szCs w:val="24"/>
        </w:rPr>
        <w:t xml:space="preserve"> which is appropriate to the classification and duties of the Legal Counsel</w:t>
      </w:r>
      <w:r w:rsidR="00E51FA2">
        <w:rPr>
          <w:szCs w:val="24"/>
        </w:rPr>
        <w:t xml:space="preserve"> (Employment and Workplace Relations)</w:t>
      </w:r>
      <w:r w:rsidR="00E51FA2" w:rsidRPr="00451AFA">
        <w:rPr>
          <w:szCs w:val="24"/>
        </w:rPr>
        <w:t xml:space="preserve"> role</w:t>
      </w:r>
      <w:r>
        <w:rPr>
          <w:szCs w:val="24"/>
        </w:rPr>
        <w:t xml:space="preserve">. </w:t>
      </w:r>
    </w:p>
    <w:p w14:paraId="1E6961E7" w14:textId="67DCFC74" w:rsidR="00E51FA2" w:rsidRPr="006B3CF4" w:rsidRDefault="00BB71C8" w:rsidP="00E51FA2">
      <w:pPr>
        <w:pStyle w:val="ListParagraph"/>
        <w:numPr>
          <w:ilvl w:val="0"/>
          <w:numId w:val="34"/>
        </w:numPr>
        <w:spacing w:before="0" w:after="60" w:line="240" w:lineRule="auto"/>
        <w:jc w:val="both"/>
        <w:rPr>
          <w:rFonts w:eastAsia="Times New Roman"/>
          <w:szCs w:val="24"/>
        </w:rPr>
      </w:pPr>
      <w:r>
        <w:rPr>
          <w:b/>
          <w:bCs/>
          <w:szCs w:val="24"/>
        </w:rPr>
        <w:t xml:space="preserve">Practising certificate: </w:t>
      </w:r>
      <w:r w:rsidR="00E51FA2" w:rsidRPr="005229D1">
        <w:rPr>
          <w:szCs w:val="24"/>
        </w:rPr>
        <w:t>A current Australian practising certificate or entitlement to hold an Australian practising certificate.</w:t>
      </w:r>
    </w:p>
    <w:p w14:paraId="3FDC26EE" w14:textId="0418C142" w:rsidR="00BB71C8" w:rsidRPr="005229D1" w:rsidRDefault="00BB71C8" w:rsidP="00E51FA2">
      <w:pPr>
        <w:pStyle w:val="ListParagraph"/>
        <w:numPr>
          <w:ilvl w:val="0"/>
          <w:numId w:val="34"/>
        </w:numPr>
        <w:spacing w:before="0" w:after="60" w:line="240" w:lineRule="auto"/>
        <w:jc w:val="both"/>
        <w:rPr>
          <w:rFonts w:eastAsia="Times New Roman"/>
          <w:szCs w:val="24"/>
        </w:rPr>
      </w:pPr>
      <w:r w:rsidRPr="006B3CF4">
        <w:rPr>
          <w:b/>
          <w:bCs/>
          <w:szCs w:val="24"/>
        </w:rPr>
        <w:t>Relevant experience:</w:t>
      </w:r>
      <w:r>
        <w:rPr>
          <w:szCs w:val="24"/>
        </w:rPr>
        <w:t xml:space="preserve"> A </w:t>
      </w:r>
      <w:r w:rsidRPr="00544A56">
        <w:rPr>
          <w:szCs w:val="24"/>
        </w:rPr>
        <w:t xml:space="preserve">minimum of (approximately) </w:t>
      </w:r>
      <w:r w:rsidR="00317554">
        <w:rPr>
          <w:szCs w:val="24"/>
        </w:rPr>
        <w:t>4</w:t>
      </w:r>
      <w:r w:rsidR="006B3CF4">
        <w:rPr>
          <w:szCs w:val="24"/>
        </w:rPr>
        <w:t xml:space="preserve"> </w:t>
      </w:r>
      <w:r w:rsidRPr="00544A56">
        <w:rPr>
          <w:szCs w:val="24"/>
        </w:rPr>
        <w:t>years</w:t>
      </w:r>
      <w:r>
        <w:rPr>
          <w:szCs w:val="24"/>
        </w:rPr>
        <w:t xml:space="preserve"> </w:t>
      </w:r>
      <w:r w:rsidRPr="00451AFA">
        <w:rPr>
          <w:szCs w:val="24"/>
        </w:rPr>
        <w:t>of post-admission experience</w:t>
      </w:r>
      <w:r>
        <w:rPr>
          <w:szCs w:val="24"/>
        </w:rPr>
        <w:t>, in the legal practice area of employment and workplace relations law, either in private, in-house and/or government role(s).</w:t>
      </w:r>
    </w:p>
    <w:p w14:paraId="208FD705" w14:textId="2F0C678E" w:rsidR="00BB71C8" w:rsidRPr="006B3CF4" w:rsidRDefault="00BB71C8" w:rsidP="006B3CF4">
      <w:pPr>
        <w:pStyle w:val="Heading4"/>
        <w:spacing w:after="240"/>
      </w:pPr>
      <w:r w:rsidRPr="006B3CF4">
        <w:t>Essential</w:t>
      </w:r>
    </w:p>
    <w:p w14:paraId="4BDD9849" w14:textId="2DDECC51" w:rsidR="00E51FA2" w:rsidRPr="009E56E2" w:rsidRDefault="00E51FA2" w:rsidP="00E51FA2">
      <w:pPr>
        <w:pStyle w:val="ListParagraph"/>
        <w:numPr>
          <w:ilvl w:val="0"/>
          <w:numId w:val="34"/>
        </w:numPr>
        <w:spacing w:before="0" w:after="60" w:line="240" w:lineRule="auto"/>
        <w:jc w:val="both"/>
        <w:rPr>
          <w:rFonts w:eastAsia="Times New Roman"/>
          <w:szCs w:val="24"/>
        </w:rPr>
      </w:pPr>
      <w:r w:rsidRPr="009E56E2">
        <w:rPr>
          <w:rFonts w:eastAsia="Times New Roman"/>
        </w:rPr>
        <w:t xml:space="preserve">Demonstrated extensive technical knowledge </w:t>
      </w:r>
      <w:r w:rsidR="00BB71C8">
        <w:rPr>
          <w:rFonts w:eastAsia="Times New Roman"/>
        </w:rPr>
        <w:t xml:space="preserve">and applied post-admission experience </w:t>
      </w:r>
      <w:r w:rsidRPr="009E56E2">
        <w:rPr>
          <w:rFonts w:eastAsia="Times New Roman"/>
        </w:rPr>
        <w:t xml:space="preserve">in the </w:t>
      </w:r>
      <w:r>
        <w:rPr>
          <w:rFonts w:eastAsia="Times New Roman"/>
        </w:rPr>
        <w:t>legal practice</w:t>
      </w:r>
      <w:r w:rsidRPr="009E56E2">
        <w:rPr>
          <w:rFonts w:eastAsia="Times New Roman"/>
        </w:rPr>
        <w:t xml:space="preserve"> areas o</w:t>
      </w:r>
      <w:r>
        <w:rPr>
          <w:rFonts w:eastAsia="Times New Roman"/>
        </w:rPr>
        <w:t>f employment and workplace relations law, including</w:t>
      </w:r>
      <w:r w:rsidRPr="009E56E2">
        <w:rPr>
          <w:rFonts w:eastAsia="Times New Roman"/>
        </w:rPr>
        <w:t>:</w:t>
      </w:r>
    </w:p>
    <w:p w14:paraId="0F27F94C" w14:textId="4F106C22" w:rsidR="00E51FA2" w:rsidRDefault="00E51FA2" w:rsidP="00E51FA2">
      <w:pPr>
        <w:pStyle w:val="ListParagraph"/>
        <w:numPr>
          <w:ilvl w:val="1"/>
          <w:numId w:val="34"/>
        </w:numPr>
        <w:spacing w:before="0" w:after="60" w:line="240" w:lineRule="auto"/>
        <w:jc w:val="both"/>
        <w:rPr>
          <w:rFonts w:eastAsia="Times New Roman"/>
        </w:rPr>
      </w:pPr>
      <w:r w:rsidRPr="009E56E2">
        <w:rPr>
          <w:rFonts w:eastAsia="Times New Roman"/>
        </w:rPr>
        <w:t xml:space="preserve">providing strategic legal advice and support </w:t>
      </w:r>
      <w:r>
        <w:rPr>
          <w:rFonts w:eastAsia="Times New Roman"/>
        </w:rPr>
        <w:t>on matters, such as</w:t>
      </w:r>
      <w:r w:rsidRPr="009E56E2">
        <w:rPr>
          <w:rFonts w:eastAsia="Times New Roman"/>
        </w:rPr>
        <w:t>;</w:t>
      </w:r>
    </w:p>
    <w:p w14:paraId="0B9384BF" w14:textId="2FD92685" w:rsidR="00E51FA2" w:rsidRPr="00A01215" w:rsidRDefault="00E51FA2" w:rsidP="00E51FA2">
      <w:pPr>
        <w:pStyle w:val="ListParagraph"/>
        <w:numPr>
          <w:ilvl w:val="2"/>
          <w:numId w:val="34"/>
        </w:numPr>
        <w:spacing w:before="0" w:after="60" w:line="240" w:lineRule="auto"/>
        <w:jc w:val="both"/>
        <w:rPr>
          <w:rFonts w:eastAsia="Times New Roman"/>
        </w:rPr>
      </w:pPr>
      <w:r w:rsidRPr="006B1165">
        <w:rPr>
          <w:szCs w:val="24"/>
        </w:rPr>
        <w:t>managing complex employment matters, including termination of employment</w:t>
      </w:r>
      <w:r w:rsidR="003814F1">
        <w:rPr>
          <w:szCs w:val="24"/>
        </w:rPr>
        <w:t xml:space="preserve"> and misconduct matters</w:t>
      </w:r>
      <w:r w:rsidRPr="006B1165">
        <w:rPr>
          <w:szCs w:val="24"/>
        </w:rPr>
        <w:t>;</w:t>
      </w:r>
    </w:p>
    <w:p w14:paraId="35584657" w14:textId="77777777" w:rsidR="00E51FA2" w:rsidRPr="006B1165" w:rsidRDefault="00E51FA2" w:rsidP="00E51FA2">
      <w:pPr>
        <w:pStyle w:val="ListParagraph"/>
        <w:numPr>
          <w:ilvl w:val="2"/>
          <w:numId w:val="34"/>
        </w:numPr>
        <w:spacing w:before="0" w:after="60" w:line="240" w:lineRule="auto"/>
        <w:jc w:val="both"/>
        <w:rPr>
          <w:rFonts w:eastAsia="Times New Roman"/>
        </w:rPr>
      </w:pPr>
      <w:r w:rsidRPr="006B1165">
        <w:rPr>
          <w:szCs w:val="24"/>
        </w:rPr>
        <w:t>interpretation and application of the CSIRO Enterprise Agreement, relevant terms and conditions of service, policies and procedures and contract law advice;</w:t>
      </w:r>
    </w:p>
    <w:p w14:paraId="168F3EDD" w14:textId="5541B858" w:rsidR="00E51FA2" w:rsidRPr="00474091" w:rsidRDefault="00E51FA2" w:rsidP="00E51FA2">
      <w:pPr>
        <w:pStyle w:val="ListParagraph"/>
        <w:numPr>
          <w:ilvl w:val="2"/>
          <w:numId w:val="34"/>
        </w:numPr>
        <w:spacing w:before="0" w:after="60" w:line="240" w:lineRule="auto"/>
        <w:jc w:val="both"/>
        <w:rPr>
          <w:rFonts w:eastAsia="Times New Roman"/>
        </w:rPr>
      </w:pPr>
      <w:r>
        <w:rPr>
          <w:szCs w:val="24"/>
        </w:rPr>
        <w:t xml:space="preserve">advising on relevant legislation including </w:t>
      </w:r>
      <w:r w:rsidRPr="00A401F0">
        <w:rPr>
          <w:i/>
          <w:iCs/>
          <w:szCs w:val="24"/>
        </w:rPr>
        <w:t>Fair Work Act 2009</w:t>
      </w:r>
      <w:r>
        <w:rPr>
          <w:szCs w:val="24"/>
        </w:rPr>
        <w:t xml:space="preserve"> (</w:t>
      </w:r>
      <w:proofErr w:type="spellStart"/>
      <w:r>
        <w:rPr>
          <w:szCs w:val="24"/>
        </w:rPr>
        <w:t>Cth</w:t>
      </w:r>
      <w:proofErr w:type="spellEnd"/>
      <w:r>
        <w:rPr>
          <w:szCs w:val="24"/>
        </w:rPr>
        <w:t>) and applicable anti-discrimination legislation; and</w:t>
      </w:r>
    </w:p>
    <w:p w14:paraId="05541480" w14:textId="4A62C128" w:rsidR="00E51FA2" w:rsidRPr="00E51FA2" w:rsidRDefault="00E51FA2" w:rsidP="00253666">
      <w:pPr>
        <w:pStyle w:val="ListParagraph"/>
        <w:numPr>
          <w:ilvl w:val="2"/>
          <w:numId w:val="34"/>
        </w:numPr>
        <w:spacing w:before="0" w:after="0" w:line="240" w:lineRule="auto"/>
        <w:contextualSpacing w:val="0"/>
        <w:jc w:val="both"/>
        <w:rPr>
          <w:szCs w:val="24"/>
        </w:rPr>
      </w:pPr>
      <w:r w:rsidRPr="00E51FA2">
        <w:rPr>
          <w:szCs w:val="24"/>
        </w:rPr>
        <w:t>managing employment disputes in the Fair Work Commission and/or Federal Court;</w:t>
      </w:r>
    </w:p>
    <w:p w14:paraId="05A3308B" w14:textId="75482477" w:rsidR="00E51FA2" w:rsidRPr="00DC6FF8" w:rsidRDefault="00E51FA2" w:rsidP="00E51FA2">
      <w:pPr>
        <w:pStyle w:val="ListParagraph"/>
        <w:numPr>
          <w:ilvl w:val="2"/>
          <w:numId w:val="34"/>
        </w:numPr>
        <w:spacing w:after="60" w:line="240" w:lineRule="auto"/>
        <w:contextualSpacing w:val="0"/>
        <w:jc w:val="both"/>
        <w:rPr>
          <w:szCs w:val="24"/>
        </w:rPr>
      </w:pPr>
      <w:r>
        <w:rPr>
          <w:szCs w:val="24"/>
        </w:rPr>
        <w:t xml:space="preserve">managing interactions and investigations with </w:t>
      </w:r>
      <w:r w:rsidR="00253666">
        <w:rPr>
          <w:szCs w:val="24"/>
        </w:rPr>
        <w:t>relevant</w:t>
      </w:r>
      <w:r>
        <w:rPr>
          <w:szCs w:val="24"/>
        </w:rPr>
        <w:t xml:space="preserve"> regulators; and</w:t>
      </w:r>
    </w:p>
    <w:p w14:paraId="608A0741" w14:textId="6ADD2B68" w:rsidR="00E51FA2" w:rsidRDefault="00E51FA2" w:rsidP="00E51FA2">
      <w:pPr>
        <w:pStyle w:val="ListParagraph"/>
        <w:numPr>
          <w:ilvl w:val="1"/>
          <w:numId w:val="34"/>
        </w:numPr>
        <w:spacing w:before="0" w:after="60" w:line="240" w:lineRule="auto"/>
        <w:jc w:val="both"/>
        <w:rPr>
          <w:rFonts w:eastAsia="Times New Roman"/>
        </w:rPr>
      </w:pPr>
      <w:r w:rsidRPr="009E56E2">
        <w:rPr>
          <w:rFonts w:eastAsia="Times New Roman"/>
        </w:rPr>
        <w:t>supporting the development and implementation of improved</w:t>
      </w:r>
      <w:r>
        <w:rPr>
          <w:rFonts w:eastAsia="Times New Roman"/>
        </w:rPr>
        <w:t xml:space="preserve"> employment and workplace relations </w:t>
      </w:r>
      <w:r w:rsidRPr="009E56E2">
        <w:rPr>
          <w:rFonts w:eastAsia="Times New Roman"/>
        </w:rPr>
        <w:t>processes, guidelines, education programs and training materials</w:t>
      </w:r>
      <w:r>
        <w:rPr>
          <w:rFonts w:eastAsia="Times New Roman"/>
        </w:rPr>
        <w:t>.</w:t>
      </w:r>
    </w:p>
    <w:p w14:paraId="2A4542BF" w14:textId="070BF7A4" w:rsidR="00E51FA2" w:rsidRPr="005C3A0A" w:rsidRDefault="00E51FA2" w:rsidP="00E51FA2">
      <w:pPr>
        <w:pStyle w:val="ListParagraph"/>
        <w:numPr>
          <w:ilvl w:val="0"/>
          <w:numId w:val="34"/>
        </w:numPr>
        <w:spacing w:after="60" w:line="240" w:lineRule="auto"/>
        <w:contextualSpacing w:val="0"/>
        <w:jc w:val="both"/>
        <w:rPr>
          <w:szCs w:val="24"/>
        </w:rPr>
      </w:pPr>
      <w:r>
        <w:rPr>
          <w:szCs w:val="24"/>
        </w:rPr>
        <w:t xml:space="preserve">As part of the Enterprise Team and with </w:t>
      </w:r>
      <w:r w:rsidR="00387073">
        <w:rPr>
          <w:szCs w:val="24"/>
        </w:rPr>
        <w:t xml:space="preserve">limited </w:t>
      </w:r>
      <w:r>
        <w:rPr>
          <w:szCs w:val="24"/>
        </w:rPr>
        <w:t>technical supervision,</w:t>
      </w:r>
      <w:r w:rsidRPr="009575DC">
        <w:rPr>
          <w:szCs w:val="24"/>
        </w:rPr>
        <w:t xml:space="preserve"> </w:t>
      </w:r>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Pr>
          <w:szCs w:val="24"/>
        </w:rPr>
        <w:t xml:space="preserve">a specialist employment law and workplace relations adviser 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w:t>
      </w:r>
      <w:r w:rsidRPr="00571130">
        <w:rPr>
          <w:rFonts w:eastAsia="Times New Roman"/>
        </w:rPr>
        <w:t xml:space="preserve"> to effectively support the strategic objectives and operations of CSIRO</w:t>
      </w:r>
      <w:r w:rsidRPr="00571130">
        <w:rPr>
          <w:szCs w:val="24"/>
        </w:rPr>
        <w:t xml:space="preserve">.   </w:t>
      </w:r>
    </w:p>
    <w:p w14:paraId="3E1E7613" w14:textId="77777777" w:rsidR="00E51FA2" w:rsidRPr="005C3A0A" w:rsidRDefault="00E51FA2" w:rsidP="00E51FA2">
      <w:pPr>
        <w:pStyle w:val="ListParagraph"/>
        <w:numPr>
          <w:ilvl w:val="0"/>
          <w:numId w:val="34"/>
        </w:numPr>
        <w:spacing w:before="0" w:after="60" w:line="240" w:lineRule="auto"/>
        <w:contextualSpacing w:val="0"/>
        <w:jc w:val="both"/>
        <w:rPr>
          <w:szCs w:val="24"/>
        </w:rPr>
      </w:pPr>
      <w:r w:rsidRPr="009575DC">
        <w:rPr>
          <w:szCs w:val="24"/>
        </w:rPr>
        <w:t>Demonstrated flexibility in thinking and responding to organisational change by adapting strategies, goals, and priorities</w:t>
      </w:r>
      <w:r>
        <w:rPr>
          <w:szCs w:val="24"/>
        </w:rPr>
        <w:t xml:space="preserve"> by utilising your ability to </w:t>
      </w:r>
      <w:r w:rsidRPr="005C3A0A">
        <w:rPr>
          <w:szCs w:val="24"/>
        </w:rPr>
        <w:t>anticipate and manage problems in ambiguous situations, develop appropriate solutions based on thorough evaluation and interpretation.</w:t>
      </w:r>
    </w:p>
    <w:p w14:paraId="31A484D4" w14:textId="77777777" w:rsidR="00E51FA2" w:rsidRPr="009575DC" w:rsidRDefault="00E51FA2" w:rsidP="00E51FA2">
      <w:pPr>
        <w:pStyle w:val="ListParagraph"/>
        <w:numPr>
          <w:ilvl w:val="0"/>
          <w:numId w:val="34"/>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0F888F43" w14:textId="77777777" w:rsidR="00E51FA2" w:rsidRPr="009575DC" w:rsidRDefault="00E51FA2" w:rsidP="00E51FA2">
      <w:pPr>
        <w:pStyle w:val="ListParagraph"/>
        <w:numPr>
          <w:ilvl w:val="0"/>
          <w:numId w:val="34"/>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04ECB371" w14:textId="77777777" w:rsidR="00E51FA2" w:rsidRPr="009575DC" w:rsidRDefault="00E51FA2" w:rsidP="00E51FA2">
      <w:pPr>
        <w:pStyle w:val="ListParagraph"/>
        <w:numPr>
          <w:ilvl w:val="0"/>
          <w:numId w:val="34"/>
        </w:numPr>
        <w:spacing w:before="0" w:after="60" w:line="240" w:lineRule="auto"/>
        <w:contextualSpacing w:val="0"/>
        <w:jc w:val="both"/>
        <w:rPr>
          <w:szCs w:val="24"/>
        </w:rPr>
      </w:pPr>
      <w:r w:rsidRPr="009575DC">
        <w:rPr>
          <w:szCs w:val="24"/>
        </w:rPr>
        <w:t>A record of adherence to professional ethics and standards</w:t>
      </w:r>
      <w:r>
        <w:rPr>
          <w:szCs w:val="24"/>
        </w:rPr>
        <w:t xml:space="preserve"> with a </w:t>
      </w:r>
      <w:r w:rsidRPr="00571130">
        <w:rPr>
          <w:szCs w:val="24"/>
        </w:rPr>
        <w:t>history</w:t>
      </w:r>
      <w:r w:rsidRPr="0093693A">
        <w:rPr>
          <w:szCs w:val="24"/>
        </w:rPr>
        <w:t xml:space="preserve"> of professional and respectful behaviours and attitudes in a collaborative and constructive environment</w:t>
      </w:r>
      <w:r w:rsidRPr="009575DC">
        <w:rPr>
          <w:szCs w:val="24"/>
        </w:rPr>
        <w:t xml:space="preserve">. </w:t>
      </w:r>
    </w:p>
    <w:bookmarkEnd w:id="6"/>
    <w:p w14:paraId="07ACAF13" w14:textId="5E8791FB" w:rsidR="00E51FA2" w:rsidRPr="009575DC" w:rsidRDefault="00E51FA2" w:rsidP="00E51FA2">
      <w:pPr>
        <w:pStyle w:val="Heading2"/>
        <w:rPr>
          <w:rFonts w:asciiTheme="majorHAnsi" w:eastAsiaTheme="majorEastAsia" w:hAnsiTheme="majorHAnsi" w:cstheme="majorBidi"/>
          <w:b/>
          <w:color w:val="757579" w:themeColor="accent3"/>
          <w:sz w:val="24"/>
          <w:szCs w:val="24"/>
        </w:rPr>
      </w:pPr>
      <w:r w:rsidRPr="009575DC">
        <w:rPr>
          <w:rFonts w:asciiTheme="majorHAnsi" w:eastAsiaTheme="majorEastAsia" w:hAnsiTheme="majorHAnsi" w:cstheme="majorBidi"/>
          <w:b/>
          <w:color w:val="757579" w:themeColor="accent3"/>
          <w:sz w:val="24"/>
          <w:szCs w:val="24"/>
        </w:rPr>
        <w:t>Desirable:</w:t>
      </w:r>
    </w:p>
    <w:p w14:paraId="06C52826" w14:textId="44BAACE2" w:rsidR="00E51FA2" w:rsidRPr="009575DC" w:rsidRDefault="00E51FA2" w:rsidP="00E51FA2">
      <w:pPr>
        <w:pStyle w:val="ListParagraph"/>
        <w:numPr>
          <w:ilvl w:val="0"/>
          <w:numId w:val="35"/>
        </w:numPr>
        <w:spacing w:before="0" w:after="60" w:line="240" w:lineRule="auto"/>
        <w:contextualSpacing w:val="0"/>
        <w:jc w:val="both"/>
        <w:rPr>
          <w:szCs w:val="24"/>
        </w:rPr>
      </w:pPr>
      <w:bookmarkStart w:id="7" w:name="_Hlk71120696"/>
      <w:r w:rsidRPr="009575DC">
        <w:rPr>
          <w:szCs w:val="24"/>
        </w:rPr>
        <w:t xml:space="preserve">Post-admission experience advising on </w:t>
      </w:r>
      <w:r>
        <w:rPr>
          <w:szCs w:val="24"/>
        </w:rPr>
        <w:t xml:space="preserve">work health and safety, </w:t>
      </w:r>
      <w:r w:rsidRPr="009575DC">
        <w:rPr>
          <w:szCs w:val="24"/>
        </w:rPr>
        <w:t>workers</w:t>
      </w:r>
      <w:r>
        <w:rPr>
          <w:szCs w:val="24"/>
        </w:rPr>
        <w:t>’</w:t>
      </w:r>
      <w:r w:rsidRPr="009575DC">
        <w:rPr>
          <w:szCs w:val="24"/>
        </w:rPr>
        <w:t xml:space="preserve"> compensation</w:t>
      </w:r>
      <w:r>
        <w:rPr>
          <w:szCs w:val="24"/>
        </w:rPr>
        <w:t>, FOI and/or privacy</w:t>
      </w:r>
      <w:r w:rsidRPr="009575DC">
        <w:rPr>
          <w:szCs w:val="24"/>
        </w:rPr>
        <w:t xml:space="preserve"> law.</w:t>
      </w:r>
    </w:p>
    <w:p w14:paraId="54A1EEC7" w14:textId="77777777" w:rsidR="00E51FA2" w:rsidRPr="009575DC" w:rsidRDefault="00E51FA2" w:rsidP="00E51FA2">
      <w:pPr>
        <w:pStyle w:val="ListParagraph"/>
        <w:numPr>
          <w:ilvl w:val="0"/>
          <w:numId w:val="35"/>
        </w:numPr>
        <w:spacing w:before="0" w:after="180" w:line="240" w:lineRule="auto"/>
        <w:contextualSpacing w:val="0"/>
        <w:jc w:val="both"/>
        <w:rPr>
          <w:szCs w:val="24"/>
        </w:rPr>
      </w:pPr>
      <w:r w:rsidRPr="009575DC">
        <w:rPr>
          <w:szCs w:val="24"/>
        </w:rPr>
        <w:t>Post-admission experience working in or advising research organisations, universities, independent statutory agencies (State or Federal) or other government entities</w:t>
      </w:r>
      <w:r>
        <w:rPr>
          <w:szCs w:val="24"/>
        </w:rPr>
        <w:t>.</w:t>
      </w:r>
    </w:p>
    <w:bookmarkEnd w:id="7"/>
    <w:p w14:paraId="3667290D" w14:textId="77777777" w:rsidR="00E673A0" w:rsidRPr="003044E2" w:rsidRDefault="00E673A0" w:rsidP="00E673A0">
      <w:pPr>
        <w:pStyle w:val="Boxedheading"/>
      </w:pPr>
      <w:r>
        <w:t>Special Requirements</w:t>
      </w:r>
    </w:p>
    <w:p w14:paraId="16033F9D" w14:textId="07A4244A" w:rsidR="00246D6B" w:rsidRPr="00132839" w:rsidRDefault="00E673A0" w:rsidP="00E51FA2">
      <w:pPr>
        <w:pStyle w:val="Boxedlistbullet"/>
        <w:numPr>
          <w:ilvl w:val="0"/>
          <w:numId w:val="0"/>
        </w:numPr>
        <w:ind w:left="227"/>
        <w:rPr>
          <w:highlight w:val="yellow"/>
        </w:rPr>
      </w:pPr>
      <w:r w:rsidRPr="00E673A0">
        <w:t>Appointment to this role may be subject to conditions including provision of a national police check</w:t>
      </w:r>
      <w:r w:rsidR="00E51FA2">
        <w:t>.</w:t>
      </w:r>
    </w:p>
    <w:p w14:paraId="066542B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5BDC13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3"/>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7683" w14:textId="77777777" w:rsidR="002600DA" w:rsidRDefault="002600DA" w:rsidP="000A377A">
      <w:r>
        <w:separator/>
      </w:r>
    </w:p>
  </w:endnote>
  <w:endnote w:type="continuationSeparator" w:id="0">
    <w:p w14:paraId="6A660A51" w14:textId="77777777" w:rsidR="002600DA" w:rsidRDefault="002600D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22C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36D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D8F9" w14:textId="77777777" w:rsidR="002600DA" w:rsidRDefault="002600DA" w:rsidP="000A377A">
      <w:r>
        <w:separator/>
      </w:r>
    </w:p>
  </w:footnote>
  <w:footnote w:type="continuationSeparator" w:id="0">
    <w:p w14:paraId="7EE3ADFF" w14:textId="77777777" w:rsidR="002600DA" w:rsidRDefault="002600D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6F7F" w14:textId="77777777" w:rsidR="009511DD" w:rsidRDefault="00ED212D">
    <w:r>
      <w:rPr>
        <w:noProof/>
      </w:rPr>
      <w:drawing>
        <wp:anchor distT="0" distB="71755" distL="114300" distR="360045" simplePos="0" relativeHeight="251661824" behindDoc="1" locked="1" layoutInCell="1" allowOverlap="1" wp14:anchorId="51E0D747" wp14:editId="39AFAFE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num>
  <w:num w:numId="33">
    <w:abstractNumId w:val="21"/>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C9B"/>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666"/>
    <w:rsid w:val="002545B0"/>
    <w:rsid w:val="002550C1"/>
    <w:rsid w:val="00255286"/>
    <w:rsid w:val="00255E6D"/>
    <w:rsid w:val="002578B0"/>
    <w:rsid w:val="00257CC3"/>
    <w:rsid w:val="00257E75"/>
    <w:rsid w:val="00257E93"/>
    <w:rsid w:val="002600DA"/>
    <w:rsid w:val="002600E0"/>
    <w:rsid w:val="00263146"/>
    <w:rsid w:val="0026351A"/>
    <w:rsid w:val="00265A09"/>
    <w:rsid w:val="00267DE0"/>
    <w:rsid w:val="0027275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41"/>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7554"/>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14F1"/>
    <w:rsid w:val="00382F2C"/>
    <w:rsid w:val="00385E2A"/>
    <w:rsid w:val="00386101"/>
    <w:rsid w:val="003869CE"/>
    <w:rsid w:val="00387073"/>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227F"/>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4A56"/>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54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CF4"/>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472"/>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D9F"/>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1C8"/>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6DF"/>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7EF"/>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1103"/>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DAE"/>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FA2"/>
    <w:rsid w:val="00E52086"/>
    <w:rsid w:val="00E52B83"/>
    <w:rsid w:val="00E52C27"/>
    <w:rsid w:val="00E52EEB"/>
    <w:rsid w:val="00E5734F"/>
    <w:rsid w:val="00E6097B"/>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9F6"/>
    <w:rsid w:val="00F4614F"/>
    <w:rsid w:val="00F4732A"/>
    <w:rsid w:val="00F50FE5"/>
    <w:rsid w:val="00F53968"/>
    <w:rsid w:val="00F54AF8"/>
    <w:rsid w:val="00F54C0C"/>
    <w:rsid w:val="00F54F83"/>
    <w:rsid w:val="00F55BE6"/>
    <w:rsid w:val="00F56EA3"/>
    <w:rsid w:val="00F60646"/>
    <w:rsid w:val="00F60D32"/>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CBA2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eop">
    <w:name w:val="eop"/>
    <w:basedOn w:val="DefaultParagraphFont"/>
    <w:rsid w:val="0044227F"/>
  </w:style>
  <w:style w:type="character" w:styleId="CommentReference">
    <w:name w:val="annotation reference"/>
    <w:basedOn w:val="DefaultParagraphFont"/>
    <w:semiHidden/>
    <w:unhideWhenUsed/>
    <w:rsid w:val="00387073"/>
    <w:rPr>
      <w:sz w:val="16"/>
      <w:szCs w:val="16"/>
    </w:rPr>
  </w:style>
  <w:style w:type="paragraph" w:styleId="CommentText">
    <w:name w:val="annotation text"/>
    <w:basedOn w:val="Normal"/>
    <w:link w:val="CommentTextChar"/>
    <w:semiHidden/>
    <w:unhideWhenUsed/>
    <w:rsid w:val="00387073"/>
    <w:pPr>
      <w:spacing w:line="240" w:lineRule="auto"/>
    </w:pPr>
    <w:rPr>
      <w:sz w:val="20"/>
      <w:szCs w:val="20"/>
    </w:rPr>
  </w:style>
  <w:style w:type="character" w:customStyle="1" w:styleId="CommentTextChar">
    <w:name w:val="Comment Text Char"/>
    <w:basedOn w:val="DefaultParagraphFont"/>
    <w:link w:val="CommentText"/>
    <w:semiHidden/>
    <w:rsid w:val="0038707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87073"/>
    <w:rPr>
      <w:b/>
      <w:bCs/>
    </w:rPr>
  </w:style>
  <w:style w:type="character" w:customStyle="1" w:styleId="CommentSubjectChar">
    <w:name w:val="Comment Subject Char"/>
    <w:basedOn w:val="CommentTextChar"/>
    <w:link w:val="CommentSubject"/>
    <w:semiHidden/>
    <w:rsid w:val="0038707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1D75"/>
    <w:rsid w:val="00101562"/>
    <w:rsid w:val="001561B4"/>
    <w:rsid w:val="0019205C"/>
    <w:rsid w:val="002A4829"/>
    <w:rsid w:val="003C6F9C"/>
    <w:rsid w:val="00414F94"/>
    <w:rsid w:val="00471230"/>
    <w:rsid w:val="005F1322"/>
    <w:rsid w:val="007C7613"/>
    <w:rsid w:val="0083493E"/>
    <w:rsid w:val="00A502C7"/>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1216</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2</cp:revision>
  <cp:lastPrinted>2012-02-01T05:32:00Z</cp:lastPrinted>
  <dcterms:created xsi:type="dcterms:W3CDTF">2022-11-15T01:30:00Z</dcterms:created>
  <dcterms:modified xsi:type="dcterms:W3CDTF">2022-11-15T01:30:00Z</dcterms:modified>
</cp:coreProperties>
</file>