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1D1F710" w14:textId="77777777" w:rsidR="00332C06" w:rsidRPr="00674783" w:rsidRDefault="00CC201B" w:rsidP="00674783">
          <w:pPr>
            <w:pStyle w:val="Heading1"/>
          </w:pPr>
          <w:r>
            <w:t>Position Details</w:t>
          </w:r>
          <w:bookmarkEnd w:id="0"/>
        </w:p>
        <w:p w14:paraId="0EFFECA5"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51074B7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B26228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E38C61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FE602F2" w14:textId="77777777" w:rsidR="00CC201B" w:rsidRPr="0093721B" w:rsidRDefault="00BB763A" w:rsidP="00D83C52">
            <w:pPr>
              <w:pStyle w:val="TableText"/>
              <w:rPr>
                <w:sz w:val="22"/>
              </w:rPr>
            </w:pPr>
            <w:r w:rsidRPr="0093721B">
              <w:rPr>
                <w:sz w:val="22"/>
              </w:rPr>
              <w:t>Advertised Job Title</w:t>
            </w:r>
          </w:p>
        </w:tc>
        <w:tc>
          <w:tcPr>
            <w:tcW w:w="2965" w:type="pct"/>
          </w:tcPr>
          <w:p w14:paraId="560BD009" w14:textId="458586FE" w:rsidR="00CC201B" w:rsidRPr="0093721B" w:rsidRDefault="004A735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Program Manager – Strategic Growth Opportunities </w:t>
            </w:r>
          </w:p>
        </w:tc>
      </w:tr>
      <w:tr w:rsidR="00CC201B" w:rsidRPr="0093721B" w14:paraId="69B7734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314D5AD" w14:textId="77777777" w:rsidR="00CC201B" w:rsidRPr="0093721B" w:rsidRDefault="00BB763A" w:rsidP="00D83C52">
            <w:pPr>
              <w:pStyle w:val="TableText"/>
              <w:rPr>
                <w:sz w:val="22"/>
              </w:rPr>
            </w:pPr>
            <w:r w:rsidRPr="0093721B">
              <w:rPr>
                <w:sz w:val="22"/>
              </w:rPr>
              <w:t>Job Reference</w:t>
            </w:r>
          </w:p>
        </w:tc>
        <w:tc>
          <w:tcPr>
            <w:tcW w:w="2965" w:type="pct"/>
          </w:tcPr>
          <w:p w14:paraId="5155F57C" w14:textId="037B4C82" w:rsidR="00CC201B" w:rsidRPr="0093721B" w:rsidRDefault="0034547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83500</w:t>
            </w:r>
          </w:p>
        </w:tc>
      </w:tr>
      <w:tr w:rsidR="00C45886" w:rsidRPr="0093721B" w14:paraId="11C505E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CD9A52" w14:textId="77777777" w:rsidR="00C45886" w:rsidRPr="0093721B" w:rsidRDefault="00C45886" w:rsidP="00D83C52">
            <w:pPr>
              <w:pStyle w:val="TableText"/>
              <w:rPr>
                <w:sz w:val="22"/>
              </w:rPr>
            </w:pPr>
            <w:r w:rsidRPr="0093721B">
              <w:rPr>
                <w:sz w:val="22"/>
              </w:rPr>
              <w:t>Tenure</w:t>
            </w:r>
          </w:p>
        </w:tc>
        <w:tc>
          <w:tcPr>
            <w:tcW w:w="2965" w:type="pct"/>
          </w:tcPr>
          <w:p w14:paraId="18542088" w14:textId="77777777" w:rsidR="00EE1830" w:rsidRPr="00CB1446" w:rsidRDefault="00EE1830" w:rsidP="00EE1830">
            <w:pPr>
              <w:spacing w:before="60" w:after="60"/>
              <w:cnfStyle w:val="000000100000" w:firstRow="0" w:lastRow="0" w:firstColumn="0" w:lastColumn="0" w:oddVBand="0" w:evenVBand="0" w:oddHBand="1" w:evenHBand="0" w:firstRowFirstColumn="0" w:firstRowLastColumn="0" w:lastRowFirstColumn="0" w:lastRowLastColumn="0"/>
              <w:rPr>
                <w:sz w:val="22"/>
              </w:rPr>
            </w:pPr>
            <w:r w:rsidRPr="00CB1446">
              <w:rPr>
                <w:sz w:val="22"/>
              </w:rPr>
              <w:t xml:space="preserve">Specified Term of 3 years </w:t>
            </w:r>
          </w:p>
          <w:p w14:paraId="651FD897" w14:textId="6E70B3C1" w:rsidR="00EE1830" w:rsidRPr="00EE1830" w:rsidRDefault="00EE1830" w:rsidP="00EE1830">
            <w:pPr>
              <w:pStyle w:val="TableText"/>
              <w:cnfStyle w:val="000000100000" w:firstRow="0" w:lastRow="0" w:firstColumn="0" w:lastColumn="0" w:oddVBand="0" w:evenVBand="0" w:oddHBand="1" w:evenHBand="0" w:firstRowFirstColumn="0" w:firstRowLastColumn="0" w:lastRowFirstColumn="0" w:lastRowLastColumn="0"/>
            </w:pPr>
            <w:r w:rsidRPr="00CB1446">
              <w:rPr>
                <w:sz w:val="22"/>
              </w:rPr>
              <w:t>Full-time</w:t>
            </w:r>
          </w:p>
        </w:tc>
      </w:tr>
      <w:tr w:rsidR="00C45886" w:rsidRPr="0093721B" w14:paraId="39A73CF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7F473A" w14:textId="77777777" w:rsidR="00C45886" w:rsidRPr="0093721B" w:rsidRDefault="00C45886" w:rsidP="00D83C52">
            <w:pPr>
              <w:pStyle w:val="TableText"/>
              <w:rPr>
                <w:sz w:val="22"/>
              </w:rPr>
            </w:pPr>
            <w:r w:rsidRPr="0093721B">
              <w:rPr>
                <w:sz w:val="22"/>
              </w:rPr>
              <w:t>Salary Range</w:t>
            </w:r>
          </w:p>
        </w:tc>
        <w:tc>
          <w:tcPr>
            <w:tcW w:w="2965" w:type="pct"/>
          </w:tcPr>
          <w:p w14:paraId="03DC68A5" w14:textId="175AB7D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66501">
              <w:rPr>
                <w:sz w:val="22"/>
              </w:rPr>
              <w:t>AU$</w:t>
            </w:r>
            <w:r w:rsidR="00A96952" w:rsidRPr="00666501">
              <w:rPr>
                <w:sz w:val="22"/>
              </w:rPr>
              <w:t>117</w:t>
            </w:r>
            <w:r w:rsidR="00196722">
              <w:rPr>
                <w:sz w:val="22"/>
              </w:rPr>
              <w:t>k</w:t>
            </w:r>
            <w:r w:rsidR="00A96952" w:rsidRPr="00666501">
              <w:rPr>
                <w:sz w:val="22"/>
              </w:rPr>
              <w:t xml:space="preserve"> </w:t>
            </w:r>
            <w:r w:rsidRPr="00666501">
              <w:rPr>
                <w:sz w:val="22"/>
              </w:rPr>
              <w:t>to AU$</w:t>
            </w:r>
            <w:r w:rsidR="00666501" w:rsidRPr="00666501">
              <w:rPr>
                <w:sz w:val="22"/>
              </w:rPr>
              <w:t>138</w:t>
            </w:r>
            <w:r w:rsidR="00196722">
              <w:rPr>
                <w:sz w:val="22"/>
              </w:rPr>
              <w:t>k</w:t>
            </w:r>
            <w:r w:rsidRPr="0093721B">
              <w:rPr>
                <w:sz w:val="22"/>
              </w:rPr>
              <w:t xml:space="preserve"> + up to 15.4% superannuation</w:t>
            </w:r>
          </w:p>
        </w:tc>
      </w:tr>
      <w:tr w:rsidR="00926BE4" w:rsidRPr="0093721B" w14:paraId="7079832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DB6E7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02A43D9" w14:textId="09B6D081" w:rsidR="00926BE4" w:rsidRPr="0093721B" w:rsidRDefault="00EE183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 be negotiated</w:t>
            </w:r>
          </w:p>
        </w:tc>
      </w:tr>
      <w:tr w:rsidR="00926BE4" w:rsidRPr="0093721B" w14:paraId="3E7CE67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A9F054" w14:textId="77777777" w:rsidR="00926BE4" w:rsidRPr="0093721B" w:rsidRDefault="00926BE4" w:rsidP="00D83C52">
            <w:pPr>
              <w:pStyle w:val="TableText"/>
              <w:rPr>
                <w:sz w:val="22"/>
              </w:rPr>
            </w:pPr>
            <w:r w:rsidRPr="0093721B">
              <w:rPr>
                <w:sz w:val="22"/>
              </w:rPr>
              <w:t>Relocation Assistance</w:t>
            </w:r>
          </w:p>
        </w:tc>
        <w:tc>
          <w:tcPr>
            <w:tcW w:w="2965" w:type="pct"/>
          </w:tcPr>
          <w:p w14:paraId="12757101" w14:textId="027B66D2" w:rsidR="00926BE4" w:rsidRPr="0093721B" w:rsidRDefault="00EE183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Not applicable</w:t>
            </w:r>
          </w:p>
        </w:tc>
      </w:tr>
      <w:tr w:rsidR="00926BE4" w:rsidRPr="0093721B" w14:paraId="3EBD8A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A243ED" w14:textId="77777777" w:rsidR="00926BE4" w:rsidRPr="0093721B" w:rsidRDefault="00926BE4" w:rsidP="00D83C52">
            <w:pPr>
              <w:pStyle w:val="TableText"/>
              <w:rPr>
                <w:sz w:val="22"/>
              </w:rPr>
            </w:pPr>
            <w:r w:rsidRPr="0093721B">
              <w:rPr>
                <w:sz w:val="22"/>
              </w:rPr>
              <w:t>Applications are open to</w:t>
            </w:r>
          </w:p>
        </w:tc>
        <w:tc>
          <w:tcPr>
            <w:tcW w:w="2965" w:type="pct"/>
          </w:tcPr>
          <w:p w14:paraId="23CE5C74" w14:textId="145D54DC" w:rsidR="00926BE4" w:rsidRPr="0093721B" w:rsidRDefault="00EE1830" w:rsidP="00EE183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2C6169">
              <w:rPr>
                <w:sz w:val="22"/>
              </w:rPr>
              <w:t>All applicants must have the right to work in Australia</w:t>
            </w:r>
          </w:p>
        </w:tc>
      </w:tr>
      <w:tr w:rsidR="00C45886" w:rsidRPr="0093721B" w14:paraId="6CBC6C6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810C4C" w14:textId="77777777" w:rsidR="00C45886" w:rsidRPr="0093721B" w:rsidRDefault="00C45886" w:rsidP="00D83C52">
            <w:pPr>
              <w:pStyle w:val="TableText"/>
              <w:rPr>
                <w:sz w:val="22"/>
              </w:rPr>
            </w:pPr>
            <w:r w:rsidRPr="0093721B">
              <w:rPr>
                <w:sz w:val="22"/>
              </w:rPr>
              <w:t>Position reports to the</w:t>
            </w:r>
          </w:p>
        </w:tc>
        <w:tc>
          <w:tcPr>
            <w:tcW w:w="2965" w:type="pct"/>
          </w:tcPr>
          <w:p w14:paraId="59C16E97" w14:textId="69D4EDD7" w:rsidR="00C45886" w:rsidRPr="0093721B" w:rsidRDefault="00EE183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A7357">
              <w:rPr>
                <w:rFonts w:cstheme="minorHAnsi"/>
                <w:sz w:val="22"/>
              </w:rPr>
              <w:t>Manager, Program Design &amp; Management</w:t>
            </w:r>
            <w:r w:rsidR="00666501" w:rsidRPr="004A7357">
              <w:rPr>
                <w:rFonts w:cstheme="minorHAnsi"/>
                <w:sz w:val="22"/>
              </w:rPr>
              <w:t xml:space="preserve"> </w:t>
            </w:r>
          </w:p>
        </w:tc>
      </w:tr>
      <w:tr w:rsidR="00926BE4" w:rsidRPr="0093721B" w14:paraId="2CA1836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855B6" w14:textId="77777777" w:rsidR="00926BE4" w:rsidRPr="0093721B" w:rsidRDefault="00926BE4" w:rsidP="00D83C52">
            <w:pPr>
              <w:pStyle w:val="TableText"/>
              <w:rPr>
                <w:sz w:val="22"/>
              </w:rPr>
            </w:pPr>
            <w:r w:rsidRPr="0093721B">
              <w:rPr>
                <w:sz w:val="22"/>
              </w:rPr>
              <w:t>Client Focus – Internal</w:t>
            </w:r>
          </w:p>
        </w:tc>
        <w:tc>
          <w:tcPr>
            <w:tcW w:w="2965" w:type="pct"/>
          </w:tcPr>
          <w:p w14:paraId="561CDEF0" w14:textId="313E091E" w:rsidR="00926BE4" w:rsidRPr="0093721B" w:rsidRDefault="004A735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EE1830">
              <w:rPr>
                <w:sz w:val="22"/>
              </w:rPr>
              <w:t>0%</w:t>
            </w:r>
          </w:p>
        </w:tc>
      </w:tr>
      <w:tr w:rsidR="00926BE4" w:rsidRPr="0093721B" w14:paraId="6946B8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3A63E0" w14:textId="77777777" w:rsidR="00926BE4" w:rsidRPr="0093721B" w:rsidRDefault="00926BE4" w:rsidP="00D83C52">
            <w:pPr>
              <w:pStyle w:val="TableText"/>
              <w:rPr>
                <w:sz w:val="22"/>
              </w:rPr>
            </w:pPr>
            <w:r w:rsidRPr="0093721B">
              <w:rPr>
                <w:sz w:val="22"/>
              </w:rPr>
              <w:t>Client Focus – External</w:t>
            </w:r>
          </w:p>
        </w:tc>
        <w:tc>
          <w:tcPr>
            <w:tcW w:w="2965" w:type="pct"/>
          </w:tcPr>
          <w:p w14:paraId="1A166C55" w14:textId="31BAA381" w:rsidR="00926BE4" w:rsidRPr="0093721B" w:rsidRDefault="004A735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EE1830">
              <w:rPr>
                <w:sz w:val="22"/>
              </w:rPr>
              <w:t>0%</w:t>
            </w:r>
          </w:p>
        </w:tc>
      </w:tr>
      <w:tr w:rsidR="00194B1C" w:rsidRPr="0093721B" w14:paraId="775031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151C4C" w14:textId="77777777" w:rsidR="00194B1C" w:rsidRPr="0093721B" w:rsidRDefault="00C45886" w:rsidP="00D83C52">
            <w:pPr>
              <w:pStyle w:val="TableText"/>
              <w:rPr>
                <w:sz w:val="22"/>
              </w:rPr>
            </w:pPr>
            <w:r w:rsidRPr="0093721B">
              <w:rPr>
                <w:sz w:val="22"/>
              </w:rPr>
              <w:t>Number of Direct Reports</w:t>
            </w:r>
          </w:p>
        </w:tc>
        <w:tc>
          <w:tcPr>
            <w:tcW w:w="2965" w:type="pct"/>
          </w:tcPr>
          <w:p w14:paraId="19EB6A0D" w14:textId="5AE4077A" w:rsidR="00194B1C" w:rsidRPr="0093721B" w:rsidRDefault="00EE183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5DC456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848E4A" w14:textId="77777777" w:rsidR="00194B1C" w:rsidRPr="0093721B" w:rsidRDefault="00C45886" w:rsidP="00D83C52">
            <w:pPr>
              <w:pStyle w:val="TableText"/>
              <w:rPr>
                <w:sz w:val="22"/>
              </w:rPr>
            </w:pPr>
            <w:r w:rsidRPr="0093721B">
              <w:rPr>
                <w:sz w:val="22"/>
              </w:rPr>
              <w:t>Enquire about this job</w:t>
            </w:r>
          </w:p>
        </w:tc>
        <w:tc>
          <w:tcPr>
            <w:tcW w:w="2965" w:type="pct"/>
          </w:tcPr>
          <w:p w14:paraId="2A53A48C" w14:textId="62E69B41"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E1830">
              <w:rPr>
                <w:sz w:val="22"/>
              </w:rPr>
              <w:t xml:space="preserve">Contact </w:t>
            </w:r>
            <w:r w:rsidR="00EE1830" w:rsidRPr="00EE1830">
              <w:rPr>
                <w:sz w:val="22"/>
              </w:rPr>
              <w:t>Shane Fava</w:t>
            </w:r>
            <w:r w:rsidRPr="00EE1830">
              <w:rPr>
                <w:sz w:val="22"/>
              </w:rPr>
              <w:t xml:space="preserve"> via email at </w:t>
            </w:r>
            <w:r w:rsidR="00EE1830" w:rsidRPr="00EE1830">
              <w:rPr>
                <w:sz w:val="22"/>
              </w:rPr>
              <w:t>shane</w:t>
            </w:r>
            <w:r w:rsidRPr="00EE1830">
              <w:rPr>
                <w:sz w:val="22"/>
              </w:rPr>
              <w:t>.</w:t>
            </w:r>
            <w:r w:rsidR="00EE1830" w:rsidRPr="00EE1830">
              <w:rPr>
                <w:sz w:val="22"/>
              </w:rPr>
              <w:t>fava</w:t>
            </w:r>
            <w:r w:rsidRPr="00EE1830">
              <w:rPr>
                <w:sz w:val="22"/>
              </w:rPr>
              <w:t xml:space="preserve">@csiro.au </w:t>
            </w:r>
          </w:p>
        </w:tc>
      </w:tr>
      <w:tr w:rsidR="00194B1C" w:rsidRPr="0093721B" w14:paraId="6FD13DC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5F899C" w14:textId="77777777" w:rsidR="00194B1C" w:rsidRPr="0093721B" w:rsidRDefault="00C45886" w:rsidP="00D83C52">
            <w:pPr>
              <w:pStyle w:val="TableText"/>
              <w:rPr>
                <w:sz w:val="22"/>
              </w:rPr>
            </w:pPr>
            <w:r w:rsidRPr="0093721B">
              <w:rPr>
                <w:sz w:val="22"/>
              </w:rPr>
              <w:t>How to apply</w:t>
            </w:r>
          </w:p>
        </w:tc>
        <w:tc>
          <w:tcPr>
            <w:tcW w:w="2965" w:type="pct"/>
          </w:tcPr>
          <w:p w14:paraId="422F15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23688F9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D598F0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493C290D" w14:textId="77777777" w:rsidR="006246C0" w:rsidRPr="00674783" w:rsidRDefault="00B50C20" w:rsidP="00D06E61">
      <w:pPr>
        <w:pStyle w:val="Heading3"/>
        <w:spacing w:after="0"/>
      </w:pPr>
      <w:r>
        <w:t>Role Overview</w:t>
      </w:r>
    </w:p>
    <w:p w14:paraId="23FFBA41" w14:textId="1ABD8436" w:rsidR="00B50C20" w:rsidRPr="0047219A" w:rsidRDefault="00B50C20" w:rsidP="00B50C20">
      <w:pPr>
        <w:pStyle w:val="Heading2"/>
        <w:rPr>
          <w:rFonts w:cs="Times New Roman"/>
          <w:bCs w:val="0"/>
          <w:iCs w:val="0"/>
          <w:color w:val="000000"/>
          <w:sz w:val="24"/>
          <w:szCs w:val="24"/>
        </w:rPr>
      </w:pPr>
      <w:bookmarkStart w:id="1" w:name="_Toc341085720"/>
      <w:r w:rsidRPr="0047219A">
        <w:rPr>
          <w:rFonts w:cs="Times New Roman"/>
          <w:bCs w:val="0"/>
          <w:iCs w:val="0"/>
          <w:color w:val="000000"/>
          <w:sz w:val="24"/>
          <w:szCs w:val="24"/>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57D60B71" w14:textId="23E84DAB" w:rsidR="004A7357" w:rsidRPr="00E16222" w:rsidRDefault="004A7357" w:rsidP="004A7357">
      <w:pPr>
        <w:spacing w:before="0" w:line="240" w:lineRule="auto"/>
        <w:jc w:val="both"/>
        <w:rPr>
          <w:rFonts w:cstheme="minorHAnsi"/>
          <w:szCs w:val="24"/>
        </w:rPr>
      </w:pPr>
      <w:r w:rsidRPr="00E16222">
        <w:rPr>
          <w:rFonts w:cstheme="minorHAnsi"/>
          <w:szCs w:val="24"/>
        </w:rPr>
        <w:t>CSIRO, throug</w:t>
      </w:r>
      <w:r>
        <w:rPr>
          <w:rFonts w:cstheme="minorHAnsi"/>
          <w:szCs w:val="24"/>
        </w:rPr>
        <w:t xml:space="preserve">h the Strategic </w:t>
      </w:r>
      <w:r w:rsidRPr="00E16222">
        <w:rPr>
          <w:rFonts w:cstheme="minorHAnsi"/>
          <w:szCs w:val="24"/>
        </w:rPr>
        <w:t>Growth Opportunities</w:t>
      </w:r>
      <w:r>
        <w:rPr>
          <w:rFonts w:cstheme="minorHAnsi"/>
          <w:szCs w:val="24"/>
        </w:rPr>
        <w:t xml:space="preserve"> (SGO)</w:t>
      </w:r>
      <w:r w:rsidRPr="00E16222">
        <w:rPr>
          <w:rFonts w:cstheme="minorHAnsi"/>
          <w:szCs w:val="24"/>
        </w:rPr>
        <w:t xml:space="preserve"> program, has committed to identifying customer and market opportunities at an operational level (business unit), which then feed into a whole of organisational mapping process providing prioritisation, consolidation, and business </w:t>
      </w:r>
      <w:r w:rsidRPr="00E16222">
        <w:rPr>
          <w:rFonts w:cstheme="minorHAnsi"/>
          <w:szCs w:val="24"/>
        </w:rPr>
        <w:lastRenderedPageBreak/>
        <w:t xml:space="preserve">insights to inform strategy.  The outcomes from this process also feed into several </w:t>
      </w:r>
      <w:r>
        <w:rPr>
          <w:rFonts w:cstheme="minorHAnsi"/>
          <w:szCs w:val="24"/>
        </w:rPr>
        <w:t>B</w:t>
      </w:r>
      <w:r w:rsidR="00DD79EE">
        <w:rPr>
          <w:rFonts w:cstheme="minorHAnsi"/>
          <w:szCs w:val="24"/>
        </w:rPr>
        <w:t>usiness Development and Global (</w:t>
      </w:r>
      <w:r w:rsidRPr="00E16222">
        <w:rPr>
          <w:rFonts w:cstheme="minorHAnsi"/>
          <w:szCs w:val="24"/>
        </w:rPr>
        <w:t>BD+G</w:t>
      </w:r>
      <w:r w:rsidR="00DD79EE">
        <w:rPr>
          <w:rFonts w:cstheme="minorHAnsi"/>
          <w:szCs w:val="24"/>
        </w:rPr>
        <w:t>)</w:t>
      </w:r>
      <w:r w:rsidRPr="00E16222">
        <w:rPr>
          <w:rFonts w:cstheme="minorHAnsi"/>
          <w:szCs w:val="24"/>
        </w:rPr>
        <w:t xml:space="preserve"> programs such as strategic partnerships, CSIRO mission development and revenue pipeline expansion.</w:t>
      </w:r>
    </w:p>
    <w:p w14:paraId="4981C711" w14:textId="64E2F24C" w:rsidR="004A7357" w:rsidRPr="00E16222" w:rsidRDefault="004A7357" w:rsidP="004A7357">
      <w:pPr>
        <w:spacing w:before="0" w:line="240" w:lineRule="auto"/>
        <w:jc w:val="both"/>
        <w:rPr>
          <w:rFonts w:cstheme="minorHAnsi"/>
          <w:szCs w:val="24"/>
        </w:rPr>
      </w:pPr>
      <w:r w:rsidRPr="00E16222">
        <w:rPr>
          <w:rFonts w:cstheme="minorHAnsi"/>
          <w:szCs w:val="24"/>
        </w:rPr>
        <w:t xml:space="preserve">The </w:t>
      </w:r>
      <w:r>
        <w:rPr>
          <w:rFonts w:cstheme="minorHAnsi"/>
          <w:szCs w:val="24"/>
        </w:rPr>
        <w:t>Program Manager</w:t>
      </w:r>
      <w:r w:rsidRPr="00E16222">
        <w:rPr>
          <w:rFonts w:cstheme="minorHAnsi"/>
          <w:szCs w:val="24"/>
        </w:rPr>
        <w:t xml:space="preserve"> – </w:t>
      </w:r>
      <w:r>
        <w:rPr>
          <w:rFonts w:cstheme="minorHAnsi"/>
          <w:szCs w:val="24"/>
        </w:rPr>
        <w:t xml:space="preserve">SGO </w:t>
      </w:r>
      <w:r w:rsidRPr="00E16222">
        <w:rPr>
          <w:rFonts w:cstheme="minorHAnsi"/>
          <w:szCs w:val="24"/>
        </w:rPr>
        <w:t xml:space="preserve">role will </w:t>
      </w:r>
      <w:r>
        <w:rPr>
          <w:rFonts w:cstheme="minorHAnsi"/>
          <w:szCs w:val="24"/>
        </w:rPr>
        <w:t>lead</w:t>
      </w:r>
      <w:r w:rsidRPr="00E16222">
        <w:rPr>
          <w:rFonts w:cstheme="minorHAnsi"/>
          <w:szCs w:val="24"/>
        </w:rPr>
        <w:t xml:space="preserve"> th</w:t>
      </w:r>
      <w:r w:rsidR="00DD79EE">
        <w:rPr>
          <w:rFonts w:cstheme="minorHAnsi"/>
          <w:szCs w:val="24"/>
        </w:rPr>
        <w:t>is</w:t>
      </w:r>
      <w:r w:rsidRPr="00E16222">
        <w:rPr>
          <w:rFonts w:cstheme="minorHAnsi"/>
          <w:szCs w:val="24"/>
        </w:rPr>
        <w:t xml:space="preserve"> program of work as part of CSIRO’s </w:t>
      </w:r>
      <w:r w:rsidR="00DD79EE">
        <w:rPr>
          <w:rFonts w:cstheme="minorHAnsi"/>
          <w:szCs w:val="24"/>
        </w:rPr>
        <w:t>BD+G</w:t>
      </w:r>
      <w:r w:rsidRPr="00E16222">
        <w:rPr>
          <w:rFonts w:cstheme="minorHAnsi"/>
          <w:szCs w:val="24"/>
        </w:rPr>
        <w:t xml:space="preserve"> team and report to the Manager, Program Design &amp; Management.</w:t>
      </w:r>
    </w:p>
    <w:p w14:paraId="12BEA8ED" w14:textId="690FCC11" w:rsidR="004A7357" w:rsidRPr="00E16222" w:rsidRDefault="004A7357" w:rsidP="004A7357">
      <w:pPr>
        <w:spacing w:before="0" w:line="240" w:lineRule="auto"/>
        <w:jc w:val="both"/>
        <w:rPr>
          <w:rFonts w:cstheme="minorHAnsi"/>
          <w:szCs w:val="24"/>
        </w:rPr>
      </w:pPr>
      <w:r w:rsidRPr="00E16222">
        <w:rPr>
          <w:rFonts w:cstheme="minorHAnsi"/>
          <w:szCs w:val="24"/>
        </w:rPr>
        <w:t xml:space="preserve">The role will be responsible for </w:t>
      </w:r>
      <w:r w:rsidR="00DD79EE">
        <w:rPr>
          <w:rFonts w:cstheme="minorHAnsi"/>
          <w:szCs w:val="24"/>
        </w:rPr>
        <w:t xml:space="preserve">leading </w:t>
      </w:r>
      <w:r w:rsidRPr="00E16222">
        <w:rPr>
          <w:rFonts w:cstheme="minorHAnsi"/>
          <w:szCs w:val="24"/>
        </w:rPr>
        <w:t xml:space="preserve">the annual strategic coordination of activities within the </w:t>
      </w:r>
      <w:r>
        <w:rPr>
          <w:rFonts w:cstheme="minorHAnsi"/>
          <w:szCs w:val="24"/>
        </w:rPr>
        <w:t xml:space="preserve">SGO </w:t>
      </w:r>
      <w:r w:rsidRPr="00E16222">
        <w:rPr>
          <w:rFonts w:cstheme="minorHAnsi"/>
          <w:szCs w:val="24"/>
        </w:rPr>
        <w:t xml:space="preserve">program area, this includes the facilitation of data gathering and processing and the reviewing of opportunities in collaboration with business units and other function areas within the organisation.  In addition, the </w:t>
      </w:r>
      <w:r w:rsidR="00DD79EE">
        <w:rPr>
          <w:rFonts w:cstheme="minorHAnsi"/>
          <w:szCs w:val="24"/>
        </w:rPr>
        <w:t>Program Manager</w:t>
      </w:r>
      <w:r w:rsidRPr="00E16222">
        <w:rPr>
          <w:rFonts w:cstheme="minorHAnsi"/>
          <w:szCs w:val="24"/>
        </w:rPr>
        <w:t xml:space="preserve"> position will also play a key role in </w:t>
      </w:r>
      <w:bookmarkStart w:id="2" w:name="_Hlk86763129"/>
      <w:r w:rsidRPr="00E16222">
        <w:rPr>
          <w:rFonts w:cstheme="minorHAnsi"/>
          <w:szCs w:val="24"/>
        </w:rPr>
        <w:t>the development of resources that support the Annual Performance and Investment Review process.</w:t>
      </w:r>
      <w:bookmarkEnd w:id="2"/>
    </w:p>
    <w:p w14:paraId="4F5D69D1" w14:textId="303EA1D3" w:rsidR="00A96952" w:rsidRPr="0047219A" w:rsidRDefault="00B50C20" w:rsidP="0047219A">
      <w:pPr>
        <w:pStyle w:val="Heading3"/>
      </w:pPr>
      <w:r w:rsidRPr="00B50C20">
        <w:t>Duties and Key Result Areas:</w:t>
      </w:r>
      <w:r w:rsidR="003E5564">
        <w:t xml:space="preserve">  </w:t>
      </w:r>
    </w:p>
    <w:p w14:paraId="15EC645D" w14:textId="77777777" w:rsidR="00A330AD" w:rsidRPr="00A330AD" w:rsidRDefault="00A330AD" w:rsidP="002E6780">
      <w:pPr>
        <w:numPr>
          <w:ilvl w:val="0"/>
          <w:numId w:val="39"/>
        </w:numPr>
        <w:shd w:val="clear" w:color="auto" w:fill="FFFFFF"/>
        <w:spacing w:before="0" w:after="0" w:line="240" w:lineRule="auto"/>
        <w:rPr>
          <w:rFonts w:cs="Calibri"/>
          <w:szCs w:val="24"/>
        </w:rPr>
      </w:pPr>
      <w:r w:rsidRPr="00A330AD">
        <w:rPr>
          <w:rFonts w:cs="Calibri"/>
          <w:szCs w:val="24"/>
        </w:rPr>
        <w:t>Leading the development and implementation of a partnership framework that links the outcomes of the SGO program to other related programs of work within the organisation (e.g. strategy, missions, strategic partnerships etc)</w:t>
      </w:r>
    </w:p>
    <w:p w14:paraId="28D304D3" w14:textId="77777777" w:rsidR="00A330AD" w:rsidRPr="00A330AD" w:rsidRDefault="00A330AD" w:rsidP="002E6780">
      <w:pPr>
        <w:numPr>
          <w:ilvl w:val="0"/>
          <w:numId w:val="39"/>
        </w:numPr>
        <w:shd w:val="clear" w:color="auto" w:fill="FFFFFF"/>
        <w:spacing w:before="0" w:after="0" w:line="240" w:lineRule="auto"/>
        <w:rPr>
          <w:rFonts w:cs="Calibri"/>
          <w:szCs w:val="24"/>
        </w:rPr>
      </w:pPr>
      <w:r w:rsidRPr="00A330AD">
        <w:rPr>
          <w:rFonts w:cs="Calibri"/>
          <w:szCs w:val="24"/>
        </w:rPr>
        <w:t xml:space="preserve">Defining and establishing a process of review and refinement that allows the SGO program to be integrated with CSIRO’s systems and process, and contributes to annual activities </w:t>
      </w:r>
    </w:p>
    <w:p w14:paraId="426CDF9B" w14:textId="77777777" w:rsidR="00A330AD" w:rsidRPr="00A330AD" w:rsidRDefault="00A330AD" w:rsidP="002E6780">
      <w:pPr>
        <w:numPr>
          <w:ilvl w:val="0"/>
          <w:numId w:val="39"/>
        </w:numPr>
        <w:shd w:val="clear" w:color="auto" w:fill="FFFFFF"/>
        <w:spacing w:before="0" w:after="0" w:line="240" w:lineRule="auto"/>
        <w:rPr>
          <w:rFonts w:cs="Calibri"/>
          <w:szCs w:val="24"/>
        </w:rPr>
      </w:pPr>
      <w:r w:rsidRPr="00A330AD">
        <w:rPr>
          <w:rFonts w:cs="Calibri"/>
          <w:szCs w:val="24"/>
        </w:rPr>
        <w:t>Leading SGO program meetings and workshops across the organisation and developing the necessary networks and relationships to increase the program’s level of success</w:t>
      </w:r>
    </w:p>
    <w:p w14:paraId="65CB05B0" w14:textId="77777777" w:rsidR="00A330AD" w:rsidRPr="00A330AD" w:rsidRDefault="00A330AD" w:rsidP="002E6780">
      <w:pPr>
        <w:numPr>
          <w:ilvl w:val="0"/>
          <w:numId w:val="39"/>
        </w:numPr>
        <w:shd w:val="clear" w:color="auto" w:fill="FFFFFF"/>
        <w:spacing w:before="0" w:after="0" w:line="240" w:lineRule="auto"/>
        <w:rPr>
          <w:rFonts w:cs="Calibri"/>
          <w:szCs w:val="24"/>
        </w:rPr>
      </w:pPr>
      <w:r w:rsidRPr="00A330AD">
        <w:rPr>
          <w:rFonts w:cs="Calibri"/>
          <w:szCs w:val="24"/>
        </w:rPr>
        <w:t>Regularly engaging with all key internal stakeholders (e.g. strategy team) to ensure the strategic alignment of the SGO objectives and consistency of messaging</w:t>
      </w:r>
    </w:p>
    <w:p w14:paraId="38A61C9C" w14:textId="77777777" w:rsidR="00A330AD" w:rsidRPr="00A330AD" w:rsidRDefault="00A330AD" w:rsidP="002E6780">
      <w:pPr>
        <w:numPr>
          <w:ilvl w:val="0"/>
          <w:numId w:val="39"/>
        </w:numPr>
        <w:shd w:val="clear" w:color="auto" w:fill="FFFFFF"/>
        <w:spacing w:before="0" w:after="0" w:line="240" w:lineRule="auto"/>
        <w:rPr>
          <w:rFonts w:cs="Calibri"/>
          <w:szCs w:val="24"/>
        </w:rPr>
      </w:pPr>
      <w:r w:rsidRPr="00A330AD">
        <w:rPr>
          <w:rFonts w:cs="Calibri"/>
          <w:szCs w:val="24"/>
        </w:rPr>
        <w:t xml:space="preserve">Championing the use of underpinning tools and systems (e.g. the dynamics platform) to ensure the consistent uptake and utilisation of all available data </w:t>
      </w:r>
    </w:p>
    <w:p w14:paraId="57A4672F" w14:textId="77777777" w:rsidR="00A330AD" w:rsidRPr="00A330AD" w:rsidRDefault="00A330AD" w:rsidP="002E6780">
      <w:pPr>
        <w:numPr>
          <w:ilvl w:val="0"/>
          <w:numId w:val="39"/>
        </w:numPr>
        <w:shd w:val="clear" w:color="auto" w:fill="FFFFFF"/>
        <w:spacing w:before="0" w:after="0" w:line="240" w:lineRule="auto"/>
        <w:rPr>
          <w:rFonts w:cs="Calibri"/>
          <w:szCs w:val="24"/>
        </w:rPr>
      </w:pPr>
      <w:r w:rsidRPr="00A330AD">
        <w:rPr>
          <w:rFonts w:cs="Calibri"/>
          <w:szCs w:val="24"/>
        </w:rPr>
        <w:t>Working with key business unit staff in the development of resources that inform the Annual Performance and Investment Review process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469F83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063F3F3"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592A4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15B5A41F"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7465E8D7"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4A26710"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558741A"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lastRenderedPageBreak/>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0D6AF87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BCBB497" w14:textId="77777777" w:rsidR="000B3207" w:rsidRPr="000B3207" w:rsidRDefault="000B3207" w:rsidP="000B3207">
      <w:pPr>
        <w:pStyle w:val="Heading4"/>
      </w:pPr>
      <w:r>
        <w:t>Essential</w:t>
      </w:r>
    </w:p>
    <w:p w14:paraId="30DBF540" w14:textId="4DC6E9C1" w:rsidR="00B50C20" w:rsidRPr="002E67A9" w:rsidRDefault="00B50C20" w:rsidP="00D83C52">
      <w:pPr>
        <w:rPr>
          <w:i/>
          <w:iCs/>
          <w:szCs w:val="24"/>
        </w:rPr>
      </w:pPr>
      <w:r w:rsidRPr="002E67A9">
        <w:rPr>
          <w:i/>
          <w:iCs/>
          <w:szCs w:val="24"/>
        </w:rPr>
        <w:t>Under CSIRO policy only those who meet all essential criteria can be appointed</w:t>
      </w:r>
      <w:r w:rsidR="00D72E3D" w:rsidRPr="002E67A9">
        <w:rPr>
          <w:i/>
          <w:iCs/>
          <w:szCs w:val="24"/>
        </w:rPr>
        <w:t>.</w:t>
      </w:r>
    </w:p>
    <w:p w14:paraId="6B5A0A4C" w14:textId="77777777" w:rsidR="002E6780" w:rsidRPr="002E6780" w:rsidRDefault="002E6780" w:rsidP="002E6780">
      <w:pPr>
        <w:numPr>
          <w:ilvl w:val="0"/>
          <w:numId w:val="40"/>
        </w:numPr>
        <w:shd w:val="clear" w:color="auto" w:fill="FFFFFF"/>
        <w:spacing w:before="0" w:after="0" w:line="240" w:lineRule="auto"/>
        <w:rPr>
          <w:rFonts w:cs="Calibri"/>
          <w:szCs w:val="24"/>
        </w:rPr>
      </w:pPr>
      <w:r w:rsidRPr="002E6780">
        <w:rPr>
          <w:rFonts w:cs="Calibri"/>
          <w:szCs w:val="24"/>
        </w:rPr>
        <w:t>A minimum of 5 years’ experience in program management</w:t>
      </w:r>
    </w:p>
    <w:p w14:paraId="7849EE22" w14:textId="77777777" w:rsidR="002E6780" w:rsidRPr="002E6780" w:rsidRDefault="002E6780" w:rsidP="002E6780">
      <w:pPr>
        <w:numPr>
          <w:ilvl w:val="0"/>
          <w:numId w:val="40"/>
        </w:numPr>
        <w:shd w:val="clear" w:color="auto" w:fill="FFFFFF"/>
        <w:spacing w:before="0" w:after="0" w:line="240" w:lineRule="auto"/>
        <w:rPr>
          <w:rFonts w:cs="Calibri"/>
          <w:szCs w:val="24"/>
        </w:rPr>
      </w:pPr>
      <w:r w:rsidRPr="002E6780">
        <w:rPr>
          <w:rFonts w:cs="Calibri"/>
          <w:szCs w:val="24"/>
        </w:rPr>
        <w:t>Demonstrated experience in project coordination and the management of a variety of stakeholders in high pressure situations </w:t>
      </w:r>
    </w:p>
    <w:p w14:paraId="4741772D" w14:textId="77777777" w:rsidR="002E6780" w:rsidRPr="002E6780" w:rsidRDefault="002E6780" w:rsidP="002E6780">
      <w:pPr>
        <w:numPr>
          <w:ilvl w:val="0"/>
          <w:numId w:val="40"/>
        </w:numPr>
        <w:shd w:val="clear" w:color="auto" w:fill="FFFFFF"/>
        <w:spacing w:before="0" w:after="0" w:line="240" w:lineRule="auto"/>
        <w:rPr>
          <w:rFonts w:cs="Calibri"/>
          <w:szCs w:val="24"/>
        </w:rPr>
      </w:pPr>
      <w:r w:rsidRPr="002E6780">
        <w:rPr>
          <w:rFonts w:cs="Calibri"/>
          <w:szCs w:val="24"/>
        </w:rPr>
        <w:t>Ability to lead and motivate individuals and teams in the development and implementation of new strategic approach and underpinning systems.</w:t>
      </w:r>
    </w:p>
    <w:p w14:paraId="3585D7AF" w14:textId="77777777" w:rsidR="002E6780" w:rsidRPr="002E6780" w:rsidRDefault="002E6780" w:rsidP="002E6780">
      <w:pPr>
        <w:numPr>
          <w:ilvl w:val="0"/>
          <w:numId w:val="40"/>
        </w:numPr>
        <w:shd w:val="clear" w:color="auto" w:fill="FFFFFF"/>
        <w:spacing w:before="0" w:after="0" w:line="240" w:lineRule="auto"/>
        <w:rPr>
          <w:rFonts w:cs="Calibri"/>
          <w:szCs w:val="24"/>
        </w:rPr>
      </w:pPr>
      <w:r w:rsidRPr="002E6780">
        <w:rPr>
          <w:rFonts w:cs="Calibri"/>
          <w:szCs w:val="24"/>
        </w:rPr>
        <w:t>Excellent written and verbal communication skills to supply timely and accurate information in a professional manner to various stakeholders</w:t>
      </w:r>
    </w:p>
    <w:p w14:paraId="6AB02259" w14:textId="77777777" w:rsidR="002E6780" w:rsidRPr="002E6780" w:rsidRDefault="002E6780" w:rsidP="002E6780">
      <w:pPr>
        <w:numPr>
          <w:ilvl w:val="0"/>
          <w:numId w:val="40"/>
        </w:numPr>
        <w:shd w:val="clear" w:color="auto" w:fill="FFFFFF"/>
        <w:spacing w:before="0" w:after="0" w:line="240" w:lineRule="auto"/>
        <w:rPr>
          <w:rFonts w:cs="Calibri"/>
          <w:szCs w:val="24"/>
        </w:rPr>
      </w:pPr>
      <w:r w:rsidRPr="002E6780">
        <w:rPr>
          <w:rFonts w:cs="Calibri"/>
          <w:szCs w:val="24"/>
        </w:rPr>
        <w:t>Demonstrated capability to draw insights and articulate opportunities enabling leadership to make informed decisions</w:t>
      </w:r>
    </w:p>
    <w:p w14:paraId="02229F01" w14:textId="77777777" w:rsidR="002E6780" w:rsidRPr="002E6780" w:rsidRDefault="002E6780" w:rsidP="002E6780">
      <w:pPr>
        <w:numPr>
          <w:ilvl w:val="0"/>
          <w:numId w:val="40"/>
        </w:numPr>
        <w:shd w:val="clear" w:color="auto" w:fill="FFFFFF"/>
        <w:spacing w:before="0" w:after="0" w:line="240" w:lineRule="auto"/>
        <w:rPr>
          <w:rFonts w:cs="Calibri"/>
          <w:szCs w:val="24"/>
        </w:rPr>
      </w:pPr>
      <w:r w:rsidRPr="002E6780">
        <w:rPr>
          <w:rFonts w:cs="Calibri"/>
          <w:szCs w:val="24"/>
        </w:rPr>
        <w:t>Experience in navigating through and with large complex organisations and bureaucracies, overcoming barriers and roadblocks to build awareness and strategic engagement</w:t>
      </w:r>
    </w:p>
    <w:p w14:paraId="053AA7B5" w14:textId="77777777" w:rsidR="002E6780" w:rsidRPr="002E6780" w:rsidRDefault="002E6780" w:rsidP="002E6780">
      <w:pPr>
        <w:numPr>
          <w:ilvl w:val="0"/>
          <w:numId w:val="40"/>
        </w:numPr>
        <w:shd w:val="clear" w:color="auto" w:fill="FFFFFF"/>
        <w:spacing w:before="0" w:after="0" w:line="240" w:lineRule="auto"/>
        <w:rPr>
          <w:rFonts w:cs="Calibri"/>
          <w:szCs w:val="24"/>
        </w:rPr>
      </w:pPr>
      <w:r w:rsidRPr="002E6780">
        <w:rPr>
          <w:rFonts w:cs="Calibri"/>
          <w:szCs w:val="24"/>
        </w:rPr>
        <w:t>Strong organisational, administrative, and analytical skills with the capacity to deal with ambiguity</w:t>
      </w:r>
    </w:p>
    <w:p w14:paraId="36408307" w14:textId="77777777" w:rsidR="002E6780" w:rsidRPr="002E6780" w:rsidRDefault="002E6780" w:rsidP="002E6780">
      <w:pPr>
        <w:shd w:val="clear" w:color="auto" w:fill="FFFFFF"/>
        <w:spacing w:before="100" w:beforeAutospacing="1" w:after="100" w:afterAutospacing="1" w:line="240" w:lineRule="auto"/>
        <w:rPr>
          <w:rFonts w:ascii="Arial" w:eastAsia="Times New Roman" w:hAnsi="Arial" w:cs="Arial"/>
          <w:color w:val="333333"/>
          <w:sz w:val="18"/>
          <w:szCs w:val="18"/>
        </w:rPr>
      </w:pPr>
      <w:r w:rsidRPr="002E6780">
        <w:rPr>
          <w:rFonts w:ascii="Arial" w:eastAsia="Times New Roman" w:hAnsi="Arial" w:cs="Arial"/>
          <w:color w:val="333333"/>
          <w:sz w:val="18"/>
          <w:szCs w:val="18"/>
        </w:rPr>
        <w:t> </w:t>
      </w:r>
    </w:p>
    <w:p w14:paraId="1B60BC58" w14:textId="11FAA5BA" w:rsidR="00DD79EE" w:rsidRPr="00964273" w:rsidRDefault="00B50C20" w:rsidP="00964273">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E421BBB" w14:textId="77777777" w:rsidR="00DD79EE" w:rsidRPr="00E81720" w:rsidRDefault="00DD79EE" w:rsidP="00DD79EE">
      <w:pPr>
        <w:numPr>
          <w:ilvl w:val="0"/>
          <w:numId w:val="37"/>
        </w:numPr>
        <w:shd w:val="clear" w:color="auto" w:fill="FFFFFF"/>
        <w:spacing w:before="0" w:after="0" w:line="240" w:lineRule="auto"/>
        <w:textAlignment w:val="baseline"/>
        <w:rPr>
          <w:rFonts w:cs="Calibri"/>
          <w:szCs w:val="24"/>
        </w:rPr>
      </w:pPr>
      <w:r w:rsidRPr="00E81720">
        <w:rPr>
          <w:rFonts w:cs="Calibri"/>
          <w:szCs w:val="24"/>
          <w:bdr w:val="none" w:sz="0" w:space="0" w:color="auto" w:frame="1"/>
        </w:rPr>
        <w:t>Comprehension of science and technology concepts and models to support the translation of science and technology into value creation. </w:t>
      </w:r>
    </w:p>
    <w:p w14:paraId="2787A916" w14:textId="0458E807" w:rsidR="00DD79EE" w:rsidRPr="00E81720" w:rsidRDefault="00DD79EE" w:rsidP="00DD79EE">
      <w:pPr>
        <w:numPr>
          <w:ilvl w:val="0"/>
          <w:numId w:val="37"/>
        </w:numPr>
        <w:shd w:val="clear" w:color="auto" w:fill="FFFFFF"/>
        <w:spacing w:before="0" w:after="0" w:line="240" w:lineRule="auto"/>
        <w:textAlignment w:val="baseline"/>
        <w:rPr>
          <w:rFonts w:cs="Calibri"/>
          <w:szCs w:val="24"/>
        </w:rPr>
      </w:pPr>
      <w:r w:rsidRPr="00E81720">
        <w:rPr>
          <w:rFonts w:cs="Calibri"/>
          <w:szCs w:val="24"/>
          <w:bdr w:val="none" w:sz="0" w:space="0" w:color="auto" w:frame="1"/>
        </w:rPr>
        <w:t>Experience in working with virtual teams across Australia. </w:t>
      </w:r>
    </w:p>
    <w:p w14:paraId="7CAE6F47" w14:textId="77777777" w:rsidR="00DD79EE" w:rsidRPr="00DD79EE" w:rsidRDefault="00DD79EE" w:rsidP="008D54F5">
      <w:pPr>
        <w:shd w:val="clear" w:color="auto" w:fill="FFFFFF"/>
        <w:spacing w:before="0" w:after="0" w:line="240" w:lineRule="auto"/>
        <w:textAlignment w:val="baseline"/>
        <w:rPr>
          <w:rFonts w:cs="Calibri"/>
          <w:szCs w:val="24"/>
        </w:rPr>
      </w:pPr>
    </w:p>
    <w:p w14:paraId="17BF8CF9" w14:textId="77777777" w:rsidR="00A96952" w:rsidRPr="00B50C20" w:rsidRDefault="00A96952" w:rsidP="00A96952">
      <w:pPr>
        <w:spacing w:before="0" w:after="60" w:line="240" w:lineRule="auto"/>
        <w:rPr>
          <w:iCs/>
          <w:szCs w:val="24"/>
        </w:rPr>
      </w:pPr>
    </w:p>
    <w:p w14:paraId="3D672960" w14:textId="77777777" w:rsidR="00E673A0" w:rsidRPr="003044E2" w:rsidRDefault="00E673A0" w:rsidP="00E673A0">
      <w:pPr>
        <w:pStyle w:val="Boxedheading"/>
      </w:pPr>
      <w:r>
        <w:t>Special Requirements</w:t>
      </w:r>
    </w:p>
    <w:p w14:paraId="39AB165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F0FA7E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6A87560"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27ABA969" w14:textId="77777777" w:rsidR="00B50C20" w:rsidRPr="00B50C20" w:rsidRDefault="00B50C20" w:rsidP="00D83C52">
      <w:pPr>
        <w:rPr>
          <w:bCs/>
          <w:szCs w:val="24"/>
        </w:rPr>
      </w:pPr>
    </w:p>
    <w:bookmarkEnd w:id="1"/>
    <w:p w14:paraId="3537AA81" w14:textId="68655007"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1B2C" w14:textId="77777777" w:rsidR="00D3038E" w:rsidRDefault="00D3038E" w:rsidP="000A377A">
      <w:r>
        <w:separator/>
      </w:r>
    </w:p>
  </w:endnote>
  <w:endnote w:type="continuationSeparator" w:id="0">
    <w:p w14:paraId="7730571E" w14:textId="77777777" w:rsidR="00D3038E" w:rsidRDefault="00D3038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086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F1B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AF06" w14:textId="77777777" w:rsidR="00D3038E" w:rsidRDefault="00D3038E" w:rsidP="000A377A">
      <w:r>
        <w:separator/>
      </w:r>
    </w:p>
  </w:footnote>
  <w:footnote w:type="continuationSeparator" w:id="0">
    <w:p w14:paraId="4C2131F3" w14:textId="77777777" w:rsidR="00D3038E" w:rsidRDefault="00D3038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F78A" w14:textId="77777777" w:rsidR="009511DD" w:rsidRDefault="00ED212D">
    <w:r>
      <w:rPr>
        <w:noProof/>
      </w:rPr>
      <w:drawing>
        <wp:anchor distT="0" distB="71755" distL="114300" distR="360045" simplePos="0" relativeHeight="251661824" behindDoc="1" locked="1" layoutInCell="1" allowOverlap="1" wp14:anchorId="2C8A1C04" wp14:editId="49618AD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657FC"/>
    <w:multiLevelType w:val="multilevel"/>
    <w:tmpl w:val="37EEE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2" w15:restartNumberingAfterBreak="0">
    <w:nsid w:val="05831A79"/>
    <w:multiLevelType w:val="multilevel"/>
    <w:tmpl w:val="D7BA92FA"/>
    <w:lvl w:ilvl="0">
      <w:start w:val="1"/>
      <w:numFmt w:val="decimal"/>
      <w:lvlText w:val="%1."/>
      <w:lvlJc w:val="left"/>
      <w:pPr>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5AA5CBE"/>
    <w:multiLevelType w:val="hybridMultilevel"/>
    <w:tmpl w:val="D63A1890"/>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5" w15:restartNumberingAfterBreak="0">
    <w:nsid w:val="1923189D"/>
    <w:multiLevelType w:val="hybridMultilevel"/>
    <w:tmpl w:val="FC1A1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B3F4A1A"/>
    <w:multiLevelType w:val="multilevel"/>
    <w:tmpl w:val="D7BA92FA"/>
    <w:lvl w:ilvl="0">
      <w:start w:val="1"/>
      <w:numFmt w:val="decimal"/>
      <w:lvlText w:val="%1."/>
      <w:lvlJc w:val="left"/>
      <w:pPr>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08031F3"/>
    <w:multiLevelType w:val="hybridMultilevel"/>
    <w:tmpl w:val="D63A1890"/>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7A35C3"/>
    <w:multiLevelType w:val="multilevel"/>
    <w:tmpl w:val="73B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8"/>
  </w:num>
  <w:num w:numId="14">
    <w:abstractNumId w:val="30"/>
  </w:num>
  <w:num w:numId="15">
    <w:abstractNumId w:val="34"/>
  </w:num>
  <w:num w:numId="16">
    <w:abstractNumId w:val="31"/>
  </w:num>
  <w:num w:numId="17">
    <w:abstractNumId w:val="22"/>
  </w:num>
  <w:num w:numId="18">
    <w:abstractNumId w:val="25"/>
  </w:num>
  <w:num w:numId="19">
    <w:abstractNumId w:val="20"/>
  </w:num>
  <w:num w:numId="20">
    <w:abstractNumId w:val="16"/>
  </w:num>
  <w:num w:numId="21">
    <w:abstractNumId w:val="17"/>
  </w:num>
  <w:num w:numId="22">
    <w:abstractNumId w:val="13"/>
  </w:num>
  <w:num w:numId="23">
    <w:abstractNumId w:val="11"/>
  </w:num>
  <w:num w:numId="24">
    <w:abstractNumId w:val="21"/>
  </w:num>
  <w:num w:numId="25">
    <w:abstractNumId w:val="33"/>
  </w:num>
  <w:num w:numId="26">
    <w:abstractNumId w:val="24"/>
  </w:num>
  <w:num w:numId="27">
    <w:abstractNumId w:val="29"/>
  </w:num>
  <w:num w:numId="28">
    <w:abstractNumId w:val="28"/>
  </w:num>
  <w:num w:numId="29">
    <w:abstractNumId w:val="11"/>
  </w:num>
  <w:num w:numId="30">
    <w:abstractNumId w:val="28"/>
  </w:num>
  <w:num w:numId="31">
    <w:abstractNumId w:val="35"/>
  </w:num>
  <w:num w:numId="32">
    <w:abstractNumId w:val="11"/>
  </w:num>
  <w:num w:numId="33">
    <w:abstractNumId w:val="25"/>
  </w:num>
  <w:num w:numId="34">
    <w:abstractNumId w:val="15"/>
  </w:num>
  <w:num w:numId="35">
    <w:abstractNumId w:val="10"/>
  </w:num>
  <w:num w:numId="36">
    <w:abstractNumId w:val="12"/>
  </w:num>
  <w:num w:numId="37">
    <w:abstractNumId w:val="23"/>
  </w:num>
  <w:num w:numId="38">
    <w:abstractNumId w:val="32"/>
  </w:num>
  <w:num w:numId="39">
    <w:abstractNumId w:val="2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724C"/>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6722"/>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498"/>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780"/>
    <w:rsid w:val="002E67A9"/>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471"/>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BF5"/>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219A"/>
    <w:rsid w:val="004831C1"/>
    <w:rsid w:val="0048681F"/>
    <w:rsid w:val="004923E1"/>
    <w:rsid w:val="0049442F"/>
    <w:rsid w:val="004968B7"/>
    <w:rsid w:val="004A0776"/>
    <w:rsid w:val="004A0A0C"/>
    <w:rsid w:val="004A17CE"/>
    <w:rsid w:val="004A7357"/>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68A"/>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6501"/>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5E2"/>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34EB"/>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4F5"/>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4273"/>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30AD"/>
    <w:rsid w:val="00A34835"/>
    <w:rsid w:val="00A36848"/>
    <w:rsid w:val="00A36C49"/>
    <w:rsid w:val="00A36DF8"/>
    <w:rsid w:val="00A411FF"/>
    <w:rsid w:val="00A41518"/>
    <w:rsid w:val="00A41D46"/>
    <w:rsid w:val="00A43CDF"/>
    <w:rsid w:val="00A44329"/>
    <w:rsid w:val="00A4479D"/>
    <w:rsid w:val="00A44E67"/>
    <w:rsid w:val="00A461A3"/>
    <w:rsid w:val="00A51524"/>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952"/>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5E4"/>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A7B"/>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3FD"/>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038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D79EE"/>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1830"/>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75E3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119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DD79EE"/>
  </w:style>
  <w:style w:type="paragraph" w:styleId="NormalWeb">
    <w:name w:val="Normal (Web)"/>
    <w:basedOn w:val="Normal"/>
    <w:uiPriority w:val="99"/>
    <w:semiHidden/>
    <w:unhideWhenUsed/>
    <w:rsid w:val="002E6780"/>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0394915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246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2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F1322"/>
    <w:rsid w:val="007C7613"/>
    <w:rsid w:val="0083493E"/>
    <w:rsid w:val="008A38B0"/>
    <w:rsid w:val="00B13476"/>
    <w:rsid w:val="00B36C21"/>
    <w:rsid w:val="00DF789F"/>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E67F93D123014FAD481902BC748675" ma:contentTypeVersion="6" ma:contentTypeDescription="Create a new document." ma:contentTypeScope="" ma:versionID="14285d309112c0bfee5157505a717d45">
  <xsd:schema xmlns:xsd="http://www.w3.org/2001/XMLSchema" xmlns:xs="http://www.w3.org/2001/XMLSchema" xmlns:p="http://schemas.microsoft.com/office/2006/metadata/properties" xmlns:ns2="5ce57f3c-74b2-4420-936c-56d601001655" xmlns:ns3="773c7347-46ab-457f-8a36-c33431fa054f" targetNamespace="http://schemas.microsoft.com/office/2006/metadata/properties" ma:root="true" ma:fieldsID="d7c55cd97b76681fc4daa49b0f327644" ns2:_="" ns3:_="">
    <xsd:import namespace="5ce57f3c-74b2-4420-936c-56d601001655"/>
    <xsd:import namespace="773c7347-46ab-457f-8a36-c33431fa05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57f3c-74b2-4420-936c-56d601001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c7347-46ab-457f-8a36-c33431fa05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250A0-15D1-4995-A224-F27D887520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F7E635-4839-4297-9E87-5F576C311878}">
  <ds:schemaRefs>
    <ds:schemaRef ds:uri="http://schemas.microsoft.com/sharepoint/v3/contenttype/forms"/>
  </ds:schemaRefs>
</ds:datastoreItem>
</file>

<file path=customXml/itemProps3.xml><?xml version="1.0" encoding="utf-8"?>
<ds:datastoreItem xmlns:ds="http://schemas.openxmlformats.org/officeDocument/2006/customXml" ds:itemID="{05FBE99D-8307-4AA1-858C-0A22F8FBD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57f3c-74b2-4420-936c-56d601001655"/>
    <ds:schemaRef ds:uri="773c7347-46ab-457f-8a36-c33431fa0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6633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Lindsay, Shelby (Talent, St. Lucia)</cp:lastModifiedBy>
  <cp:revision>13</cp:revision>
  <cp:lastPrinted>2012-02-01T05:32:00Z</cp:lastPrinted>
  <dcterms:created xsi:type="dcterms:W3CDTF">2022-03-24T04:28:00Z</dcterms:created>
  <dcterms:modified xsi:type="dcterms:W3CDTF">2022-04-27T21:13:00Z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0x010100FCE67F93D123014FAD481902BC748675</vt:lpwstr>
  </property>
</Properties>
</file>