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674783">
          <w:pPr>
            <w:pStyle w:val="Heading1"/>
          </w:pPr>
          <w:r>
            <w:t>Position Details</w:t>
          </w:r>
          <w:bookmarkEnd w:id="0"/>
        </w:p>
        <w:p w14:paraId="75B92470"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59FB301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70321B" w14:textId="77777777" w:rsidR="00CC201B" w:rsidRPr="0093721B" w:rsidRDefault="00BB763A" w:rsidP="00D83C52">
            <w:pPr>
              <w:pStyle w:val="TableText"/>
              <w:rPr>
                <w:sz w:val="22"/>
              </w:rPr>
            </w:pPr>
            <w:r w:rsidRPr="0093721B">
              <w:rPr>
                <w:sz w:val="22"/>
              </w:rPr>
              <w:t>Advertised Job Title</w:t>
            </w:r>
          </w:p>
        </w:tc>
        <w:tc>
          <w:tcPr>
            <w:tcW w:w="2965" w:type="pct"/>
          </w:tcPr>
          <w:p w14:paraId="2F3EEA2F" w14:textId="612D16F1" w:rsidR="00CC201B" w:rsidRPr="0093721B" w:rsidRDefault="00806C9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B479A1">
              <w:rPr>
                <w:sz w:val="22"/>
              </w:rPr>
              <w:t xml:space="preserve">Senior </w:t>
            </w:r>
            <w:r w:rsidR="009F799F" w:rsidRPr="00B479A1">
              <w:rPr>
                <w:sz w:val="22"/>
              </w:rPr>
              <w:t>Research Scientist</w:t>
            </w:r>
            <w:r w:rsidR="008B6931" w:rsidRPr="00B479A1">
              <w:rPr>
                <w:sz w:val="22"/>
              </w:rPr>
              <w:t xml:space="preserve"> – Virtual</w:t>
            </w:r>
            <w:r w:rsidR="008B6931">
              <w:rPr>
                <w:sz w:val="22"/>
              </w:rPr>
              <w:t xml:space="preserve"> Care</w:t>
            </w:r>
          </w:p>
        </w:tc>
      </w:tr>
      <w:tr w:rsidR="00CC201B" w:rsidRPr="0093721B" w14:paraId="77B73AB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3892E2" w14:textId="77777777" w:rsidR="00CC201B" w:rsidRPr="0093721B" w:rsidRDefault="00BB763A" w:rsidP="00D83C52">
            <w:pPr>
              <w:pStyle w:val="TableText"/>
              <w:rPr>
                <w:sz w:val="22"/>
              </w:rPr>
            </w:pPr>
            <w:r w:rsidRPr="0093721B">
              <w:rPr>
                <w:sz w:val="22"/>
              </w:rPr>
              <w:t>Job Reference</w:t>
            </w:r>
          </w:p>
        </w:tc>
        <w:tc>
          <w:tcPr>
            <w:tcW w:w="2965" w:type="pct"/>
          </w:tcPr>
          <w:p w14:paraId="43679476" w14:textId="199AF657" w:rsidR="00CC201B" w:rsidRPr="0093721B" w:rsidRDefault="00AE0DF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85221</w:t>
            </w:r>
          </w:p>
        </w:tc>
      </w:tr>
      <w:tr w:rsidR="00C45886" w:rsidRPr="0093721B" w14:paraId="2BB9AC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54AC77" w14:textId="77777777" w:rsidR="00C45886" w:rsidRPr="0093721B" w:rsidRDefault="00C45886" w:rsidP="00D83C52">
            <w:pPr>
              <w:pStyle w:val="TableText"/>
              <w:rPr>
                <w:sz w:val="22"/>
              </w:rPr>
            </w:pPr>
            <w:r w:rsidRPr="0093721B">
              <w:rPr>
                <w:sz w:val="22"/>
              </w:rPr>
              <w:t>Tenure</w:t>
            </w:r>
          </w:p>
        </w:tc>
        <w:tc>
          <w:tcPr>
            <w:tcW w:w="2965" w:type="pct"/>
          </w:tcPr>
          <w:p w14:paraId="0A692262" w14:textId="67E414F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E58B236" w14:textId="340528F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348625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2CB82" w14:textId="77777777" w:rsidR="00C45886" w:rsidRPr="0093721B" w:rsidRDefault="00C45886" w:rsidP="00D83C52">
            <w:pPr>
              <w:pStyle w:val="TableText"/>
              <w:rPr>
                <w:sz w:val="22"/>
              </w:rPr>
            </w:pPr>
            <w:r w:rsidRPr="0093721B">
              <w:rPr>
                <w:sz w:val="22"/>
              </w:rPr>
              <w:t>Salary Range</w:t>
            </w:r>
          </w:p>
        </w:tc>
        <w:tc>
          <w:tcPr>
            <w:tcW w:w="2965" w:type="pct"/>
          </w:tcPr>
          <w:p w14:paraId="0AE5FF77" w14:textId="66A7B847" w:rsidR="00C45886" w:rsidRPr="0093721B" w:rsidRDefault="00DD53B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117,917</w:t>
            </w:r>
            <w:r w:rsidRPr="0093721B">
              <w:rPr>
                <w:sz w:val="22"/>
              </w:rPr>
              <w:t xml:space="preserve"> to AU$</w:t>
            </w:r>
            <w:r>
              <w:rPr>
                <w:sz w:val="22"/>
              </w:rPr>
              <w:t>138,176</w:t>
            </w:r>
            <w:r w:rsidRPr="0093721B">
              <w:rPr>
                <w:sz w:val="22"/>
              </w:rPr>
              <w:t xml:space="preserve"> pa (pro-rata for part-time) + up to 15.4% superannuation</w:t>
            </w:r>
          </w:p>
        </w:tc>
      </w:tr>
      <w:tr w:rsidR="00926BE4" w:rsidRPr="0093721B" w14:paraId="1C162D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761C02D" w14:textId="4FC93908" w:rsidR="00926BE4" w:rsidRPr="0093721B" w:rsidRDefault="00960FB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w:t>
            </w:r>
            <w:r w:rsidR="0096398D">
              <w:rPr>
                <w:sz w:val="22"/>
              </w:rPr>
              <w:t>, Melbourne VIC, Sydney NSW, Adelaide SA</w:t>
            </w:r>
          </w:p>
        </w:tc>
      </w:tr>
      <w:tr w:rsidR="00926BE4" w:rsidRPr="0093721B" w14:paraId="5EAA4F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CD2579" w14:textId="77777777" w:rsidR="00926BE4" w:rsidRPr="0093721B" w:rsidRDefault="00926BE4" w:rsidP="00D83C52">
            <w:pPr>
              <w:pStyle w:val="TableText"/>
              <w:rPr>
                <w:sz w:val="22"/>
              </w:rPr>
            </w:pPr>
            <w:r w:rsidRPr="0093721B">
              <w:rPr>
                <w:sz w:val="22"/>
              </w:rPr>
              <w:t>Relocation Assistance</w:t>
            </w:r>
          </w:p>
        </w:tc>
        <w:tc>
          <w:tcPr>
            <w:tcW w:w="2965"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C9E0CA" w14:textId="77777777" w:rsidR="00926BE4" w:rsidRPr="0093721B" w:rsidRDefault="00926BE4" w:rsidP="00D83C52">
            <w:pPr>
              <w:pStyle w:val="TableText"/>
              <w:rPr>
                <w:sz w:val="22"/>
              </w:rPr>
            </w:pPr>
            <w:r w:rsidRPr="0093721B">
              <w:rPr>
                <w:sz w:val="22"/>
              </w:rPr>
              <w:t>Applications are open to</w:t>
            </w:r>
          </w:p>
        </w:tc>
        <w:tc>
          <w:tcPr>
            <w:tcW w:w="2965" w:type="pct"/>
          </w:tcPr>
          <w:p w14:paraId="401322C3" w14:textId="7271D03F" w:rsidR="00926BE4" w:rsidRPr="0032447E" w:rsidRDefault="00EA62ED" w:rsidP="002627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88469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29E1AA" w14:textId="77777777" w:rsidR="00C45886" w:rsidRPr="0093721B" w:rsidRDefault="00C45886" w:rsidP="00D83C52">
            <w:pPr>
              <w:pStyle w:val="TableText"/>
              <w:rPr>
                <w:sz w:val="22"/>
              </w:rPr>
            </w:pPr>
            <w:r w:rsidRPr="0093721B">
              <w:rPr>
                <w:sz w:val="22"/>
              </w:rPr>
              <w:t>Position reports to the</w:t>
            </w:r>
          </w:p>
        </w:tc>
        <w:tc>
          <w:tcPr>
            <w:tcW w:w="2965" w:type="pct"/>
          </w:tcPr>
          <w:p w14:paraId="32C2DC26" w14:textId="00BB7E60" w:rsidR="00C45886" w:rsidRPr="0093721B" w:rsidRDefault="00D8031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36B0D">
              <w:rPr>
                <w:sz w:val="22"/>
              </w:rPr>
              <w:t>Principal Research Scientist Virtual Care</w:t>
            </w:r>
          </w:p>
        </w:tc>
      </w:tr>
      <w:tr w:rsidR="00926BE4" w:rsidRPr="0093721B" w14:paraId="251864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DAFE8B" w14:textId="77777777" w:rsidR="00926BE4" w:rsidRPr="0093721B" w:rsidRDefault="00926BE4" w:rsidP="00D83C52">
            <w:pPr>
              <w:pStyle w:val="TableText"/>
              <w:rPr>
                <w:sz w:val="22"/>
              </w:rPr>
            </w:pPr>
            <w:r w:rsidRPr="0093721B">
              <w:rPr>
                <w:sz w:val="22"/>
              </w:rPr>
              <w:t>Client Focus – Internal</w:t>
            </w:r>
          </w:p>
        </w:tc>
        <w:tc>
          <w:tcPr>
            <w:tcW w:w="2965" w:type="pct"/>
          </w:tcPr>
          <w:p w14:paraId="0E63C8BB" w14:textId="4EEC55FA" w:rsidR="00926BE4" w:rsidRPr="00262796" w:rsidRDefault="0096398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2796">
              <w:rPr>
                <w:sz w:val="22"/>
              </w:rPr>
              <w:t>40</w:t>
            </w:r>
            <w:r w:rsidR="00F54F83" w:rsidRPr="00262796">
              <w:rPr>
                <w:sz w:val="22"/>
              </w:rPr>
              <w:t>%</w:t>
            </w:r>
          </w:p>
        </w:tc>
      </w:tr>
      <w:tr w:rsidR="00926BE4" w:rsidRPr="0093721B" w14:paraId="4B53C2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C82608" w14:textId="77777777" w:rsidR="00926BE4" w:rsidRPr="0093721B" w:rsidRDefault="00926BE4" w:rsidP="00D83C52">
            <w:pPr>
              <w:pStyle w:val="TableText"/>
              <w:rPr>
                <w:sz w:val="22"/>
              </w:rPr>
            </w:pPr>
            <w:r w:rsidRPr="0093721B">
              <w:rPr>
                <w:sz w:val="22"/>
              </w:rPr>
              <w:t>Client Focus – External</w:t>
            </w:r>
          </w:p>
        </w:tc>
        <w:tc>
          <w:tcPr>
            <w:tcW w:w="2965" w:type="pct"/>
          </w:tcPr>
          <w:p w14:paraId="2067DB46" w14:textId="0938C004" w:rsidR="00926BE4" w:rsidRPr="00262796" w:rsidRDefault="0096398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62796">
              <w:rPr>
                <w:sz w:val="22"/>
              </w:rPr>
              <w:t>60</w:t>
            </w:r>
            <w:r w:rsidR="00F54F83" w:rsidRPr="00262796">
              <w:rPr>
                <w:sz w:val="22"/>
              </w:rPr>
              <w:t>%</w:t>
            </w:r>
          </w:p>
        </w:tc>
      </w:tr>
      <w:tr w:rsidR="00194B1C" w:rsidRPr="0093721B" w14:paraId="2BE6A1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4C3512" w14:textId="77777777" w:rsidR="00194B1C" w:rsidRPr="0093721B" w:rsidRDefault="00C45886" w:rsidP="00D83C52">
            <w:pPr>
              <w:pStyle w:val="TableText"/>
              <w:rPr>
                <w:sz w:val="22"/>
              </w:rPr>
            </w:pPr>
            <w:r w:rsidRPr="0093721B">
              <w:rPr>
                <w:sz w:val="22"/>
              </w:rPr>
              <w:t>Number of Direct Reports</w:t>
            </w:r>
          </w:p>
        </w:tc>
        <w:tc>
          <w:tcPr>
            <w:tcW w:w="2965" w:type="pct"/>
          </w:tcPr>
          <w:p w14:paraId="719CEABF" w14:textId="77777777" w:rsidR="00194B1C" w:rsidRPr="0026279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2796">
              <w:rPr>
                <w:sz w:val="22"/>
              </w:rPr>
              <w:t>0</w:t>
            </w:r>
          </w:p>
        </w:tc>
      </w:tr>
      <w:tr w:rsidR="00194B1C" w:rsidRPr="0093721B" w14:paraId="6F709E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C39053" w14:textId="77777777" w:rsidR="00194B1C" w:rsidRPr="0093721B" w:rsidRDefault="00C45886" w:rsidP="00036B0D">
            <w:pPr>
              <w:pStyle w:val="TableBullet"/>
              <w:numPr>
                <w:ilvl w:val="0"/>
                <w:numId w:val="0"/>
              </w:numPr>
              <w:rPr>
                <w:sz w:val="22"/>
              </w:rPr>
            </w:pPr>
            <w:r w:rsidRPr="0093721B">
              <w:rPr>
                <w:sz w:val="22"/>
              </w:rPr>
              <w:t>Enquire about this job</w:t>
            </w:r>
          </w:p>
        </w:tc>
        <w:tc>
          <w:tcPr>
            <w:tcW w:w="2965" w:type="pct"/>
          </w:tcPr>
          <w:p w14:paraId="6E8495B8" w14:textId="313EEC01" w:rsidR="00194B1C" w:rsidRPr="0093721B" w:rsidRDefault="00F54F83" w:rsidP="00036B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36B0D">
              <w:rPr>
                <w:sz w:val="22"/>
              </w:rPr>
              <w:t xml:space="preserve">Contact </w:t>
            </w:r>
            <w:r w:rsidR="00D80318" w:rsidRPr="00036B0D">
              <w:rPr>
                <w:sz w:val="22"/>
              </w:rPr>
              <w:t>Marli</w:t>
            </w:r>
            <w:r w:rsidR="00F03298" w:rsidRPr="00036B0D">
              <w:rPr>
                <w:sz w:val="22"/>
              </w:rPr>
              <w:t>en Varnfield</w:t>
            </w:r>
            <w:r w:rsidRPr="00036B0D">
              <w:rPr>
                <w:sz w:val="22"/>
              </w:rPr>
              <w:t xml:space="preserve"> via email at </w:t>
            </w:r>
            <w:r w:rsidR="00F92570" w:rsidRPr="00036B0D">
              <w:rPr>
                <w:sz w:val="22"/>
              </w:rPr>
              <w:t>Marlien</w:t>
            </w:r>
            <w:r w:rsidRPr="00036B0D">
              <w:rPr>
                <w:sz w:val="22"/>
              </w:rPr>
              <w:t>.</w:t>
            </w:r>
            <w:r w:rsidR="00F92570" w:rsidRPr="00036B0D">
              <w:rPr>
                <w:sz w:val="22"/>
              </w:rPr>
              <w:t>Varnfield</w:t>
            </w:r>
            <w:r w:rsidRPr="00036B0D">
              <w:rPr>
                <w:sz w:val="22"/>
              </w:rPr>
              <w:t>@csiro.au or phone +</w:t>
            </w:r>
            <w:r w:rsidR="00036B0D" w:rsidRPr="00036B0D">
              <w:rPr>
                <w:sz w:val="22"/>
              </w:rPr>
              <w:t xml:space="preserve"> +61 7 3253 3603</w:t>
            </w:r>
          </w:p>
        </w:tc>
      </w:tr>
      <w:tr w:rsidR="00194B1C" w:rsidRPr="0093721B" w14:paraId="3F28D0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76679C" w14:textId="77777777" w:rsidR="00194B1C" w:rsidRPr="0093721B" w:rsidRDefault="00C45886" w:rsidP="00D83C52">
            <w:pPr>
              <w:pStyle w:val="TableText"/>
              <w:rPr>
                <w:sz w:val="22"/>
              </w:rPr>
            </w:pPr>
            <w:r w:rsidRPr="0093721B">
              <w:rPr>
                <w:sz w:val="22"/>
              </w:rPr>
              <w:t>How to apply</w:t>
            </w:r>
          </w:p>
        </w:tc>
        <w:tc>
          <w:tcPr>
            <w:tcW w:w="2965"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846C03E" w14:textId="77777777" w:rsidR="00346892" w:rsidRPr="001F6BD1" w:rsidRDefault="00346892" w:rsidP="00346892">
      <w:pPr>
        <w:spacing w:before="240" w:line="240" w:lineRule="auto"/>
        <w:ind w:left="720" w:hanging="720"/>
        <w:rPr>
          <w:rFonts w:cs="Calibri"/>
          <w:b/>
          <w:color w:val="auto"/>
          <w:sz w:val="26"/>
          <w:szCs w:val="26"/>
        </w:rPr>
      </w:pPr>
      <w:r w:rsidRPr="001F6BD1">
        <w:rPr>
          <w:rFonts w:cs="Calibri"/>
          <w:b/>
          <w:color w:val="auto"/>
          <w:sz w:val="26"/>
          <w:szCs w:val="26"/>
        </w:rPr>
        <w:t>Acknowledgement of Country</w:t>
      </w:r>
    </w:p>
    <w:p w14:paraId="7377C5C0" w14:textId="7D49EC14" w:rsidR="005A5AEE" w:rsidRPr="005A5AEE" w:rsidRDefault="00346892" w:rsidP="00346892">
      <w:pPr>
        <w:pStyle w:val="BodyText"/>
      </w:pPr>
      <w:r w:rsidRPr="001F6BD1">
        <w:rPr>
          <w:rFonts w:cs="Calibri"/>
          <w:color w:val="auto"/>
        </w:rPr>
        <w:t xml:space="preserve">CSIRO acknowledges the Traditional Owners of the land, </w:t>
      </w:r>
      <w:proofErr w:type="gramStart"/>
      <w:r w:rsidRPr="001F6BD1">
        <w:rPr>
          <w:rFonts w:cs="Calibri"/>
          <w:color w:val="auto"/>
        </w:rPr>
        <w:t>sea</w:t>
      </w:r>
      <w:proofErr w:type="gramEnd"/>
      <w:r w:rsidRPr="001F6BD1">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1F6BD1">
          <w:rPr>
            <w:rFonts w:cs="Calibri"/>
            <w:color w:val="1155CC"/>
            <w:u w:val="single"/>
          </w:rPr>
          <w:t>vision towards reconciliation</w:t>
        </w:r>
      </w:hyperlink>
      <w:r w:rsidRPr="001F6BD1">
        <w:rPr>
          <w:rFonts w:cs="Calibri"/>
        </w:rPr>
        <w:t>.</w:t>
      </w:r>
    </w:p>
    <w:p w14:paraId="54EA3BAD" w14:textId="77777777" w:rsidR="006246C0" w:rsidRPr="00674783" w:rsidRDefault="00B50C20" w:rsidP="00D06E61">
      <w:pPr>
        <w:pStyle w:val="Heading3"/>
        <w:spacing w:after="0"/>
      </w:pPr>
      <w:r>
        <w:lastRenderedPageBreak/>
        <w:t>Role Overview</w:t>
      </w:r>
    </w:p>
    <w:p w14:paraId="39004F76" w14:textId="21E2F3E1" w:rsidR="000F040B" w:rsidRDefault="000F040B" w:rsidP="003F55F5">
      <w:pPr>
        <w:spacing w:before="180"/>
        <w:jc w:val="both"/>
      </w:pPr>
      <w:bookmarkStart w:id="1" w:name="_Toc341085720"/>
      <w:r w:rsidRPr="000F040B">
        <w:t xml:space="preserve">The role of </w:t>
      </w:r>
      <w:r w:rsidR="00E90034">
        <w:t xml:space="preserve">the </w:t>
      </w:r>
      <w:r w:rsidRPr="000F040B">
        <w:t xml:space="preserve">Research Scientist Staff in CSIRO is to conduct innovative research leading to scientific achievements that are aligned with CSIRO’s strategies. You may be engaged in scientific activity ranging from fundamental research to the investigation of </w:t>
      </w:r>
      <w:r w:rsidR="00E90034">
        <w:t xml:space="preserve">a </w:t>
      </w:r>
      <w:r w:rsidRPr="000F040B">
        <w:t xml:space="preserve">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6EEBC323" w14:textId="3F696E51" w:rsidR="00945C5E" w:rsidRPr="00945C5E" w:rsidRDefault="007E16F1" w:rsidP="00945C5E">
      <w:pPr>
        <w:pStyle w:val="Heading3"/>
        <w:jc w:val="both"/>
        <w:rPr>
          <w:rFonts w:cs="Times New Roman"/>
          <w:b w:val="0"/>
          <w:bCs w:val="0"/>
          <w:color w:val="000000"/>
          <w:sz w:val="24"/>
          <w:szCs w:val="22"/>
        </w:rPr>
      </w:pPr>
      <w:r>
        <w:rPr>
          <w:rFonts w:cs="Times New Roman"/>
          <w:b w:val="0"/>
          <w:bCs w:val="0"/>
          <w:color w:val="000000"/>
          <w:sz w:val="24"/>
          <w:szCs w:val="22"/>
        </w:rPr>
        <w:t>This role is a part of</w:t>
      </w:r>
      <w:r w:rsidR="004849B9">
        <w:rPr>
          <w:rFonts w:cs="Times New Roman"/>
          <w:b w:val="0"/>
          <w:bCs w:val="0"/>
          <w:color w:val="000000"/>
          <w:sz w:val="24"/>
          <w:szCs w:val="22"/>
        </w:rPr>
        <w:t xml:space="preserve"> CSIRO’s Health and Biosecurity</w:t>
      </w:r>
      <w:r w:rsidR="00901C91">
        <w:rPr>
          <w:rFonts w:cs="Times New Roman"/>
          <w:b w:val="0"/>
          <w:bCs w:val="0"/>
          <w:color w:val="000000"/>
          <w:sz w:val="24"/>
          <w:szCs w:val="22"/>
        </w:rPr>
        <w:t xml:space="preserve"> business</w:t>
      </w:r>
      <w:r>
        <w:rPr>
          <w:rFonts w:cs="Times New Roman"/>
          <w:b w:val="0"/>
          <w:bCs w:val="0"/>
          <w:color w:val="000000"/>
          <w:sz w:val="24"/>
          <w:szCs w:val="22"/>
        </w:rPr>
        <w:t xml:space="preserve"> </w:t>
      </w:r>
      <w:r w:rsidR="00901C91">
        <w:rPr>
          <w:rFonts w:cs="Times New Roman"/>
          <w:b w:val="0"/>
          <w:bCs w:val="0"/>
          <w:color w:val="000000"/>
          <w:sz w:val="24"/>
          <w:szCs w:val="22"/>
        </w:rPr>
        <w:t xml:space="preserve">in </w:t>
      </w:r>
      <w:r>
        <w:rPr>
          <w:rFonts w:cs="Times New Roman"/>
          <w:b w:val="0"/>
          <w:bCs w:val="0"/>
          <w:color w:val="000000"/>
          <w:sz w:val="24"/>
          <w:szCs w:val="22"/>
        </w:rPr>
        <w:t>the</w:t>
      </w:r>
      <w:r w:rsidR="00901C91">
        <w:rPr>
          <w:rFonts w:cs="Times New Roman"/>
          <w:b w:val="0"/>
          <w:bCs w:val="0"/>
          <w:color w:val="000000"/>
          <w:sz w:val="24"/>
          <w:szCs w:val="22"/>
        </w:rPr>
        <w:t>ir</w:t>
      </w:r>
      <w:r w:rsidR="0009045E" w:rsidRPr="00F13CCF">
        <w:rPr>
          <w:rFonts w:cs="Times New Roman"/>
          <w:b w:val="0"/>
          <w:bCs w:val="0"/>
          <w:color w:val="000000"/>
          <w:sz w:val="24"/>
          <w:szCs w:val="22"/>
        </w:rPr>
        <w:t xml:space="preserve"> Australian e-Health Research Centre (AEHRC - http://aehrc.com/)</w:t>
      </w:r>
      <w:r>
        <w:rPr>
          <w:rFonts w:cs="Times New Roman"/>
          <w:b w:val="0"/>
          <w:bCs w:val="0"/>
          <w:color w:val="000000"/>
          <w:sz w:val="24"/>
          <w:szCs w:val="22"/>
        </w:rPr>
        <w:t>,</w:t>
      </w:r>
      <w:r w:rsidR="0009045E" w:rsidRPr="00F13CCF">
        <w:rPr>
          <w:rFonts w:cs="Times New Roman"/>
          <w:b w:val="0"/>
          <w:bCs w:val="0"/>
          <w:color w:val="000000"/>
          <w:sz w:val="24"/>
          <w:szCs w:val="22"/>
        </w:rPr>
        <w:t xml:space="preserve"> a </w:t>
      </w:r>
      <w:r w:rsidR="0009045E">
        <w:rPr>
          <w:rFonts w:cs="Times New Roman"/>
          <w:b w:val="0"/>
          <w:bCs w:val="0"/>
          <w:color w:val="000000"/>
          <w:sz w:val="24"/>
          <w:szCs w:val="22"/>
        </w:rPr>
        <w:t>world-class</w:t>
      </w:r>
      <w:r w:rsidR="0009045E" w:rsidRPr="00F13CCF">
        <w:rPr>
          <w:rFonts w:cs="Times New Roman"/>
          <w:b w:val="0"/>
          <w:bCs w:val="0"/>
          <w:color w:val="000000"/>
          <w:sz w:val="24"/>
          <w:szCs w:val="22"/>
        </w:rPr>
        <w:t xml:space="preserve"> centre undertaking research and development across health and biomedical informatics and health services. </w:t>
      </w:r>
      <w:r w:rsidR="00746C53">
        <w:rPr>
          <w:rFonts w:cs="Times New Roman"/>
          <w:b w:val="0"/>
          <w:bCs w:val="0"/>
          <w:color w:val="000000"/>
          <w:sz w:val="24"/>
          <w:szCs w:val="22"/>
        </w:rPr>
        <w:t>It is</w:t>
      </w:r>
      <w:r w:rsidR="0009045E" w:rsidRPr="00F13CCF">
        <w:rPr>
          <w:rFonts w:cs="Times New Roman"/>
          <w:b w:val="0"/>
          <w:bCs w:val="0"/>
          <w:color w:val="000000"/>
          <w:sz w:val="24"/>
          <w:szCs w:val="22"/>
        </w:rPr>
        <w:t xml:space="preserve"> seeking to appoint a highly motivated </w:t>
      </w:r>
      <w:r w:rsidR="00F54AB5" w:rsidRPr="00F54AB5">
        <w:rPr>
          <w:rFonts w:cs="Times New Roman"/>
          <w:b w:val="0"/>
          <w:bCs w:val="0"/>
          <w:color w:val="000000"/>
          <w:sz w:val="24"/>
          <w:szCs w:val="22"/>
        </w:rPr>
        <w:t>Senior Research Scientist</w:t>
      </w:r>
      <w:r w:rsidR="0009045E" w:rsidRPr="00F13CCF">
        <w:rPr>
          <w:rFonts w:cs="Times New Roman"/>
          <w:b w:val="0"/>
          <w:bCs w:val="0"/>
          <w:color w:val="000000"/>
          <w:sz w:val="24"/>
          <w:szCs w:val="22"/>
        </w:rPr>
        <w:t xml:space="preserve"> </w:t>
      </w:r>
      <w:r w:rsidR="0009045E" w:rsidRPr="00AF3AA5">
        <w:rPr>
          <w:rFonts w:cs="Times New Roman"/>
          <w:b w:val="0"/>
          <w:bCs w:val="0"/>
          <w:color w:val="000000"/>
          <w:sz w:val="24"/>
          <w:szCs w:val="22"/>
        </w:rPr>
        <w:t xml:space="preserve">within </w:t>
      </w:r>
      <w:r w:rsidR="004849B9" w:rsidRPr="00AF3AA5">
        <w:rPr>
          <w:rFonts w:cs="Times New Roman"/>
          <w:b w:val="0"/>
          <w:bCs w:val="0"/>
          <w:color w:val="000000"/>
          <w:sz w:val="24"/>
          <w:szCs w:val="22"/>
        </w:rPr>
        <w:t>its</w:t>
      </w:r>
      <w:r w:rsidR="0009045E" w:rsidRPr="00AF3AA5">
        <w:rPr>
          <w:rFonts w:cs="Times New Roman"/>
          <w:b w:val="0"/>
          <w:bCs w:val="0"/>
          <w:color w:val="000000"/>
          <w:sz w:val="24"/>
          <w:szCs w:val="22"/>
        </w:rPr>
        <w:t xml:space="preserve"> Health </w:t>
      </w:r>
      <w:r w:rsidR="00901C91" w:rsidRPr="00AF3AA5">
        <w:rPr>
          <w:rFonts w:cs="Times New Roman"/>
          <w:b w:val="0"/>
          <w:bCs w:val="0"/>
          <w:color w:val="000000"/>
          <w:sz w:val="24"/>
          <w:szCs w:val="22"/>
        </w:rPr>
        <w:t>Services</w:t>
      </w:r>
      <w:r w:rsidR="0009045E" w:rsidRPr="00F13CCF">
        <w:rPr>
          <w:rFonts w:cs="Times New Roman"/>
          <w:b w:val="0"/>
          <w:bCs w:val="0"/>
          <w:color w:val="000000"/>
          <w:sz w:val="24"/>
          <w:szCs w:val="22"/>
        </w:rPr>
        <w:t xml:space="preserve"> group.</w:t>
      </w:r>
      <w:r w:rsidR="00945C5E">
        <w:rPr>
          <w:rFonts w:cs="Times New Roman"/>
          <w:b w:val="0"/>
          <w:bCs w:val="0"/>
          <w:color w:val="000000"/>
          <w:sz w:val="24"/>
          <w:szCs w:val="22"/>
        </w:rPr>
        <w:t xml:space="preserve"> </w:t>
      </w:r>
      <w:r w:rsidR="00945C5E" w:rsidRPr="00945C5E">
        <w:rPr>
          <w:rFonts w:cs="Times New Roman"/>
          <w:b w:val="0"/>
          <w:bCs w:val="0"/>
          <w:color w:val="000000"/>
          <w:sz w:val="24"/>
          <w:szCs w:val="22"/>
        </w:rPr>
        <w:t xml:space="preserve">The Health Services group works with clinical partners to develop new models of delivering health services using technology such as mobile health, </w:t>
      </w:r>
      <w:proofErr w:type="gramStart"/>
      <w:r w:rsidR="00945C5E">
        <w:rPr>
          <w:rFonts w:cs="Times New Roman"/>
          <w:b w:val="0"/>
          <w:bCs w:val="0"/>
          <w:color w:val="000000"/>
          <w:sz w:val="24"/>
          <w:szCs w:val="22"/>
        </w:rPr>
        <w:t>telehealth</w:t>
      </w:r>
      <w:proofErr w:type="gramEnd"/>
      <w:r w:rsidR="00945C5E" w:rsidRPr="00945C5E">
        <w:rPr>
          <w:rFonts w:cs="Times New Roman"/>
          <w:b w:val="0"/>
          <w:bCs w:val="0"/>
          <w:color w:val="000000"/>
          <w:sz w:val="24"/>
          <w:szCs w:val="22"/>
        </w:rPr>
        <w:t xml:space="preserve"> or the health internet of things. </w:t>
      </w:r>
    </w:p>
    <w:p w14:paraId="00A584C1" w14:textId="45A90297" w:rsidR="0009045E" w:rsidRPr="000F040B" w:rsidRDefault="00945C5E" w:rsidP="00A55251">
      <w:pPr>
        <w:pStyle w:val="Heading3"/>
        <w:jc w:val="both"/>
      </w:pPr>
      <w:r w:rsidRPr="00945C5E">
        <w:rPr>
          <w:rFonts w:cs="Times New Roman"/>
          <w:b w:val="0"/>
          <w:bCs w:val="0"/>
          <w:color w:val="000000"/>
          <w:sz w:val="24"/>
          <w:szCs w:val="22"/>
        </w:rPr>
        <w:t>In this diverse role</w:t>
      </w:r>
      <w:r>
        <w:rPr>
          <w:rFonts w:cs="Times New Roman"/>
          <w:b w:val="0"/>
          <w:bCs w:val="0"/>
          <w:color w:val="000000"/>
          <w:sz w:val="24"/>
          <w:szCs w:val="22"/>
        </w:rPr>
        <w:t>,</w:t>
      </w:r>
      <w:r w:rsidRPr="00945C5E">
        <w:rPr>
          <w:rFonts w:cs="Times New Roman"/>
          <w:b w:val="0"/>
          <w:bCs w:val="0"/>
          <w:color w:val="000000"/>
          <w:sz w:val="24"/>
          <w:szCs w:val="22"/>
        </w:rPr>
        <w:t xml:space="preserve"> you will engage with a variety of clinical, engineering, and research stakeholders to establish and deliver a range of innovative virtual care solutions to support health care delivery and health management. The focus of </w:t>
      </w:r>
      <w:r w:rsidR="00F86364">
        <w:rPr>
          <w:rFonts w:cs="Times New Roman"/>
          <w:b w:val="0"/>
          <w:bCs w:val="0"/>
          <w:color w:val="000000"/>
          <w:sz w:val="24"/>
          <w:szCs w:val="22"/>
        </w:rPr>
        <w:t>this role</w:t>
      </w:r>
      <w:r w:rsidRPr="00945C5E">
        <w:rPr>
          <w:rFonts w:cs="Times New Roman"/>
          <w:b w:val="0"/>
          <w:bCs w:val="0"/>
          <w:color w:val="000000"/>
          <w:sz w:val="24"/>
          <w:szCs w:val="22"/>
        </w:rPr>
        <w:t xml:space="preserve"> will be </w:t>
      </w:r>
      <w:r w:rsidR="00F86364">
        <w:rPr>
          <w:rFonts w:cs="Times New Roman"/>
          <w:b w:val="0"/>
          <w:bCs w:val="0"/>
          <w:color w:val="000000"/>
          <w:sz w:val="24"/>
          <w:szCs w:val="22"/>
        </w:rPr>
        <w:t>to undertake</w:t>
      </w:r>
      <w:r w:rsidRPr="00945C5E">
        <w:rPr>
          <w:rFonts w:cs="Times New Roman"/>
          <w:b w:val="0"/>
          <w:bCs w:val="0"/>
          <w:color w:val="000000"/>
          <w:sz w:val="24"/>
          <w:szCs w:val="22"/>
        </w:rPr>
        <w:t xml:space="preserve"> </w:t>
      </w:r>
      <w:r w:rsidR="00F86364">
        <w:rPr>
          <w:rFonts w:cs="Times New Roman"/>
          <w:b w:val="0"/>
          <w:bCs w:val="0"/>
          <w:color w:val="000000"/>
          <w:sz w:val="24"/>
          <w:szCs w:val="22"/>
        </w:rPr>
        <w:t xml:space="preserve">the </w:t>
      </w:r>
      <w:r w:rsidRPr="00945C5E">
        <w:rPr>
          <w:rFonts w:cs="Times New Roman"/>
          <w:b w:val="0"/>
          <w:bCs w:val="0"/>
          <w:color w:val="000000"/>
          <w:sz w:val="24"/>
          <w:szCs w:val="22"/>
        </w:rPr>
        <w:t>design, implementation, and evaluation of digital health platforms and their components and/or integration.</w:t>
      </w:r>
      <w:r w:rsidR="00160F42">
        <w:rPr>
          <w:rFonts w:cs="Times New Roman"/>
          <w:b w:val="0"/>
          <w:bCs w:val="0"/>
          <w:color w:val="000000"/>
          <w:sz w:val="24"/>
          <w:szCs w:val="22"/>
        </w:rPr>
        <w:t xml:space="preserve"> It will also require</w:t>
      </w:r>
      <w:r w:rsidR="006779CB">
        <w:rPr>
          <w:rFonts w:cs="Times New Roman"/>
          <w:b w:val="0"/>
          <w:bCs w:val="0"/>
          <w:color w:val="000000"/>
          <w:sz w:val="24"/>
          <w:szCs w:val="22"/>
        </w:rPr>
        <w:t xml:space="preserve"> b</w:t>
      </w:r>
      <w:r w:rsidR="006779CB" w:rsidRPr="006779CB">
        <w:rPr>
          <w:rFonts w:cs="Times New Roman"/>
          <w:b w:val="0"/>
          <w:bCs w:val="0"/>
          <w:color w:val="000000"/>
          <w:sz w:val="24"/>
          <w:szCs w:val="22"/>
        </w:rPr>
        <w:t>uilding relationships and maintaining collaborations with clinical partners, including Queensland, state and service area health departments, eHealth Queensland, Universities and external industry partners</w:t>
      </w:r>
      <w:r w:rsidR="00B24DFD">
        <w:rPr>
          <w:rFonts w:cs="Times New Roman"/>
          <w:b w:val="0"/>
          <w:bCs w:val="0"/>
          <w:color w:val="000000"/>
          <w:sz w:val="24"/>
          <w:szCs w:val="22"/>
        </w:rPr>
        <w:t xml:space="preserve"> and p</w:t>
      </w:r>
      <w:r w:rsidR="006779CB" w:rsidRPr="006779CB">
        <w:rPr>
          <w:rFonts w:cs="Times New Roman"/>
          <w:b w:val="0"/>
          <w:bCs w:val="0"/>
          <w:color w:val="000000"/>
          <w:sz w:val="24"/>
          <w:szCs w:val="22"/>
        </w:rPr>
        <w:t xml:space="preserve">roviding support to the Health Services Group of the AEHRC, via collaborative research and student supervision with </w:t>
      </w:r>
      <w:r w:rsidR="00AE2DE5">
        <w:rPr>
          <w:rFonts w:cs="Times New Roman"/>
          <w:b w:val="0"/>
          <w:bCs w:val="0"/>
          <w:color w:val="000000"/>
          <w:sz w:val="24"/>
          <w:szCs w:val="22"/>
        </w:rPr>
        <w:t xml:space="preserve">a </w:t>
      </w:r>
      <w:r w:rsidR="00EF6895">
        <w:rPr>
          <w:rFonts w:cs="Times New Roman"/>
          <w:b w:val="0"/>
          <w:bCs w:val="0"/>
          <w:color w:val="000000"/>
          <w:sz w:val="24"/>
          <w:szCs w:val="22"/>
        </w:rPr>
        <w:t>specific</w:t>
      </w:r>
      <w:r w:rsidR="006779CB" w:rsidRPr="006779CB">
        <w:rPr>
          <w:rFonts w:cs="Times New Roman"/>
          <w:b w:val="0"/>
          <w:bCs w:val="0"/>
          <w:color w:val="000000"/>
          <w:sz w:val="24"/>
          <w:szCs w:val="22"/>
        </w:rPr>
        <w:t xml:space="preserve"> focus on technology-based clinical application and physiological monitoring</w:t>
      </w:r>
      <w:r w:rsidR="00AE2DE5">
        <w:rPr>
          <w:rFonts w:cs="Times New Roman"/>
          <w:b w:val="0"/>
          <w:bCs w:val="0"/>
          <w:color w:val="000000"/>
          <w:sz w:val="24"/>
          <w:szCs w:val="22"/>
        </w:rPr>
        <w:t>.</w:t>
      </w:r>
      <w:r w:rsidR="00BA1AEC">
        <w:rPr>
          <w:rFonts w:cs="Times New Roman"/>
          <w:b w:val="0"/>
          <w:bCs w:val="0"/>
          <w:color w:val="000000"/>
          <w:sz w:val="24"/>
          <w:szCs w:val="22"/>
        </w:rPr>
        <w:t xml:space="preserve"> The knowledge and </w:t>
      </w:r>
      <w:r w:rsidR="00A55251" w:rsidRPr="00A55251">
        <w:rPr>
          <w:rFonts w:cs="Times New Roman"/>
          <w:b w:val="0"/>
          <w:bCs w:val="0"/>
          <w:color w:val="000000"/>
          <w:sz w:val="24"/>
          <w:szCs w:val="22"/>
        </w:rPr>
        <w:t>understanding of monitoring, wearable and medical devices technology for health, wellbeing, disease prevention and recovery tracking</w:t>
      </w:r>
      <w:r w:rsidR="00A55251">
        <w:rPr>
          <w:rFonts w:cs="Times New Roman"/>
          <w:b w:val="0"/>
          <w:bCs w:val="0"/>
          <w:color w:val="000000"/>
          <w:sz w:val="24"/>
          <w:szCs w:val="22"/>
        </w:rPr>
        <w:t xml:space="preserve"> will be of advantage.</w:t>
      </w:r>
    </w:p>
    <w:p w14:paraId="353B5A52" w14:textId="17956C4C" w:rsidR="00B50C20" w:rsidRPr="00B50C20" w:rsidRDefault="00B50C20" w:rsidP="00B50C20">
      <w:pPr>
        <w:pStyle w:val="Heading3"/>
      </w:pPr>
      <w:r w:rsidRPr="00B50C20">
        <w:t>Duties and Key Result Areas</w:t>
      </w:r>
    </w:p>
    <w:p w14:paraId="7E27449A" w14:textId="30509C33" w:rsidR="0052411D" w:rsidRDefault="0052411D" w:rsidP="0052411D">
      <w:pPr>
        <w:pStyle w:val="ListParagraph"/>
        <w:numPr>
          <w:ilvl w:val="0"/>
          <w:numId w:val="37"/>
        </w:numPr>
        <w:spacing w:before="100" w:beforeAutospacing="1" w:after="100" w:afterAutospacing="1" w:line="240" w:lineRule="auto"/>
      </w:pPr>
      <w:r>
        <w:t xml:space="preserve">Designing and </w:t>
      </w:r>
      <w:r w:rsidR="00871F6C">
        <w:t>validating</w:t>
      </w:r>
      <w:r>
        <w:t xml:space="preserve"> innovative digital tools in health monitoring and management for </w:t>
      </w:r>
      <w:r w:rsidR="00871F6C">
        <w:t xml:space="preserve">the </w:t>
      </w:r>
      <w:r>
        <w:t xml:space="preserve">best health outcomes </w:t>
      </w:r>
    </w:p>
    <w:p w14:paraId="437FCF44" w14:textId="77777777" w:rsidR="0052411D" w:rsidRDefault="0052411D" w:rsidP="0052411D">
      <w:pPr>
        <w:pStyle w:val="ListParagraph"/>
        <w:numPr>
          <w:ilvl w:val="0"/>
          <w:numId w:val="37"/>
        </w:numPr>
        <w:spacing w:before="100" w:beforeAutospacing="1" w:after="100" w:afterAutospacing="1" w:line="240" w:lineRule="auto"/>
      </w:pPr>
      <w:r>
        <w:t xml:space="preserve">Developing projects in areas such as acute or community care, aged </w:t>
      </w:r>
      <w:proofErr w:type="gramStart"/>
      <w:r>
        <w:t>care</w:t>
      </w:r>
      <w:proofErr w:type="gramEnd"/>
      <w:r>
        <w:t xml:space="preserve"> and disability care</w:t>
      </w:r>
    </w:p>
    <w:p w14:paraId="4C22FE5F" w14:textId="77777777" w:rsidR="0060482E" w:rsidRPr="00154B33" w:rsidRDefault="0060482E" w:rsidP="0060482E">
      <w:pPr>
        <w:numPr>
          <w:ilvl w:val="0"/>
          <w:numId w:val="37"/>
        </w:numPr>
        <w:spacing w:before="100" w:beforeAutospacing="1" w:after="100" w:afterAutospacing="1" w:line="240" w:lineRule="auto"/>
        <w:rPr>
          <w:rFonts w:eastAsia="Times New Roman"/>
          <w:sz w:val="22"/>
        </w:rPr>
      </w:pPr>
      <w:r w:rsidRPr="00154B33">
        <w:rPr>
          <w:rFonts w:eastAsia="Times New Roman"/>
          <w:sz w:val="22"/>
        </w:rPr>
        <w:t xml:space="preserve">Ensuring timely and successful delivery on key milestones of internally and externally funded projects in close collaboration with scientists across CSIRO and other Institutions </w:t>
      </w:r>
    </w:p>
    <w:p w14:paraId="6575A531" w14:textId="2BF391B9" w:rsidR="001206FF" w:rsidRPr="001206FF" w:rsidRDefault="001206FF" w:rsidP="001206FF">
      <w:pPr>
        <w:pStyle w:val="ListParagraph"/>
        <w:numPr>
          <w:ilvl w:val="0"/>
          <w:numId w:val="37"/>
        </w:numPr>
        <w:spacing w:before="100" w:beforeAutospacing="1" w:after="100" w:afterAutospacing="1" w:line="240" w:lineRule="auto"/>
      </w:pPr>
      <w:r w:rsidRPr="001206FF">
        <w:t>Establishing and progressing research innovation of digital health platforms</w:t>
      </w:r>
      <w:r>
        <w:t xml:space="preserve"> </w:t>
      </w:r>
      <w:r w:rsidRPr="001206FF">
        <w:t xml:space="preserve">independently and contributing to group projects </w:t>
      </w:r>
    </w:p>
    <w:p w14:paraId="6D4F385E" w14:textId="77777777" w:rsidR="001206FF" w:rsidRPr="001206FF" w:rsidRDefault="001206FF" w:rsidP="001206FF">
      <w:pPr>
        <w:pStyle w:val="ListParagraph"/>
        <w:numPr>
          <w:ilvl w:val="0"/>
          <w:numId w:val="37"/>
        </w:numPr>
        <w:spacing w:before="100" w:beforeAutospacing="1" w:after="100" w:afterAutospacing="1" w:line="240" w:lineRule="auto"/>
      </w:pPr>
      <w:r w:rsidRPr="001206FF">
        <w:t xml:space="preserve">Finding and securing funding to support and supplement research activities </w:t>
      </w:r>
    </w:p>
    <w:p w14:paraId="133259C0" w14:textId="77777777" w:rsidR="001206FF" w:rsidRPr="001206FF" w:rsidRDefault="001206FF" w:rsidP="001206FF">
      <w:pPr>
        <w:pStyle w:val="ListParagraph"/>
        <w:numPr>
          <w:ilvl w:val="0"/>
          <w:numId w:val="37"/>
        </w:numPr>
        <w:spacing w:before="100" w:beforeAutospacing="1" w:after="100" w:afterAutospacing="1" w:line="240" w:lineRule="auto"/>
      </w:pPr>
      <w:r w:rsidRPr="001206FF">
        <w:t>Facilitating project management of research projects from conception to completion and providing oversight and support to other group projects</w:t>
      </w:r>
    </w:p>
    <w:p w14:paraId="0DA9C7EF" w14:textId="77777777" w:rsidR="001206FF" w:rsidRPr="001206FF" w:rsidRDefault="001206FF" w:rsidP="001206FF">
      <w:pPr>
        <w:pStyle w:val="ListParagraph"/>
        <w:numPr>
          <w:ilvl w:val="0"/>
          <w:numId w:val="37"/>
        </w:numPr>
        <w:spacing w:before="100" w:beforeAutospacing="1" w:after="100" w:afterAutospacing="1" w:line="240" w:lineRule="auto"/>
      </w:pPr>
      <w:r w:rsidRPr="001206FF">
        <w:t xml:space="preserve">Interacting positively and working collaboratively in a team environment with colleagues, </w:t>
      </w:r>
      <w:proofErr w:type="gramStart"/>
      <w:r w:rsidRPr="001206FF">
        <w:t>partners</w:t>
      </w:r>
      <w:proofErr w:type="gramEnd"/>
      <w:r w:rsidRPr="001206FF">
        <w:t xml:space="preserve"> and customers. </w:t>
      </w:r>
    </w:p>
    <w:p w14:paraId="4567E39B" w14:textId="74B9B0B6" w:rsidR="001206FF" w:rsidRPr="001206FF" w:rsidRDefault="001206FF" w:rsidP="001206FF">
      <w:pPr>
        <w:pStyle w:val="ListParagraph"/>
        <w:numPr>
          <w:ilvl w:val="0"/>
          <w:numId w:val="37"/>
        </w:numPr>
        <w:spacing w:before="100" w:beforeAutospacing="1" w:after="100" w:afterAutospacing="1" w:line="240" w:lineRule="auto"/>
      </w:pPr>
      <w:r w:rsidRPr="001206FF">
        <w:t xml:space="preserve">Translating research outputs into </w:t>
      </w:r>
      <w:r w:rsidR="00694EFD">
        <w:t>high-impact</w:t>
      </w:r>
      <w:r w:rsidRPr="001206FF">
        <w:t xml:space="preserve"> tangible outcomes, including transferring knowledge to non-scientific audiences. </w:t>
      </w:r>
    </w:p>
    <w:p w14:paraId="3D938B99" w14:textId="77777777" w:rsidR="001206FF" w:rsidRPr="001206FF" w:rsidRDefault="001206FF" w:rsidP="001206FF">
      <w:pPr>
        <w:pStyle w:val="ListParagraph"/>
        <w:numPr>
          <w:ilvl w:val="0"/>
          <w:numId w:val="37"/>
        </w:numPr>
        <w:spacing w:before="100" w:beforeAutospacing="1" w:after="100" w:afterAutospacing="1" w:line="240" w:lineRule="auto"/>
      </w:pPr>
      <w:r w:rsidRPr="001206FF">
        <w:t xml:space="preserve">Anticipating industry and/or community needs and market direction through client liaison/networking. </w:t>
      </w:r>
    </w:p>
    <w:p w14:paraId="605F41B3" w14:textId="77777777" w:rsidR="001206FF" w:rsidRPr="001206FF" w:rsidRDefault="001206FF" w:rsidP="001206FF">
      <w:pPr>
        <w:pStyle w:val="ListParagraph"/>
        <w:numPr>
          <w:ilvl w:val="0"/>
          <w:numId w:val="37"/>
        </w:numPr>
        <w:spacing w:before="100" w:beforeAutospacing="1" w:after="100" w:afterAutospacing="1" w:line="240" w:lineRule="auto"/>
      </w:pPr>
      <w:r w:rsidRPr="001206FF">
        <w:t xml:space="preserve">Using professional expertise, knowledge of other disciplines and research experience to develop and complete a program of research. </w:t>
      </w:r>
    </w:p>
    <w:p w14:paraId="4168570E" w14:textId="77777777" w:rsidR="001206FF" w:rsidRPr="001206FF" w:rsidRDefault="001206FF" w:rsidP="001206FF">
      <w:pPr>
        <w:pStyle w:val="ListParagraph"/>
        <w:numPr>
          <w:ilvl w:val="0"/>
          <w:numId w:val="37"/>
        </w:numPr>
        <w:spacing w:before="100" w:beforeAutospacing="1" w:after="100" w:afterAutospacing="1" w:line="240" w:lineRule="auto"/>
      </w:pPr>
      <w:r w:rsidRPr="001206FF">
        <w:lastRenderedPageBreak/>
        <w:t xml:space="preserve">Publishing research results and presenting findings at conferences and meetings. </w:t>
      </w:r>
    </w:p>
    <w:p w14:paraId="2598B19A" w14:textId="77777777" w:rsidR="00090D0A" w:rsidRDefault="001206FF" w:rsidP="00090D0A">
      <w:pPr>
        <w:pStyle w:val="ListParagraph"/>
        <w:numPr>
          <w:ilvl w:val="0"/>
          <w:numId w:val="37"/>
        </w:numPr>
        <w:spacing w:before="100" w:beforeAutospacing="1" w:after="100" w:afterAutospacing="1" w:line="240" w:lineRule="auto"/>
      </w:pPr>
      <w:r w:rsidRPr="001206FF">
        <w:t xml:space="preserve">Leading, </w:t>
      </w:r>
      <w:proofErr w:type="gramStart"/>
      <w:r w:rsidRPr="001206FF">
        <w:t>supervising</w:t>
      </w:r>
      <w:proofErr w:type="gramEnd"/>
      <w:r w:rsidRPr="001206FF">
        <w:t xml:space="preserve"> and mentoring staff to successfully deliver research projects.</w:t>
      </w:r>
    </w:p>
    <w:p w14:paraId="71FE33A7" w14:textId="77777777" w:rsidR="00090D0A" w:rsidRDefault="00FE5B79" w:rsidP="00090D0A">
      <w:pPr>
        <w:pStyle w:val="ListParagraph"/>
        <w:numPr>
          <w:ilvl w:val="0"/>
          <w:numId w:val="37"/>
        </w:numPr>
        <w:spacing w:before="100" w:beforeAutospacing="1" w:after="100" w:afterAutospacing="1" w:line="240" w:lineRule="auto"/>
      </w:pPr>
      <w:r w:rsidRPr="00FE5B79">
        <w:t xml:space="preserve">Communicate openly, </w:t>
      </w:r>
      <w:proofErr w:type="gramStart"/>
      <w:r w:rsidRPr="00FE5B79">
        <w:t>effectively</w:t>
      </w:r>
      <w:proofErr w:type="gramEnd"/>
      <w:r w:rsidRPr="00FE5B79">
        <w:t xml:space="preserve"> and respectfully with all staff, clients and suppliers in the interests of good business practice, collaboration and enhancement of CSIRO’s reputation.</w:t>
      </w:r>
    </w:p>
    <w:p w14:paraId="0FBE78ED" w14:textId="77777777" w:rsidR="00090D0A" w:rsidRDefault="00FE5B79" w:rsidP="00090D0A">
      <w:pPr>
        <w:pStyle w:val="ListParagraph"/>
        <w:numPr>
          <w:ilvl w:val="0"/>
          <w:numId w:val="37"/>
        </w:numPr>
        <w:spacing w:before="100" w:beforeAutospacing="1" w:after="100" w:afterAutospacing="1" w:line="240" w:lineRule="auto"/>
      </w:pPr>
      <w:r w:rsidRPr="00FE5B79">
        <w:t>Work collaboratively as part of a multi-</w:t>
      </w:r>
      <w:r w:rsidRPr="003F55F5">
        <w:t>disciplinary, regionally dispersed research</w:t>
      </w:r>
      <w:r w:rsidRPr="00FE5B79">
        <w:t xml:space="preserve"> te</w:t>
      </w:r>
      <w:r w:rsidR="0043070B">
        <w:t xml:space="preserve">am </w:t>
      </w:r>
      <w:r w:rsidRPr="00FE5B79">
        <w:t>to carry out tasks in support of CSIRO’s scientific objectives.</w:t>
      </w:r>
    </w:p>
    <w:p w14:paraId="3A509C57" w14:textId="77777777" w:rsidR="00090D0A" w:rsidRDefault="006C64F6" w:rsidP="00090D0A">
      <w:pPr>
        <w:pStyle w:val="ListParagraph"/>
        <w:numPr>
          <w:ilvl w:val="0"/>
          <w:numId w:val="37"/>
        </w:numPr>
        <w:spacing w:before="100" w:beforeAutospacing="1" w:after="100" w:afterAutospacing="1" w:line="240" w:lineRule="auto"/>
      </w:pPr>
      <w:r>
        <w:t xml:space="preserve">Adhere to the spirit and practice of CSIRO’s </w:t>
      </w:r>
      <w:r w:rsidR="00362428">
        <w:t xml:space="preserve">Values, </w:t>
      </w:r>
      <w:r>
        <w:t>Code of Conduct, Health, Safety and Environment procedures and policy, Diversity initiatives and Making Safety Personal goals.</w:t>
      </w:r>
    </w:p>
    <w:p w14:paraId="3540C008" w14:textId="7C433B8D" w:rsidR="00AA3266" w:rsidRDefault="00FE5B79" w:rsidP="00090D0A">
      <w:pPr>
        <w:pStyle w:val="ListParagraph"/>
        <w:numPr>
          <w:ilvl w:val="0"/>
          <w:numId w:val="37"/>
        </w:numPr>
        <w:spacing w:before="100" w:beforeAutospacing="1" w:after="100" w:afterAutospacing="1" w:line="240" w:lineRule="auto"/>
      </w:pPr>
      <w:r w:rsidRPr="00FE5B79">
        <w:t>Other duties as directed.</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00267991" w14:textId="5E7544EA" w:rsidR="00AA3266" w:rsidRPr="00E378D0" w:rsidRDefault="00AA3266" w:rsidP="00E378D0">
      <w:pPr>
        <w:numPr>
          <w:ilvl w:val="0"/>
          <w:numId w:val="38"/>
        </w:numPr>
        <w:spacing w:before="0" w:after="60" w:line="240" w:lineRule="auto"/>
        <w:jc w:val="both"/>
      </w:pPr>
      <w:r w:rsidRPr="00E378D0">
        <w:t xml:space="preserve">A PhD (or an equivalent combination of qualifications and research experience) in </w:t>
      </w:r>
      <w:r w:rsidR="0019097A" w:rsidRPr="00E378D0">
        <w:t>relevant</w:t>
      </w:r>
      <w:r w:rsidR="00CB4EFB" w:rsidRPr="00E378D0">
        <w:t xml:space="preserve"> areas </w:t>
      </w:r>
      <w:r w:rsidR="00B5633D" w:rsidRPr="00E378D0">
        <w:t>such as public health, mHealth, implementation science, or similar.</w:t>
      </w:r>
    </w:p>
    <w:p w14:paraId="4E39AA77" w14:textId="0F2198E1" w:rsidR="005531BF" w:rsidRPr="00E378D0" w:rsidRDefault="00B5633D" w:rsidP="00E378D0">
      <w:pPr>
        <w:numPr>
          <w:ilvl w:val="0"/>
          <w:numId w:val="38"/>
        </w:numPr>
        <w:spacing w:before="0" w:after="60" w:line="240" w:lineRule="auto"/>
        <w:jc w:val="both"/>
      </w:pPr>
      <w:r w:rsidRPr="00E378D0">
        <w:t xml:space="preserve">Prior knowledge of clinical care delivery and skills in </w:t>
      </w:r>
      <w:r w:rsidR="00A162B1" w:rsidRPr="00E378D0">
        <w:t>technology-based</w:t>
      </w:r>
      <w:r w:rsidRPr="00E378D0">
        <w:t xml:space="preserve"> </w:t>
      </w:r>
      <w:r w:rsidR="005531BF" w:rsidRPr="00E378D0">
        <w:t>clinical application and physiological monitoring</w:t>
      </w:r>
    </w:p>
    <w:p w14:paraId="154D7DE3" w14:textId="5BE9FE79" w:rsidR="005531BF" w:rsidRPr="00E378D0" w:rsidRDefault="00A72889" w:rsidP="00E378D0">
      <w:pPr>
        <w:pStyle w:val="ListParagraph"/>
        <w:numPr>
          <w:ilvl w:val="0"/>
          <w:numId w:val="38"/>
        </w:numPr>
        <w:spacing w:before="100" w:beforeAutospacing="1" w:after="100" w:afterAutospacing="1" w:line="240" w:lineRule="auto"/>
        <w:jc w:val="both"/>
      </w:pPr>
      <w:r w:rsidRPr="00E378D0">
        <w:t>Prior k</w:t>
      </w:r>
      <w:r w:rsidR="005531BF" w:rsidRPr="00E378D0">
        <w:t>nowledge of research project management including project administration (ethical clearance, contract agreement, budgets, and data management)</w:t>
      </w:r>
    </w:p>
    <w:p w14:paraId="1B935950" w14:textId="147CFE40" w:rsidR="005531BF" w:rsidRPr="00E378D0" w:rsidRDefault="00C731C7" w:rsidP="00E378D0">
      <w:pPr>
        <w:pStyle w:val="ListParagraph"/>
        <w:numPr>
          <w:ilvl w:val="0"/>
          <w:numId w:val="38"/>
        </w:numPr>
        <w:spacing w:before="100" w:beforeAutospacing="1" w:after="100" w:afterAutospacing="1" w:line="240" w:lineRule="auto"/>
        <w:jc w:val="both"/>
      </w:pPr>
      <w:r w:rsidRPr="00E378D0">
        <w:t>P</w:t>
      </w:r>
      <w:r w:rsidR="001B2749" w:rsidRPr="00E378D0">
        <w:t xml:space="preserve">roven </w:t>
      </w:r>
      <w:r w:rsidR="005531BF" w:rsidRPr="00E378D0">
        <w:t>record of science innovation and creativity plus the ability &amp; willingness to incorporate novel ideas and approaches into scientific investigations</w:t>
      </w:r>
    </w:p>
    <w:p w14:paraId="6A373762" w14:textId="4065F6EB" w:rsidR="005531BF" w:rsidRPr="00E378D0" w:rsidRDefault="00CC2A6D" w:rsidP="00E378D0">
      <w:pPr>
        <w:numPr>
          <w:ilvl w:val="0"/>
          <w:numId w:val="38"/>
        </w:numPr>
        <w:spacing w:before="100" w:beforeAutospacing="1" w:after="100" w:afterAutospacing="1" w:line="240" w:lineRule="auto"/>
        <w:jc w:val="both"/>
      </w:pPr>
      <w:r w:rsidRPr="00E378D0">
        <w:t xml:space="preserve">Demonstrated </w:t>
      </w:r>
      <w:r w:rsidR="005531BF" w:rsidRPr="00E378D0">
        <w:t>ability to lead projects focused on delivering science-based solutions for stakeholders</w:t>
      </w:r>
    </w:p>
    <w:p w14:paraId="3FBC8E71" w14:textId="32A0E9DF" w:rsidR="005531BF" w:rsidRPr="00E378D0" w:rsidRDefault="005531BF" w:rsidP="00E378D0">
      <w:pPr>
        <w:numPr>
          <w:ilvl w:val="0"/>
          <w:numId w:val="38"/>
        </w:numPr>
        <w:spacing w:before="100" w:beforeAutospacing="1" w:after="100" w:afterAutospacing="1" w:line="240" w:lineRule="auto"/>
        <w:jc w:val="both"/>
      </w:pPr>
      <w:r w:rsidRPr="00E378D0">
        <w:t xml:space="preserve">Postdoctoral experience and a strong record of publication in </w:t>
      </w:r>
      <w:r w:rsidR="0019097A" w:rsidRPr="00E378D0">
        <w:t>high-quality</w:t>
      </w:r>
      <w:r w:rsidRPr="00E378D0">
        <w:t xml:space="preserve">, </w:t>
      </w:r>
      <w:r w:rsidR="0019097A" w:rsidRPr="00E378D0">
        <w:t>peer-reviewed</w:t>
      </w:r>
      <w:r w:rsidRPr="00E378D0">
        <w:t xml:space="preserve"> journals</w:t>
      </w:r>
    </w:p>
    <w:p w14:paraId="08CC3470" w14:textId="77777777" w:rsidR="00C731C7" w:rsidRPr="00E378D0" w:rsidRDefault="00C731C7" w:rsidP="00E378D0">
      <w:pPr>
        <w:numPr>
          <w:ilvl w:val="0"/>
          <w:numId w:val="38"/>
        </w:numPr>
        <w:spacing w:before="100" w:beforeAutospacing="1" w:after="100" w:afterAutospacing="1" w:line="240" w:lineRule="auto"/>
        <w:jc w:val="both"/>
      </w:pPr>
      <w:r w:rsidRPr="00E378D0">
        <w:t>Experience in research in the domain of eHealth, health services or preventative health</w:t>
      </w:r>
    </w:p>
    <w:p w14:paraId="5E9EB934" w14:textId="77777777" w:rsidR="0019097A" w:rsidRPr="00E378D0" w:rsidRDefault="0019097A" w:rsidP="00E378D0">
      <w:pPr>
        <w:numPr>
          <w:ilvl w:val="0"/>
          <w:numId w:val="38"/>
        </w:numPr>
        <w:spacing w:before="100" w:beforeAutospacing="1" w:after="100" w:afterAutospacing="1" w:line="240" w:lineRule="auto"/>
        <w:jc w:val="both"/>
      </w:pPr>
      <w:r w:rsidRPr="00E378D0">
        <w:t xml:space="preserve">Strong and collaborative communication skills to communicate research results to clients and the scientific community through oral and written reports </w:t>
      </w:r>
    </w:p>
    <w:p w14:paraId="7583DDD5" w14:textId="77777777" w:rsidR="00AA3266" w:rsidRPr="00AA3266" w:rsidRDefault="00AA3266" w:rsidP="00AA3266">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412F2836" w14:textId="1541EAC1" w:rsidR="0063578D" w:rsidRPr="00262796" w:rsidRDefault="0063578D" w:rsidP="0063578D">
      <w:pPr>
        <w:pStyle w:val="ListParagraph"/>
        <w:numPr>
          <w:ilvl w:val="0"/>
          <w:numId w:val="26"/>
        </w:numPr>
        <w:rPr>
          <w:iCs/>
          <w:szCs w:val="24"/>
        </w:rPr>
      </w:pPr>
      <w:r w:rsidRPr="00262796">
        <w:rPr>
          <w:iCs/>
          <w:szCs w:val="24"/>
        </w:rPr>
        <w:t xml:space="preserve">Prior knowledge and understanding of hardware and software development, predictive analytics, </w:t>
      </w:r>
      <w:proofErr w:type="gramStart"/>
      <w:r w:rsidRPr="00262796">
        <w:rPr>
          <w:iCs/>
          <w:szCs w:val="24"/>
        </w:rPr>
        <w:t>AI</w:t>
      </w:r>
      <w:proofErr w:type="gramEnd"/>
      <w:r w:rsidRPr="00262796">
        <w:rPr>
          <w:iCs/>
          <w:szCs w:val="24"/>
        </w:rPr>
        <w:t xml:space="preserve"> and ML</w:t>
      </w:r>
    </w:p>
    <w:p w14:paraId="2C1CA365" w14:textId="77777777" w:rsidR="0063578D" w:rsidRPr="00262796" w:rsidRDefault="0063578D" w:rsidP="0063578D">
      <w:pPr>
        <w:pStyle w:val="ListParagraph"/>
        <w:numPr>
          <w:ilvl w:val="0"/>
          <w:numId w:val="26"/>
        </w:numPr>
        <w:rPr>
          <w:iCs/>
          <w:szCs w:val="24"/>
        </w:rPr>
      </w:pPr>
      <w:r w:rsidRPr="00262796">
        <w:rPr>
          <w:iCs/>
          <w:szCs w:val="24"/>
        </w:rPr>
        <w:t>Demonstrated experience in designing and evaluating real-world interactive technologies, including qualitative and quantitative data analysis</w:t>
      </w:r>
    </w:p>
    <w:p w14:paraId="1CD79BE6" w14:textId="77777777" w:rsidR="0063578D" w:rsidRPr="0063578D" w:rsidRDefault="0063578D" w:rsidP="0063578D">
      <w:pPr>
        <w:rPr>
          <w:iCs/>
          <w:szCs w:val="24"/>
          <w:highlight w:val="yellow"/>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lastRenderedPageBreak/>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7158BDE2" w14:textId="14AA9714" w:rsidR="00E673A0" w:rsidRDefault="00E673A0" w:rsidP="00E673A0">
      <w:pPr>
        <w:pStyle w:val="Boxedlistbullet"/>
        <w:numPr>
          <w:ilvl w:val="0"/>
          <w:numId w:val="0"/>
        </w:numPr>
        <w:ind w:left="227"/>
      </w:pPr>
      <w:r w:rsidRPr="00E673A0">
        <w:t xml:space="preserve">Appointment to this role may be subject to conditions including </w:t>
      </w:r>
      <w:r w:rsidR="004767FC">
        <w:t xml:space="preserve">the </w:t>
      </w:r>
      <w:r w:rsidRPr="00E673A0">
        <w:t>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77777777" w:rsidR="00814ACE" w:rsidRPr="004767FC" w:rsidRDefault="00E673A0" w:rsidP="00E673A0">
      <w:pPr>
        <w:pStyle w:val="Boxedlistbullet"/>
        <w:spacing w:before="100" w:beforeAutospacing="1" w:after="100" w:afterAutospacing="1"/>
      </w:pPr>
      <w:r w:rsidRPr="004767FC">
        <w:t>The successful candidate will</w:t>
      </w:r>
      <w:r w:rsidR="00814ACE" w:rsidRPr="004767FC">
        <w:t xml:space="preserve"> be asked to </w:t>
      </w:r>
      <w:r w:rsidR="00D476E9" w:rsidRPr="004767FC">
        <w:t xml:space="preserve">obtain and provide evidence of a </w:t>
      </w:r>
      <w:r w:rsidR="00814ACE" w:rsidRPr="004767FC">
        <w:t xml:space="preserve">National </w:t>
      </w:r>
      <w:r w:rsidR="00D476E9" w:rsidRPr="004767FC">
        <w:t>P</w:t>
      </w:r>
      <w:r w:rsidR="00814ACE" w:rsidRPr="004767FC">
        <w:t xml:space="preserve">olice </w:t>
      </w:r>
      <w:r w:rsidR="00D476E9" w:rsidRPr="004767FC">
        <w:t>C</w:t>
      </w:r>
      <w:r w:rsidR="00814ACE" w:rsidRPr="004767FC">
        <w:t>heck</w:t>
      </w:r>
      <w:r w:rsidR="00D476E9" w:rsidRPr="004767FC">
        <w:t xml:space="preserve"> or equivalent</w:t>
      </w:r>
      <w:r w:rsidR="00814ACE" w:rsidRPr="004767FC">
        <w:t>. Please note that people with criminal records are not automatically deemed ineligible. Each application will be considered on its merits.</w:t>
      </w:r>
      <w:r w:rsidRPr="004767FC">
        <w:t xml:space="preserve"> </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87C6BD6"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44A2BE4A" w14:textId="4ED2D859" w:rsidR="00B814EC" w:rsidRDefault="00B814EC" w:rsidP="00B814EC">
      <w:pPr>
        <w:rPr>
          <w:rFonts w:eastAsiaTheme="minorHAnsi"/>
          <w:color w:val="auto"/>
          <w:sz w:val="22"/>
        </w:rPr>
      </w:pPr>
      <w:r>
        <w:t xml:space="preserve">CSIRO is a values-based organisation.  In your application and at </w:t>
      </w:r>
      <w:r w:rsidR="004767FC">
        <w:t xml:space="preserve">the </w:t>
      </w:r>
      <w:r>
        <w:t xml:space="preserve">interview you will need to demonstrate behaviours aligned to our values of: </w:t>
      </w:r>
    </w:p>
    <w:p w14:paraId="326AEE2E" w14:textId="77777777" w:rsidR="00B814EC" w:rsidRDefault="00B814EC" w:rsidP="00B814EC">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B40379F" w14:textId="77777777" w:rsidR="00B814EC" w:rsidRDefault="00B814EC" w:rsidP="00B814EC">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9A2B197" w14:textId="77777777" w:rsidR="00B814EC" w:rsidRDefault="00B814EC" w:rsidP="00B814EC">
      <w:pPr>
        <w:numPr>
          <w:ilvl w:val="1"/>
          <w:numId w:val="35"/>
        </w:numPr>
        <w:spacing w:before="0" w:after="0" w:line="252" w:lineRule="auto"/>
        <w:ind w:hanging="360"/>
        <w:jc w:val="both"/>
        <w:rPr>
          <w:rFonts w:eastAsia="Times New Roman"/>
        </w:rPr>
      </w:pPr>
      <w:r>
        <w:rPr>
          <w:rFonts w:eastAsia="Times New Roman"/>
        </w:rPr>
        <w:t xml:space="preserve">Making it Real  </w:t>
      </w:r>
    </w:p>
    <w:p w14:paraId="7841BF44" w14:textId="460B495A" w:rsidR="00B50C20" w:rsidRPr="00B814EC" w:rsidRDefault="00B814EC" w:rsidP="00D83C52">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3755435" w14:textId="26477A3D" w:rsidR="00747098" w:rsidRPr="00B50C20" w:rsidRDefault="00B50C20" w:rsidP="00D83C52">
      <w:pPr>
        <w:spacing w:after="180"/>
        <w:rPr>
          <w:bCs/>
          <w:szCs w:val="24"/>
        </w:rPr>
      </w:pPr>
      <w:r w:rsidRPr="00B50C20">
        <w:rPr>
          <w:bCs/>
          <w:szCs w:val="24"/>
        </w:rPr>
        <w:t xml:space="preserve">Find out more about CSIRO </w:t>
      </w:r>
      <w:hyperlink r:id="rId16" w:tooltip="Health &amp; Biosecurity- CSIRO Website" w:history="1">
        <w:r w:rsidRPr="00B50C20">
          <w:rPr>
            <w:rStyle w:val="Hyperlink"/>
            <w:rFonts w:cs="Arial"/>
            <w:bCs/>
            <w:szCs w:val="24"/>
          </w:rPr>
          <w:t>Health and Biosecurity</w:t>
        </w:r>
      </w:hyperlink>
      <w:bookmarkEnd w:id="1"/>
    </w:p>
    <w:sectPr w:rsidR="00747098"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7BE7" w14:textId="77777777" w:rsidR="00F15EAB" w:rsidRDefault="00F15EAB" w:rsidP="000A377A">
      <w:r>
        <w:separator/>
      </w:r>
    </w:p>
  </w:endnote>
  <w:endnote w:type="continuationSeparator" w:id="0">
    <w:p w14:paraId="1A8FFFEB" w14:textId="77777777" w:rsidR="00F15EAB" w:rsidRDefault="00F15EA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ABFD" w14:textId="77777777" w:rsidR="00F15EAB" w:rsidRDefault="00F15EAB" w:rsidP="000A377A">
      <w:r>
        <w:separator/>
      </w:r>
    </w:p>
  </w:footnote>
  <w:footnote w:type="continuationSeparator" w:id="0">
    <w:p w14:paraId="2758FF05" w14:textId="77777777" w:rsidR="00F15EAB" w:rsidRDefault="00F15EA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Default="00ED212D">
    <w:r>
      <w:rPr>
        <w:noProof/>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163F"/>
    <w:multiLevelType w:val="hybridMultilevel"/>
    <w:tmpl w:val="6C3E05C4"/>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DA5CD9"/>
    <w:multiLevelType w:val="hybridMultilevel"/>
    <w:tmpl w:val="89C4B4F6"/>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18C633C"/>
    <w:multiLevelType w:val="hybridMultilevel"/>
    <w:tmpl w:val="8B1E7DA6"/>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1F809BF"/>
    <w:multiLevelType w:val="hybridMultilevel"/>
    <w:tmpl w:val="205603BA"/>
    <w:lvl w:ilvl="0" w:tplc="0C090001">
      <w:start w:val="1"/>
      <w:numFmt w:val="bullet"/>
      <w:lvlText w:val=""/>
      <w:lvlJc w:val="left"/>
      <w:pPr>
        <w:tabs>
          <w:tab w:val="num" w:pos="360"/>
        </w:tabs>
        <w:ind w:left="360" w:hanging="360"/>
      </w:pPr>
      <w:rPr>
        <w:rFonts w:ascii="Symbol" w:hAnsi="Symbol"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61B5038"/>
    <w:multiLevelType w:val="hybridMultilevel"/>
    <w:tmpl w:val="73608EC8"/>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28" w15:restartNumberingAfterBreak="0">
    <w:nsid w:val="47764814"/>
    <w:multiLevelType w:val="multilevel"/>
    <w:tmpl w:val="E3FE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3333D2"/>
    <w:multiLevelType w:val="hybridMultilevel"/>
    <w:tmpl w:val="9D66E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6310C"/>
    <w:multiLevelType w:val="hybridMultilevel"/>
    <w:tmpl w:val="C71AECB6"/>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35" w15:restartNumberingAfterBreak="0">
    <w:nsid w:val="67B27793"/>
    <w:multiLevelType w:val="hybridMultilevel"/>
    <w:tmpl w:val="253AA4EE"/>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36" w15:restartNumberingAfterBreak="0">
    <w:nsid w:val="6BFD15E2"/>
    <w:multiLevelType w:val="hybridMultilevel"/>
    <w:tmpl w:val="68E6AC1C"/>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18"/>
  </w:num>
  <w:num w:numId="14">
    <w:abstractNumId w:val="32"/>
  </w:num>
  <w:num w:numId="15">
    <w:abstractNumId w:val="38"/>
  </w:num>
  <w:num w:numId="16">
    <w:abstractNumId w:val="33"/>
  </w:num>
  <w:num w:numId="17">
    <w:abstractNumId w:val="22"/>
  </w:num>
  <w:num w:numId="18">
    <w:abstractNumId w:val="24"/>
  </w:num>
  <w:num w:numId="19">
    <w:abstractNumId w:val="20"/>
  </w:num>
  <w:num w:numId="20">
    <w:abstractNumId w:val="16"/>
  </w:num>
  <w:num w:numId="21">
    <w:abstractNumId w:val="17"/>
  </w:num>
  <w:num w:numId="22">
    <w:abstractNumId w:val="14"/>
  </w:num>
  <w:num w:numId="23">
    <w:abstractNumId w:val="11"/>
  </w:num>
  <w:num w:numId="24">
    <w:abstractNumId w:val="21"/>
  </w:num>
  <w:num w:numId="25">
    <w:abstractNumId w:val="37"/>
  </w:num>
  <w:num w:numId="26">
    <w:abstractNumId w:val="23"/>
  </w:num>
  <w:num w:numId="27">
    <w:abstractNumId w:val="31"/>
  </w:num>
  <w:num w:numId="28">
    <w:abstractNumId w:val="29"/>
  </w:num>
  <w:num w:numId="29">
    <w:abstractNumId w:val="11"/>
  </w:num>
  <w:num w:numId="30">
    <w:abstractNumId w:val="29"/>
  </w:num>
  <w:num w:numId="31">
    <w:abstractNumId w:val="39"/>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28"/>
  </w:num>
  <w:num w:numId="37">
    <w:abstractNumId w:val="30"/>
  </w:num>
  <w:num w:numId="38">
    <w:abstractNumId w:val="25"/>
  </w:num>
  <w:num w:numId="39">
    <w:abstractNumId w:val="18"/>
  </w:num>
  <w:num w:numId="40">
    <w:abstractNumId w:val="35"/>
  </w:num>
  <w:num w:numId="41">
    <w:abstractNumId w:val="10"/>
  </w:num>
  <w:num w:numId="42">
    <w:abstractNumId w:val="27"/>
  </w:num>
  <w:num w:numId="43">
    <w:abstractNumId w:val="12"/>
  </w:num>
  <w:num w:numId="44">
    <w:abstractNumId w:val="15"/>
  </w:num>
  <w:num w:numId="45">
    <w:abstractNumId w:val="3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B0D"/>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2699"/>
    <w:rsid w:val="00073353"/>
    <w:rsid w:val="000749CD"/>
    <w:rsid w:val="00076353"/>
    <w:rsid w:val="0007694B"/>
    <w:rsid w:val="000779AB"/>
    <w:rsid w:val="00081B2C"/>
    <w:rsid w:val="00081CF2"/>
    <w:rsid w:val="0008465B"/>
    <w:rsid w:val="00086367"/>
    <w:rsid w:val="00086909"/>
    <w:rsid w:val="0008787E"/>
    <w:rsid w:val="00090401"/>
    <w:rsid w:val="00090408"/>
    <w:rsid w:val="0009045E"/>
    <w:rsid w:val="0009057F"/>
    <w:rsid w:val="00090D0A"/>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2869"/>
    <w:rsid w:val="000F3130"/>
    <w:rsid w:val="000F33F4"/>
    <w:rsid w:val="000F500A"/>
    <w:rsid w:val="000F55E1"/>
    <w:rsid w:val="000F62E7"/>
    <w:rsid w:val="000F71B9"/>
    <w:rsid w:val="00101F0A"/>
    <w:rsid w:val="00102228"/>
    <w:rsid w:val="001046AE"/>
    <w:rsid w:val="00113293"/>
    <w:rsid w:val="00113683"/>
    <w:rsid w:val="001149E6"/>
    <w:rsid w:val="0011513B"/>
    <w:rsid w:val="001206F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0F42"/>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097A"/>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749"/>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796"/>
    <w:rsid w:val="0026351A"/>
    <w:rsid w:val="002647FD"/>
    <w:rsid w:val="00264FD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76D"/>
    <w:rsid w:val="00291F2E"/>
    <w:rsid w:val="002924C8"/>
    <w:rsid w:val="00292638"/>
    <w:rsid w:val="002932D9"/>
    <w:rsid w:val="002932FA"/>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47E"/>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46892"/>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3F55F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0DCB"/>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71C6C"/>
    <w:rsid w:val="004767FC"/>
    <w:rsid w:val="0047715B"/>
    <w:rsid w:val="004831C1"/>
    <w:rsid w:val="004849B9"/>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74F"/>
    <w:rsid w:val="004F4CAC"/>
    <w:rsid w:val="004F4FCE"/>
    <w:rsid w:val="004F65D6"/>
    <w:rsid w:val="004F7E09"/>
    <w:rsid w:val="005021C3"/>
    <w:rsid w:val="00503F57"/>
    <w:rsid w:val="005044CB"/>
    <w:rsid w:val="005055C0"/>
    <w:rsid w:val="0051507C"/>
    <w:rsid w:val="0051554D"/>
    <w:rsid w:val="005213AD"/>
    <w:rsid w:val="005236C1"/>
    <w:rsid w:val="0052411D"/>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31BF"/>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82E"/>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3578D"/>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9CB"/>
    <w:rsid w:val="00680A9E"/>
    <w:rsid w:val="00681C20"/>
    <w:rsid w:val="006838C9"/>
    <w:rsid w:val="00685938"/>
    <w:rsid w:val="0068635B"/>
    <w:rsid w:val="006870C7"/>
    <w:rsid w:val="00691744"/>
    <w:rsid w:val="00692F56"/>
    <w:rsid w:val="00694435"/>
    <w:rsid w:val="00694EFD"/>
    <w:rsid w:val="0069500A"/>
    <w:rsid w:val="0069532C"/>
    <w:rsid w:val="0069741D"/>
    <w:rsid w:val="006A0E54"/>
    <w:rsid w:val="006A1113"/>
    <w:rsid w:val="006A2372"/>
    <w:rsid w:val="006A3BEB"/>
    <w:rsid w:val="006A4CB4"/>
    <w:rsid w:val="006A50E0"/>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07A43"/>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6C53"/>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16F1"/>
    <w:rsid w:val="007E296E"/>
    <w:rsid w:val="007F13F4"/>
    <w:rsid w:val="007F1969"/>
    <w:rsid w:val="007F29D2"/>
    <w:rsid w:val="007F3DFD"/>
    <w:rsid w:val="007F49D5"/>
    <w:rsid w:val="007F6FE1"/>
    <w:rsid w:val="007F765D"/>
    <w:rsid w:val="00802774"/>
    <w:rsid w:val="00803574"/>
    <w:rsid w:val="00803C5C"/>
    <w:rsid w:val="00803FDF"/>
    <w:rsid w:val="0080563E"/>
    <w:rsid w:val="00806C9D"/>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1F6C"/>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810"/>
    <w:rsid w:val="008B3A68"/>
    <w:rsid w:val="008B4108"/>
    <w:rsid w:val="008B4BF5"/>
    <w:rsid w:val="008B5616"/>
    <w:rsid w:val="008B670F"/>
    <w:rsid w:val="008B6931"/>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1C91"/>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2FE5"/>
    <w:rsid w:val="009448D3"/>
    <w:rsid w:val="00945580"/>
    <w:rsid w:val="00945A76"/>
    <w:rsid w:val="00945C5E"/>
    <w:rsid w:val="009472B3"/>
    <w:rsid w:val="009511DD"/>
    <w:rsid w:val="00952973"/>
    <w:rsid w:val="009538A7"/>
    <w:rsid w:val="009604D0"/>
    <w:rsid w:val="00960689"/>
    <w:rsid w:val="00960FB3"/>
    <w:rsid w:val="009621D0"/>
    <w:rsid w:val="00962259"/>
    <w:rsid w:val="0096398D"/>
    <w:rsid w:val="00965CD3"/>
    <w:rsid w:val="00965FE6"/>
    <w:rsid w:val="00966576"/>
    <w:rsid w:val="00966A00"/>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F08"/>
    <w:rsid w:val="00995465"/>
    <w:rsid w:val="00997AEF"/>
    <w:rsid w:val="00997D69"/>
    <w:rsid w:val="009A26B9"/>
    <w:rsid w:val="009A2FB9"/>
    <w:rsid w:val="009A4E4C"/>
    <w:rsid w:val="009A776E"/>
    <w:rsid w:val="009B20AA"/>
    <w:rsid w:val="009B22AB"/>
    <w:rsid w:val="009B2E5B"/>
    <w:rsid w:val="009B4240"/>
    <w:rsid w:val="009B5345"/>
    <w:rsid w:val="009B568A"/>
    <w:rsid w:val="009B6329"/>
    <w:rsid w:val="009B7BD8"/>
    <w:rsid w:val="009C07C8"/>
    <w:rsid w:val="009C1A8A"/>
    <w:rsid w:val="009C4369"/>
    <w:rsid w:val="009C5520"/>
    <w:rsid w:val="009D0DFC"/>
    <w:rsid w:val="009D7766"/>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62B1"/>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5251"/>
    <w:rsid w:val="00A56085"/>
    <w:rsid w:val="00A615A5"/>
    <w:rsid w:val="00A63426"/>
    <w:rsid w:val="00A64174"/>
    <w:rsid w:val="00A65BA4"/>
    <w:rsid w:val="00A65C29"/>
    <w:rsid w:val="00A67581"/>
    <w:rsid w:val="00A72034"/>
    <w:rsid w:val="00A72889"/>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DFE"/>
    <w:rsid w:val="00AE2DE5"/>
    <w:rsid w:val="00AE40AA"/>
    <w:rsid w:val="00AF33CD"/>
    <w:rsid w:val="00AF3AA5"/>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24DFD"/>
    <w:rsid w:val="00B31D15"/>
    <w:rsid w:val="00B32E10"/>
    <w:rsid w:val="00B338FE"/>
    <w:rsid w:val="00B34F1F"/>
    <w:rsid w:val="00B35A10"/>
    <w:rsid w:val="00B36146"/>
    <w:rsid w:val="00B36F91"/>
    <w:rsid w:val="00B418FB"/>
    <w:rsid w:val="00B42BD6"/>
    <w:rsid w:val="00B441B2"/>
    <w:rsid w:val="00B4525A"/>
    <w:rsid w:val="00B47158"/>
    <w:rsid w:val="00B4740D"/>
    <w:rsid w:val="00B479A1"/>
    <w:rsid w:val="00B50C20"/>
    <w:rsid w:val="00B51688"/>
    <w:rsid w:val="00B52878"/>
    <w:rsid w:val="00B549FB"/>
    <w:rsid w:val="00B55F8D"/>
    <w:rsid w:val="00B5633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1AEC"/>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7A3"/>
    <w:rsid w:val="00BF4CF3"/>
    <w:rsid w:val="00BF57B0"/>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1C7"/>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4EFB"/>
    <w:rsid w:val="00CB60B3"/>
    <w:rsid w:val="00CB6B26"/>
    <w:rsid w:val="00CB7AC6"/>
    <w:rsid w:val="00CB7B75"/>
    <w:rsid w:val="00CB7FC0"/>
    <w:rsid w:val="00CC069A"/>
    <w:rsid w:val="00CC1407"/>
    <w:rsid w:val="00CC1E44"/>
    <w:rsid w:val="00CC201B"/>
    <w:rsid w:val="00CC2A6D"/>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18"/>
    <w:rsid w:val="00D8032E"/>
    <w:rsid w:val="00D8127A"/>
    <w:rsid w:val="00D81445"/>
    <w:rsid w:val="00D82317"/>
    <w:rsid w:val="00D825AD"/>
    <w:rsid w:val="00D82CFF"/>
    <w:rsid w:val="00D84AB9"/>
    <w:rsid w:val="00D86DD3"/>
    <w:rsid w:val="00D87AA3"/>
    <w:rsid w:val="00D91DB5"/>
    <w:rsid w:val="00D93A7D"/>
    <w:rsid w:val="00D94861"/>
    <w:rsid w:val="00D94B6B"/>
    <w:rsid w:val="00D95F4B"/>
    <w:rsid w:val="00D96A66"/>
    <w:rsid w:val="00DA2C61"/>
    <w:rsid w:val="00DA3543"/>
    <w:rsid w:val="00DA579A"/>
    <w:rsid w:val="00DA61EB"/>
    <w:rsid w:val="00DA7D30"/>
    <w:rsid w:val="00DB00B5"/>
    <w:rsid w:val="00DB10E2"/>
    <w:rsid w:val="00DB346A"/>
    <w:rsid w:val="00DB421E"/>
    <w:rsid w:val="00DB44D3"/>
    <w:rsid w:val="00DB4DC8"/>
    <w:rsid w:val="00DC1EEA"/>
    <w:rsid w:val="00DC583A"/>
    <w:rsid w:val="00DC5CB2"/>
    <w:rsid w:val="00DC5DB4"/>
    <w:rsid w:val="00DD081C"/>
    <w:rsid w:val="00DD1E0B"/>
    <w:rsid w:val="00DD5176"/>
    <w:rsid w:val="00DD53B1"/>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3636"/>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8D0"/>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003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6895"/>
    <w:rsid w:val="00F010F6"/>
    <w:rsid w:val="00F0161A"/>
    <w:rsid w:val="00F031C2"/>
    <w:rsid w:val="00F03298"/>
    <w:rsid w:val="00F04B29"/>
    <w:rsid w:val="00F04CE7"/>
    <w:rsid w:val="00F058A1"/>
    <w:rsid w:val="00F05D9B"/>
    <w:rsid w:val="00F07016"/>
    <w:rsid w:val="00F07EF9"/>
    <w:rsid w:val="00F10F3D"/>
    <w:rsid w:val="00F13329"/>
    <w:rsid w:val="00F15C2B"/>
    <w:rsid w:val="00F15EA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B5"/>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6364"/>
    <w:rsid w:val="00F90375"/>
    <w:rsid w:val="00F90858"/>
    <w:rsid w:val="00F92570"/>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03e\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44AD9"/>
    <w:rsid w:val="003556D2"/>
    <w:rsid w:val="003C6F9C"/>
    <w:rsid w:val="00414F94"/>
    <w:rsid w:val="00417B26"/>
    <w:rsid w:val="005902BA"/>
    <w:rsid w:val="00626298"/>
    <w:rsid w:val="00751C12"/>
    <w:rsid w:val="007C7613"/>
    <w:rsid w:val="0083493E"/>
    <w:rsid w:val="00875004"/>
    <w:rsid w:val="00981556"/>
    <w:rsid w:val="00A85E9B"/>
    <w:rsid w:val="00B151A7"/>
    <w:rsid w:val="00B33201"/>
    <w:rsid w:val="00B36C21"/>
    <w:rsid w:val="00BD3B8E"/>
    <w:rsid w:val="00C80BC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_dlc_DocId>
    <_dlc_DocIdUrl xmlns="f9d56f65-ef43-4e59-b084-d4bf4ff12e34">
      <Url>https://csiroau.sharepoint.com/sites/TalentAcquisitionTeam856/_layouts/15/DocIdRedir.aspx?ID=22FWFJKSHNY4-1303525960-44</Url>
      <Description>22FWFJKSHNY4-1303525960-44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2.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3.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06649538-A53B-453E-9C72-8CCB5535D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AF405A-2DCE-4E72-BE00-554F6C27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9501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(Talent, Lindfield)</cp:lastModifiedBy>
  <cp:revision>5</cp:revision>
  <cp:lastPrinted>2012-02-01T05:32:00Z</cp:lastPrinted>
  <dcterms:created xsi:type="dcterms:W3CDTF">2022-08-12T03:52:00Z</dcterms:created>
  <dcterms:modified xsi:type="dcterms:W3CDTF">2022-08-15T01:21:00Z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ed6e37b5-7145-42e7-b072-f619cd4c0f30</vt:lpwstr>
  </property>
</Properties>
</file>