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4A2232AE" w:rsidR="00CC201B" w:rsidRPr="0093721B" w:rsidRDefault="00667AD7"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CSIRO</w:t>
            </w:r>
            <w:r w:rsidR="00316DC8"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5E3DCD" w:rsidRPr="00CF3E23">
              <w:rPr>
                <w:sz w:val="22"/>
              </w:rPr>
              <w:t>Behavioural Infectious Diseases Modelling</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38315F25" w:rsidR="00CC201B" w:rsidRPr="0093721B" w:rsidRDefault="00CF3E23" w:rsidP="00CF3E2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86823</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4FF582BE"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F3E23">
              <w:rPr>
                <w:sz w:val="22"/>
              </w:rPr>
              <w:t>F</w:t>
            </w:r>
            <w:r w:rsidR="005379CE" w:rsidRPr="00CF3E23">
              <w:rPr>
                <w:sz w:val="22"/>
              </w:rPr>
              <w:t xml:space="preserve">ull-time </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18A5A3CB" w:rsidR="00C45886" w:rsidRPr="0093721B" w:rsidRDefault="00851EF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 xml:space="preserve">$89,926 to AU$98,504 </w:t>
            </w:r>
            <w:r w:rsidRPr="0093721B">
              <w:rPr>
                <w:sz w:val="22"/>
              </w:rPr>
              <w:t>pa +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52DAFC53" w:rsidR="00926BE4" w:rsidRPr="0093721B" w:rsidRDefault="005E3DC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Townsville</w:t>
            </w:r>
            <w:r w:rsidR="006E68FB">
              <w:rPr>
                <w:sz w:val="22"/>
              </w:rPr>
              <w:t>, QLD</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79BEB463" w14:textId="77777777" w:rsidR="00A5730F"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Australian/New Zealand Citizens, </w:t>
            </w:r>
          </w:p>
          <w:p w14:paraId="3FD9004E" w14:textId="77777777" w:rsidR="00A5730F"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 Permanent Residents and </w:t>
            </w:r>
          </w:p>
          <w:p w14:paraId="011BB179" w14:textId="241B214B" w:rsidR="0006388B" w:rsidRPr="00851EF1"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645F41BD" w:rsidR="00C45886" w:rsidRPr="0093721B" w:rsidRDefault="005E3DC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Science Leader for Emerging Infectious Diseases</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3F4531EA" w:rsidR="00926BE4" w:rsidRPr="006E68FB" w:rsidRDefault="005E3DC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E68FB">
              <w:rPr>
                <w:sz w:val="22"/>
              </w:rPr>
              <w:t>80</w:t>
            </w:r>
            <w:r w:rsidR="00F54F83" w:rsidRPr="006E68FB">
              <w:rPr>
                <w:sz w:val="22"/>
              </w:rPr>
              <w:t>%</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5C98A2CA" w:rsidR="00926BE4" w:rsidRPr="006E68FB" w:rsidRDefault="005E3DC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E68FB">
              <w:rPr>
                <w:sz w:val="22"/>
              </w:rPr>
              <w:t>2</w:t>
            </w:r>
            <w:r w:rsidR="00F54F83" w:rsidRPr="006E68FB">
              <w:rPr>
                <w:sz w:val="22"/>
              </w:rPr>
              <w:t>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77777777" w:rsidR="00194B1C" w:rsidRPr="006E68F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E68FB">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7700FB5C" w:rsidR="00194B1C" w:rsidRPr="006E68F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E68FB">
              <w:rPr>
                <w:sz w:val="22"/>
              </w:rPr>
              <w:t xml:space="preserve">Contact </w:t>
            </w:r>
            <w:r w:rsidR="005E3DCD" w:rsidRPr="006E68FB">
              <w:rPr>
                <w:sz w:val="22"/>
              </w:rPr>
              <w:t>Roslyn Hickson</w:t>
            </w:r>
            <w:r w:rsidRPr="006E68FB">
              <w:rPr>
                <w:sz w:val="22"/>
              </w:rPr>
              <w:t xml:space="preserve"> via email at </w:t>
            </w:r>
            <w:r w:rsidR="005E3DCD" w:rsidRPr="006E68FB">
              <w:rPr>
                <w:sz w:val="22"/>
              </w:rPr>
              <w:t>Roslyn.Hickson</w:t>
            </w:r>
            <w:r w:rsidRPr="006E68FB">
              <w:rPr>
                <w:sz w:val="22"/>
              </w:rPr>
              <w:t xml:space="preserve">@csiro.au or phone +61 </w:t>
            </w:r>
            <w:r w:rsidR="005E3DCD" w:rsidRPr="006E68FB">
              <w:rPr>
                <w:sz w:val="22"/>
              </w:rPr>
              <w:t>(0)448 286 295</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675FD26" w14:textId="77777777" w:rsidR="006E68FB" w:rsidRDefault="006E68FB" w:rsidP="0056450E">
      <w:pPr>
        <w:spacing w:before="240" w:line="240" w:lineRule="auto"/>
        <w:ind w:left="720" w:hanging="720"/>
        <w:rPr>
          <w:rFonts w:cs="Calibri"/>
          <w:b/>
          <w:color w:val="auto"/>
          <w:sz w:val="26"/>
          <w:szCs w:val="26"/>
        </w:rPr>
      </w:pPr>
    </w:p>
    <w:p w14:paraId="64CB0F65" w14:textId="4BDBB32F"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A differentiated career development program to deliver capability excellence and breadth across all facets of the national innovation system</w:t>
      </w:r>
      <w:r w:rsidR="0014404A">
        <w:t>;</w:t>
      </w:r>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F56BC86" w:rsidR="002F3653" w:rsidRPr="002F3653" w:rsidRDefault="002F3653" w:rsidP="002F3653">
      <w:pPr>
        <w:spacing w:after="180"/>
        <w:jc w:val="both"/>
        <w:rPr>
          <w:i/>
        </w:rPr>
      </w:pPr>
      <w:r w:rsidRPr="002F3653">
        <w:t xml:space="preserve">CERC Fellows </w:t>
      </w:r>
      <w:r w:rsidRPr="002F3653">
        <w:rPr>
          <w:b/>
        </w:rPr>
        <w:t xml:space="preserve">are appointed for three years or part time equivalent. </w:t>
      </w:r>
    </w:p>
    <w:p w14:paraId="1A3752B8" w14:textId="09724AF1" w:rsidR="003D36E4" w:rsidRPr="00F65551" w:rsidRDefault="002B5989" w:rsidP="003D36E4">
      <w:r w:rsidRPr="00F65551">
        <w:t xml:space="preserve">Human behaviour, at the individual and collective levels, plays a crucial role in disease transmission. This has recently been demonstrated as vaccine uptake (or hesitancy), mask wearing, and physical distancing have all had significant impacts on the spread of SARS-CoV-2. An improved understanding of these behaviours, and their interactions with disease dynamics, is therefore necessary to support more realistic models to guide public health decision-making. Bridging this gap is vital given the increasing use of modelling as part of the evidence base for decision making. The </w:t>
      </w:r>
      <w:r w:rsidR="009B10C0">
        <w:t xml:space="preserve">CERC Postdoctoral Fellow </w:t>
      </w:r>
      <w:r w:rsidRPr="00F65551">
        <w:t xml:space="preserve">will integrate transmission modelling, behavioural sciences, and economics theory to maximise the utility for informing the potential impacts and trade-offs of various policies. </w:t>
      </w:r>
      <w:r w:rsidR="003D36E4" w:rsidRPr="00F65551">
        <w:t xml:space="preserve">This project forms part of the broader </w:t>
      </w:r>
      <w:hyperlink r:id="rId14" w:history="1">
        <w:r w:rsidR="003D36E4" w:rsidRPr="00F65551">
          <w:rPr>
            <w:rStyle w:val="Hyperlink"/>
          </w:rPr>
          <w:t>James Cook University (JCU)-CSIRO research programme on Emerging Infectious Diseases</w:t>
        </w:r>
      </w:hyperlink>
      <w:r w:rsidR="003D36E4" w:rsidRPr="00F65551">
        <w:t>.</w:t>
      </w:r>
    </w:p>
    <w:p w14:paraId="5080B267" w14:textId="6BE36D7A" w:rsidR="002B5989" w:rsidRPr="00F65551" w:rsidRDefault="00C7774F" w:rsidP="002B5989">
      <w:r>
        <w:t>The research programme</w:t>
      </w:r>
      <w:r w:rsidR="002B5989" w:rsidRPr="00F65551">
        <w:t xml:space="preserve"> will integrate behavioural science and transmission modelling, to</w:t>
      </w:r>
      <w:r>
        <w:t>:</w:t>
      </w:r>
    </w:p>
    <w:p w14:paraId="7448F521" w14:textId="6A98FC1B" w:rsidR="002B5989" w:rsidRPr="00F65551" w:rsidRDefault="00F7140E" w:rsidP="00F7140E">
      <w:pPr>
        <w:pStyle w:val="ListParagraph"/>
        <w:numPr>
          <w:ilvl w:val="0"/>
          <w:numId w:val="41"/>
        </w:numPr>
      </w:pPr>
      <w:r>
        <w:t>A</w:t>
      </w:r>
      <w:r w:rsidR="002B5989" w:rsidRPr="00F65551">
        <w:t>dvance both fields simultaneously through an increased understanding of dynamic interactions of behaviour and disease transmission.</w:t>
      </w:r>
    </w:p>
    <w:p w14:paraId="2DF0D96B" w14:textId="68802F77" w:rsidR="002B5989" w:rsidRPr="00F65551" w:rsidRDefault="00F7140E" w:rsidP="00F7140E">
      <w:pPr>
        <w:pStyle w:val="ListParagraph"/>
        <w:numPr>
          <w:ilvl w:val="0"/>
          <w:numId w:val="41"/>
        </w:numPr>
      </w:pPr>
      <w:r>
        <w:t>I</w:t>
      </w:r>
      <w:r w:rsidR="002B5989" w:rsidRPr="00F65551">
        <w:t>ncrease the realism of transmission models through incorporation of behaviours, improving decision support for policy and practice.</w:t>
      </w:r>
    </w:p>
    <w:p w14:paraId="71F40F27" w14:textId="38567982" w:rsidR="00780FD0" w:rsidRPr="00F65551" w:rsidRDefault="00F7140E" w:rsidP="00F7140E">
      <w:pPr>
        <w:pStyle w:val="ListParagraph"/>
        <w:numPr>
          <w:ilvl w:val="0"/>
          <w:numId w:val="41"/>
        </w:numPr>
      </w:pPr>
      <w:r>
        <w:t>I</w:t>
      </w:r>
      <w:r w:rsidR="002B5989" w:rsidRPr="00F65551">
        <w:t>dentify human behaviours that drive key epidemiological outcomes, informing prioritisation of further studies.</w:t>
      </w:r>
    </w:p>
    <w:p w14:paraId="518A04EC" w14:textId="6C7467F4" w:rsidR="002B5989" w:rsidRDefault="009F7A89" w:rsidP="002B5989">
      <w:r>
        <w:t>The research programme</w:t>
      </w:r>
      <w:r w:rsidR="002B5989" w:rsidRPr="00F65551">
        <w:t xml:space="preserve"> will build models to explore how collective behaviours might influence others’ behaviours, and the interactions of these with transmission dynamics. </w:t>
      </w:r>
      <w:r>
        <w:t>It is</w:t>
      </w:r>
      <w:r w:rsidR="002B5989" w:rsidRPr="00F65551">
        <w:t xml:space="preserve"> expect</w:t>
      </w:r>
      <w:r>
        <w:t>ed that</w:t>
      </w:r>
      <w:r w:rsidR="002B5989" w:rsidRPr="00F65551">
        <w:t xml:space="preserve"> this will lead to interesting feedback loops that will create complex dynamics. To ensure policy-relevance, </w:t>
      </w:r>
      <w:r w:rsidR="00F7140E">
        <w:t>the</w:t>
      </w:r>
      <w:r w:rsidR="002B5989" w:rsidRPr="00F65551">
        <w:t xml:space="preserve"> approach</w:t>
      </w:r>
      <w:r w:rsidR="00F7140E">
        <w:t xml:space="preserve"> will be designed</w:t>
      </w:r>
      <w:r w:rsidR="002B5989" w:rsidRPr="00F65551">
        <w:t xml:space="preserve"> to interface with behavioural economics models from the beginning.</w:t>
      </w:r>
    </w:p>
    <w:p w14:paraId="48C4E211" w14:textId="77777777" w:rsidR="00F7140E" w:rsidRDefault="00F7140E" w:rsidP="002B5989"/>
    <w:p w14:paraId="241FE752" w14:textId="6D7EC771" w:rsidR="00B50C20" w:rsidRPr="00B50C20" w:rsidRDefault="00B50C20" w:rsidP="00B50C20">
      <w:pPr>
        <w:pStyle w:val="Heading3"/>
      </w:pPr>
      <w:r w:rsidRPr="00B50C20">
        <w:lastRenderedPageBreak/>
        <w:t>Duties and Key Result Areas</w:t>
      </w:r>
    </w:p>
    <w:p w14:paraId="001261E1" w14:textId="16F4C1F7" w:rsid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14500E6E" w14:textId="7722BB91" w:rsidR="00851EF1" w:rsidRPr="008B0FAE" w:rsidRDefault="003D36E4" w:rsidP="00851EF1">
      <w:pPr>
        <w:pStyle w:val="ListParagraph"/>
        <w:numPr>
          <w:ilvl w:val="1"/>
          <w:numId w:val="34"/>
        </w:numPr>
        <w:spacing w:after="60" w:line="240" w:lineRule="auto"/>
        <w:ind w:left="360"/>
        <w:contextualSpacing w:val="0"/>
        <w:rPr>
          <w:szCs w:val="24"/>
        </w:rPr>
      </w:pPr>
      <w:r w:rsidRPr="008B0FAE">
        <w:rPr>
          <w:szCs w:val="24"/>
        </w:rPr>
        <w:t>Develop methods to study complex dynamics of behaviours affecting behaviours, behaviours affecting outbreaks, and outbreaks affecting behaviours</w:t>
      </w:r>
      <w:r w:rsidR="00851EF1" w:rsidRPr="008B0FAE">
        <w:rPr>
          <w:szCs w:val="24"/>
        </w:rPr>
        <w:t xml:space="preserve">.  </w:t>
      </w:r>
    </w:p>
    <w:p w14:paraId="5E464DD4" w14:textId="208017C8" w:rsidR="00851EF1" w:rsidRPr="008B0FAE" w:rsidRDefault="003D36E4" w:rsidP="00851EF1">
      <w:pPr>
        <w:pStyle w:val="ListParagraph"/>
        <w:numPr>
          <w:ilvl w:val="1"/>
          <w:numId w:val="34"/>
        </w:numPr>
        <w:spacing w:after="60" w:line="240" w:lineRule="auto"/>
        <w:ind w:left="360"/>
        <w:contextualSpacing w:val="0"/>
        <w:rPr>
          <w:szCs w:val="24"/>
        </w:rPr>
      </w:pPr>
      <w:r w:rsidRPr="008B0FAE">
        <w:rPr>
          <w:szCs w:val="24"/>
        </w:rPr>
        <w:t>Shape the frameworks and thinking of this emerging area of highly translational research, integrating the two major fields of behavioural sciences and infectious diseases modelling</w:t>
      </w:r>
      <w:r w:rsidR="00851EF1" w:rsidRPr="008B0FAE">
        <w:rPr>
          <w:szCs w:val="24"/>
        </w:rPr>
        <w:t>.</w:t>
      </w:r>
    </w:p>
    <w:p w14:paraId="69266362" w14:textId="0DAE6269" w:rsidR="00851EF1" w:rsidRPr="008B0FAE" w:rsidRDefault="003D36E4" w:rsidP="00851EF1">
      <w:pPr>
        <w:pStyle w:val="ListParagraph"/>
        <w:numPr>
          <w:ilvl w:val="1"/>
          <w:numId w:val="34"/>
        </w:numPr>
        <w:spacing w:after="60" w:line="240" w:lineRule="auto"/>
        <w:ind w:left="360"/>
        <w:contextualSpacing w:val="0"/>
        <w:rPr>
          <w:szCs w:val="24"/>
        </w:rPr>
      </w:pPr>
      <w:r w:rsidRPr="008B0FAE">
        <w:rPr>
          <w:szCs w:val="24"/>
        </w:rPr>
        <w:t>Collaborate across disciplines (applied biological mathematics, network science, computer science, epidemiology, behavioural sciences, behavioural economics, anthropology) and organisations (CSIRO and JCU)</w:t>
      </w:r>
      <w:r w:rsidR="00851EF1" w:rsidRPr="008B0FAE">
        <w:rPr>
          <w:szCs w:val="24"/>
        </w:rPr>
        <w:t>.</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5624CFD4"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2466DDCB" w:rsidR="00360D3C" w:rsidRDefault="00360D3C" w:rsidP="00360D3C">
      <w:pPr>
        <w:pStyle w:val="Heading2"/>
        <w:rPr>
          <w:b/>
          <w:iCs w:val="0"/>
          <w:color w:val="auto"/>
          <w:sz w:val="26"/>
          <w:szCs w:val="26"/>
        </w:rPr>
      </w:pPr>
      <w:r w:rsidRPr="00B50C20">
        <w:rPr>
          <w:b/>
          <w:iCs w:val="0"/>
          <w:color w:val="auto"/>
          <w:sz w:val="26"/>
          <w:szCs w:val="26"/>
        </w:rPr>
        <w:t>Selection Criteria</w:t>
      </w:r>
    </w:p>
    <w:p w14:paraId="19578260" w14:textId="55EFB4CA" w:rsidR="00030711" w:rsidRPr="00030711" w:rsidRDefault="00030711" w:rsidP="00030711">
      <w:pPr>
        <w:pStyle w:val="BodyText"/>
      </w:pPr>
      <w:r>
        <w:t>Please respond to each of the below criteria in your cover letter.</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5B94644F" w:rsidR="00360D3C" w:rsidRPr="00856A2F" w:rsidRDefault="00360D3C" w:rsidP="00360D3C">
      <w:pPr>
        <w:numPr>
          <w:ilvl w:val="0"/>
          <w:numId w:val="25"/>
        </w:numPr>
        <w:spacing w:before="0" w:after="60" w:line="240" w:lineRule="auto"/>
        <w:rPr>
          <w:rFonts w:asciiTheme="minorHAnsi" w:hAnsiTheme="minorHAnsi" w:cstheme="minorHAnsi"/>
          <w:szCs w:val="24"/>
        </w:rPr>
      </w:pPr>
      <w:r w:rsidRPr="00856A2F">
        <w:rPr>
          <w:rFonts w:asciiTheme="minorHAnsi" w:hAnsiTheme="minorHAnsi" w:cstheme="minorHAnsi"/>
          <w:szCs w:val="24"/>
        </w:rPr>
        <w:t>A doctorate (or will shortly satisfy the requirements of a PhD)</w:t>
      </w:r>
      <w:r w:rsidRPr="00856A2F">
        <w:rPr>
          <w:rFonts w:asciiTheme="minorHAnsi" w:eastAsia="Times New Roman" w:hAnsiTheme="minorHAnsi" w:cstheme="minorHAnsi"/>
          <w:szCs w:val="24"/>
        </w:rPr>
        <w:t xml:space="preserve">. The doctorate must be </w:t>
      </w:r>
      <w:r w:rsidRPr="00856A2F">
        <w:rPr>
          <w:rFonts w:asciiTheme="minorHAnsi" w:hAnsiTheme="minorHAnsi" w:cstheme="minorHAnsi"/>
          <w:szCs w:val="24"/>
        </w:rPr>
        <w:t xml:space="preserve">in a relevant discipline area, such as </w:t>
      </w:r>
      <w:r w:rsidR="00F64821" w:rsidRPr="00856A2F">
        <w:rPr>
          <w:rFonts w:asciiTheme="minorHAnsi" w:hAnsiTheme="minorHAnsi" w:cstheme="minorHAnsi"/>
          <w:szCs w:val="24"/>
        </w:rPr>
        <w:t xml:space="preserve">applied mathematics, network science, computer science, </w:t>
      </w:r>
      <w:r w:rsidR="00F64821" w:rsidRPr="00856A2F">
        <w:rPr>
          <w:rFonts w:asciiTheme="minorHAnsi" w:hAnsiTheme="minorHAnsi" w:cstheme="minorHAnsi"/>
          <w:szCs w:val="24"/>
        </w:rPr>
        <w:lastRenderedPageBreak/>
        <w:t>behavioural economics, epidemiology, data science, behavioural sciences, anthropology,</w:t>
      </w:r>
      <w:r w:rsidR="003059D7" w:rsidRPr="00856A2F">
        <w:rPr>
          <w:rFonts w:asciiTheme="minorHAnsi" w:hAnsiTheme="minorHAnsi" w:cstheme="minorHAnsi"/>
          <w:szCs w:val="24"/>
        </w:rPr>
        <w:t xml:space="preserve"> or</w:t>
      </w:r>
      <w:r w:rsidR="00F64821" w:rsidRPr="00856A2F">
        <w:rPr>
          <w:rFonts w:asciiTheme="minorHAnsi" w:hAnsiTheme="minorHAnsi" w:cstheme="minorHAnsi"/>
          <w:szCs w:val="24"/>
        </w:rPr>
        <w:t xml:space="preserve"> other infectious diseases disciplines.</w:t>
      </w:r>
    </w:p>
    <w:p w14:paraId="0EEF3E12" w14:textId="03DDFBBF" w:rsidR="00360D3C" w:rsidRPr="00856A2F" w:rsidRDefault="00360D3C" w:rsidP="00360D3C">
      <w:pPr>
        <w:spacing w:before="0" w:after="60" w:line="240" w:lineRule="auto"/>
        <w:ind w:left="360"/>
        <w:rPr>
          <w:rFonts w:asciiTheme="minorHAnsi" w:hAnsiTheme="minorHAnsi" w:cstheme="minorHAnsi"/>
          <w:szCs w:val="24"/>
        </w:rPr>
      </w:pPr>
      <w:bookmarkStart w:id="2" w:name="_Hlk81836050"/>
      <w:r w:rsidRPr="00856A2F">
        <w:rPr>
          <w:rFonts w:asciiTheme="minorHAnsi" w:hAnsiTheme="minorHAnsi" w:cstheme="minorHAnsi"/>
          <w:szCs w:val="24"/>
        </w:rPr>
        <w:t xml:space="preserve">Please note: To be eligible for this role you must have </w:t>
      </w:r>
      <w:r w:rsidRPr="00856A2F">
        <w:rPr>
          <w:rFonts w:asciiTheme="minorHAnsi" w:hAnsiTheme="minorHAnsi" w:cstheme="minorHAnsi"/>
          <w:b/>
          <w:szCs w:val="24"/>
        </w:rPr>
        <w:t>no more than 3 years</w:t>
      </w:r>
      <w:r w:rsidRPr="00856A2F">
        <w:rPr>
          <w:rFonts w:asciiTheme="minorHAnsi" w:hAnsiTheme="minorHAnsi" w:cstheme="minorHAnsi"/>
          <w:szCs w:val="24"/>
        </w:rPr>
        <w:t xml:space="preserve"> (</w:t>
      </w:r>
      <w:r w:rsidR="00851EF1" w:rsidRPr="00856A2F">
        <w:rPr>
          <w:rFonts w:asciiTheme="minorHAnsi" w:hAnsiTheme="minorHAnsi" w:cstheme="minorHAnsi"/>
          <w:szCs w:val="24"/>
        </w:rPr>
        <w:t xml:space="preserve">full </w:t>
      </w:r>
      <w:r w:rsidRPr="00856A2F">
        <w:rPr>
          <w:rFonts w:asciiTheme="minorHAnsi" w:hAnsiTheme="minorHAnsi" w:cstheme="minorHAnsi"/>
          <w:szCs w:val="24"/>
        </w:rPr>
        <w:t>time equivalent) of relevant research experience.</w:t>
      </w:r>
    </w:p>
    <w:bookmarkEnd w:id="2"/>
    <w:p w14:paraId="2CB6142C" w14:textId="61BBE85B" w:rsidR="00F64821" w:rsidRPr="00856A2F" w:rsidRDefault="00F64821" w:rsidP="00F64821">
      <w:pPr>
        <w:numPr>
          <w:ilvl w:val="0"/>
          <w:numId w:val="25"/>
        </w:numPr>
        <w:spacing w:before="0" w:after="60" w:line="240" w:lineRule="auto"/>
        <w:rPr>
          <w:szCs w:val="24"/>
        </w:rPr>
      </w:pPr>
      <w:r w:rsidRPr="00856A2F">
        <w:rPr>
          <w:szCs w:val="24"/>
        </w:rPr>
        <w:t xml:space="preserve">Quantitative skills, including modelling and </w:t>
      </w:r>
      <w:r w:rsidR="00030711" w:rsidRPr="00856A2F">
        <w:rPr>
          <w:szCs w:val="24"/>
        </w:rPr>
        <w:t xml:space="preserve">simulation, and </w:t>
      </w:r>
      <w:r w:rsidRPr="00856A2F">
        <w:rPr>
          <w:szCs w:val="24"/>
        </w:rPr>
        <w:t>cleaning and analysing data.</w:t>
      </w:r>
    </w:p>
    <w:p w14:paraId="6030A5F0" w14:textId="77777777" w:rsidR="00F64821" w:rsidRPr="00856A2F" w:rsidRDefault="00F64821" w:rsidP="00F64821">
      <w:pPr>
        <w:numPr>
          <w:ilvl w:val="0"/>
          <w:numId w:val="25"/>
        </w:numPr>
        <w:spacing w:before="0" w:after="60" w:line="240" w:lineRule="auto"/>
        <w:rPr>
          <w:szCs w:val="24"/>
        </w:rPr>
      </w:pPr>
      <w:r w:rsidRPr="00856A2F">
        <w:rPr>
          <w:szCs w:val="24"/>
        </w:rPr>
        <w:t>Demonstrated scientific computing experience.</w:t>
      </w:r>
    </w:p>
    <w:p w14:paraId="3A8ABC9A" w14:textId="097B9AEB" w:rsidR="00360D3C" w:rsidRPr="00856A2F" w:rsidRDefault="00F64821" w:rsidP="00030711">
      <w:pPr>
        <w:numPr>
          <w:ilvl w:val="0"/>
          <w:numId w:val="25"/>
        </w:numPr>
        <w:spacing w:before="0" w:after="60" w:line="240" w:lineRule="auto"/>
        <w:rPr>
          <w:rFonts w:cs="Arial"/>
          <w:i/>
          <w:iCs/>
          <w:szCs w:val="24"/>
        </w:rPr>
      </w:pPr>
      <w:r w:rsidRPr="00856A2F">
        <w:rPr>
          <w:szCs w:val="24"/>
        </w:rPr>
        <w:t>Experience working collaboratively in interdisciplinary groups</w:t>
      </w:r>
      <w:r w:rsidR="00030711" w:rsidRPr="00856A2F">
        <w:rPr>
          <w:szCs w:val="24"/>
        </w:rPr>
        <w:t>.</w:t>
      </w:r>
    </w:p>
    <w:p w14:paraId="77722D45" w14:textId="77777777" w:rsidR="00360D3C" w:rsidRPr="00856A2F" w:rsidRDefault="00360D3C" w:rsidP="00360D3C">
      <w:pPr>
        <w:numPr>
          <w:ilvl w:val="0"/>
          <w:numId w:val="25"/>
        </w:numPr>
        <w:spacing w:before="0" w:after="60" w:line="240" w:lineRule="auto"/>
        <w:rPr>
          <w:rStyle w:val="Emphasis"/>
          <w:rFonts w:cs="Arial"/>
          <w:i w:val="0"/>
          <w:iCs/>
          <w:szCs w:val="24"/>
        </w:rPr>
      </w:pPr>
      <w:r w:rsidRPr="00856A2F">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856A2F" w:rsidRDefault="00360D3C" w:rsidP="00360D3C">
      <w:pPr>
        <w:numPr>
          <w:ilvl w:val="0"/>
          <w:numId w:val="25"/>
        </w:numPr>
        <w:spacing w:before="0" w:after="60" w:line="240" w:lineRule="auto"/>
        <w:rPr>
          <w:rStyle w:val="Emphasis"/>
          <w:rFonts w:cs="Arial"/>
          <w:i w:val="0"/>
          <w:iCs/>
          <w:szCs w:val="24"/>
        </w:rPr>
      </w:pPr>
      <w:r w:rsidRPr="00856A2F">
        <w:rPr>
          <w:rStyle w:val="Emphasis"/>
          <w:rFonts w:cs="Arial"/>
          <w:i w:val="0"/>
          <w:iCs/>
          <w:szCs w:val="24"/>
        </w:rPr>
        <w:t>A sound history of publication in peer reviewed journals and/or authorship of scientific papers, reports, grant applications or patents.</w:t>
      </w:r>
    </w:p>
    <w:p w14:paraId="0D353D07" w14:textId="77777777" w:rsidR="00360D3C" w:rsidRPr="00856A2F" w:rsidRDefault="00360D3C" w:rsidP="00360D3C">
      <w:pPr>
        <w:numPr>
          <w:ilvl w:val="0"/>
          <w:numId w:val="25"/>
        </w:numPr>
        <w:spacing w:before="0" w:after="60" w:line="240" w:lineRule="auto"/>
        <w:rPr>
          <w:rStyle w:val="Emphasis"/>
          <w:rFonts w:cs="Arial"/>
          <w:i w:val="0"/>
          <w:iCs/>
          <w:szCs w:val="24"/>
        </w:rPr>
      </w:pPr>
      <w:r w:rsidRPr="00856A2F">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856A2F" w:rsidRDefault="00360D3C" w:rsidP="00360D3C">
      <w:pPr>
        <w:pStyle w:val="Heading2"/>
        <w:rPr>
          <w:rFonts w:asciiTheme="majorHAnsi" w:eastAsiaTheme="majorEastAsia" w:hAnsiTheme="majorHAnsi" w:cstheme="majorBidi"/>
          <w:b/>
          <w:color w:val="auto"/>
          <w:sz w:val="24"/>
          <w:szCs w:val="22"/>
        </w:rPr>
      </w:pPr>
      <w:r w:rsidRPr="00856A2F">
        <w:rPr>
          <w:rFonts w:asciiTheme="majorHAnsi" w:eastAsiaTheme="majorEastAsia" w:hAnsiTheme="majorHAnsi" w:cstheme="majorBidi"/>
          <w:b/>
          <w:color w:val="auto"/>
          <w:sz w:val="24"/>
          <w:szCs w:val="22"/>
        </w:rPr>
        <w:t>Desirable</w:t>
      </w:r>
    </w:p>
    <w:p w14:paraId="2AD225F0" w14:textId="2386DB50" w:rsidR="00360D3C" w:rsidRPr="00856A2F" w:rsidRDefault="00030711" w:rsidP="00360D3C">
      <w:pPr>
        <w:numPr>
          <w:ilvl w:val="0"/>
          <w:numId w:val="26"/>
        </w:numPr>
        <w:spacing w:before="0" w:after="60" w:line="240" w:lineRule="auto"/>
        <w:rPr>
          <w:iCs/>
          <w:szCs w:val="24"/>
        </w:rPr>
      </w:pPr>
      <w:r w:rsidRPr="00856A2F">
        <w:rPr>
          <w:iCs/>
          <w:szCs w:val="24"/>
        </w:rPr>
        <w:t>Training or experience in behavioural sciences.</w:t>
      </w:r>
      <w:r w:rsidR="00360D3C" w:rsidRPr="00856A2F">
        <w:rPr>
          <w:iCs/>
          <w:szCs w:val="24"/>
        </w:rPr>
        <w:t xml:space="preserve"> </w:t>
      </w:r>
    </w:p>
    <w:p w14:paraId="5B0624CE" w14:textId="245C41C2" w:rsidR="00360D3C" w:rsidRPr="00856A2F" w:rsidRDefault="00030711" w:rsidP="00360D3C">
      <w:pPr>
        <w:numPr>
          <w:ilvl w:val="0"/>
          <w:numId w:val="26"/>
        </w:numPr>
        <w:spacing w:before="0" w:after="60" w:line="240" w:lineRule="auto"/>
        <w:rPr>
          <w:iCs/>
          <w:szCs w:val="24"/>
        </w:rPr>
      </w:pPr>
      <w:r w:rsidRPr="00856A2F">
        <w:rPr>
          <w:iCs/>
          <w:szCs w:val="24"/>
        </w:rPr>
        <w:t>Training or experience in behavioural economics.</w:t>
      </w:r>
      <w:r w:rsidR="00360D3C" w:rsidRPr="00856A2F">
        <w:rPr>
          <w:iCs/>
          <w:szCs w:val="24"/>
        </w:rPr>
        <w:t xml:space="preserve"> </w:t>
      </w:r>
    </w:p>
    <w:p w14:paraId="15BECAA8" w14:textId="77777777" w:rsidR="00360D3C" w:rsidRPr="005C2DA3" w:rsidRDefault="00360D3C" w:rsidP="00360D3C">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41B54EEB" w:rsidR="00A860D9" w:rsidRDefault="00DC31B3" w:rsidP="005C2DA3">
      <w:r w:rsidRPr="009974A6">
        <w:t xml:space="preserve">To be appointed to this CERC Fellowship role within CSIRO, candidates will be expected to commence employment by </w:t>
      </w:r>
      <w:r>
        <w:t xml:space="preserve">31 </w:t>
      </w:r>
      <w:r w:rsidR="000752B2">
        <w:t>January 2023</w:t>
      </w:r>
      <w:r>
        <w:t>. Candidates are also</w:t>
      </w:r>
      <w:r w:rsidRPr="005C2DA3">
        <w:t xml:space="preserve"> required to have </w:t>
      </w:r>
      <w:r w:rsidRPr="005C2DA3">
        <w:rPr>
          <w:b/>
          <w:bCs/>
        </w:rPr>
        <w:t>submitted</w:t>
      </w:r>
      <w:r w:rsidRPr="005C2DA3">
        <w:t xml:space="preserve"> </w:t>
      </w:r>
      <w:r w:rsidR="005C2DA3" w:rsidRPr="005C2DA3">
        <w:t xml:space="preserve">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w:t>
      </w:r>
      <w:r w:rsidR="00851EF1">
        <w:t>1 (</w:t>
      </w:r>
      <w:r w:rsidR="00856A2F">
        <w:t>AU</w:t>
      </w:r>
      <w:r w:rsidR="00851EF1">
        <w:t>$87,068).</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(within a six month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50F45C3C" w14:textId="77777777" w:rsidR="003041BD" w:rsidRPr="00FC6FAE" w:rsidRDefault="003041BD" w:rsidP="003041BD">
      <w:pPr>
        <w:pStyle w:val="Boxedlistbullet"/>
      </w:pPr>
      <w:r w:rsidRPr="00FC6FAE">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98352C5" w14:textId="43C3AD0B" w:rsidR="003041BD" w:rsidRPr="00FC6FAE" w:rsidRDefault="003041BD" w:rsidP="003041BD">
      <w:pPr>
        <w:pStyle w:val="Boxedlistbullet"/>
      </w:pPr>
      <w:r w:rsidRPr="00FC6FAE">
        <w:t xml:space="preserve">The successful candidate will be required to obtain and maintain a security clearance at the </w:t>
      </w:r>
      <w:r w:rsidR="00030711" w:rsidRPr="00FC6FAE">
        <w:t>Baseline level.</w:t>
      </w:r>
    </w:p>
    <w:p w14:paraId="44D254A4" w14:textId="0C4FB05D" w:rsidR="008B0FAE" w:rsidRPr="00FC6FAE" w:rsidRDefault="00FC6FAE" w:rsidP="00FC6FAE">
      <w:pPr>
        <w:pStyle w:val="Boxedlistbullet"/>
      </w:pPr>
      <w:r w:rsidRPr="00FC6FAE">
        <w:t>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w:t>
      </w:r>
    </w:p>
    <w:p w14:paraId="0A4744E8" w14:textId="77777777" w:rsidR="00FC6FAE" w:rsidRDefault="00FC6FAE" w:rsidP="005C2DA3">
      <w:pPr>
        <w:spacing w:after="100" w:afterAutospacing="1"/>
        <w:outlineLvl w:val="2"/>
        <w:rPr>
          <w:rFonts w:cs="Arial"/>
          <w:b/>
          <w:bCs/>
          <w:color w:val="auto"/>
          <w:sz w:val="26"/>
          <w:szCs w:val="26"/>
        </w:rPr>
      </w:pPr>
    </w:p>
    <w:p w14:paraId="2BB058BD" w14:textId="14F80793"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5"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31BC4E5C"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5C912394" w14:textId="730974BD" w:rsidR="00057E7B" w:rsidRPr="003A68DB" w:rsidRDefault="00057E7B" w:rsidP="00030711">
      <w:pPr>
        <w:spacing w:after="180"/>
        <w:rPr>
          <w:bCs/>
          <w:szCs w:val="24"/>
        </w:rPr>
      </w:pPr>
      <w:r w:rsidRPr="00D923FE">
        <w:rPr>
          <w:bCs/>
          <w:szCs w:val="24"/>
        </w:rPr>
        <w:t xml:space="preserve">We solve the greatest challenges through innovative science and technology. Visit </w:t>
      </w:r>
      <w:hyperlink r:id="rId16" w:tooltip="CSIRO Website" w:history="1">
        <w:r w:rsidRPr="00D923FE">
          <w:rPr>
            <w:bCs/>
            <w:color w:val="757579" w:themeColor="accent3"/>
            <w:szCs w:val="24"/>
            <w:u w:val="single"/>
          </w:rPr>
          <w:t>CSIRO Online</w:t>
        </w:r>
      </w:hyperlink>
      <w:r w:rsidR="00030711">
        <w:rPr>
          <w:bCs/>
          <w:color w:val="757579" w:themeColor="accent3"/>
          <w:szCs w:val="24"/>
          <w:u w:val="single"/>
        </w:rPr>
        <w:t>,</w:t>
      </w:r>
      <w:r w:rsidRPr="00D923FE">
        <w:rPr>
          <w:bCs/>
          <w:szCs w:val="24"/>
        </w:rPr>
        <w:t xml:space="preserve"> </w:t>
      </w:r>
      <w:hyperlink r:id="rId17" w:tooltip="Health &amp; Biosecurity- CSIRO Website" w:history="1">
        <w:r w:rsidR="00030711" w:rsidRPr="00B50C20">
          <w:rPr>
            <w:rStyle w:val="Hyperlink"/>
            <w:rFonts w:cs="Arial"/>
            <w:bCs/>
            <w:szCs w:val="24"/>
          </w:rPr>
          <w:t>Health and Biosecurity</w:t>
        </w:r>
      </w:hyperlink>
      <w:r w:rsidR="00030711">
        <w:rPr>
          <w:rStyle w:val="Hyperlink"/>
          <w:rFonts w:cs="Arial"/>
          <w:bCs/>
          <w:szCs w:val="24"/>
        </w:rPr>
        <w:t xml:space="preserve">, and </w:t>
      </w:r>
      <w:bookmarkStart w:id="3" w:name="_Hlk81837291"/>
      <w:r>
        <w:fldChar w:fldCharType="begin"/>
      </w:r>
      <w:r>
        <w:instrText>HYPERLINK "https://www.csiro.au/en/about/people/business-units/Data61"</w:instrText>
      </w:r>
      <w:r>
        <w:fldChar w:fldCharType="separate"/>
      </w:r>
      <w:r w:rsidRPr="00DE7756">
        <w:rPr>
          <w:rStyle w:val="Hyperlink"/>
          <w:bCs/>
          <w:szCs w:val="24"/>
        </w:rPr>
        <w:t>Data61</w:t>
      </w:r>
      <w:r>
        <w:rPr>
          <w:rStyle w:val="Hyperlink"/>
          <w:bCs/>
          <w:szCs w:val="24"/>
        </w:rPr>
        <w:fldChar w:fldCharType="end"/>
      </w:r>
      <w:bookmarkEnd w:id="3"/>
      <w:r w:rsidR="00030711">
        <w:rPr>
          <w:rStyle w:val="Hyperlink"/>
          <w:bCs/>
          <w:szCs w:val="24"/>
        </w:rPr>
        <w:t xml:space="preserve"> </w:t>
      </w:r>
      <w:r>
        <w:rPr>
          <w:bCs/>
          <w:szCs w:val="24"/>
        </w:rPr>
        <w:t>f</w:t>
      </w:r>
      <w:r w:rsidRPr="003A68DB">
        <w:rPr>
          <w:bCs/>
          <w:szCs w:val="24"/>
        </w:rPr>
        <w:t>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lastRenderedPageBreak/>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698FE649" w:rsidR="00B50C20" w:rsidRPr="00030711"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p w14:paraId="50827F05" w14:textId="77777777" w:rsidR="00030711" w:rsidRPr="00311F5C" w:rsidRDefault="00030711" w:rsidP="00030711">
      <w:pPr>
        <w:tabs>
          <w:tab w:val="num" w:pos="1276"/>
        </w:tabs>
        <w:spacing w:before="0" w:after="240" w:line="240" w:lineRule="auto"/>
        <w:ind w:left="360"/>
        <w:jc w:val="both"/>
        <w:textAlignment w:val="baseline"/>
        <w:rPr>
          <w:rFonts w:asciiTheme="minorHAnsi" w:eastAsia="Times New Roman" w:hAnsiTheme="minorHAnsi" w:cstheme="minorHAnsi"/>
          <w:szCs w:val="24"/>
        </w:rPr>
      </w:pPr>
    </w:p>
    <w:sectPr w:rsidR="00030711" w:rsidRPr="00311F5C" w:rsidSect="00D57C73">
      <w:footerReference w:type="default" r:id="rId18"/>
      <w:headerReference w:type="first" r:id="rId19"/>
      <w:footerReference w:type="first" r:id="rId20"/>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84011" w14:textId="77777777" w:rsidR="00834521" w:rsidRDefault="00834521" w:rsidP="000A377A">
      <w:r>
        <w:separator/>
      </w:r>
    </w:p>
  </w:endnote>
  <w:endnote w:type="continuationSeparator" w:id="0">
    <w:p w14:paraId="4B9ECCC8" w14:textId="77777777" w:rsidR="00834521" w:rsidRDefault="00834521" w:rsidP="000A377A">
      <w:r>
        <w:continuationSeparator/>
      </w:r>
    </w:p>
  </w:endnote>
  <w:endnote w:type="continuationNotice" w:id="1">
    <w:p w14:paraId="26F5FADC" w14:textId="77777777" w:rsidR="00834521" w:rsidRDefault="0083452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DAE2F" w14:textId="77777777" w:rsidR="00834521" w:rsidRDefault="00834521" w:rsidP="000A377A">
      <w:r>
        <w:separator/>
      </w:r>
    </w:p>
  </w:footnote>
  <w:footnote w:type="continuationSeparator" w:id="0">
    <w:p w14:paraId="0A4A2612" w14:textId="77777777" w:rsidR="00834521" w:rsidRDefault="00834521" w:rsidP="000A377A">
      <w:r>
        <w:continuationSeparator/>
      </w:r>
    </w:p>
  </w:footnote>
  <w:footnote w:type="continuationNotice" w:id="1">
    <w:p w14:paraId="6431F915" w14:textId="77777777" w:rsidR="00834521" w:rsidRDefault="0083452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A94546"/>
    <w:multiLevelType w:val="hybridMultilevel"/>
    <w:tmpl w:val="BF7480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5F14A5E"/>
    <w:multiLevelType w:val="hybridMultilevel"/>
    <w:tmpl w:val="665EB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8"/>
  </w:num>
  <w:num w:numId="13">
    <w:abstractNumId w:val="17"/>
  </w:num>
  <w:num w:numId="14">
    <w:abstractNumId w:val="30"/>
  </w:num>
  <w:num w:numId="15">
    <w:abstractNumId w:val="34"/>
  </w:num>
  <w:num w:numId="16">
    <w:abstractNumId w:val="31"/>
  </w:num>
  <w:num w:numId="17">
    <w:abstractNumId w:val="21"/>
  </w:num>
  <w:num w:numId="18">
    <w:abstractNumId w:val="24"/>
  </w:num>
  <w:num w:numId="19">
    <w:abstractNumId w:val="19"/>
  </w:num>
  <w:num w:numId="20">
    <w:abstractNumId w:val="15"/>
  </w:num>
  <w:num w:numId="21">
    <w:abstractNumId w:val="16"/>
  </w:num>
  <w:num w:numId="22">
    <w:abstractNumId w:val="12"/>
  </w:num>
  <w:num w:numId="23">
    <w:abstractNumId w:val="10"/>
  </w:num>
  <w:num w:numId="24">
    <w:abstractNumId w:val="20"/>
  </w:num>
  <w:num w:numId="25">
    <w:abstractNumId w:val="33"/>
  </w:num>
  <w:num w:numId="26">
    <w:abstractNumId w:val="23"/>
  </w:num>
  <w:num w:numId="27">
    <w:abstractNumId w:val="28"/>
  </w:num>
  <w:num w:numId="28">
    <w:abstractNumId w:val="27"/>
  </w:num>
  <w:num w:numId="29">
    <w:abstractNumId w:val="10"/>
  </w:num>
  <w:num w:numId="30">
    <w:abstractNumId w:val="27"/>
  </w:num>
  <w:num w:numId="31">
    <w:abstractNumId w:val="35"/>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2"/>
  </w:num>
  <w:num w:numId="35">
    <w:abstractNumId w:val="10"/>
  </w:num>
  <w:num w:numId="36">
    <w:abstractNumId w:val="24"/>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062"/>
    <w:rsid w:val="00015AC3"/>
    <w:rsid w:val="00015D9B"/>
    <w:rsid w:val="000166E8"/>
    <w:rsid w:val="000175CC"/>
    <w:rsid w:val="00020528"/>
    <w:rsid w:val="00020EB5"/>
    <w:rsid w:val="00024E64"/>
    <w:rsid w:val="00025950"/>
    <w:rsid w:val="00025A1E"/>
    <w:rsid w:val="00027644"/>
    <w:rsid w:val="000278EE"/>
    <w:rsid w:val="00030711"/>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E7B"/>
    <w:rsid w:val="00057F5D"/>
    <w:rsid w:val="0006065C"/>
    <w:rsid w:val="00062DC4"/>
    <w:rsid w:val="0006388B"/>
    <w:rsid w:val="00064F11"/>
    <w:rsid w:val="000673D6"/>
    <w:rsid w:val="00071DFB"/>
    <w:rsid w:val="00073353"/>
    <w:rsid w:val="000749CD"/>
    <w:rsid w:val="000752B2"/>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2D48"/>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5989"/>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546"/>
    <w:rsid w:val="002F3653"/>
    <w:rsid w:val="002F5428"/>
    <w:rsid w:val="002F5A1D"/>
    <w:rsid w:val="00300022"/>
    <w:rsid w:val="003000AF"/>
    <w:rsid w:val="00301857"/>
    <w:rsid w:val="00301D22"/>
    <w:rsid w:val="00302A74"/>
    <w:rsid w:val="00302E16"/>
    <w:rsid w:val="003034EE"/>
    <w:rsid w:val="003041BD"/>
    <w:rsid w:val="00304225"/>
    <w:rsid w:val="003059D7"/>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217"/>
    <w:rsid w:val="003B5F19"/>
    <w:rsid w:val="003B7664"/>
    <w:rsid w:val="003B7D95"/>
    <w:rsid w:val="003C0168"/>
    <w:rsid w:val="003C3FD1"/>
    <w:rsid w:val="003C4B1B"/>
    <w:rsid w:val="003D044A"/>
    <w:rsid w:val="003D2A88"/>
    <w:rsid w:val="003D36E4"/>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3DCD"/>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599"/>
    <w:rsid w:val="00667AD7"/>
    <w:rsid w:val="00674783"/>
    <w:rsid w:val="00674C79"/>
    <w:rsid w:val="00676552"/>
    <w:rsid w:val="00680A9E"/>
    <w:rsid w:val="006811A2"/>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68FB"/>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4069"/>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4521"/>
    <w:rsid w:val="008359CF"/>
    <w:rsid w:val="00836437"/>
    <w:rsid w:val="00836449"/>
    <w:rsid w:val="00837C72"/>
    <w:rsid w:val="00841C71"/>
    <w:rsid w:val="008442A9"/>
    <w:rsid w:val="00845146"/>
    <w:rsid w:val="00845986"/>
    <w:rsid w:val="00851EF1"/>
    <w:rsid w:val="008527B4"/>
    <w:rsid w:val="00852862"/>
    <w:rsid w:val="008539A2"/>
    <w:rsid w:val="008540C7"/>
    <w:rsid w:val="00855B59"/>
    <w:rsid w:val="00855CE2"/>
    <w:rsid w:val="00856A2F"/>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0FAE"/>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10C0"/>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9F7A89"/>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5730F"/>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54A6"/>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27C4"/>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779B8"/>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74F"/>
    <w:rsid w:val="00C77DB2"/>
    <w:rsid w:val="00C80586"/>
    <w:rsid w:val="00C83DFF"/>
    <w:rsid w:val="00C8578A"/>
    <w:rsid w:val="00C859EC"/>
    <w:rsid w:val="00C86E28"/>
    <w:rsid w:val="00C904DA"/>
    <w:rsid w:val="00C90FDA"/>
    <w:rsid w:val="00C921D5"/>
    <w:rsid w:val="00C935F3"/>
    <w:rsid w:val="00C938DF"/>
    <w:rsid w:val="00C94273"/>
    <w:rsid w:val="00C9558B"/>
    <w:rsid w:val="00C957F2"/>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3E23"/>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31B3"/>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4821"/>
    <w:rsid w:val="00F65551"/>
    <w:rsid w:val="00F677B5"/>
    <w:rsid w:val="00F67C83"/>
    <w:rsid w:val="00F7140E"/>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259D"/>
    <w:rsid w:val="00FB4D8F"/>
    <w:rsid w:val="00FB5790"/>
    <w:rsid w:val="00FB6B01"/>
    <w:rsid w:val="00FB6B8D"/>
    <w:rsid w:val="00FB6BF2"/>
    <w:rsid w:val="00FC069D"/>
    <w:rsid w:val="00FC11D1"/>
    <w:rsid w:val="00FC24E0"/>
    <w:rsid w:val="00FC43FF"/>
    <w:rsid w:val="00FC5957"/>
    <w:rsid w:val="00FC6FAE"/>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 w:id="20759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yperlink" Target="https://www.csiro.au/en/Research/BF"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csiro.au/reid/"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0F1BCB"/>
    <w:rsid w:val="001561B4"/>
    <w:rsid w:val="0019205C"/>
    <w:rsid w:val="001C2421"/>
    <w:rsid w:val="003C6F9C"/>
    <w:rsid w:val="00414F94"/>
    <w:rsid w:val="00463F34"/>
    <w:rsid w:val="005C3C8F"/>
    <w:rsid w:val="0063685B"/>
    <w:rsid w:val="006849B7"/>
    <w:rsid w:val="007C7613"/>
    <w:rsid w:val="0082379D"/>
    <w:rsid w:val="0083056E"/>
    <w:rsid w:val="0083493E"/>
    <w:rsid w:val="00875004"/>
    <w:rsid w:val="008C16A4"/>
    <w:rsid w:val="009923AE"/>
    <w:rsid w:val="00A57C25"/>
    <w:rsid w:val="00B36C21"/>
    <w:rsid w:val="00C6054D"/>
    <w:rsid w:val="00D51F1B"/>
    <w:rsid w:val="00DF0D82"/>
    <w:rsid w:val="00E458C3"/>
    <w:rsid w:val="00E51523"/>
    <w:rsid w:val="00EA6D03"/>
    <w:rsid w:val="00F11EE5"/>
    <w:rsid w:val="00F24AFB"/>
    <w:rsid w:val="00FD52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4" ma:contentTypeDescription="Create a new document." ma:contentTypeScope="" ma:versionID="06cce415a3cec387248a39f4f1a8ce9a">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36349f9aaa051c7f5197cc9327564485"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H5KSCVPTMEDC-1474004031-15556</_dlc_DocId>
    <_dlc_DocIdUrl xmlns="06006892-5c50-42b6-9d85-255fee29a777">
      <Url>https://csiroau.sharepoint.com/sites/CSIROResearchOffice2/_layouts/15/DocIdRedir.aspx?ID=H5KSCVPTMEDC-1474004031-15556</Url>
      <Description>H5KSCVPTMEDC-1474004031-15556</Description>
    </_dlc_DocIdUrl>
    <Link xmlns="6f9d6e5a-6e1f-4c08-a73b-0a41f2c68cae">
      <Url xsi:nil="true"/>
      <Description xsi:nil="true"/>
    </Link>
  </documentManagement>
</p:properties>
</file>

<file path=customXml/itemProps1.xml><?xml version="1.0" encoding="utf-8"?>
<ds:datastoreItem xmlns:ds="http://schemas.openxmlformats.org/officeDocument/2006/customXml" ds:itemID="{AEC01104-38D5-445B-87AE-2D536FEAE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3.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4.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106</TotalTime>
  <Pages>6</Pages>
  <Words>1649</Words>
  <Characters>10805</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12430</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(Talent, Clayton)</cp:lastModifiedBy>
  <cp:revision>18</cp:revision>
  <cp:lastPrinted>2012-02-02T00:02:00Z</cp:lastPrinted>
  <dcterms:created xsi:type="dcterms:W3CDTF">2022-05-30T10:18:00Z</dcterms:created>
  <dcterms:modified xsi:type="dcterms:W3CDTF">2022-07-27T03:34:00Z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e771d65e-d4be-4239-a907-f84762ef3c13</vt:lpwstr>
  </property>
</Properties>
</file>