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353D09">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353D09">
            <w:pPr>
              <w:pStyle w:val="TableText"/>
              <w:rPr>
                <w:sz w:val="22"/>
              </w:rPr>
            </w:pPr>
            <w:r w:rsidRPr="0093721B">
              <w:rPr>
                <w:sz w:val="22"/>
              </w:rPr>
              <w:t>Advertised Job Title</w:t>
            </w:r>
          </w:p>
        </w:tc>
        <w:tc>
          <w:tcPr>
            <w:tcW w:w="2965" w:type="pct"/>
          </w:tcPr>
          <w:p w14:paraId="38CDE209" w14:textId="49F0C1BB" w:rsidR="00CC201B" w:rsidRPr="0093721B" w:rsidRDefault="003107ED" w:rsidP="00353D09">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w:t>
            </w:r>
            <w:r>
              <w:rPr>
                <w:sz w:val="22"/>
              </w:rPr>
              <w:t xml:space="preserve"> in </w:t>
            </w:r>
            <w:r w:rsidR="00EE0A89">
              <w:rPr>
                <w:sz w:val="22"/>
              </w:rPr>
              <w:t>Q</w:t>
            </w:r>
            <w:r w:rsidR="007E0008" w:rsidRPr="007E0008">
              <w:rPr>
                <w:sz w:val="22"/>
              </w:rPr>
              <w:t xml:space="preserve">uantitative </w:t>
            </w:r>
            <w:r>
              <w:rPr>
                <w:sz w:val="22"/>
              </w:rPr>
              <w:t>N</w:t>
            </w:r>
            <w:r w:rsidR="006C1EC0">
              <w:rPr>
                <w:sz w:val="22"/>
              </w:rPr>
              <w:t xml:space="preserve">atural </w:t>
            </w:r>
            <w:r>
              <w:rPr>
                <w:sz w:val="22"/>
              </w:rPr>
              <w:t>S</w:t>
            </w:r>
            <w:r w:rsidR="006C1EC0">
              <w:rPr>
                <w:sz w:val="22"/>
              </w:rPr>
              <w:t xml:space="preserve">ystems </w:t>
            </w:r>
            <w:r>
              <w:rPr>
                <w:sz w:val="22"/>
              </w:rPr>
              <w:t>Ecology</w:t>
            </w:r>
            <w:r w:rsidR="00EE0A89">
              <w:rPr>
                <w:sz w:val="22"/>
              </w:rPr>
              <w:t xml:space="preserve"> </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353D09">
            <w:pPr>
              <w:pStyle w:val="TableText"/>
              <w:rPr>
                <w:sz w:val="22"/>
              </w:rPr>
            </w:pPr>
            <w:r w:rsidRPr="0093721B">
              <w:rPr>
                <w:sz w:val="22"/>
              </w:rPr>
              <w:t>Job Reference</w:t>
            </w:r>
          </w:p>
        </w:tc>
        <w:tc>
          <w:tcPr>
            <w:tcW w:w="2965" w:type="pct"/>
          </w:tcPr>
          <w:p w14:paraId="3F9290B9" w14:textId="556261BD" w:rsidR="00CC201B" w:rsidRPr="0093721B" w:rsidRDefault="00B235B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235BF">
              <w:rPr>
                <w:sz w:val="22"/>
              </w:rPr>
              <w:t>81054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353D09">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79563A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353D09">
            <w:pPr>
              <w:pStyle w:val="TableText"/>
              <w:rPr>
                <w:sz w:val="22"/>
              </w:rPr>
            </w:pPr>
            <w:r w:rsidRPr="0093721B">
              <w:rPr>
                <w:sz w:val="22"/>
              </w:rPr>
              <w:t>Salary Range</w:t>
            </w:r>
          </w:p>
        </w:tc>
        <w:tc>
          <w:tcPr>
            <w:tcW w:w="2965" w:type="pct"/>
          </w:tcPr>
          <w:p w14:paraId="0B8A7515" w14:textId="4833638C" w:rsidR="00C45886" w:rsidRPr="0093721B" w:rsidRDefault="003107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353D09">
            <w:pPr>
              <w:pStyle w:val="TableText"/>
              <w:rPr>
                <w:sz w:val="22"/>
              </w:rPr>
            </w:pPr>
            <w:r w:rsidRPr="0093721B">
              <w:rPr>
                <w:sz w:val="22"/>
              </w:rPr>
              <w:t>Location</w:t>
            </w:r>
            <w:r w:rsidR="00C45886" w:rsidRPr="0093721B">
              <w:rPr>
                <w:sz w:val="22"/>
              </w:rPr>
              <w:t>(s)</w:t>
            </w:r>
          </w:p>
        </w:tc>
        <w:tc>
          <w:tcPr>
            <w:tcW w:w="2965" w:type="pct"/>
          </w:tcPr>
          <w:p w14:paraId="5D9E8ED3" w14:textId="3ABCB69D" w:rsidR="00926BE4" w:rsidRPr="0093721B" w:rsidRDefault="007E000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r w:rsidR="00006E5D">
              <w:rPr>
                <w:sz w:val="22"/>
              </w:rPr>
              <w:t xml:space="preserve"> (other locations by negotiation)</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353D09">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353D09">
            <w:pPr>
              <w:pStyle w:val="TableText"/>
              <w:rPr>
                <w:sz w:val="22"/>
              </w:rPr>
            </w:pPr>
            <w:r w:rsidRPr="0093721B">
              <w:rPr>
                <w:sz w:val="22"/>
              </w:rPr>
              <w:t>Applications are open to</w:t>
            </w:r>
          </w:p>
        </w:tc>
        <w:tc>
          <w:tcPr>
            <w:tcW w:w="2965" w:type="pct"/>
          </w:tcPr>
          <w:p w14:paraId="6B6F5A2E" w14:textId="77777777" w:rsidR="003107ED" w:rsidRPr="0011712D" w:rsidRDefault="003107ED" w:rsidP="003107ED">
            <w:pPr>
              <w:pStyle w:val="ListParagraph"/>
              <w:numPr>
                <w:ilvl w:val="0"/>
                <w:numId w:val="44"/>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Australian/New Zealand Citizens;</w:t>
            </w:r>
          </w:p>
          <w:p w14:paraId="1FBBB999" w14:textId="77777777" w:rsidR="003107ED" w:rsidRDefault="003107ED" w:rsidP="003107ED">
            <w:pPr>
              <w:pStyle w:val="ListParagraph"/>
              <w:numPr>
                <w:ilvl w:val="0"/>
                <w:numId w:val="44"/>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6B2D44BB" w:rsidR="00926BE4" w:rsidRPr="00FF59BF" w:rsidRDefault="003107ED" w:rsidP="00FF59BF">
            <w:pPr>
              <w:pStyle w:val="ListParagraph"/>
              <w:numPr>
                <w:ilvl w:val="0"/>
                <w:numId w:val="44"/>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F59BF">
              <w:rPr>
                <w:sz w:val="22"/>
              </w:rPr>
              <w:t>Australian temporary residents currently residing in Australia (visa sponsorship may be provided to eligible onshore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353D09">
            <w:pPr>
              <w:pStyle w:val="TableText"/>
              <w:rPr>
                <w:sz w:val="22"/>
              </w:rPr>
            </w:pPr>
            <w:r w:rsidRPr="0093721B">
              <w:rPr>
                <w:sz w:val="22"/>
              </w:rPr>
              <w:t>Position reports to the</w:t>
            </w:r>
          </w:p>
        </w:tc>
        <w:tc>
          <w:tcPr>
            <w:tcW w:w="2965" w:type="pct"/>
          </w:tcPr>
          <w:p w14:paraId="7F8188DF" w14:textId="49BFA609" w:rsidR="00C45886" w:rsidRPr="0093721B" w:rsidRDefault="00006E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Adaptive Ecosystem Management, Living Landscapes Program, Land and Water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353D09">
            <w:pPr>
              <w:pStyle w:val="TableText"/>
              <w:rPr>
                <w:sz w:val="22"/>
              </w:rPr>
            </w:pPr>
            <w:r w:rsidRPr="0093721B">
              <w:rPr>
                <w:sz w:val="22"/>
              </w:rPr>
              <w:t>Client Focus – Internal</w:t>
            </w:r>
          </w:p>
        </w:tc>
        <w:tc>
          <w:tcPr>
            <w:tcW w:w="2965" w:type="pct"/>
          </w:tcPr>
          <w:p w14:paraId="2BFCB108" w14:textId="10F05E13" w:rsidR="00926BE4" w:rsidRPr="0093721B" w:rsidRDefault="009B5A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353D09">
            <w:pPr>
              <w:pStyle w:val="TableText"/>
              <w:rPr>
                <w:sz w:val="22"/>
              </w:rPr>
            </w:pPr>
            <w:r w:rsidRPr="0093721B">
              <w:rPr>
                <w:sz w:val="22"/>
              </w:rPr>
              <w:t>Client Focus – External</w:t>
            </w:r>
          </w:p>
        </w:tc>
        <w:tc>
          <w:tcPr>
            <w:tcW w:w="2965" w:type="pct"/>
          </w:tcPr>
          <w:p w14:paraId="2385F1FC" w14:textId="77777777" w:rsidR="00926BE4" w:rsidRPr="009B5AD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353D09">
            <w:pPr>
              <w:pStyle w:val="TableText"/>
              <w:rPr>
                <w:sz w:val="22"/>
              </w:rPr>
            </w:pPr>
            <w:r w:rsidRPr="0093721B">
              <w:rPr>
                <w:sz w:val="22"/>
              </w:rPr>
              <w:t>Number of Direct Reports</w:t>
            </w:r>
          </w:p>
        </w:tc>
        <w:tc>
          <w:tcPr>
            <w:tcW w:w="2965" w:type="pct"/>
          </w:tcPr>
          <w:p w14:paraId="3507BE53" w14:textId="77777777" w:rsidR="00194B1C" w:rsidRPr="009B5AD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B5AD1">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353D09">
            <w:pPr>
              <w:pStyle w:val="TableText"/>
              <w:rPr>
                <w:sz w:val="22"/>
              </w:rPr>
            </w:pPr>
            <w:r w:rsidRPr="0093721B">
              <w:rPr>
                <w:sz w:val="22"/>
              </w:rPr>
              <w:t>Enquire about this job</w:t>
            </w:r>
          </w:p>
        </w:tc>
        <w:tc>
          <w:tcPr>
            <w:tcW w:w="2965" w:type="pct"/>
          </w:tcPr>
          <w:p w14:paraId="289A01ED" w14:textId="440121C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 xml:space="preserve">Contact </w:t>
            </w:r>
            <w:r w:rsidR="007E0008">
              <w:rPr>
                <w:sz w:val="22"/>
              </w:rPr>
              <w:t xml:space="preserve">Kristen Williams </w:t>
            </w:r>
            <w:r w:rsidRPr="009B5AD1">
              <w:rPr>
                <w:sz w:val="22"/>
              </w:rPr>
              <w:t xml:space="preserve">via email at </w:t>
            </w:r>
            <w:hyperlink r:id="rId11" w:history="1">
              <w:r w:rsidR="00983700" w:rsidRPr="009E20CF">
                <w:rPr>
                  <w:rStyle w:val="Hyperlink"/>
                  <w:sz w:val="22"/>
                </w:rPr>
                <w:t>Kristen.Williams@csiro.au</w:t>
              </w:r>
            </w:hyperlink>
            <w:r w:rsidRPr="009B5AD1">
              <w:rPr>
                <w:sz w:val="22"/>
              </w:rPr>
              <w:t xml:space="preserve"> or phone +61 </w:t>
            </w:r>
            <w:r w:rsidR="007E0008">
              <w:rPr>
                <w:sz w:val="22"/>
              </w:rPr>
              <w:t>2</w:t>
            </w:r>
            <w:r w:rsidR="009B5AD1" w:rsidRPr="009B5AD1">
              <w:rPr>
                <w:sz w:val="22"/>
              </w:rPr>
              <w:t xml:space="preserve"> </w:t>
            </w:r>
            <w:r w:rsidR="007E0008">
              <w:rPr>
                <w:sz w:val="22"/>
              </w:rPr>
              <w:t>6246 4213</w:t>
            </w:r>
            <w:r w:rsidR="00233237">
              <w:rPr>
                <w:sz w:val="22"/>
              </w:rPr>
              <w:t xml:space="preserve"> / Suzanne Prober </w:t>
            </w:r>
            <w:r w:rsidR="00233237" w:rsidRPr="009B5AD1">
              <w:rPr>
                <w:sz w:val="22"/>
              </w:rPr>
              <w:t>via email at</w:t>
            </w:r>
            <w:r w:rsidR="00233237">
              <w:rPr>
                <w:sz w:val="22"/>
              </w:rPr>
              <w:t xml:space="preserve"> </w:t>
            </w:r>
            <w:hyperlink r:id="rId12" w:history="1">
              <w:r w:rsidR="00A37B33" w:rsidRPr="00DF247C">
                <w:rPr>
                  <w:rStyle w:val="Hyperlink"/>
                  <w:sz w:val="22"/>
                </w:rPr>
                <w:t>Suzanne.Prober@csiro.au</w:t>
              </w:r>
            </w:hyperlink>
            <w:r w:rsidR="00A37B33">
              <w:rPr>
                <w:sz w:val="22"/>
              </w:rPr>
              <w:t xml:space="preserve"> or phone </w:t>
            </w:r>
            <w:r w:rsidR="00A37B33" w:rsidRPr="00A37B33">
              <w:rPr>
                <w:sz w:val="22"/>
              </w:rPr>
              <w:t>+61 8 9333 6789</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353D09">
            <w:pPr>
              <w:pStyle w:val="TableText"/>
              <w:rPr>
                <w:sz w:val="22"/>
              </w:rPr>
            </w:pPr>
            <w:r w:rsidRPr="0093721B">
              <w:rPr>
                <w:sz w:val="22"/>
              </w:rPr>
              <w:t>How to apply</w:t>
            </w:r>
          </w:p>
        </w:tc>
        <w:tc>
          <w:tcPr>
            <w:tcW w:w="2965" w:type="pct"/>
          </w:tcPr>
          <w:p w14:paraId="0029D161" w14:textId="58517B7D"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F5E3A7C" w14:textId="77777777" w:rsidR="003107ED" w:rsidRPr="00841632" w:rsidRDefault="003107ED" w:rsidP="003107ED">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lastRenderedPageBreak/>
        <w:t>Acknowledgement of Country</w:t>
      </w:r>
    </w:p>
    <w:p w14:paraId="3595655C" w14:textId="6C7E1C1C" w:rsidR="003107ED" w:rsidRPr="00E701BB" w:rsidRDefault="003107ED" w:rsidP="00FF59BF">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CSIRO acknowledges the Traditional Owners of the land, sea and waters, of the area that we live and work on across Australia. We acknowledge their continuing connection to their culture and pay our respects to their Elders past and present. View our </w:t>
      </w:r>
      <w:hyperlink r:id="rId15"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3C042B79" w14:textId="76304A0A" w:rsidR="006246C0" w:rsidRPr="00674783" w:rsidRDefault="00B50C20" w:rsidP="00D06E61">
      <w:pPr>
        <w:pStyle w:val="Heading3"/>
        <w:spacing w:after="0"/>
      </w:pPr>
      <w:r>
        <w:t>Role Overview</w:t>
      </w:r>
    </w:p>
    <w:p w14:paraId="01215B45" w14:textId="77777777" w:rsidR="003107ED" w:rsidRPr="002F3653" w:rsidRDefault="003107ED" w:rsidP="003107ED">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7B70CE0" w14:textId="77777777" w:rsidR="003107ED" w:rsidRPr="002F3653" w:rsidRDefault="003107ED" w:rsidP="003107ED">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475F106" w14:textId="77777777" w:rsidR="003107ED" w:rsidRPr="002F3653" w:rsidRDefault="003107ED" w:rsidP="003107ED">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BAC5E19" w14:textId="77777777" w:rsidR="003107ED" w:rsidRPr="002F3653" w:rsidRDefault="003107ED" w:rsidP="003107ED">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EA2ED01" w14:textId="77777777" w:rsidR="003107ED" w:rsidRPr="002F3653" w:rsidRDefault="003107ED" w:rsidP="003107ED">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02E6679" w14:textId="41730EDC" w:rsidR="003107ED" w:rsidRDefault="003107ED" w:rsidP="110EB792">
      <w:pPr>
        <w:pStyle w:val="BodyText"/>
        <w:rPr>
          <w:rFonts w:asciiTheme="minorHAnsi" w:hAnsiTheme="minorHAnsi" w:cstheme="minorBidi"/>
        </w:rPr>
      </w:pPr>
      <w:r w:rsidRPr="002F3653">
        <w:t xml:space="preserve">CERC Postdoctoral Fellows </w:t>
      </w:r>
      <w:r w:rsidRPr="002F3653">
        <w:rPr>
          <w:b/>
        </w:rPr>
        <w:t xml:space="preserve">are appointed for three years </w:t>
      </w:r>
      <w:r>
        <w:rPr>
          <w:b/>
        </w:rPr>
        <w:t>full-time or</w:t>
      </w:r>
      <w:r w:rsidRPr="002F3653">
        <w:rPr>
          <w:b/>
        </w:rPr>
        <w:t xml:space="preserve"> equivalent. </w:t>
      </w:r>
    </w:p>
    <w:p w14:paraId="22F266C3" w14:textId="69064267" w:rsidR="00EE0A89" w:rsidRDefault="00EE0A89" w:rsidP="110EB792">
      <w:pPr>
        <w:pStyle w:val="BodyText"/>
      </w:pPr>
      <w:r w:rsidRPr="75F2264E">
        <w:rPr>
          <w:rFonts w:asciiTheme="minorHAnsi" w:hAnsiTheme="minorHAnsi" w:cstheme="minorBidi"/>
        </w:rPr>
        <w:t xml:space="preserve">As an </w:t>
      </w:r>
      <w:r w:rsidRPr="75F2264E">
        <w:rPr>
          <w:rFonts w:asciiTheme="minorHAnsi" w:hAnsiTheme="minorHAnsi" w:cstheme="minorBidi"/>
          <w:b/>
          <w:bCs/>
        </w:rPr>
        <w:t>Early Research Career (CERC) Postdoctoral Fellow</w:t>
      </w:r>
      <w:r w:rsidRPr="75F2264E">
        <w:rPr>
          <w:rFonts w:asciiTheme="minorHAnsi" w:hAnsiTheme="minorHAnsi" w:cstheme="minorBidi"/>
        </w:rPr>
        <w:t xml:space="preserve"> </w:t>
      </w:r>
      <w:r>
        <w:rPr>
          <w:rFonts w:asciiTheme="minorHAnsi" w:hAnsiTheme="minorHAnsi" w:cstheme="minorBidi"/>
        </w:rPr>
        <w:t xml:space="preserve">you will </w:t>
      </w:r>
      <w:r w:rsidR="00A105F0" w:rsidRPr="00367A72">
        <w:t xml:space="preserve">play a pivotal research role in CSIRO’s </w:t>
      </w:r>
      <w:r w:rsidR="00A105F0" w:rsidRPr="00367A72">
        <w:rPr>
          <w:b/>
        </w:rPr>
        <w:t>Valuing Sustainability Future Science Platform</w:t>
      </w:r>
      <w:r w:rsidR="001B1E2D" w:rsidRPr="00367A72">
        <w:rPr>
          <w:b/>
        </w:rPr>
        <w:t xml:space="preserve"> (VS-FSP)</w:t>
      </w:r>
      <w:r w:rsidR="00A105F0" w:rsidRPr="00367A72">
        <w:t xml:space="preserve">. </w:t>
      </w:r>
      <w:r w:rsidR="000349C5" w:rsidRPr="1D0165E0">
        <w:rPr>
          <w:rFonts w:asciiTheme="minorHAnsi" w:hAnsiTheme="minorHAnsi" w:cstheme="minorBidi"/>
        </w:rPr>
        <w:t>The VS FSP will</w:t>
      </w:r>
      <w:r w:rsidR="000349C5" w:rsidRPr="75F2264E">
        <w:rPr>
          <w:rFonts w:asciiTheme="minorHAnsi" w:hAnsiTheme="minorHAnsi" w:cstheme="minorBidi"/>
        </w:rPr>
        <w:t xml:space="preserve"> develop next generation science to provide confidence that our actions lead to positive outcomes for land, water, biodiversity, and people.</w:t>
      </w:r>
      <w:r w:rsidR="000349C5" w:rsidRPr="75F2264E">
        <w:rPr>
          <w:rFonts w:cs="Calibri"/>
          <w:color w:val="auto"/>
        </w:rPr>
        <w:t xml:space="preserve"> The cutting</w:t>
      </w:r>
      <w:r w:rsidR="000349C5" w:rsidRPr="1D0165E0">
        <w:rPr>
          <w:rFonts w:cs="Calibri"/>
          <w:color w:val="auto"/>
        </w:rPr>
        <w:t>-</w:t>
      </w:r>
      <w:r w:rsidR="000349C5" w:rsidRPr="75F2264E">
        <w:rPr>
          <w:rFonts w:cs="Calibri"/>
          <w:color w:val="auto"/>
        </w:rPr>
        <w:t>edge research will recruit 15 post-doctoral fellows who will be embedded in diverse inter-disciplinary research teams</w:t>
      </w:r>
      <w:r w:rsidR="000349C5" w:rsidRPr="1D0165E0">
        <w:rPr>
          <w:rFonts w:cs="Calibri"/>
          <w:color w:val="auto"/>
        </w:rPr>
        <w:t xml:space="preserve"> bringing together biophysical, ecological, social, and data science expertise. T</w:t>
      </w:r>
      <w:r w:rsidR="000349C5" w:rsidRPr="1D0165E0">
        <w:rPr>
          <w:rFonts w:asciiTheme="minorHAnsi" w:hAnsiTheme="minorHAnsi" w:cstheme="minorBidi"/>
        </w:rPr>
        <w:t>he</w:t>
      </w:r>
      <w:r w:rsidR="000349C5" w:rsidRPr="75F2264E">
        <w:rPr>
          <w:rFonts w:asciiTheme="minorHAnsi" w:hAnsiTheme="minorHAnsi" w:cstheme="minorBidi"/>
        </w:rPr>
        <w:t xml:space="preserve"> research teams will co-develop and test measures of sustainability which reflect stakeholder values, achieve real outcomes, and can guide investment and innovation for ongoing improvement</w:t>
      </w:r>
      <w:r w:rsidRPr="75F2264E">
        <w:rPr>
          <w:rFonts w:asciiTheme="minorHAnsi" w:hAnsiTheme="minorHAnsi" w:cstheme="minorBidi"/>
        </w:rPr>
        <w:t>.</w:t>
      </w:r>
    </w:p>
    <w:p w14:paraId="61278C47" w14:textId="0FABE811" w:rsidR="00EE0A89" w:rsidRDefault="00EE0A89" w:rsidP="00EE0A89">
      <w:pPr>
        <w:pStyle w:val="BodyText"/>
        <w:rPr>
          <w:rFonts w:asciiTheme="minorHAnsi" w:hAnsiTheme="minorHAnsi" w:cstheme="minorHAnsi"/>
          <w:szCs w:val="24"/>
        </w:rPr>
      </w:pPr>
      <w:r>
        <w:rPr>
          <w:rFonts w:asciiTheme="minorHAnsi" w:hAnsiTheme="minorHAnsi" w:cstheme="minorHAnsi"/>
          <w:szCs w:val="24"/>
        </w:rPr>
        <w:t xml:space="preserve">This position is one of three integrated CERC fellowships within the VS-FSP </w:t>
      </w:r>
      <w:r w:rsidRPr="00367A72">
        <w:rPr>
          <w:rStyle w:val="eop"/>
          <w:rFonts w:asciiTheme="minorHAnsi" w:hAnsiTheme="minorHAnsi" w:cstheme="minorBidi"/>
          <w:b/>
          <w:bCs/>
        </w:rPr>
        <w:t>Functional Ecosystems for Nature</w:t>
      </w:r>
      <w:r w:rsidR="00AB7227">
        <w:rPr>
          <w:rStyle w:val="eop"/>
          <w:rFonts w:asciiTheme="minorHAnsi" w:hAnsiTheme="minorHAnsi" w:cstheme="minorBidi"/>
          <w:b/>
          <w:bCs/>
        </w:rPr>
        <w:t>-positive</w:t>
      </w:r>
      <w:r w:rsidRPr="00367A72">
        <w:rPr>
          <w:rStyle w:val="eop"/>
          <w:rFonts w:asciiTheme="minorHAnsi" w:hAnsiTheme="minorHAnsi" w:cstheme="minorBidi"/>
          <w:b/>
          <w:bCs/>
        </w:rPr>
        <w:t xml:space="preserve"> Prosperity </w:t>
      </w:r>
      <w:r w:rsidRPr="003179AC">
        <w:rPr>
          <w:rStyle w:val="eop"/>
          <w:rFonts w:asciiTheme="minorHAnsi" w:hAnsiTheme="minorHAnsi" w:cstheme="minorBidi"/>
        </w:rPr>
        <w:t>project</w:t>
      </w:r>
      <w:r w:rsidR="000349C5">
        <w:rPr>
          <w:rStyle w:val="eop"/>
          <w:rFonts w:asciiTheme="minorHAnsi" w:hAnsiTheme="minorHAnsi" w:cstheme="minorBidi"/>
        </w:rPr>
        <w:t xml:space="preserve">. </w:t>
      </w:r>
      <w:r w:rsidR="000349C5" w:rsidRPr="1D0165E0">
        <w:rPr>
          <w:rStyle w:val="eop"/>
          <w:rFonts w:asciiTheme="minorHAnsi" w:hAnsiTheme="minorHAnsi" w:cstheme="minorBidi"/>
        </w:rPr>
        <w:t>It offers an exciting opportunity to join an interdisciplinary team aiming to develop new</w:t>
      </w:r>
      <w:r w:rsidR="000349C5" w:rsidRPr="1D0165E0">
        <w:rPr>
          <w:rFonts w:asciiTheme="minorHAnsi" w:hAnsiTheme="minorHAnsi" w:cstheme="minorBidi"/>
        </w:rPr>
        <w:t xml:space="preserve"> leading indicators of ecosystem health and integrity and embed these indic</w:t>
      </w:r>
      <w:r w:rsidR="000349C5">
        <w:rPr>
          <w:rFonts w:asciiTheme="minorHAnsi" w:hAnsiTheme="minorHAnsi" w:cstheme="minorBidi"/>
        </w:rPr>
        <w:t>a</w:t>
      </w:r>
      <w:r w:rsidR="000349C5" w:rsidRPr="1D0165E0">
        <w:rPr>
          <w:rFonts w:asciiTheme="minorHAnsi" w:hAnsiTheme="minorHAnsi" w:cstheme="minorBidi"/>
        </w:rPr>
        <w:t xml:space="preserve">tors into decision processes to accelerate practice change for nature-positive outcomes across agri-food and nature-based ecosystems. The research will build tools and knowledge-to-action frameworks based on a deep understanding of ecosystem </w:t>
      </w:r>
      <w:r w:rsidR="000349C5">
        <w:rPr>
          <w:rFonts w:asciiTheme="minorHAnsi" w:hAnsiTheme="minorHAnsi" w:cstheme="minorBidi"/>
        </w:rPr>
        <w:t xml:space="preserve">function </w:t>
      </w:r>
      <w:r w:rsidR="000349C5" w:rsidRPr="1D0165E0">
        <w:rPr>
          <w:rFonts w:asciiTheme="minorHAnsi" w:hAnsiTheme="minorHAnsi" w:cstheme="minorBidi"/>
        </w:rPr>
        <w:t xml:space="preserve">to support the effective identification, prioritisation, and action planning needed to protect and restore ecosystems at risk of irreversible decline. </w:t>
      </w:r>
    </w:p>
    <w:p w14:paraId="66F9C25E" w14:textId="49B24C0E" w:rsidR="00936004" w:rsidRDefault="003107ED" w:rsidP="00936004">
      <w:pPr>
        <w:pStyle w:val="BodyText"/>
        <w:rPr>
          <w:rFonts w:asciiTheme="minorHAnsi" w:hAnsiTheme="minorHAnsi" w:cstheme="minorHAnsi"/>
          <w:szCs w:val="24"/>
        </w:rPr>
      </w:pPr>
      <w:r>
        <w:rPr>
          <w:rFonts w:asciiTheme="minorHAnsi" w:hAnsiTheme="minorHAnsi" w:cstheme="minorHAnsi"/>
          <w:b/>
          <w:bCs/>
          <w:szCs w:val="24"/>
        </w:rPr>
        <w:t>The Postdoctoral Fellow</w:t>
      </w:r>
      <w:r w:rsidR="00936004">
        <w:rPr>
          <w:rFonts w:asciiTheme="minorHAnsi" w:hAnsiTheme="minorHAnsi" w:cstheme="minorHAnsi"/>
          <w:b/>
          <w:bCs/>
          <w:szCs w:val="24"/>
        </w:rPr>
        <w:t xml:space="preserve"> </w:t>
      </w:r>
      <w:r w:rsidRPr="00FF59BF">
        <w:rPr>
          <w:rFonts w:asciiTheme="minorHAnsi" w:hAnsiTheme="minorHAnsi" w:cstheme="minorHAnsi"/>
          <w:szCs w:val="24"/>
        </w:rPr>
        <w:t>in this position</w:t>
      </w:r>
      <w:r>
        <w:rPr>
          <w:rFonts w:asciiTheme="minorHAnsi" w:hAnsiTheme="minorHAnsi" w:cstheme="minorHAnsi"/>
          <w:b/>
          <w:bCs/>
          <w:szCs w:val="24"/>
        </w:rPr>
        <w:t xml:space="preserve"> </w:t>
      </w:r>
      <w:r w:rsidR="00936004" w:rsidRPr="00936004">
        <w:rPr>
          <w:rFonts w:asciiTheme="minorHAnsi" w:hAnsiTheme="minorHAnsi" w:cstheme="minorHAnsi"/>
          <w:bCs/>
          <w:szCs w:val="24"/>
        </w:rPr>
        <w:t xml:space="preserve">will drive the </w:t>
      </w:r>
      <w:r w:rsidR="004E006F">
        <w:rPr>
          <w:rFonts w:asciiTheme="minorHAnsi" w:hAnsiTheme="minorHAnsi" w:cstheme="minorHAnsi"/>
          <w:bCs/>
          <w:szCs w:val="24"/>
        </w:rPr>
        <w:t>q</w:t>
      </w:r>
      <w:r w:rsidR="00CB4B04" w:rsidRPr="00936004">
        <w:rPr>
          <w:rFonts w:asciiTheme="minorHAnsi" w:hAnsiTheme="minorHAnsi" w:cstheme="minorHAnsi"/>
          <w:bCs/>
          <w:szCs w:val="24"/>
        </w:rPr>
        <w:t xml:space="preserve">uantitative </w:t>
      </w:r>
      <w:r w:rsidR="004E006F">
        <w:rPr>
          <w:rFonts w:asciiTheme="minorHAnsi" w:hAnsiTheme="minorHAnsi" w:cstheme="minorHAnsi"/>
          <w:bCs/>
          <w:szCs w:val="24"/>
        </w:rPr>
        <w:t>n</w:t>
      </w:r>
      <w:r w:rsidR="00233CD9" w:rsidRPr="00936004">
        <w:rPr>
          <w:rFonts w:asciiTheme="minorHAnsi" w:hAnsiTheme="minorHAnsi" w:cstheme="minorHAnsi"/>
          <w:bCs/>
          <w:szCs w:val="24"/>
        </w:rPr>
        <w:t>atural-</w:t>
      </w:r>
      <w:r w:rsidR="004E006F">
        <w:rPr>
          <w:rFonts w:asciiTheme="minorHAnsi" w:hAnsiTheme="minorHAnsi" w:cstheme="minorHAnsi"/>
          <w:bCs/>
          <w:szCs w:val="24"/>
        </w:rPr>
        <w:t>s</w:t>
      </w:r>
      <w:r w:rsidR="00233CD9" w:rsidRPr="00936004">
        <w:rPr>
          <w:rFonts w:asciiTheme="minorHAnsi" w:hAnsiTheme="minorHAnsi" w:cstheme="minorHAnsi"/>
          <w:bCs/>
          <w:szCs w:val="24"/>
        </w:rPr>
        <w:t xml:space="preserve">ystems </w:t>
      </w:r>
      <w:r w:rsidR="004E006F">
        <w:rPr>
          <w:rFonts w:asciiTheme="minorHAnsi" w:hAnsiTheme="minorHAnsi" w:cstheme="minorHAnsi"/>
          <w:bCs/>
          <w:szCs w:val="24"/>
        </w:rPr>
        <w:t>e</w:t>
      </w:r>
      <w:r w:rsidR="00233CD9" w:rsidRPr="00936004">
        <w:rPr>
          <w:rFonts w:asciiTheme="minorHAnsi" w:hAnsiTheme="minorHAnsi" w:cstheme="minorHAnsi"/>
          <w:bCs/>
          <w:szCs w:val="24"/>
        </w:rPr>
        <w:t xml:space="preserve">cology </w:t>
      </w:r>
      <w:r w:rsidR="00936004" w:rsidRPr="00936004">
        <w:rPr>
          <w:rFonts w:asciiTheme="minorHAnsi" w:hAnsiTheme="minorHAnsi" w:cstheme="minorHAnsi"/>
          <w:bCs/>
          <w:szCs w:val="24"/>
        </w:rPr>
        <w:t xml:space="preserve">component </w:t>
      </w:r>
      <w:r w:rsidR="004E006F">
        <w:rPr>
          <w:rFonts w:asciiTheme="minorHAnsi" w:hAnsiTheme="minorHAnsi" w:cstheme="minorHAnsi"/>
          <w:bCs/>
          <w:szCs w:val="24"/>
        </w:rPr>
        <w:t xml:space="preserve">of the project </w:t>
      </w:r>
      <w:r w:rsidR="00936004">
        <w:rPr>
          <w:rFonts w:asciiTheme="minorHAnsi" w:hAnsiTheme="minorHAnsi" w:cstheme="minorHAnsi"/>
          <w:bCs/>
          <w:szCs w:val="24"/>
        </w:rPr>
        <w:t xml:space="preserve">to </w:t>
      </w:r>
      <w:r w:rsidR="008E6DD3" w:rsidRPr="00936004">
        <w:rPr>
          <w:rFonts w:asciiTheme="minorHAnsi" w:hAnsiTheme="minorHAnsi" w:cstheme="minorHAnsi"/>
          <w:bCs/>
          <w:szCs w:val="24"/>
        </w:rPr>
        <w:t xml:space="preserve">develop </w:t>
      </w:r>
      <w:r w:rsidR="00936004">
        <w:rPr>
          <w:rFonts w:asciiTheme="minorHAnsi" w:hAnsiTheme="minorHAnsi" w:cstheme="minorHAnsi"/>
          <w:szCs w:val="24"/>
        </w:rPr>
        <w:t>novel</w:t>
      </w:r>
      <w:r w:rsidR="00936004">
        <w:rPr>
          <w:rStyle w:val="eop"/>
          <w:rFonts w:asciiTheme="minorHAnsi" w:hAnsiTheme="minorHAnsi" w:cstheme="minorBidi"/>
        </w:rPr>
        <w:t xml:space="preserve">, informative, and </w:t>
      </w:r>
      <w:r w:rsidR="00165EB3">
        <w:rPr>
          <w:rStyle w:val="eop"/>
          <w:rFonts w:asciiTheme="minorHAnsi" w:hAnsiTheme="minorHAnsi" w:cstheme="minorBidi"/>
        </w:rPr>
        <w:t xml:space="preserve">trusted </w:t>
      </w:r>
      <w:r w:rsidR="00936004">
        <w:rPr>
          <w:rStyle w:val="eop"/>
          <w:rFonts w:asciiTheme="minorHAnsi" w:hAnsiTheme="minorHAnsi" w:cstheme="minorBidi"/>
        </w:rPr>
        <w:t>tools that act as early indicators of change to ecosystem processes that are central to natural systems recovery</w:t>
      </w:r>
      <w:r w:rsidR="004E006F">
        <w:rPr>
          <w:rStyle w:val="eop"/>
          <w:rFonts w:asciiTheme="minorHAnsi" w:hAnsiTheme="minorHAnsi" w:cstheme="minorBidi"/>
        </w:rPr>
        <w:t xml:space="preserve">. These tools will integrate knowledge of </w:t>
      </w:r>
      <w:r w:rsidR="00165EB3">
        <w:rPr>
          <w:rStyle w:val="eop"/>
          <w:rFonts w:asciiTheme="minorHAnsi" w:hAnsiTheme="minorHAnsi" w:cstheme="minorBidi"/>
        </w:rPr>
        <w:t xml:space="preserve">inter-dependent </w:t>
      </w:r>
      <w:r w:rsidR="004E006F">
        <w:rPr>
          <w:rStyle w:val="eop"/>
          <w:rFonts w:asciiTheme="minorHAnsi" w:hAnsiTheme="minorHAnsi" w:cstheme="minorBidi"/>
        </w:rPr>
        <w:t xml:space="preserve">above- and below-ground ecosystem </w:t>
      </w:r>
      <w:r w:rsidR="007F1706">
        <w:rPr>
          <w:rStyle w:val="eop"/>
          <w:rFonts w:asciiTheme="minorHAnsi" w:hAnsiTheme="minorHAnsi" w:cstheme="minorBidi"/>
        </w:rPr>
        <w:t xml:space="preserve">processes </w:t>
      </w:r>
      <w:r w:rsidR="00936004">
        <w:rPr>
          <w:bCs/>
        </w:rPr>
        <w:t xml:space="preserve">and </w:t>
      </w:r>
      <w:r w:rsidR="00244C0B" w:rsidRPr="00936004">
        <w:rPr>
          <w:bCs/>
        </w:rPr>
        <w:t xml:space="preserve">predict </w:t>
      </w:r>
      <w:r w:rsidR="006F1AD8" w:rsidRPr="00936004">
        <w:rPr>
          <w:bCs/>
        </w:rPr>
        <w:t xml:space="preserve">whether </w:t>
      </w:r>
      <w:r w:rsidR="00F87415" w:rsidRPr="00936004">
        <w:rPr>
          <w:bCs/>
        </w:rPr>
        <w:t>nature</w:t>
      </w:r>
      <w:r w:rsidR="006F1AD8" w:rsidRPr="00936004">
        <w:rPr>
          <w:bCs/>
        </w:rPr>
        <w:t>-based management interventions are having the intended beneficial outcomes</w:t>
      </w:r>
      <w:r w:rsidR="007F1706">
        <w:rPr>
          <w:bCs/>
        </w:rPr>
        <w:t>, such as restoring habitat for biodiversity</w:t>
      </w:r>
      <w:r w:rsidR="006F1AD8" w:rsidRPr="00936004">
        <w:rPr>
          <w:bCs/>
        </w:rPr>
        <w:t>.</w:t>
      </w:r>
      <w:r w:rsidR="006F1AD8" w:rsidRPr="00936004">
        <w:t xml:space="preserve"> </w:t>
      </w:r>
      <w:r w:rsidR="00936004">
        <w:rPr>
          <w:rFonts w:asciiTheme="minorHAnsi" w:hAnsiTheme="minorHAnsi" w:cstheme="minorHAnsi"/>
          <w:szCs w:val="24"/>
        </w:rPr>
        <w:t xml:space="preserve">Collaborating across the broader team, we </w:t>
      </w:r>
      <w:r w:rsidR="00936004">
        <w:rPr>
          <w:rFonts w:asciiTheme="minorHAnsi" w:hAnsiTheme="minorHAnsi" w:cstheme="minorHAnsi"/>
          <w:szCs w:val="24"/>
        </w:rPr>
        <w:lastRenderedPageBreak/>
        <w:t xml:space="preserve">will seek to understand how well current ecosystem </w:t>
      </w:r>
      <w:r w:rsidR="00FF08BD">
        <w:rPr>
          <w:rFonts w:asciiTheme="minorHAnsi" w:hAnsiTheme="minorHAnsi" w:cstheme="minorHAnsi"/>
          <w:szCs w:val="24"/>
        </w:rPr>
        <w:t xml:space="preserve">integrity </w:t>
      </w:r>
      <w:r w:rsidR="00936004">
        <w:rPr>
          <w:rFonts w:asciiTheme="minorHAnsi" w:hAnsiTheme="minorHAnsi" w:cstheme="minorHAnsi"/>
          <w:szCs w:val="24"/>
        </w:rPr>
        <w:t>indicators serve to inform decision making by agricultural and natural resource management stakeholders. With growing market drivers to restore ecosystem</w:t>
      </w:r>
      <w:r w:rsidR="00FF08BD">
        <w:rPr>
          <w:rFonts w:asciiTheme="minorHAnsi" w:hAnsiTheme="minorHAnsi" w:cstheme="minorHAnsi"/>
          <w:szCs w:val="24"/>
        </w:rPr>
        <w:t xml:space="preserve"> integrity</w:t>
      </w:r>
      <w:r>
        <w:rPr>
          <w:rFonts w:asciiTheme="minorHAnsi" w:hAnsiTheme="minorHAnsi" w:cstheme="minorHAnsi"/>
          <w:szCs w:val="24"/>
        </w:rPr>
        <w:t xml:space="preserve">, this </w:t>
      </w:r>
      <w:r w:rsidR="00936004">
        <w:rPr>
          <w:rFonts w:asciiTheme="minorHAnsi" w:hAnsiTheme="minorHAnsi" w:cstheme="minorHAnsi"/>
          <w:szCs w:val="24"/>
        </w:rPr>
        <w:t xml:space="preserve">research will </w:t>
      </w:r>
      <w:r w:rsidR="00936004" w:rsidRPr="00A022ED">
        <w:rPr>
          <w:rFonts w:asciiTheme="minorHAnsi" w:hAnsiTheme="minorHAnsi" w:cstheme="minorHAnsi"/>
          <w:szCs w:val="24"/>
        </w:rPr>
        <w:t xml:space="preserve">explore </w:t>
      </w:r>
      <w:r w:rsidR="00CF319C">
        <w:rPr>
          <w:rFonts w:asciiTheme="minorHAnsi" w:hAnsiTheme="minorHAnsi" w:cstheme="minorHAnsi"/>
          <w:szCs w:val="24"/>
        </w:rPr>
        <w:t xml:space="preserve">whether </w:t>
      </w:r>
      <w:r w:rsidR="00936004">
        <w:rPr>
          <w:rFonts w:asciiTheme="minorHAnsi" w:hAnsiTheme="minorHAnsi" w:cstheme="minorHAnsi"/>
          <w:szCs w:val="24"/>
        </w:rPr>
        <w:t xml:space="preserve">leading </w:t>
      </w:r>
      <w:r w:rsidR="004E006F" w:rsidRPr="00367A72">
        <w:rPr>
          <w:rStyle w:val="eop"/>
          <w:rFonts w:asciiTheme="minorHAnsi" w:hAnsiTheme="minorHAnsi" w:cstheme="minorBidi"/>
        </w:rPr>
        <w:t xml:space="preserve">indicators of ecosystem </w:t>
      </w:r>
      <w:r w:rsidR="004E006F">
        <w:rPr>
          <w:rStyle w:val="eop"/>
          <w:rFonts w:asciiTheme="minorHAnsi" w:hAnsiTheme="minorHAnsi" w:cstheme="minorBidi"/>
        </w:rPr>
        <w:t>function</w:t>
      </w:r>
      <w:r w:rsidR="004E006F" w:rsidRPr="00367A72">
        <w:rPr>
          <w:rStyle w:val="eop"/>
          <w:rFonts w:asciiTheme="minorHAnsi" w:hAnsiTheme="minorHAnsi" w:cstheme="minorBidi"/>
        </w:rPr>
        <w:t xml:space="preserve"> </w:t>
      </w:r>
      <w:r w:rsidR="00CF319C">
        <w:rPr>
          <w:rStyle w:val="eop"/>
          <w:rFonts w:asciiTheme="minorHAnsi" w:hAnsiTheme="minorHAnsi" w:cstheme="minorBidi"/>
        </w:rPr>
        <w:t xml:space="preserve">can be used to influence </w:t>
      </w:r>
      <w:r w:rsidR="00936004">
        <w:rPr>
          <w:rFonts w:asciiTheme="minorHAnsi" w:hAnsiTheme="minorHAnsi" w:cstheme="minorHAnsi"/>
          <w:szCs w:val="24"/>
        </w:rPr>
        <w:t xml:space="preserve">management </w:t>
      </w:r>
      <w:r w:rsidR="00936004" w:rsidRPr="00A022ED">
        <w:rPr>
          <w:rFonts w:asciiTheme="minorHAnsi" w:hAnsiTheme="minorHAnsi" w:cstheme="minorHAnsi"/>
          <w:szCs w:val="24"/>
        </w:rPr>
        <w:t>decisions,</w:t>
      </w:r>
      <w:r w:rsidR="00936004">
        <w:rPr>
          <w:rFonts w:asciiTheme="minorHAnsi" w:hAnsiTheme="minorHAnsi" w:cstheme="minorHAnsi"/>
          <w:szCs w:val="24"/>
        </w:rPr>
        <w:t xml:space="preserve"> </w:t>
      </w:r>
      <w:r w:rsidR="00936004" w:rsidRPr="00A022ED">
        <w:rPr>
          <w:rFonts w:asciiTheme="minorHAnsi" w:hAnsiTheme="minorHAnsi" w:cstheme="minorHAnsi"/>
          <w:szCs w:val="24"/>
        </w:rPr>
        <w:t>mitigate sustainability risks</w:t>
      </w:r>
      <w:r w:rsidR="00936004">
        <w:rPr>
          <w:rFonts w:asciiTheme="minorHAnsi" w:hAnsiTheme="minorHAnsi" w:cstheme="minorHAnsi"/>
          <w:szCs w:val="24"/>
        </w:rPr>
        <w:t xml:space="preserve">, and </w:t>
      </w:r>
      <w:r w:rsidR="00936004" w:rsidRPr="00A022ED">
        <w:rPr>
          <w:rFonts w:asciiTheme="minorHAnsi" w:hAnsiTheme="minorHAnsi" w:cstheme="minorHAnsi"/>
          <w:szCs w:val="24"/>
        </w:rPr>
        <w:t xml:space="preserve">enhance </w:t>
      </w:r>
      <w:r w:rsidR="00AB7227">
        <w:rPr>
          <w:rFonts w:asciiTheme="minorHAnsi" w:hAnsiTheme="minorHAnsi" w:cstheme="minorHAnsi"/>
          <w:szCs w:val="24"/>
        </w:rPr>
        <w:t>nature-</w:t>
      </w:r>
      <w:r w:rsidR="00936004" w:rsidRPr="00A022ED">
        <w:rPr>
          <w:rFonts w:asciiTheme="minorHAnsi" w:hAnsiTheme="minorHAnsi" w:cstheme="minorHAnsi"/>
          <w:szCs w:val="24"/>
        </w:rPr>
        <w:t>positive outcomes</w:t>
      </w:r>
      <w:r w:rsidR="00936004">
        <w:rPr>
          <w:rFonts w:asciiTheme="minorHAnsi" w:hAnsiTheme="minorHAnsi" w:cstheme="minorHAnsi"/>
          <w:szCs w:val="24"/>
        </w:rPr>
        <w:t xml:space="preserve"> that align with community values</w:t>
      </w:r>
      <w:r w:rsidR="00936004" w:rsidRPr="00A022ED">
        <w:rPr>
          <w:rFonts w:asciiTheme="minorHAnsi" w:hAnsiTheme="minorHAnsi" w:cstheme="minorHAnsi"/>
          <w:szCs w:val="24"/>
        </w:rPr>
        <w:t>.</w:t>
      </w:r>
    </w:p>
    <w:p w14:paraId="7B3CE135" w14:textId="7BFC5270" w:rsidR="00CF319C" w:rsidRPr="00341669" w:rsidRDefault="00CF319C" w:rsidP="00CF319C">
      <w:pPr>
        <w:pStyle w:val="BodyText"/>
        <w:rPr>
          <w:rFonts w:asciiTheme="minorHAnsi" w:hAnsiTheme="minorHAnsi" w:cstheme="minorHAnsi"/>
          <w:shd w:val="clear" w:color="auto" w:fill="FFFFFF"/>
        </w:rPr>
      </w:pPr>
      <w:r w:rsidRPr="75F2264E">
        <w:rPr>
          <w:rFonts w:asciiTheme="minorHAnsi" w:hAnsiTheme="minorHAnsi" w:cstheme="minorBidi"/>
        </w:rPr>
        <w:t xml:space="preserve">The Functional Ecosystems project team will bring together skills in biophysical, ecological, and data sciences with social and economic sciences to work with a diverse range of stakeholder groups and regional communities. As a key member of the team, </w:t>
      </w:r>
      <w:r w:rsidR="00CA3672">
        <w:rPr>
          <w:rFonts w:asciiTheme="minorHAnsi" w:hAnsiTheme="minorHAnsi" w:cstheme="minorBidi"/>
        </w:rPr>
        <w:t>The Postdoctoral Fellow</w:t>
      </w:r>
      <w:r w:rsidRPr="75F2264E">
        <w:rPr>
          <w:rFonts w:asciiTheme="minorHAnsi" w:hAnsiTheme="minorHAnsi" w:cstheme="minorBidi"/>
        </w:rPr>
        <w:t xml:space="preserve"> will lead the </w:t>
      </w:r>
      <w:r w:rsidR="00165EB3">
        <w:rPr>
          <w:rFonts w:asciiTheme="minorHAnsi" w:hAnsiTheme="minorHAnsi" w:cstheme="minorHAnsi"/>
          <w:bCs/>
          <w:szCs w:val="24"/>
        </w:rPr>
        <w:t>q</w:t>
      </w:r>
      <w:r w:rsidR="00165EB3" w:rsidRPr="00936004">
        <w:rPr>
          <w:rFonts w:asciiTheme="minorHAnsi" w:hAnsiTheme="minorHAnsi" w:cstheme="minorHAnsi"/>
          <w:bCs/>
          <w:szCs w:val="24"/>
        </w:rPr>
        <w:t xml:space="preserve">uantitative </w:t>
      </w:r>
      <w:r w:rsidR="00165EB3">
        <w:rPr>
          <w:rFonts w:asciiTheme="minorHAnsi" w:hAnsiTheme="minorHAnsi" w:cstheme="minorHAnsi"/>
          <w:bCs/>
          <w:szCs w:val="24"/>
        </w:rPr>
        <w:t>n</w:t>
      </w:r>
      <w:r w:rsidR="00165EB3" w:rsidRPr="00936004">
        <w:rPr>
          <w:rFonts w:asciiTheme="minorHAnsi" w:hAnsiTheme="minorHAnsi" w:cstheme="minorHAnsi"/>
          <w:bCs/>
          <w:szCs w:val="24"/>
        </w:rPr>
        <w:t>atural-</w:t>
      </w:r>
      <w:r w:rsidR="00165EB3">
        <w:rPr>
          <w:rFonts w:asciiTheme="minorHAnsi" w:hAnsiTheme="minorHAnsi" w:cstheme="minorHAnsi"/>
          <w:bCs/>
          <w:szCs w:val="24"/>
        </w:rPr>
        <w:t>s</w:t>
      </w:r>
      <w:r w:rsidR="00165EB3" w:rsidRPr="00936004">
        <w:rPr>
          <w:rFonts w:asciiTheme="minorHAnsi" w:hAnsiTheme="minorHAnsi" w:cstheme="minorHAnsi"/>
          <w:bCs/>
          <w:szCs w:val="24"/>
        </w:rPr>
        <w:t xml:space="preserve">ystems </w:t>
      </w:r>
      <w:r w:rsidR="00165EB3">
        <w:rPr>
          <w:rFonts w:asciiTheme="minorHAnsi" w:hAnsiTheme="minorHAnsi" w:cstheme="minorHAnsi"/>
          <w:bCs/>
          <w:szCs w:val="24"/>
        </w:rPr>
        <w:t>e</w:t>
      </w:r>
      <w:r w:rsidR="00165EB3" w:rsidRPr="00936004">
        <w:rPr>
          <w:rFonts w:asciiTheme="minorHAnsi" w:hAnsiTheme="minorHAnsi" w:cstheme="minorHAnsi"/>
          <w:bCs/>
          <w:szCs w:val="24"/>
        </w:rPr>
        <w:t xml:space="preserve">cology </w:t>
      </w:r>
      <w:r w:rsidR="00FF59BF" w:rsidRPr="75F2264E">
        <w:rPr>
          <w:rFonts w:asciiTheme="minorHAnsi" w:hAnsiTheme="minorHAnsi" w:cstheme="minorBidi"/>
        </w:rPr>
        <w:t>research and</w:t>
      </w:r>
      <w:r w:rsidRPr="75F2264E">
        <w:rPr>
          <w:rFonts w:asciiTheme="minorHAnsi" w:hAnsiTheme="minorHAnsi" w:cstheme="minorBidi"/>
        </w:rPr>
        <w:t xml:space="preserve"> collaborate with other CERC </w:t>
      </w:r>
      <w:bookmarkStart w:id="2" w:name="_Hlk90899066"/>
      <w:r w:rsidR="00FF59BF">
        <w:rPr>
          <w:rFonts w:asciiTheme="minorHAnsi" w:hAnsiTheme="minorHAnsi" w:cstheme="minorBidi"/>
        </w:rPr>
        <w:t>F</w:t>
      </w:r>
      <w:r w:rsidR="00165EB3">
        <w:rPr>
          <w:rFonts w:asciiTheme="minorHAnsi" w:hAnsiTheme="minorHAnsi" w:cstheme="minorBidi"/>
        </w:rPr>
        <w:t xml:space="preserve">ellows </w:t>
      </w:r>
      <w:bookmarkEnd w:id="2"/>
      <w:r w:rsidRPr="75F2264E">
        <w:rPr>
          <w:rFonts w:asciiTheme="minorHAnsi" w:hAnsiTheme="minorHAnsi" w:cstheme="minorBidi"/>
        </w:rPr>
        <w:t xml:space="preserve">in </w:t>
      </w:r>
      <w:r w:rsidR="00165EB3">
        <w:rPr>
          <w:rFonts w:asciiTheme="minorHAnsi" w:hAnsiTheme="minorHAnsi" w:cstheme="minorBidi"/>
        </w:rPr>
        <w:t xml:space="preserve">soil biogeochemistry </w:t>
      </w:r>
      <w:r w:rsidRPr="75F2264E">
        <w:rPr>
          <w:rFonts w:asciiTheme="minorHAnsi" w:hAnsiTheme="minorHAnsi" w:cstheme="minorBidi"/>
        </w:rPr>
        <w:t>and social-ecological systems</w:t>
      </w:r>
      <w:r w:rsidR="00FF59BF">
        <w:rPr>
          <w:rFonts w:asciiTheme="minorHAnsi" w:hAnsiTheme="minorHAnsi" w:cstheme="minorBidi"/>
        </w:rPr>
        <w:t xml:space="preserve">. </w:t>
      </w:r>
      <w:r w:rsidRPr="75F2264E">
        <w:rPr>
          <w:rStyle w:val="normaltextrun"/>
          <w:rFonts w:asciiTheme="minorHAnsi" w:hAnsiTheme="minorHAnsi" w:cstheme="minorBidi"/>
          <w:shd w:val="clear" w:color="auto" w:fill="FFFFFF"/>
        </w:rPr>
        <w:t xml:space="preserve">The CERC </w:t>
      </w:r>
      <w:r w:rsidR="00FF59BF">
        <w:rPr>
          <w:rStyle w:val="normaltextrun"/>
          <w:rFonts w:asciiTheme="minorHAnsi" w:hAnsiTheme="minorHAnsi" w:cstheme="minorBidi"/>
          <w:shd w:val="clear" w:color="auto" w:fill="FFFFFF"/>
        </w:rPr>
        <w:t>F</w:t>
      </w:r>
      <w:r w:rsidRPr="75F2264E">
        <w:rPr>
          <w:rStyle w:val="normaltextrun"/>
          <w:rFonts w:asciiTheme="minorHAnsi" w:hAnsiTheme="minorHAnsi" w:cstheme="minorBidi"/>
          <w:shd w:val="clear" w:color="auto" w:fill="FFFFFF"/>
        </w:rPr>
        <w:t xml:space="preserve">ellows will be expected to engage with managers and other stakeholders to build participatory approaches. </w:t>
      </w:r>
      <w:r w:rsidR="005F5F79">
        <w:rPr>
          <w:rFonts w:asciiTheme="minorHAnsi" w:hAnsiTheme="minorHAnsi" w:cstheme="minorBidi"/>
        </w:rPr>
        <w:t>Inter</w:t>
      </w:r>
      <w:r w:rsidRPr="75F2264E">
        <w:rPr>
          <w:rFonts w:asciiTheme="minorHAnsi" w:hAnsiTheme="minorHAnsi" w:cstheme="minorBidi"/>
        </w:rPr>
        <w:t xml:space="preserve">-disciplinary activities will collectively address challenges in the design and uptake of </w:t>
      </w:r>
      <w:r w:rsidRPr="00367A72">
        <w:t>monitoring and reporting tools</w:t>
      </w:r>
      <w:r>
        <w:t xml:space="preserve"> to ensure that co-produced leading indicators of ecosystem </w:t>
      </w:r>
      <w:r w:rsidR="005F5F79">
        <w:t xml:space="preserve">function </w:t>
      </w:r>
      <w:r>
        <w:t xml:space="preserve">are relevant, accessible, reliable and trusted by a broad range of stakeholders. The project aims to develop research outcomes that </w:t>
      </w:r>
      <w:r w:rsidRPr="75F2264E">
        <w:rPr>
          <w:rFonts w:asciiTheme="minorHAnsi" w:hAnsiTheme="minorHAnsi" w:cstheme="minorBidi"/>
        </w:rPr>
        <w:t>underpin sustainable innovation and prosperity for Australia’s future.</w:t>
      </w:r>
      <w:r w:rsidRPr="75F2264E">
        <w:rPr>
          <w:rStyle w:val="normaltextrun"/>
          <w:rFonts w:asciiTheme="minorHAnsi" w:hAnsiTheme="minorHAnsi" w:cstheme="minorBidi"/>
          <w:shd w:val="clear" w:color="auto" w:fill="FFFFFF"/>
        </w:rPr>
        <w:t> </w:t>
      </w:r>
      <w:r>
        <w:t xml:space="preserve"> </w:t>
      </w:r>
    </w:p>
    <w:p w14:paraId="226A822A" w14:textId="77777777" w:rsidR="00EE0A89" w:rsidRDefault="00EE0A89" w:rsidP="00367A72">
      <w:pPr>
        <w:pStyle w:val="paragraph"/>
        <w:spacing w:before="0" w:beforeAutospacing="0" w:after="0" w:afterAutospacing="0"/>
        <w:textAlignment w:val="baseline"/>
        <w:rPr>
          <w:rStyle w:val="normaltextrun"/>
          <w:rFonts w:asciiTheme="minorHAnsi" w:hAnsiTheme="minorHAnsi" w:cstheme="minorHAnsi"/>
          <w:shd w:val="clear" w:color="auto" w:fill="FFFFFF"/>
        </w:rPr>
      </w:pPr>
    </w:p>
    <w:p w14:paraId="13877050" w14:textId="6390A3B7" w:rsidR="00BB5C6E" w:rsidRPr="005A6A65" w:rsidRDefault="00B50C20" w:rsidP="005A6A65">
      <w:pPr>
        <w:pStyle w:val="Heading3"/>
      </w:pPr>
      <w:r w:rsidRPr="00B50C20">
        <w:t>Duties and Key Result Areas:</w:t>
      </w:r>
      <w:r w:rsidR="003E5564">
        <w:t xml:space="preserve">  </w:t>
      </w:r>
    </w:p>
    <w:p w14:paraId="001261E1" w14:textId="2CD6A88D" w:rsidR="00780FD0" w:rsidRPr="00367A72" w:rsidRDefault="00780FD0" w:rsidP="00780FD0">
      <w:pPr>
        <w:spacing w:after="60" w:line="240" w:lineRule="auto"/>
        <w:rPr>
          <w:szCs w:val="24"/>
        </w:rPr>
      </w:pPr>
      <w:r w:rsidRPr="00367A72">
        <w:rPr>
          <w:szCs w:val="24"/>
        </w:rPr>
        <w:t>Under the direction of senior research scientists</w:t>
      </w:r>
      <w:r w:rsidR="009C50B1">
        <w:rPr>
          <w:szCs w:val="24"/>
        </w:rPr>
        <w:t>,</w:t>
      </w:r>
      <w:r w:rsidRPr="00367A72">
        <w:rPr>
          <w:szCs w:val="24"/>
        </w:rPr>
        <w:t xml:space="preserve"> </w:t>
      </w:r>
      <w:r w:rsidR="0028038A" w:rsidRPr="00367A72">
        <w:rPr>
          <w:szCs w:val="24"/>
        </w:rPr>
        <w:t xml:space="preserve">the </w:t>
      </w:r>
      <w:r w:rsidRPr="00367A72">
        <w:rPr>
          <w:szCs w:val="24"/>
        </w:rPr>
        <w:t>Postdoctoral Fellow</w:t>
      </w:r>
      <w:r w:rsidR="0028038A" w:rsidRPr="00367A72">
        <w:rPr>
          <w:szCs w:val="24"/>
        </w:rPr>
        <w:t xml:space="preserve"> will</w:t>
      </w:r>
      <w:r w:rsidRPr="00367A72">
        <w:rPr>
          <w:szCs w:val="24"/>
        </w:rPr>
        <w:t>:</w:t>
      </w:r>
    </w:p>
    <w:p w14:paraId="003C94B2" w14:textId="4B4F369F" w:rsidR="0028038A" w:rsidRDefault="0028038A" w:rsidP="0028038A">
      <w:pPr>
        <w:pStyle w:val="ListParagraph"/>
        <w:numPr>
          <w:ilvl w:val="1"/>
          <w:numId w:val="41"/>
        </w:numPr>
        <w:spacing w:after="60" w:line="240" w:lineRule="auto"/>
        <w:ind w:left="360"/>
      </w:pPr>
      <w:r>
        <w:t xml:space="preserve">Carry out innovative, impactful research of strategic importance to CSIRO that will, where possible, lead to novel and important scientific outcomes. </w:t>
      </w:r>
    </w:p>
    <w:p w14:paraId="2F2125F0" w14:textId="3A8AF011" w:rsidR="0028038A" w:rsidRDefault="00BC1202" w:rsidP="0028038A">
      <w:pPr>
        <w:pStyle w:val="ListParagraph"/>
        <w:numPr>
          <w:ilvl w:val="1"/>
          <w:numId w:val="41"/>
        </w:numPr>
        <w:spacing w:before="0" w:after="0" w:line="240" w:lineRule="auto"/>
        <w:ind w:left="360"/>
        <w:jc w:val="both"/>
        <w:rPr>
          <w:rFonts w:asciiTheme="minorHAnsi" w:hAnsiTheme="minorHAnsi" w:cstheme="minorBidi"/>
        </w:rPr>
      </w:pPr>
      <w:r>
        <w:rPr>
          <w:rFonts w:asciiTheme="minorHAnsi" w:hAnsiTheme="minorHAnsi" w:cstheme="minorBidi"/>
        </w:rPr>
        <w:t xml:space="preserve">Conceive </w:t>
      </w:r>
      <w:r w:rsidR="0028038A">
        <w:rPr>
          <w:rFonts w:asciiTheme="minorHAnsi" w:hAnsiTheme="minorHAnsi" w:cstheme="minorBidi"/>
        </w:rPr>
        <w:t xml:space="preserve">and </w:t>
      </w:r>
      <w:r>
        <w:rPr>
          <w:rFonts w:asciiTheme="minorHAnsi" w:hAnsiTheme="minorHAnsi" w:cstheme="minorBidi"/>
        </w:rPr>
        <w:t xml:space="preserve">develop innovative </w:t>
      </w:r>
      <w:r w:rsidR="00BC7D5D">
        <w:t xml:space="preserve">ecosystem integrity and function </w:t>
      </w:r>
      <w:r w:rsidR="00A8376D">
        <w:t>indicators, monitoring and reporting tools</w:t>
      </w:r>
      <w:r>
        <w:rPr>
          <w:rFonts w:asciiTheme="minorHAnsi" w:hAnsiTheme="minorHAnsi" w:cstheme="minorBidi"/>
        </w:rPr>
        <w:t>, drawing on a sound understanding of soil and vegetation ecology</w:t>
      </w:r>
      <w:r w:rsidR="002813FA">
        <w:rPr>
          <w:rFonts w:asciiTheme="minorHAnsi" w:hAnsiTheme="minorHAnsi" w:cstheme="minorBidi"/>
        </w:rPr>
        <w:t>, and accommodating regional scalability</w:t>
      </w:r>
      <w:r>
        <w:rPr>
          <w:rFonts w:asciiTheme="minorHAnsi" w:hAnsiTheme="minorHAnsi" w:cstheme="minorBidi"/>
        </w:rPr>
        <w:t xml:space="preserve">. </w:t>
      </w:r>
    </w:p>
    <w:p w14:paraId="3EE880FD" w14:textId="7C6D6C60" w:rsidR="00A8376D" w:rsidRPr="00A8376D" w:rsidRDefault="00A8376D" w:rsidP="002728C5">
      <w:pPr>
        <w:pStyle w:val="ListParagraph"/>
        <w:numPr>
          <w:ilvl w:val="1"/>
          <w:numId w:val="41"/>
        </w:numPr>
        <w:spacing w:before="0" w:after="0" w:line="240" w:lineRule="auto"/>
        <w:ind w:left="360"/>
        <w:jc w:val="both"/>
        <w:rPr>
          <w:rFonts w:asciiTheme="minorHAnsi" w:hAnsiTheme="minorHAnsi" w:cstheme="minorBidi"/>
        </w:rPr>
      </w:pPr>
      <w:r w:rsidRPr="00A8376D">
        <w:rPr>
          <w:rFonts w:asciiTheme="minorHAnsi" w:hAnsiTheme="minorHAnsi" w:cstheme="minorHAnsi"/>
          <w:szCs w:val="24"/>
        </w:rPr>
        <w:t>Work with project stakeholders and collaborators to co</w:t>
      </w:r>
      <w:r>
        <w:rPr>
          <w:rFonts w:asciiTheme="minorHAnsi" w:hAnsiTheme="minorHAnsi" w:cstheme="minorHAnsi"/>
          <w:szCs w:val="24"/>
        </w:rPr>
        <w:t>-</w:t>
      </w:r>
      <w:r w:rsidRPr="00A8376D">
        <w:rPr>
          <w:rFonts w:asciiTheme="minorHAnsi" w:hAnsiTheme="minorHAnsi" w:cstheme="minorHAnsi"/>
          <w:szCs w:val="24"/>
        </w:rPr>
        <w:t xml:space="preserve">develop and </w:t>
      </w:r>
      <w:r w:rsidR="00D6080D">
        <w:rPr>
          <w:rFonts w:asciiTheme="minorHAnsi" w:hAnsiTheme="minorHAnsi" w:cstheme="minorHAnsi"/>
          <w:szCs w:val="24"/>
        </w:rPr>
        <w:t>co-</w:t>
      </w:r>
      <w:r w:rsidRPr="00A8376D">
        <w:rPr>
          <w:rFonts w:asciiTheme="minorHAnsi" w:hAnsiTheme="minorHAnsi" w:cstheme="minorHAnsi"/>
          <w:szCs w:val="24"/>
        </w:rPr>
        <w:t xml:space="preserve">design research questions, </w:t>
      </w:r>
      <w:r w:rsidR="002813FA">
        <w:rPr>
          <w:rFonts w:asciiTheme="minorHAnsi" w:hAnsiTheme="minorHAnsi" w:cstheme="minorHAnsi"/>
          <w:szCs w:val="24"/>
        </w:rPr>
        <w:t xml:space="preserve">utilise design thinking methodology to plan and prepare research proposals, </w:t>
      </w:r>
      <w:r w:rsidRPr="00A8376D">
        <w:rPr>
          <w:rFonts w:asciiTheme="minorHAnsi" w:hAnsiTheme="minorHAnsi" w:cstheme="minorHAnsi"/>
          <w:szCs w:val="24"/>
        </w:rPr>
        <w:t>implement research activities, and evaluate outcomes</w:t>
      </w:r>
      <w:r w:rsidR="002813FA">
        <w:rPr>
          <w:rFonts w:asciiTheme="minorHAnsi" w:hAnsiTheme="minorHAnsi" w:cstheme="minorHAnsi"/>
          <w:szCs w:val="24"/>
        </w:rPr>
        <w:t xml:space="preserve"> using non-academic impact methodology</w:t>
      </w:r>
      <w:r w:rsidRPr="00A8376D">
        <w:rPr>
          <w:rFonts w:asciiTheme="minorHAnsi" w:hAnsiTheme="minorHAnsi" w:cstheme="minorHAnsi"/>
          <w:szCs w:val="24"/>
        </w:rPr>
        <w:t>.</w:t>
      </w:r>
    </w:p>
    <w:p w14:paraId="236FBACE" w14:textId="4DB7C788" w:rsidR="002E7A19" w:rsidRDefault="002E7A19" w:rsidP="0028038A">
      <w:pPr>
        <w:pStyle w:val="ListParagraph"/>
        <w:numPr>
          <w:ilvl w:val="1"/>
          <w:numId w:val="41"/>
        </w:numPr>
        <w:spacing w:before="0" w:after="0" w:line="240" w:lineRule="auto"/>
        <w:ind w:left="360"/>
        <w:jc w:val="both"/>
        <w:rPr>
          <w:rFonts w:asciiTheme="minorHAnsi" w:hAnsiTheme="minorHAnsi" w:cstheme="minorHAnsi"/>
          <w:szCs w:val="24"/>
        </w:rPr>
      </w:pPr>
      <w:r>
        <w:rPr>
          <w:rStyle w:val="normaltextrun"/>
          <w:rFonts w:cs="Calibri"/>
          <w:shd w:val="clear" w:color="auto" w:fill="FFFFFF"/>
        </w:rPr>
        <w:t>T</w:t>
      </w:r>
      <w:r w:rsidRPr="00367A72">
        <w:rPr>
          <w:rStyle w:val="normaltextrun"/>
          <w:rFonts w:cs="Calibri"/>
          <w:shd w:val="clear" w:color="auto" w:fill="FFFFFF"/>
        </w:rPr>
        <w:t>ranslat</w:t>
      </w:r>
      <w:r>
        <w:rPr>
          <w:rStyle w:val="normaltextrun"/>
          <w:rFonts w:cs="Calibri"/>
          <w:shd w:val="clear" w:color="auto" w:fill="FFFFFF"/>
        </w:rPr>
        <w:t>e</w:t>
      </w:r>
      <w:r w:rsidRPr="00367A72">
        <w:rPr>
          <w:rStyle w:val="normaltextrun"/>
          <w:rFonts w:cs="Calibri"/>
          <w:shd w:val="clear" w:color="auto" w:fill="FFFFFF"/>
        </w:rPr>
        <w:t xml:space="preserve"> outcomes of research activities to partners</w:t>
      </w:r>
      <w:r w:rsidR="00A8376D">
        <w:rPr>
          <w:rStyle w:val="normaltextrun"/>
          <w:rFonts w:cs="Calibri"/>
          <w:shd w:val="clear" w:color="auto" w:fill="FFFFFF"/>
        </w:rPr>
        <w:t xml:space="preserve"> and </w:t>
      </w:r>
      <w:r w:rsidRPr="00367A72">
        <w:rPr>
          <w:rStyle w:val="normaltextrun"/>
          <w:rFonts w:cs="Calibri"/>
          <w:shd w:val="clear" w:color="auto" w:fill="FFFFFF"/>
        </w:rPr>
        <w:t xml:space="preserve">end-users, including through participation in meetings, </w:t>
      </w:r>
      <w:r w:rsidRPr="00367A72">
        <w:t>workshops</w:t>
      </w:r>
      <w:r w:rsidR="00A8376D">
        <w:t xml:space="preserve">, </w:t>
      </w:r>
      <w:r w:rsidR="00A8376D" w:rsidRPr="00367A72">
        <w:rPr>
          <w:rStyle w:val="normaltextrun"/>
          <w:rFonts w:cs="Calibri"/>
          <w:shd w:val="clear" w:color="auto" w:fill="FFFFFF"/>
        </w:rPr>
        <w:t>field visits</w:t>
      </w:r>
      <w:r w:rsidRPr="00367A72">
        <w:rPr>
          <w:rStyle w:val="normaltextrun"/>
          <w:rFonts w:cs="Calibri"/>
          <w:shd w:val="clear" w:color="auto" w:fill="FFFFFF"/>
        </w:rPr>
        <w:t xml:space="preserve"> and presentations.</w:t>
      </w:r>
    </w:p>
    <w:p w14:paraId="04774595" w14:textId="77777777"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Carry out research investigations requiring originality, creativity and innovation.</w:t>
      </w:r>
    </w:p>
    <w:p w14:paraId="44845A5A" w14:textId="77777777"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Style w:val="normaltextrun"/>
          <w:rFonts w:cs="Calibri"/>
          <w:shd w:val="clear" w:color="auto" w:fill="FFFFFF"/>
        </w:rPr>
        <w:t>Produce high quality scientific papers suitable for publication in peer reviewed journals, and internal and external reports. Prepare appropriate conference papers and present those at national and international conferences as agreed with their supervisor. </w:t>
      </w:r>
      <w:r>
        <w:rPr>
          <w:rStyle w:val="eop"/>
          <w:rFonts w:cs="Calibri"/>
          <w:shd w:val="clear" w:color="auto" w:fill="FFFFFF"/>
        </w:rPr>
        <w:t> </w:t>
      </w:r>
    </w:p>
    <w:p w14:paraId="36F067CA" w14:textId="77777777"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Record, manage, and analyse data/information using relevant domain data science techniques.</w:t>
      </w:r>
    </w:p>
    <w:p w14:paraId="3A50E7F4" w14:textId="77777777" w:rsidR="0028038A" w:rsidRDefault="0028038A" w:rsidP="0028038A">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Proactively undertake development to grow effective researcher capabilities to support career goals.</w:t>
      </w:r>
    </w:p>
    <w:p w14:paraId="79FF4004" w14:textId="2A74C5E2" w:rsidR="009C50B1" w:rsidRPr="009C50B1" w:rsidRDefault="009C50B1" w:rsidP="00053991">
      <w:pPr>
        <w:pStyle w:val="ListParagraph"/>
        <w:numPr>
          <w:ilvl w:val="1"/>
          <w:numId w:val="41"/>
        </w:numPr>
        <w:spacing w:after="60" w:line="240" w:lineRule="auto"/>
        <w:ind w:left="360"/>
      </w:pPr>
      <w:bookmarkStart w:id="3" w:name="_Hlk90383986"/>
      <w:r w:rsidRPr="00AD40A8">
        <w:rPr>
          <w:rStyle w:val="normaltextrun"/>
          <w:rFonts w:cs="Calibri"/>
          <w:shd w:val="clear" w:color="auto" w:fill="FFFFFF"/>
        </w:rPr>
        <w:t xml:space="preserve">Work collaboratively with colleagues </w:t>
      </w:r>
      <w:r w:rsidRPr="009C50B1">
        <w:t xml:space="preserve">across the VS-FSP, including with projects running in parallel to the </w:t>
      </w:r>
      <w:r w:rsidRPr="009C50B1">
        <w:rPr>
          <w:szCs w:val="24"/>
        </w:rPr>
        <w:t xml:space="preserve">Functional Ecosystems for Nature-Positive Prosperity project </w:t>
      </w:r>
      <w:r w:rsidRPr="009C50B1">
        <w:t xml:space="preserve">and across CSIRO, as identified and appropriate. </w:t>
      </w:r>
    </w:p>
    <w:bookmarkEnd w:id="3"/>
    <w:p w14:paraId="05A2F5BF" w14:textId="77777777" w:rsidR="0028038A" w:rsidRDefault="0028038A" w:rsidP="0028038A">
      <w:pPr>
        <w:pStyle w:val="ListParagraph"/>
        <w:numPr>
          <w:ilvl w:val="1"/>
          <w:numId w:val="41"/>
        </w:numPr>
        <w:spacing w:before="0" w:after="0" w:line="240" w:lineRule="auto"/>
        <w:ind w:left="360"/>
        <w:jc w:val="both"/>
        <w:rPr>
          <w:rFonts w:asciiTheme="minorHAnsi" w:hAnsiTheme="minorHAnsi" w:cstheme="minorHAnsi"/>
          <w:szCs w:val="24"/>
        </w:rPr>
      </w:pPr>
      <w:r w:rsidRPr="00493CA9">
        <w:t xml:space="preserve">Adhere to the spirit and practice of CSIRO’s Code of Conduct, including ethical human research and privacy requirements, Health, Safety and Environment procedures and policy, Diversity initiatives and Making Safety Personal goals. </w:t>
      </w:r>
    </w:p>
    <w:p w14:paraId="2CB73A30" w14:textId="77777777" w:rsidR="0028038A" w:rsidRDefault="0028038A" w:rsidP="0028038A">
      <w:pPr>
        <w:pStyle w:val="ListParagraph"/>
        <w:numPr>
          <w:ilvl w:val="0"/>
          <w:numId w:val="42"/>
        </w:numPr>
        <w:spacing w:before="0" w:after="60" w:line="240" w:lineRule="auto"/>
        <w:ind w:left="360" w:hanging="364"/>
        <w:rPr>
          <w:szCs w:val="24"/>
        </w:rPr>
      </w:pPr>
      <w:r>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353D09">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353D09">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93FF2D7" w14:textId="77777777" w:rsidR="002813FA" w:rsidRPr="000B28D9" w:rsidRDefault="002813FA" w:rsidP="002813FA">
      <w:pPr>
        <w:spacing w:after="60"/>
        <w:rPr>
          <w:szCs w:val="24"/>
        </w:rPr>
      </w:pPr>
    </w:p>
    <w:p w14:paraId="55541AE4" w14:textId="77777777" w:rsidR="002813FA" w:rsidRPr="00780FD0" w:rsidRDefault="000B5155" w:rsidP="002813FA">
      <w:pPr>
        <w:pStyle w:val="ListParagraph"/>
        <w:spacing w:after="60"/>
        <w:ind w:left="102"/>
        <w:rPr>
          <w:szCs w:val="24"/>
        </w:rPr>
      </w:pPr>
      <w:hyperlink r:id="rId16" w:tooltip="CERC Postdoctoral Fellowship" w:history="1">
        <w:r w:rsidR="002813FA" w:rsidRPr="00780FD0">
          <w:rPr>
            <w:rStyle w:val="Hyperlink"/>
            <w:b/>
            <w:szCs w:val="24"/>
          </w:rPr>
          <w:t>The CERC Postdoctoral Fellow learning and development program</w:t>
        </w:r>
      </w:hyperlink>
      <w:r w:rsidR="002813FA" w:rsidRPr="00780FD0">
        <w:rPr>
          <w:i/>
          <w:szCs w:val="24"/>
        </w:rPr>
        <w:t xml:space="preserve"> </w:t>
      </w:r>
      <w:r w:rsidR="002813FA" w:rsidRPr="00780FD0">
        <w:rPr>
          <w:szCs w:val="24"/>
        </w:rPr>
        <w:t>is developed between the CERC Postdoctoral Fellow and their CSIRO supervisor</w:t>
      </w:r>
      <w:r w:rsidR="002813FA">
        <w:rPr>
          <w:szCs w:val="24"/>
        </w:rPr>
        <w:t>/s</w:t>
      </w:r>
      <w:r w:rsidR="002813FA" w:rsidRPr="00780FD0">
        <w:rPr>
          <w:szCs w:val="24"/>
        </w:rPr>
        <w:t>. The program will focus on enhancing the Fellows’ capabilities to the level expected of an independent researcher and will include on-the-job and course-based development encompassing:</w:t>
      </w:r>
    </w:p>
    <w:p w14:paraId="16986F2D" w14:textId="77777777" w:rsidR="002813FA" w:rsidRPr="00780FD0" w:rsidRDefault="002813FA" w:rsidP="002813FA">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0EDDCB9" w14:textId="77777777" w:rsidR="002813FA" w:rsidRPr="00780FD0" w:rsidRDefault="002813FA" w:rsidP="002813FA">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0399B11" w14:textId="77777777" w:rsidR="002813FA" w:rsidRPr="00780FD0" w:rsidRDefault="002813FA" w:rsidP="002813FA">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CFED0BC" w14:textId="77777777" w:rsidR="002813FA" w:rsidRPr="00780FD0" w:rsidRDefault="002813FA" w:rsidP="002813FA">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069ABC5A" w14:textId="77777777" w:rsidR="002813FA" w:rsidRPr="00780FD0" w:rsidRDefault="002813FA" w:rsidP="002813FA">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1CF35AE" w14:textId="0FF96643" w:rsidR="00B50C20" w:rsidRDefault="00B50C20" w:rsidP="00353D09">
      <w:pPr>
        <w:pStyle w:val="Heading2"/>
        <w:rPr>
          <w:b/>
          <w:iCs w:val="0"/>
          <w:color w:val="auto"/>
          <w:sz w:val="26"/>
          <w:szCs w:val="26"/>
        </w:rPr>
      </w:pPr>
      <w:r w:rsidRPr="00BD4DE5">
        <w:rPr>
          <w:b/>
          <w:iCs w:val="0"/>
          <w:color w:val="auto"/>
          <w:sz w:val="26"/>
          <w:szCs w:val="26"/>
        </w:rPr>
        <w:t>Selection Criteria</w:t>
      </w:r>
    </w:p>
    <w:p w14:paraId="6DD4C2D2" w14:textId="0D3EA68C" w:rsidR="001F1250" w:rsidRPr="008344D7" w:rsidRDefault="001F1250" w:rsidP="008344D7">
      <w:pPr>
        <w:pStyle w:val="BodyText"/>
      </w:pPr>
      <w:r>
        <w:t>To allow assessment of your application, please address each selection criteria with a short paragraph demonstrating the relevance of your research experiences and achievements.</w:t>
      </w:r>
    </w:p>
    <w:p w14:paraId="654B4FB1" w14:textId="77777777" w:rsidR="000B3207" w:rsidRPr="000B3207" w:rsidRDefault="000B3207" w:rsidP="000B3207">
      <w:pPr>
        <w:pStyle w:val="Heading4"/>
      </w:pPr>
      <w:r>
        <w:t>Essential</w:t>
      </w:r>
    </w:p>
    <w:p w14:paraId="153D2055" w14:textId="77777777" w:rsidR="00B50C20" w:rsidRPr="00367A72" w:rsidRDefault="00B50C20" w:rsidP="00353D09">
      <w:pPr>
        <w:rPr>
          <w:i/>
          <w:iCs/>
          <w:szCs w:val="24"/>
        </w:rPr>
      </w:pPr>
      <w:r w:rsidRPr="00B50C20">
        <w:rPr>
          <w:i/>
          <w:iCs/>
          <w:szCs w:val="24"/>
        </w:rPr>
        <w:t>U</w:t>
      </w:r>
      <w:r w:rsidRPr="00367A72">
        <w:rPr>
          <w:i/>
          <w:iCs/>
          <w:szCs w:val="24"/>
        </w:rPr>
        <w:t>nder CSIRO policy only those who meet all essential criteria can be appointed.</w:t>
      </w:r>
    </w:p>
    <w:p w14:paraId="650E06FD" w14:textId="3090E19F" w:rsidR="005C2DA3" w:rsidRPr="00367A72" w:rsidRDefault="005C2DA3" w:rsidP="110EB792">
      <w:pPr>
        <w:numPr>
          <w:ilvl w:val="0"/>
          <w:numId w:val="25"/>
        </w:numPr>
        <w:spacing w:before="0" w:after="60" w:line="240" w:lineRule="auto"/>
        <w:rPr>
          <w:rFonts w:cs="Calibri"/>
        </w:rPr>
      </w:pPr>
      <w:r w:rsidRPr="00367A72">
        <w:rPr>
          <w:rFonts w:cs="Calibri"/>
        </w:rPr>
        <w:t>A doctorate (or will shortly satisfy the requirements of a PhD) in a relevant discipline area, such as</w:t>
      </w:r>
      <w:r w:rsidR="00C95635" w:rsidRPr="00367A72">
        <w:rPr>
          <w:rFonts w:cs="Calibri"/>
        </w:rPr>
        <w:t xml:space="preserve"> </w:t>
      </w:r>
      <w:r w:rsidR="00024AC5" w:rsidRPr="00367A72">
        <w:rPr>
          <w:rFonts w:cs="Calibri"/>
        </w:rPr>
        <w:t>quantitative</w:t>
      </w:r>
      <w:r w:rsidR="00C85E5A" w:rsidRPr="00367A72">
        <w:rPr>
          <w:rFonts w:cs="Calibri"/>
        </w:rPr>
        <w:t>, spatial</w:t>
      </w:r>
      <w:r w:rsidR="00024AC5" w:rsidRPr="00367A72">
        <w:rPr>
          <w:rFonts w:cs="Calibri"/>
        </w:rPr>
        <w:t xml:space="preserve"> or experimental </w:t>
      </w:r>
      <w:r w:rsidR="00856C8C" w:rsidRPr="00367A72">
        <w:rPr>
          <w:rFonts w:cs="Calibri"/>
        </w:rPr>
        <w:t xml:space="preserve">natural systems </w:t>
      </w:r>
      <w:r w:rsidR="00024AC5" w:rsidRPr="00367A72">
        <w:rPr>
          <w:rFonts w:cs="Calibri"/>
        </w:rPr>
        <w:t xml:space="preserve">ecology in soil </w:t>
      </w:r>
      <w:r w:rsidR="0098134A" w:rsidRPr="00367A72">
        <w:rPr>
          <w:rFonts w:cs="Calibri"/>
        </w:rPr>
        <w:t>and/or plant science</w:t>
      </w:r>
    </w:p>
    <w:p w14:paraId="662EF4E5" w14:textId="19F39990" w:rsidR="005C2DA3" w:rsidRPr="00367A72" w:rsidRDefault="005C2DA3" w:rsidP="110EB792">
      <w:pPr>
        <w:spacing w:before="0" w:after="60" w:line="240" w:lineRule="auto"/>
        <w:ind w:left="360"/>
        <w:rPr>
          <w:rFonts w:cs="Calibri"/>
        </w:rPr>
      </w:pPr>
      <w:r w:rsidRPr="00367A72">
        <w:rPr>
          <w:rFonts w:cs="Calibri"/>
        </w:rPr>
        <w:t xml:space="preserve">Please note: To be eligible for this role you must have </w:t>
      </w:r>
      <w:r w:rsidRPr="00367A72">
        <w:rPr>
          <w:rFonts w:cs="Calibri"/>
          <w:b/>
          <w:bCs/>
        </w:rPr>
        <w:t>no more than 3 years</w:t>
      </w:r>
      <w:r w:rsidRPr="00367A72">
        <w:rPr>
          <w:rFonts w:cs="Calibri"/>
        </w:rPr>
        <w:t xml:space="preserve"> (</w:t>
      </w:r>
      <w:r w:rsidR="00CA3672">
        <w:rPr>
          <w:rFonts w:cs="Calibri"/>
        </w:rPr>
        <w:t xml:space="preserve">full-time or </w:t>
      </w:r>
      <w:r w:rsidRPr="00367A72">
        <w:rPr>
          <w:rFonts w:cs="Calibri"/>
        </w:rPr>
        <w:t>equivalent) of postdoctoral research experience.</w:t>
      </w:r>
    </w:p>
    <w:p w14:paraId="60E59F46" w14:textId="26EC74B6" w:rsidR="00064218" w:rsidRDefault="00064218" w:rsidP="00064218">
      <w:pPr>
        <w:numPr>
          <w:ilvl w:val="0"/>
          <w:numId w:val="25"/>
        </w:numPr>
        <w:spacing w:before="0" w:after="60" w:line="240" w:lineRule="auto"/>
        <w:rPr>
          <w:rFonts w:cs="Calibri"/>
        </w:rPr>
      </w:pPr>
      <w:r w:rsidRPr="00367A72">
        <w:rPr>
          <w:rStyle w:val="eop"/>
          <w:rFonts w:cs="Calibri"/>
          <w:shd w:val="clear" w:color="auto" w:fill="FFFFFF"/>
        </w:rPr>
        <w:t xml:space="preserve">Demonstrated experience in </w:t>
      </w:r>
      <w:r w:rsidR="0087585B">
        <w:rPr>
          <w:rStyle w:val="eop"/>
          <w:rFonts w:cs="Calibri"/>
          <w:shd w:val="clear" w:color="auto" w:fill="FFFFFF"/>
        </w:rPr>
        <w:t xml:space="preserve">empirical or mechanistic ecological </w:t>
      </w:r>
      <w:r w:rsidR="0087585B" w:rsidRPr="00367A72">
        <w:rPr>
          <w:rStyle w:val="eop"/>
          <w:rFonts w:cs="Calibri"/>
          <w:shd w:val="clear" w:color="auto" w:fill="FFFFFF"/>
        </w:rPr>
        <w:t>model</w:t>
      </w:r>
      <w:r w:rsidR="0087585B">
        <w:rPr>
          <w:rStyle w:val="eop"/>
          <w:rFonts w:cs="Calibri"/>
          <w:shd w:val="clear" w:color="auto" w:fill="FFFFFF"/>
        </w:rPr>
        <w:t>ling,</w:t>
      </w:r>
      <w:r w:rsidR="0087585B" w:rsidRPr="00367A72">
        <w:rPr>
          <w:rStyle w:val="eop"/>
          <w:rFonts w:cs="Calibri"/>
          <w:shd w:val="clear" w:color="auto" w:fill="FFFFFF"/>
        </w:rPr>
        <w:t xml:space="preserve"> </w:t>
      </w:r>
      <w:r w:rsidRPr="00367A72">
        <w:rPr>
          <w:rFonts w:cs="Calibri"/>
        </w:rPr>
        <w:t>or experimental ecology applied to land management</w:t>
      </w:r>
      <w:r w:rsidR="001523D1">
        <w:rPr>
          <w:rFonts w:cs="Calibri"/>
        </w:rPr>
        <w:t>.</w:t>
      </w:r>
    </w:p>
    <w:p w14:paraId="4C1FEE5E" w14:textId="000876DA" w:rsidR="00B97E4D" w:rsidRPr="00B97E4D" w:rsidRDefault="00B97E4D" w:rsidP="0020659A">
      <w:pPr>
        <w:numPr>
          <w:ilvl w:val="0"/>
          <w:numId w:val="25"/>
        </w:numPr>
        <w:tabs>
          <w:tab w:val="center" w:pos="5103"/>
        </w:tabs>
        <w:spacing w:before="0" w:after="60" w:line="240" w:lineRule="auto"/>
        <w:rPr>
          <w:rFonts w:asciiTheme="minorHAnsi" w:eastAsiaTheme="minorEastAsia" w:hAnsiTheme="minorHAnsi" w:cstheme="minorBidi"/>
        </w:rPr>
      </w:pPr>
      <w:r>
        <w:lastRenderedPageBreak/>
        <w:t xml:space="preserve">Interest in undertaking interdisciplinary research linking ecological and biophysical sciences with social systems. </w:t>
      </w:r>
    </w:p>
    <w:p w14:paraId="6C5F91C3" w14:textId="200158D6" w:rsidR="00C95635" w:rsidRPr="00367A72" w:rsidRDefault="00C95635" w:rsidP="110EB792">
      <w:pPr>
        <w:numPr>
          <w:ilvl w:val="0"/>
          <w:numId w:val="25"/>
        </w:numPr>
        <w:tabs>
          <w:tab w:val="center" w:pos="5103"/>
        </w:tabs>
        <w:spacing w:before="0" w:after="60" w:line="240" w:lineRule="auto"/>
      </w:pPr>
      <w:r w:rsidRPr="00367A72">
        <w:t xml:space="preserve">Proficiency in </w:t>
      </w:r>
      <w:r w:rsidR="00EF2756" w:rsidRPr="00367A72">
        <w:t xml:space="preserve">data </w:t>
      </w:r>
      <w:r w:rsidR="00856C8C" w:rsidRPr="00367A72">
        <w:t xml:space="preserve">manipulation, </w:t>
      </w:r>
      <w:r w:rsidR="00EF2756" w:rsidRPr="00367A72">
        <w:t xml:space="preserve">statistical </w:t>
      </w:r>
      <w:r w:rsidR="00856C8C" w:rsidRPr="00367A72">
        <w:t xml:space="preserve">analysis and/or spatial </w:t>
      </w:r>
      <w:r w:rsidR="00EF2756" w:rsidRPr="00367A72">
        <w:t xml:space="preserve">modelling </w:t>
      </w:r>
      <w:r w:rsidR="00CA2F14" w:rsidRPr="00367A72">
        <w:t xml:space="preserve">using </w:t>
      </w:r>
      <w:r w:rsidRPr="00367A72">
        <w:t>one or more programming languages such as R, Python, C or similar</w:t>
      </w:r>
      <w:r w:rsidR="001523D1">
        <w:t>.</w:t>
      </w:r>
    </w:p>
    <w:p w14:paraId="58F57D84" w14:textId="2A0D3BBA" w:rsidR="001D6EE5" w:rsidRDefault="001D6EE5" w:rsidP="009F60FF">
      <w:pPr>
        <w:numPr>
          <w:ilvl w:val="0"/>
          <w:numId w:val="25"/>
        </w:numPr>
        <w:spacing w:before="0" w:after="60" w:line="240" w:lineRule="auto"/>
        <w:rPr>
          <w:rStyle w:val="Emphasis"/>
          <w:rFonts w:cs="Arial"/>
          <w:i w:val="0"/>
          <w:iCs/>
          <w:szCs w:val="24"/>
        </w:rPr>
      </w:pPr>
      <w:r w:rsidRPr="00963BC6">
        <w:rPr>
          <w:rFonts w:cs="Arial"/>
          <w:szCs w:val="24"/>
        </w:rPr>
        <w:t>High level written and oral communication skills</w:t>
      </w:r>
      <w:r>
        <w:rPr>
          <w:rFonts w:cs="Arial"/>
          <w:szCs w:val="24"/>
        </w:rPr>
        <w:t xml:space="preserve"> including </w:t>
      </w:r>
      <w:r w:rsidRPr="00963BC6">
        <w:rPr>
          <w:rFonts w:cs="Arial"/>
          <w:szCs w:val="24"/>
        </w:rPr>
        <w:t>first author publication in peer reviewed journals</w:t>
      </w:r>
      <w:r>
        <w:rPr>
          <w:rFonts w:cs="Arial"/>
          <w:szCs w:val="24"/>
        </w:rPr>
        <w:t>,</w:t>
      </w:r>
      <w:r w:rsidRPr="00DA34E6">
        <w:rPr>
          <w:rFonts w:cs="Arial"/>
          <w:szCs w:val="24"/>
        </w:rPr>
        <w:t xml:space="preserve"> </w:t>
      </w:r>
      <w:r w:rsidRPr="00963BC6">
        <w:rPr>
          <w:rFonts w:cs="Arial"/>
          <w:szCs w:val="24"/>
        </w:rPr>
        <w:t>presentation of research outcomes at national and international conferences</w:t>
      </w:r>
      <w:r>
        <w:rPr>
          <w:rFonts w:cs="Arial"/>
          <w:szCs w:val="24"/>
        </w:rPr>
        <w:t>, and ability to effectively communicate with researchers and external stakeholders.</w:t>
      </w:r>
    </w:p>
    <w:p w14:paraId="2F8F4155" w14:textId="5B248643" w:rsidR="005C2DA3" w:rsidRDefault="005C2DA3" w:rsidP="005C2DA3">
      <w:pPr>
        <w:numPr>
          <w:ilvl w:val="0"/>
          <w:numId w:val="25"/>
        </w:numPr>
        <w:spacing w:before="0" w:after="60" w:line="240" w:lineRule="auto"/>
        <w:rPr>
          <w:rStyle w:val="Emphasis"/>
          <w:rFonts w:cs="Arial"/>
          <w:i w:val="0"/>
          <w:iCs/>
          <w:szCs w:val="24"/>
        </w:rPr>
      </w:pPr>
      <w:r w:rsidRPr="00367A72">
        <w:rPr>
          <w:rStyle w:val="Emphasis"/>
          <w:rFonts w:cs="Arial"/>
          <w:i w:val="0"/>
          <w:iCs/>
          <w:szCs w:val="24"/>
        </w:rPr>
        <w:t xml:space="preserve">A record of science innovation and creativity, including the ability </w:t>
      </w:r>
      <w:r w:rsidR="00856C8C" w:rsidRPr="00367A72">
        <w:rPr>
          <w:rStyle w:val="Emphasis"/>
          <w:rFonts w:cs="Arial"/>
          <w:i w:val="0"/>
          <w:iCs/>
          <w:szCs w:val="24"/>
        </w:rPr>
        <w:t xml:space="preserve">and </w:t>
      </w:r>
      <w:r w:rsidRPr="00367A72">
        <w:rPr>
          <w:rStyle w:val="Emphasis"/>
          <w:rFonts w:cs="Arial"/>
          <w:i w:val="0"/>
          <w:iCs/>
          <w:szCs w:val="24"/>
        </w:rPr>
        <w:t>willingness to incorporate novel ideas and approaches into scientific investigations.</w:t>
      </w:r>
    </w:p>
    <w:p w14:paraId="7BB9BD59" w14:textId="02AE9F45" w:rsidR="00064218" w:rsidRDefault="00064218" w:rsidP="00064218">
      <w:pPr>
        <w:numPr>
          <w:ilvl w:val="0"/>
          <w:numId w:val="25"/>
        </w:numPr>
        <w:tabs>
          <w:tab w:val="center" w:pos="5103"/>
        </w:tabs>
        <w:spacing w:before="0" w:after="60" w:line="240" w:lineRule="auto"/>
        <w:rPr>
          <w:rFonts w:asciiTheme="minorHAnsi" w:eastAsiaTheme="minorEastAsia" w:hAnsiTheme="minorHAnsi" w:cstheme="minorBidi"/>
        </w:rPr>
      </w:pPr>
      <w:r w:rsidRPr="00367A72">
        <w:rPr>
          <w:rFonts w:asciiTheme="minorHAnsi" w:eastAsiaTheme="minorEastAsia" w:hAnsiTheme="minorHAnsi" w:cstheme="minorBidi"/>
        </w:rPr>
        <w:t>The ability to remain productive, positive and resilient in</w:t>
      </w:r>
      <w:r w:rsidRPr="110EB792">
        <w:rPr>
          <w:rFonts w:asciiTheme="minorHAnsi" w:eastAsiaTheme="minorEastAsia" w:hAnsiTheme="minorHAnsi" w:cstheme="minorBidi"/>
        </w:rPr>
        <w:t xml:space="preserve"> complex, ambiguous and/or uncertain environments. </w:t>
      </w:r>
    </w:p>
    <w:p w14:paraId="0020D304" w14:textId="6AD570C7" w:rsidR="00AE30DE" w:rsidRDefault="00AE30DE" w:rsidP="00064218">
      <w:pPr>
        <w:numPr>
          <w:ilvl w:val="0"/>
          <w:numId w:val="25"/>
        </w:numPr>
        <w:tabs>
          <w:tab w:val="center" w:pos="5103"/>
        </w:tabs>
        <w:spacing w:before="0" w:after="60" w:line="240" w:lineRule="auto"/>
        <w:rPr>
          <w:rFonts w:asciiTheme="minorHAnsi" w:eastAsiaTheme="minorEastAsia" w:hAnsiTheme="minorHAnsi" w:cstheme="minorBidi"/>
        </w:rPr>
      </w:pPr>
      <w:r>
        <w:rPr>
          <w:rFonts w:asciiTheme="minorHAnsi" w:eastAsiaTheme="minorEastAsia" w:hAnsiTheme="minorHAnsi" w:cstheme="minorBidi"/>
        </w:rPr>
        <w:t>A current drivers license</w:t>
      </w:r>
      <w:r w:rsidR="00D6080D">
        <w:rPr>
          <w:rStyle w:val="normaltextrun"/>
          <w:rFonts w:asciiTheme="minorHAnsi" w:eastAsiaTheme="minorEastAsia" w:hAnsiTheme="minorHAnsi" w:cstheme="minorBidi"/>
          <w:shd w:val="clear" w:color="auto" w:fill="FFFFFF"/>
        </w:rPr>
        <w:t xml:space="preserve"> and </w:t>
      </w:r>
      <w:r w:rsidR="00D6080D">
        <w:rPr>
          <w:rFonts w:cs="Calibri"/>
          <w:szCs w:val="24"/>
        </w:rPr>
        <w:t xml:space="preserve">the </w:t>
      </w:r>
      <w:r w:rsidR="00D6080D" w:rsidRPr="00064218">
        <w:rPr>
          <w:rFonts w:cs="Calibri"/>
          <w:szCs w:val="24"/>
        </w:rPr>
        <w:t>willingness to travel</w:t>
      </w:r>
      <w:r>
        <w:rPr>
          <w:rFonts w:asciiTheme="minorHAnsi" w:eastAsiaTheme="minorEastAsia" w:hAnsiTheme="minorHAnsi" w:cstheme="minorBidi"/>
        </w:rPr>
        <w:t xml:space="preserve">. </w:t>
      </w:r>
    </w:p>
    <w:p w14:paraId="25CA306C" w14:textId="77777777" w:rsidR="00B50C20" w:rsidRPr="00367A72" w:rsidRDefault="00B50C20" w:rsidP="00353D09">
      <w:pPr>
        <w:pStyle w:val="Heading2"/>
        <w:rPr>
          <w:rFonts w:asciiTheme="majorHAnsi" w:eastAsiaTheme="majorEastAsia" w:hAnsiTheme="majorHAnsi" w:cstheme="majorBidi"/>
          <w:b/>
          <w:color w:val="757579" w:themeColor="accent3"/>
          <w:sz w:val="24"/>
          <w:szCs w:val="22"/>
        </w:rPr>
      </w:pPr>
      <w:r w:rsidRPr="00367A72">
        <w:rPr>
          <w:rFonts w:asciiTheme="majorHAnsi" w:eastAsiaTheme="majorEastAsia" w:hAnsiTheme="majorHAnsi" w:cstheme="majorBidi"/>
          <w:b/>
          <w:color w:val="757579" w:themeColor="accent3"/>
          <w:sz w:val="24"/>
          <w:szCs w:val="22"/>
        </w:rPr>
        <w:t>Desirable:</w:t>
      </w:r>
    </w:p>
    <w:p w14:paraId="67277432" w14:textId="0A251C1A" w:rsidR="00B97E4D" w:rsidRPr="00F26C42" w:rsidRDefault="00B97E4D" w:rsidP="00B97E4D">
      <w:pPr>
        <w:numPr>
          <w:ilvl w:val="0"/>
          <w:numId w:val="26"/>
        </w:numPr>
        <w:spacing w:before="0" w:after="60" w:line="240" w:lineRule="auto"/>
        <w:rPr>
          <w:rStyle w:val="normaltextrun"/>
          <w:rFonts w:asciiTheme="minorHAnsi" w:eastAsiaTheme="minorEastAsia" w:hAnsiTheme="minorHAnsi" w:cstheme="minorBidi"/>
        </w:rPr>
      </w:pPr>
      <w:r w:rsidRPr="00367A72">
        <w:rPr>
          <w:rStyle w:val="normaltextrun"/>
          <w:rFonts w:asciiTheme="minorHAnsi" w:eastAsiaTheme="minorEastAsia" w:hAnsiTheme="minorHAnsi" w:cstheme="minorBidi"/>
          <w:shd w:val="clear" w:color="auto" w:fill="FFFFFF"/>
        </w:rPr>
        <w:t xml:space="preserve">Experience with </w:t>
      </w:r>
      <w:r>
        <w:rPr>
          <w:rStyle w:val="normaltextrun"/>
          <w:rFonts w:asciiTheme="minorHAnsi" w:eastAsiaTheme="minorEastAsia" w:hAnsiTheme="minorHAnsi" w:cstheme="minorBidi"/>
          <w:shd w:val="clear" w:color="auto" w:fill="FFFFFF"/>
        </w:rPr>
        <w:t>regional</w:t>
      </w:r>
      <w:r w:rsidRPr="00367A72">
        <w:rPr>
          <w:rStyle w:val="normaltextrun"/>
          <w:rFonts w:asciiTheme="minorHAnsi" w:eastAsiaTheme="minorEastAsia" w:hAnsiTheme="minorHAnsi" w:cstheme="minorBidi"/>
          <w:shd w:val="clear" w:color="auto" w:fill="FFFFFF"/>
        </w:rPr>
        <w:t xml:space="preserve"> </w:t>
      </w:r>
      <w:r>
        <w:rPr>
          <w:rStyle w:val="normaltextrun"/>
          <w:rFonts w:asciiTheme="minorHAnsi" w:eastAsiaTheme="minorEastAsia" w:hAnsiTheme="minorHAnsi" w:cstheme="minorBidi"/>
          <w:shd w:val="clear" w:color="auto" w:fill="FFFFFF"/>
        </w:rPr>
        <w:t xml:space="preserve">or </w:t>
      </w:r>
      <w:r w:rsidRPr="00367A72">
        <w:rPr>
          <w:rStyle w:val="normaltextrun"/>
          <w:rFonts w:asciiTheme="minorHAnsi" w:eastAsiaTheme="minorEastAsia" w:hAnsiTheme="minorHAnsi" w:cstheme="minorBidi"/>
          <w:shd w:val="clear" w:color="auto" w:fill="FFFFFF"/>
        </w:rPr>
        <w:t>remote</w:t>
      </w:r>
      <w:r>
        <w:rPr>
          <w:rStyle w:val="normaltextrun"/>
          <w:rFonts w:asciiTheme="minorHAnsi" w:eastAsiaTheme="minorEastAsia" w:hAnsiTheme="minorHAnsi" w:cstheme="minorBidi"/>
          <w:shd w:val="clear" w:color="auto" w:fill="FFFFFF"/>
        </w:rPr>
        <w:t xml:space="preserve"> </w:t>
      </w:r>
      <w:r w:rsidRPr="00367A72">
        <w:rPr>
          <w:rStyle w:val="normaltextrun"/>
          <w:rFonts w:asciiTheme="minorHAnsi" w:eastAsiaTheme="minorEastAsia" w:hAnsiTheme="minorHAnsi" w:cstheme="minorBidi"/>
          <w:shd w:val="clear" w:color="auto" w:fill="FFFFFF"/>
        </w:rPr>
        <w:t>field work and safety requirements</w:t>
      </w:r>
      <w:r>
        <w:rPr>
          <w:rStyle w:val="normaltextrun"/>
          <w:rFonts w:asciiTheme="minorHAnsi" w:eastAsiaTheme="minorEastAsia" w:hAnsiTheme="minorHAnsi" w:cstheme="minorBidi"/>
          <w:shd w:val="clear" w:color="auto" w:fill="FFFFFF"/>
        </w:rPr>
        <w:t xml:space="preserve">. </w:t>
      </w:r>
    </w:p>
    <w:p w14:paraId="769C94FE" w14:textId="027E7BA6" w:rsidR="00D6080D" w:rsidRDefault="00D6080D" w:rsidP="00D6080D">
      <w:pPr>
        <w:numPr>
          <w:ilvl w:val="0"/>
          <w:numId w:val="26"/>
        </w:numPr>
        <w:spacing w:before="0" w:after="60" w:line="240" w:lineRule="auto"/>
        <w:rPr>
          <w:iCs/>
          <w:szCs w:val="24"/>
        </w:rPr>
      </w:pPr>
      <w:r w:rsidRPr="1D0165E0">
        <w:rPr>
          <w:rFonts w:cs="Calibri"/>
        </w:rPr>
        <w:t xml:space="preserve">Knowledge and/or </w:t>
      </w:r>
      <w:r>
        <w:rPr>
          <w:iCs/>
          <w:szCs w:val="24"/>
        </w:rPr>
        <w:t>e</w:t>
      </w:r>
      <w:r w:rsidRPr="00034861">
        <w:rPr>
          <w:iCs/>
          <w:szCs w:val="24"/>
        </w:rPr>
        <w:t xml:space="preserve">xperience applying theoretical understanding of natural systems in developing conceptual models relating transitions in ecological states to land management interventions. </w:t>
      </w:r>
    </w:p>
    <w:p w14:paraId="495A5390" w14:textId="6B0E9439" w:rsidR="00B15501" w:rsidRPr="00034861" w:rsidRDefault="00B15501" w:rsidP="00D6080D">
      <w:pPr>
        <w:numPr>
          <w:ilvl w:val="0"/>
          <w:numId w:val="26"/>
        </w:numPr>
        <w:spacing w:before="0" w:after="60" w:line="240" w:lineRule="auto"/>
        <w:rPr>
          <w:iCs/>
          <w:szCs w:val="24"/>
        </w:rPr>
      </w:pPr>
      <w:r w:rsidRPr="00B15501">
        <w:rPr>
          <w:rFonts w:cs="Calibri"/>
        </w:rPr>
        <w:t>Experience in remote sensing and spatial analysis, e.g. linking remotely-sensed data to on-ground ecological monitoring or environmental</w:t>
      </w:r>
      <w:r>
        <w:rPr>
          <w:rFonts w:cs="Calibri"/>
        </w:rPr>
        <w:t>/</w:t>
      </w:r>
      <w:r w:rsidRPr="00B15501">
        <w:rPr>
          <w:rFonts w:cs="Calibri"/>
        </w:rPr>
        <w:t>ecosystem accounting.</w:t>
      </w:r>
    </w:p>
    <w:p w14:paraId="5A50C6B8" w14:textId="77777777" w:rsidR="00B97E4D" w:rsidRPr="00367A72" w:rsidRDefault="00B97E4D" w:rsidP="00B97E4D">
      <w:pPr>
        <w:numPr>
          <w:ilvl w:val="0"/>
          <w:numId w:val="26"/>
        </w:numPr>
        <w:spacing w:before="0" w:after="60" w:line="240" w:lineRule="auto"/>
        <w:rPr>
          <w:rStyle w:val="Emphasis"/>
          <w:rFonts w:cs="Arial"/>
          <w:i w:val="0"/>
          <w:iCs/>
          <w:szCs w:val="24"/>
        </w:rPr>
      </w:pPr>
      <w:r w:rsidRPr="1D0165E0">
        <w:rPr>
          <w:rFonts w:cs="Calibri"/>
        </w:rPr>
        <w:t xml:space="preserve">Knowledge and/or </w:t>
      </w:r>
      <w:r>
        <w:rPr>
          <w:rFonts w:cs="Calibri"/>
        </w:rPr>
        <w:t xml:space="preserve">experience </w:t>
      </w:r>
      <w:r w:rsidRPr="004473D0">
        <w:rPr>
          <w:rFonts w:cs="Calibri"/>
        </w:rPr>
        <w:t xml:space="preserve">in </w:t>
      </w:r>
      <w:r>
        <w:rPr>
          <w:rStyle w:val="normaltextrun"/>
          <w:rFonts w:cs="Calibri"/>
        </w:rPr>
        <w:t>participatory research methods, knowledge co-production, values framing and elicitation, and stakeholder engagement</w:t>
      </w:r>
      <w:r>
        <w:rPr>
          <w:rFonts w:cs="Calibri"/>
        </w:rPr>
        <w:t xml:space="preserve">.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bookmarkStart w:id="4" w:name="_Hlk90921466"/>
      <w:r w:rsidRPr="005C2DA3">
        <w:rPr>
          <w:rStyle w:val="Strong"/>
          <w:b w:val="0"/>
        </w:rPr>
        <w:t>The ability to work effectively as part of a multi-disciplinary, potentially regionally dispersed research team, plus the motivation and discipline to carry out autonomous research.</w:t>
      </w:r>
      <w:bookmarkEnd w:id="4"/>
    </w:p>
    <w:p w14:paraId="45057677" w14:textId="77777777" w:rsidR="005C2DA3" w:rsidRDefault="005C2DA3" w:rsidP="005C2DA3">
      <w:pPr>
        <w:spacing w:before="0" w:after="60" w:line="240" w:lineRule="auto"/>
        <w:rPr>
          <w:iCs/>
          <w:szCs w:val="24"/>
        </w:rPr>
      </w:pPr>
    </w:p>
    <w:p w14:paraId="7D9E8E6A" w14:textId="62D7C5EB"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w:t>
      </w:r>
      <w:r w:rsidR="00CA3672">
        <w:t>AU $87,068</w:t>
      </w:r>
      <w:r w:rsidR="00460824">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Pr="009B5AD1"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9B5AD1">
        <w:t>check as well as other security/medical/character clearance requirements.</w:t>
      </w:r>
    </w:p>
    <w:p w14:paraId="4C16DD09" w14:textId="77777777" w:rsidR="003E5564" w:rsidRPr="009B5AD1" w:rsidRDefault="003E5564" w:rsidP="00E673A0">
      <w:pPr>
        <w:pStyle w:val="Boxedlistbullet"/>
        <w:numPr>
          <w:ilvl w:val="0"/>
          <w:numId w:val="0"/>
        </w:numPr>
        <w:ind w:left="227"/>
      </w:pPr>
    </w:p>
    <w:p w14:paraId="242A7AFD" w14:textId="1E500434" w:rsidR="00814ACE" w:rsidRDefault="00E673A0" w:rsidP="00E673A0">
      <w:pPr>
        <w:pStyle w:val="Boxedlistbullet"/>
        <w:spacing w:before="100" w:beforeAutospacing="1" w:after="100" w:afterAutospacing="1"/>
      </w:pPr>
      <w:r w:rsidRPr="009B5AD1">
        <w:t>The successful candidate will</w:t>
      </w:r>
      <w:r w:rsidR="00814ACE" w:rsidRPr="009B5AD1">
        <w:t xml:space="preserve"> be asked to </w:t>
      </w:r>
      <w:r w:rsidR="00D476E9" w:rsidRPr="009B5AD1">
        <w:t xml:space="preserve">obtain and provide evidence of a </w:t>
      </w:r>
      <w:r w:rsidR="00814ACE" w:rsidRPr="009B5AD1">
        <w:t xml:space="preserve">National </w:t>
      </w:r>
      <w:r w:rsidR="00D476E9" w:rsidRPr="009B5AD1">
        <w:t>P</w:t>
      </w:r>
      <w:r w:rsidR="00814ACE" w:rsidRPr="009B5AD1">
        <w:t xml:space="preserve">olice </w:t>
      </w:r>
      <w:r w:rsidR="00D476E9" w:rsidRPr="009B5AD1">
        <w:t>C</w:t>
      </w:r>
      <w:r w:rsidR="00814ACE" w:rsidRPr="009B5AD1">
        <w:t>heck</w:t>
      </w:r>
      <w:r w:rsidR="00D476E9" w:rsidRPr="009B5AD1">
        <w:t xml:space="preserve"> or equivalent</w:t>
      </w:r>
      <w:r w:rsidR="00814ACE" w:rsidRPr="009B5AD1">
        <w:t>. Please note that people with criminal records are not automatically deemed ineligible. Each application will be considered on its merits.</w:t>
      </w:r>
      <w:r w:rsidRPr="009B5AD1">
        <w:t xml:space="preserve"> </w:t>
      </w:r>
    </w:p>
    <w:p w14:paraId="1FC6E0F2" w14:textId="5C72E824" w:rsidR="00E673A0" w:rsidRPr="009B5AD1" w:rsidRDefault="00036D29" w:rsidP="009B5AD1">
      <w:pPr>
        <w:pStyle w:val="Boxedlistbullet"/>
        <w:spacing w:before="100" w:beforeAutospacing="1" w:after="100" w:afterAutospacing="1"/>
      </w:pPr>
      <w:r w:rsidRPr="009B5AD1">
        <w:lastRenderedPageBreak/>
        <w:t xml:space="preserve">If the successful candidate is not an Australian Citizen or Permanent Resident, they </w:t>
      </w:r>
      <w:r w:rsidR="00E673A0" w:rsidRPr="009B5AD1">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3A44CABB" w:rsidR="00C33F00" w:rsidRPr="00CA3672" w:rsidRDefault="00C33F00" w:rsidP="00FF59BF">
      <w:pPr>
        <w:numPr>
          <w:ilvl w:val="1"/>
          <w:numId w:val="37"/>
        </w:numPr>
        <w:spacing w:before="0" w:after="0" w:line="252" w:lineRule="auto"/>
        <w:ind w:hanging="360"/>
        <w:jc w:val="both"/>
        <w:rPr>
          <w:bCs/>
          <w:szCs w:val="24"/>
        </w:rPr>
      </w:pPr>
      <w:r w:rsidRPr="00A808A1">
        <w:rPr>
          <w:rFonts w:eastAsia="Times New Roman"/>
        </w:rPr>
        <w:t xml:space="preserve">Trusted </w:t>
      </w:r>
    </w:p>
    <w:p w14:paraId="2B0466EF" w14:textId="1CC040E0" w:rsidR="00B50C20" w:rsidRPr="00B50C20" w:rsidRDefault="00B50C20" w:rsidP="00353D09">
      <w:pPr>
        <w:spacing w:after="180"/>
        <w:rPr>
          <w:bCs/>
          <w:szCs w:val="24"/>
        </w:rPr>
      </w:pPr>
      <w:r w:rsidRPr="00B50C20">
        <w:rPr>
          <w:bCs/>
          <w:szCs w:val="24"/>
        </w:rPr>
        <w:t xml:space="preserve">Find out more about CSIRO </w:t>
      </w:r>
      <w:hyperlink r:id="rId19"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DD5A" w14:textId="77777777" w:rsidR="000B5155" w:rsidRDefault="000B5155" w:rsidP="000A377A">
      <w:r>
        <w:separator/>
      </w:r>
    </w:p>
  </w:endnote>
  <w:endnote w:type="continuationSeparator" w:id="0">
    <w:p w14:paraId="3BC8CFF5" w14:textId="77777777" w:rsidR="000B5155" w:rsidRDefault="000B5155" w:rsidP="000A377A">
      <w:r>
        <w:continuationSeparator/>
      </w:r>
    </w:p>
  </w:endnote>
  <w:endnote w:type="continuationNotice" w:id="1">
    <w:p w14:paraId="779C4334" w14:textId="77777777" w:rsidR="000B5155" w:rsidRDefault="000B51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E7EA" w14:textId="77777777" w:rsidR="000B5155" w:rsidRDefault="000B5155" w:rsidP="000A377A">
      <w:r>
        <w:separator/>
      </w:r>
    </w:p>
  </w:footnote>
  <w:footnote w:type="continuationSeparator" w:id="0">
    <w:p w14:paraId="0D12860D" w14:textId="77777777" w:rsidR="000B5155" w:rsidRDefault="000B5155" w:rsidP="000A377A">
      <w:r>
        <w:continuationSeparator/>
      </w:r>
    </w:p>
  </w:footnote>
  <w:footnote w:type="continuationNotice" w:id="1">
    <w:p w14:paraId="09C882F2" w14:textId="77777777" w:rsidR="000B5155" w:rsidRDefault="000B51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0C45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6066B02"/>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7D52133"/>
    <w:multiLevelType w:val="hybridMultilevel"/>
    <w:tmpl w:val="D16A6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9E604D"/>
    <w:multiLevelType w:val="hybridMultilevel"/>
    <w:tmpl w:val="745A2DC8"/>
    <w:lvl w:ilvl="0" w:tplc="D75EC476">
      <w:start w:val="1"/>
      <w:numFmt w:val="bullet"/>
      <w:lvlText w:val="•"/>
      <w:lvlJc w:val="left"/>
      <w:pPr>
        <w:tabs>
          <w:tab w:val="num" w:pos="720"/>
        </w:tabs>
        <w:ind w:left="720" w:hanging="360"/>
      </w:pPr>
      <w:rPr>
        <w:rFonts w:ascii="Arial" w:hAnsi="Arial" w:hint="default"/>
      </w:rPr>
    </w:lvl>
    <w:lvl w:ilvl="1" w:tplc="825A27A4" w:tentative="1">
      <w:start w:val="1"/>
      <w:numFmt w:val="bullet"/>
      <w:lvlText w:val="•"/>
      <w:lvlJc w:val="left"/>
      <w:pPr>
        <w:tabs>
          <w:tab w:val="num" w:pos="1440"/>
        </w:tabs>
        <w:ind w:left="1440" w:hanging="360"/>
      </w:pPr>
      <w:rPr>
        <w:rFonts w:ascii="Arial" w:hAnsi="Arial" w:hint="default"/>
      </w:rPr>
    </w:lvl>
    <w:lvl w:ilvl="2" w:tplc="34FC319E" w:tentative="1">
      <w:start w:val="1"/>
      <w:numFmt w:val="bullet"/>
      <w:lvlText w:val="•"/>
      <w:lvlJc w:val="left"/>
      <w:pPr>
        <w:tabs>
          <w:tab w:val="num" w:pos="2160"/>
        </w:tabs>
        <w:ind w:left="2160" w:hanging="360"/>
      </w:pPr>
      <w:rPr>
        <w:rFonts w:ascii="Arial" w:hAnsi="Arial" w:hint="default"/>
      </w:rPr>
    </w:lvl>
    <w:lvl w:ilvl="3" w:tplc="C8027492" w:tentative="1">
      <w:start w:val="1"/>
      <w:numFmt w:val="bullet"/>
      <w:lvlText w:val="•"/>
      <w:lvlJc w:val="left"/>
      <w:pPr>
        <w:tabs>
          <w:tab w:val="num" w:pos="2880"/>
        </w:tabs>
        <w:ind w:left="2880" w:hanging="360"/>
      </w:pPr>
      <w:rPr>
        <w:rFonts w:ascii="Arial" w:hAnsi="Arial" w:hint="default"/>
      </w:rPr>
    </w:lvl>
    <w:lvl w:ilvl="4" w:tplc="A926A0C8" w:tentative="1">
      <w:start w:val="1"/>
      <w:numFmt w:val="bullet"/>
      <w:lvlText w:val="•"/>
      <w:lvlJc w:val="left"/>
      <w:pPr>
        <w:tabs>
          <w:tab w:val="num" w:pos="3600"/>
        </w:tabs>
        <w:ind w:left="3600" w:hanging="360"/>
      </w:pPr>
      <w:rPr>
        <w:rFonts w:ascii="Arial" w:hAnsi="Arial" w:hint="default"/>
      </w:rPr>
    </w:lvl>
    <w:lvl w:ilvl="5" w:tplc="8736C694" w:tentative="1">
      <w:start w:val="1"/>
      <w:numFmt w:val="bullet"/>
      <w:lvlText w:val="•"/>
      <w:lvlJc w:val="left"/>
      <w:pPr>
        <w:tabs>
          <w:tab w:val="num" w:pos="4320"/>
        </w:tabs>
        <w:ind w:left="4320" w:hanging="360"/>
      </w:pPr>
      <w:rPr>
        <w:rFonts w:ascii="Arial" w:hAnsi="Arial" w:hint="default"/>
      </w:rPr>
    </w:lvl>
    <w:lvl w:ilvl="6" w:tplc="CC8EE8D6" w:tentative="1">
      <w:start w:val="1"/>
      <w:numFmt w:val="bullet"/>
      <w:lvlText w:val="•"/>
      <w:lvlJc w:val="left"/>
      <w:pPr>
        <w:tabs>
          <w:tab w:val="num" w:pos="5040"/>
        </w:tabs>
        <w:ind w:left="5040" w:hanging="360"/>
      </w:pPr>
      <w:rPr>
        <w:rFonts w:ascii="Arial" w:hAnsi="Arial" w:hint="default"/>
      </w:rPr>
    </w:lvl>
    <w:lvl w:ilvl="7" w:tplc="E0887356" w:tentative="1">
      <w:start w:val="1"/>
      <w:numFmt w:val="bullet"/>
      <w:lvlText w:val="•"/>
      <w:lvlJc w:val="left"/>
      <w:pPr>
        <w:tabs>
          <w:tab w:val="num" w:pos="5760"/>
        </w:tabs>
        <w:ind w:left="5760" w:hanging="360"/>
      </w:pPr>
      <w:rPr>
        <w:rFonts w:ascii="Arial" w:hAnsi="Arial" w:hint="default"/>
      </w:rPr>
    </w:lvl>
    <w:lvl w:ilvl="8" w:tplc="19B81B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3"/>
  </w:num>
  <w:num w:numId="16">
    <w:abstractNumId w:val="30"/>
  </w:num>
  <w:num w:numId="17">
    <w:abstractNumId w:val="20"/>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5"/>
  </w:num>
  <w:num w:numId="39">
    <w:abstractNumId w:val="24"/>
  </w:num>
  <w:num w:numId="40">
    <w:abstractNumId w:val="21"/>
  </w:num>
  <w:num w:numId="41">
    <w:abstractNumId w:val="31"/>
  </w:num>
  <w:num w:numId="42">
    <w:abstractNumId w:val="1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E5D"/>
    <w:rsid w:val="000072A2"/>
    <w:rsid w:val="00012B21"/>
    <w:rsid w:val="00014F95"/>
    <w:rsid w:val="00015AC3"/>
    <w:rsid w:val="00015D9B"/>
    <w:rsid w:val="000166E8"/>
    <w:rsid w:val="000175CC"/>
    <w:rsid w:val="00020528"/>
    <w:rsid w:val="00020EB5"/>
    <w:rsid w:val="00024AC5"/>
    <w:rsid w:val="00024E64"/>
    <w:rsid w:val="00025950"/>
    <w:rsid w:val="00025A1E"/>
    <w:rsid w:val="00027644"/>
    <w:rsid w:val="000278EE"/>
    <w:rsid w:val="00030712"/>
    <w:rsid w:val="00030877"/>
    <w:rsid w:val="00030F5C"/>
    <w:rsid w:val="0003314B"/>
    <w:rsid w:val="00034861"/>
    <w:rsid w:val="000349C5"/>
    <w:rsid w:val="00034A36"/>
    <w:rsid w:val="00036D29"/>
    <w:rsid w:val="0003716F"/>
    <w:rsid w:val="0004014A"/>
    <w:rsid w:val="00040B57"/>
    <w:rsid w:val="00041E38"/>
    <w:rsid w:val="00041F4A"/>
    <w:rsid w:val="00042EAD"/>
    <w:rsid w:val="00044F96"/>
    <w:rsid w:val="00045860"/>
    <w:rsid w:val="000469D9"/>
    <w:rsid w:val="00046F89"/>
    <w:rsid w:val="00047EE6"/>
    <w:rsid w:val="000532A1"/>
    <w:rsid w:val="00053991"/>
    <w:rsid w:val="0005574D"/>
    <w:rsid w:val="000575A7"/>
    <w:rsid w:val="00057F5D"/>
    <w:rsid w:val="0006065C"/>
    <w:rsid w:val="00061164"/>
    <w:rsid w:val="00062DC4"/>
    <w:rsid w:val="00064218"/>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8D9"/>
    <w:rsid w:val="000B3142"/>
    <w:rsid w:val="000B3207"/>
    <w:rsid w:val="000B5155"/>
    <w:rsid w:val="000B56E0"/>
    <w:rsid w:val="000B5846"/>
    <w:rsid w:val="000B5DA3"/>
    <w:rsid w:val="000C12C8"/>
    <w:rsid w:val="000C1AA1"/>
    <w:rsid w:val="000C2CDA"/>
    <w:rsid w:val="000C5CED"/>
    <w:rsid w:val="000C67C8"/>
    <w:rsid w:val="000C6AC9"/>
    <w:rsid w:val="000D2475"/>
    <w:rsid w:val="000D30EA"/>
    <w:rsid w:val="000D46E7"/>
    <w:rsid w:val="000E0729"/>
    <w:rsid w:val="000E10F3"/>
    <w:rsid w:val="000E2D9E"/>
    <w:rsid w:val="000E6BEA"/>
    <w:rsid w:val="000E7B0B"/>
    <w:rsid w:val="000F081F"/>
    <w:rsid w:val="000F0DFF"/>
    <w:rsid w:val="000F0FC8"/>
    <w:rsid w:val="000F3130"/>
    <w:rsid w:val="000F33F4"/>
    <w:rsid w:val="000F492E"/>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47D2"/>
    <w:rsid w:val="00136BE3"/>
    <w:rsid w:val="00144102"/>
    <w:rsid w:val="0014483D"/>
    <w:rsid w:val="00144A92"/>
    <w:rsid w:val="00146F26"/>
    <w:rsid w:val="00147DA1"/>
    <w:rsid w:val="001501C7"/>
    <w:rsid w:val="00150377"/>
    <w:rsid w:val="001523D1"/>
    <w:rsid w:val="00153230"/>
    <w:rsid w:val="00153958"/>
    <w:rsid w:val="00153CD2"/>
    <w:rsid w:val="00154291"/>
    <w:rsid w:val="0015584C"/>
    <w:rsid w:val="00155CEF"/>
    <w:rsid w:val="00157237"/>
    <w:rsid w:val="00160EDD"/>
    <w:rsid w:val="00165B87"/>
    <w:rsid w:val="00165EB3"/>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4D2"/>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E2D"/>
    <w:rsid w:val="001B5426"/>
    <w:rsid w:val="001C17A3"/>
    <w:rsid w:val="001C384C"/>
    <w:rsid w:val="001C5E18"/>
    <w:rsid w:val="001C5F65"/>
    <w:rsid w:val="001C63EF"/>
    <w:rsid w:val="001D2CB3"/>
    <w:rsid w:val="001D3E13"/>
    <w:rsid w:val="001D3FDE"/>
    <w:rsid w:val="001D46FC"/>
    <w:rsid w:val="001D4A7E"/>
    <w:rsid w:val="001D6EE5"/>
    <w:rsid w:val="001E0667"/>
    <w:rsid w:val="001E0CAD"/>
    <w:rsid w:val="001E2E6E"/>
    <w:rsid w:val="001E3630"/>
    <w:rsid w:val="001E45D4"/>
    <w:rsid w:val="001F1250"/>
    <w:rsid w:val="001F1A26"/>
    <w:rsid w:val="001F1B9A"/>
    <w:rsid w:val="001F272E"/>
    <w:rsid w:val="00200191"/>
    <w:rsid w:val="002009C7"/>
    <w:rsid w:val="00201B1F"/>
    <w:rsid w:val="00202090"/>
    <w:rsid w:val="00204716"/>
    <w:rsid w:val="002052D3"/>
    <w:rsid w:val="0020659A"/>
    <w:rsid w:val="00206763"/>
    <w:rsid w:val="0020747E"/>
    <w:rsid w:val="00210066"/>
    <w:rsid w:val="00211F83"/>
    <w:rsid w:val="00215BF0"/>
    <w:rsid w:val="00220541"/>
    <w:rsid w:val="00221772"/>
    <w:rsid w:val="00221922"/>
    <w:rsid w:val="00223A3E"/>
    <w:rsid w:val="00226B78"/>
    <w:rsid w:val="002276C2"/>
    <w:rsid w:val="00227E97"/>
    <w:rsid w:val="00230C09"/>
    <w:rsid w:val="00232562"/>
    <w:rsid w:val="00233237"/>
    <w:rsid w:val="00233CD9"/>
    <w:rsid w:val="0023459E"/>
    <w:rsid w:val="002412E0"/>
    <w:rsid w:val="002447D8"/>
    <w:rsid w:val="00244C0B"/>
    <w:rsid w:val="002468D5"/>
    <w:rsid w:val="00246B35"/>
    <w:rsid w:val="00246D6B"/>
    <w:rsid w:val="00246FD5"/>
    <w:rsid w:val="00250F1F"/>
    <w:rsid w:val="00251E5B"/>
    <w:rsid w:val="002528B8"/>
    <w:rsid w:val="00252FE1"/>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38A"/>
    <w:rsid w:val="002809B7"/>
    <w:rsid w:val="002813FA"/>
    <w:rsid w:val="00281466"/>
    <w:rsid w:val="00282F35"/>
    <w:rsid w:val="002832ED"/>
    <w:rsid w:val="00284BD0"/>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A19"/>
    <w:rsid w:val="002E7F4C"/>
    <w:rsid w:val="002F1011"/>
    <w:rsid w:val="002F11DD"/>
    <w:rsid w:val="002F3653"/>
    <w:rsid w:val="002F5428"/>
    <w:rsid w:val="002F5A1D"/>
    <w:rsid w:val="00300022"/>
    <w:rsid w:val="003000AF"/>
    <w:rsid w:val="00301857"/>
    <w:rsid w:val="00301BE8"/>
    <w:rsid w:val="00301D22"/>
    <w:rsid w:val="00302A74"/>
    <w:rsid w:val="00302E16"/>
    <w:rsid w:val="003034EE"/>
    <w:rsid w:val="00304225"/>
    <w:rsid w:val="00305F35"/>
    <w:rsid w:val="003107ED"/>
    <w:rsid w:val="003130B1"/>
    <w:rsid w:val="003161B3"/>
    <w:rsid w:val="00316BD5"/>
    <w:rsid w:val="00317059"/>
    <w:rsid w:val="00323510"/>
    <w:rsid w:val="00324CBE"/>
    <w:rsid w:val="0032678A"/>
    <w:rsid w:val="00326E7A"/>
    <w:rsid w:val="0032738E"/>
    <w:rsid w:val="00332431"/>
    <w:rsid w:val="00332C06"/>
    <w:rsid w:val="003336B6"/>
    <w:rsid w:val="0033439B"/>
    <w:rsid w:val="003344A7"/>
    <w:rsid w:val="003347A9"/>
    <w:rsid w:val="00337F2D"/>
    <w:rsid w:val="00340491"/>
    <w:rsid w:val="00341669"/>
    <w:rsid w:val="0034197E"/>
    <w:rsid w:val="0034222B"/>
    <w:rsid w:val="00344C2E"/>
    <w:rsid w:val="00346526"/>
    <w:rsid w:val="003514BE"/>
    <w:rsid w:val="003521F2"/>
    <w:rsid w:val="00353D09"/>
    <w:rsid w:val="00353D50"/>
    <w:rsid w:val="00354BF5"/>
    <w:rsid w:val="0035576A"/>
    <w:rsid w:val="003575F9"/>
    <w:rsid w:val="003604DB"/>
    <w:rsid w:val="00360D14"/>
    <w:rsid w:val="003622F8"/>
    <w:rsid w:val="0036272C"/>
    <w:rsid w:val="003642BB"/>
    <w:rsid w:val="003655AA"/>
    <w:rsid w:val="0036735C"/>
    <w:rsid w:val="00367A72"/>
    <w:rsid w:val="00367FDF"/>
    <w:rsid w:val="00370541"/>
    <w:rsid w:val="003714C1"/>
    <w:rsid w:val="00371F46"/>
    <w:rsid w:val="00374FD6"/>
    <w:rsid w:val="003767F1"/>
    <w:rsid w:val="00376E02"/>
    <w:rsid w:val="00381022"/>
    <w:rsid w:val="00382F2C"/>
    <w:rsid w:val="00385E2A"/>
    <w:rsid w:val="00385FE4"/>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B16"/>
    <w:rsid w:val="003E4EBB"/>
    <w:rsid w:val="003E501D"/>
    <w:rsid w:val="003E5564"/>
    <w:rsid w:val="003E5871"/>
    <w:rsid w:val="003E5E54"/>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17B9D"/>
    <w:rsid w:val="00421551"/>
    <w:rsid w:val="004216DE"/>
    <w:rsid w:val="00422A28"/>
    <w:rsid w:val="00423D26"/>
    <w:rsid w:val="0042401F"/>
    <w:rsid w:val="00427B56"/>
    <w:rsid w:val="00433F84"/>
    <w:rsid w:val="00434B6B"/>
    <w:rsid w:val="00434C9B"/>
    <w:rsid w:val="004355C0"/>
    <w:rsid w:val="00436639"/>
    <w:rsid w:val="00437C42"/>
    <w:rsid w:val="00450665"/>
    <w:rsid w:val="00451BFE"/>
    <w:rsid w:val="00452AD5"/>
    <w:rsid w:val="00452FD5"/>
    <w:rsid w:val="004532E1"/>
    <w:rsid w:val="00457D8D"/>
    <w:rsid w:val="00460824"/>
    <w:rsid w:val="00471C6C"/>
    <w:rsid w:val="004831C1"/>
    <w:rsid w:val="0048681F"/>
    <w:rsid w:val="00486F57"/>
    <w:rsid w:val="004923E1"/>
    <w:rsid w:val="00493CA9"/>
    <w:rsid w:val="0049442F"/>
    <w:rsid w:val="004968B7"/>
    <w:rsid w:val="004A0776"/>
    <w:rsid w:val="004A0A0C"/>
    <w:rsid w:val="004A17CE"/>
    <w:rsid w:val="004B0907"/>
    <w:rsid w:val="004B1289"/>
    <w:rsid w:val="004B1DC1"/>
    <w:rsid w:val="004B32F5"/>
    <w:rsid w:val="004B3CA7"/>
    <w:rsid w:val="004B404E"/>
    <w:rsid w:val="004B600D"/>
    <w:rsid w:val="004B654B"/>
    <w:rsid w:val="004B759B"/>
    <w:rsid w:val="004C03B7"/>
    <w:rsid w:val="004C318D"/>
    <w:rsid w:val="004C4E15"/>
    <w:rsid w:val="004C67B0"/>
    <w:rsid w:val="004C79ED"/>
    <w:rsid w:val="004D1978"/>
    <w:rsid w:val="004D3607"/>
    <w:rsid w:val="004D36F6"/>
    <w:rsid w:val="004D6B52"/>
    <w:rsid w:val="004E0034"/>
    <w:rsid w:val="004E006F"/>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21"/>
    <w:rsid w:val="00555296"/>
    <w:rsid w:val="00555AB3"/>
    <w:rsid w:val="00556805"/>
    <w:rsid w:val="0056178B"/>
    <w:rsid w:val="0056311A"/>
    <w:rsid w:val="005633CD"/>
    <w:rsid w:val="005634A7"/>
    <w:rsid w:val="00564DBB"/>
    <w:rsid w:val="00567951"/>
    <w:rsid w:val="00571C82"/>
    <w:rsid w:val="0057204D"/>
    <w:rsid w:val="005728FA"/>
    <w:rsid w:val="00573374"/>
    <w:rsid w:val="00573692"/>
    <w:rsid w:val="00573C66"/>
    <w:rsid w:val="00575BE7"/>
    <w:rsid w:val="00575F75"/>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6A65"/>
    <w:rsid w:val="005A7DB5"/>
    <w:rsid w:val="005B101B"/>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EC"/>
    <w:rsid w:val="005F2C04"/>
    <w:rsid w:val="005F5F79"/>
    <w:rsid w:val="005F6EF4"/>
    <w:rsid w:val="005F78B7"/>
    <w:rsid w:val="00600439"/>
    <w:rsid w:val="0060404C"/>
    <w:rsid w:val="0060405B"/>
    <w:rsid w:val="00604D81"/>
    <w:rsid w:val="006054F8"/>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1955"/>
    <w:rsid w:val="00662220"/>
    <w:rsid w:val="0066228D"/>
    <w:rsid w:val="0066267F"/>
    <w:rsid w:val="00664731"/>
    <w:rsid w:val="00664C59"/>
    <w:rsid w:val="00665044"/>
    <w:rsid w:val="00665266"/>
    <w:rsid w:val="00674783"/>
    <w:rsid w:val="00674C79"/>
    <w:rsid w:val="00676552"/>
    <w:rsid w:val="00680A9E"/>
    <w:rsid w:val="006814F0"/>
    <w:rsid w:val="00681C20"/>
    <w:rsid w:val="006838C9"/>
    <w:rsid w:val="00685938"/>
    <w:rsid w:val="0068635B"/>
    <w:rsid w:val="006870C7"/>
    <w:rsid w:val="00691744"/>
    <w:rsid w:val="00692F56"/>
    <w:rsid w:val="0069500A"/>
    <w:rsid w:val="0069532C"/>
    <w:rsid w:val="0069741D"/>
    <w:rsid w:val="006A0248"/>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1EC0"/>
    <w:rsid w:val="006C2635"/>
    <w:rsid w:val="006C4ED6"/>
    <w:rsid w:val="006C6169"/>
    <w:rsid w:val="006D17A9"/>
    <w:rsid w:val="006D4802"/>
    <w:rsid w:val="006D49F3"/>
    <w:rsid w:val="006D4F1A"/>
    <w:rsid w:val="006D70E7"/>
    <w:rsid w:val="006E041E"/>
    <w:rsid w:val="006E2DAD"/>
    <w:rsid w:val="006E4E3A"/>
    <w:rsid w:val="006E4F42"/>
    <w:rsid w:val="006E73DD"/>
    <w:rsid w:val="006F1309"/>
    <w:rsid w:val="006F1AD8"/>
    <w:rsid w:val="006F1C5B"/>
    <w:rsid w:val="006F1CD0"/>
    <w:rsid w:val="006F1FF6"/>
    <w:rsid w:val="006F5B28"/>
    <w:rsid w:val="006F78A3"/>
    <w:rsid w:val="00701531"/>
    <w:rsid w:val="00702DF5"/>
    <w:rsid w:val="00704622"/>
    <w:rsid w:val="007049D5"/>
    <w:rsid w:val="00707B0D"/>
    <w:rsid w:val="007107B7"/>
    <w:rsid w:val="007148AD"/>
    <w:rsid w:val="00720FAC"/>
    <w:rsid w:val="00724228"/>
    <w:rsid w:val="00724F57"/>
    <w:rsid w:val="00725665"/>
    <w:rsid w:val="00725B53"/>
    <w:rsid w:val="00726BF1"/>
    <w:rsid w:val="00727444"/>
    <w:rsid w:val="007278F6"/>
    <w:rsid w:val="00727A85"/>
    <w:rsid w:val="00727F0B"/>
    <w:rsid w:val="00730C24"/>
    <w:rsid w:val="0073103A"/>
    <w:rsid w:val="007313D2"/>
    <w:rsid w:val="00732041"/>
    <w:rsid w:val="00733CB3"/>
    <w:rsid w:val="00733EF3"/>
    <w:rsid w:val="00733F4E"/>
    <w:rsid w:val="00734FD2"/>
    <w:rsid w:val="00737990"/>
    <w:rsid w:val="007400D7"/>
    <w:rsid w:val="00740A2E"/>
    <w:rsid w:val="00740C19"/>
    <w:rsid w:val="0074105C"/>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0AA7"/>
    <w:rsid w:val="00792235"/>
    <w:rsid w:val="007931D1"/>
    <w:rsid w:val="007937A6"/>
    <w:rsid w:val="00793F43"/>
    <w:rsid w:val="0079514E"/>
    <w:rsid w:val="00795BE2"/>
    <w:rsid w:val="007970B5"/>
    <w:rsid w:val="007A03F8"/>
    <w:rsid w:val="007A1F94"/>
    <w:rsid w:val="007A21B1"/>
    <w:rsid w:val="007A6F4B"/>
    <w:rsid w:val="007A71AC"/>
    <w:rsid w:val="007A7722"/>
    <w:rsid w:val="007A7762"/>
    <w:rsid w:val="007A7809"/>
    <w:rsid w:val="007B0775"/>
    <w:rsid w:val="007B1387"/>
    <w:rsid w:val="007B459C"/>
    <w:rsid w:val="007B4D3D"/>
    <w:rsid w:val="007B4E02"/>
    <w:rsid w:val="007B5B17"/>
    <w:rsid w:val="007B67BE"/>
    <w:rsid w:val="007B7182"/>
    <w:rsid w:val="007C0CBA"/>
    <w:rsid w:val="007C1CAB"/>
    <w:rsid w:val="007C367E"/>
    <w:rsid w:val="007C78AC"/>
    <w:rsid w:val="007D0EDA"/>
    <w:rsid w:val="007D1151"/>
    <w:rsid w:val="007D12BD"/>
    <w:rsid w:val="007D21B7"/>
    <w:rsid w:val="007D2BE3"/>
    <w:rsid w:val="007D3419"/>
    <w:rsid w:val="007D4D92"/>
    <w:rsid w:val="007D5A24"/>
    <w:rsid w:val="007D5A60"/>
    <w:rsid w:val="007E0008"/>
    <w:rsid w:val="007E296E"/>
    <w:rsid w:val="007E4772"/>
    <w:rsid w:val="007F13F4"/>
    <w:rsid w:val="007F1706"/>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743"/>
    <w:rsid w:val="00825B0A"/>
    <w:rsid w:val="00825C40"/>
    <w:rsid w:val="0082654C"/>
    <w:rsid w:val="00830449"/>
    <w:rsid w:val="008304CB"/>
    <w:rsid w:val="008327A9"/>
    <w:rsid w:val="00833FEB"/>
    <w:rsid w:val="008344D7"/>
    <w:rsid w:val="0083493E"/>
    <w:rsid w:val="008359CF"/>
    <w:rsid w:val="00836437"/>
    <w:rsid w:val="00836449"/>
    <w:rsid w:val="00837C72"/>
    <w:rsid w:val="008442A9"/>
    <w:rsid w:val="00845986"/>
    <w:rsid w:val="008527B4"/>
    <w:rsid w:val="00852862"/>
    <w:rsid w:val="008539A2"/>
    <w:rsid w:val="008540C7"/>
    <w:rsid w:val="00855CE2"/>
    <w:rsid w:val="00856C8C"/>
    <w:rsid w:val="00860751"/>
    <w:rsid w:val="0086179C"/>
    <w:rsid w:val="00864CD4"/>
    <w:rsid w:val="00864D76"/>
    <w:rsid w:val="00864EB5"/>
    <w:rsid w:val="008673F1"/>
    <w:rsid w:val="00867AF1"/>
    <w:rsid w:val="0087055E"/>
    <w:rsid w:val="008716FB"/>
    <w:rsid w:val="00871DD0"/>
    <w:rsid w:val="0087585B"/>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B5C"/>
    <w:rsid w:val="008C56B7"/>
    <w:rsid w:val="008C5731"/>
    <w:rsid w:val="008C788C"/>
    <w:rsid w:val="008D1863"/>
    <w:rsid w:val="008D19F5"/>
    <w:rsid w:val="008D1EF5"/>
    <w:rsid w:val="008D3CAA"/>
    <w:rsid w:val="008D461C"/>
    <w:rsid w:val="008D668E"/>
    <w:rsid w:val="008D6FC3"/>
    <w:rsid w:val="008D765C"/>
    <w:rsid w:val="008E25ED"/>
    <w:rsid w:val="008E614D"/>
    <w:rsid w:val="008E6846"/>
    <w:rsid w:val="008E6DD3"/>
    <w:rsid w:val="008E7CD5"/>
    <w:rsid w:val="008F006A"/>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004"/>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134A"/>
    <w:rsid w:val="00982A54"/>
    <w:rsid w:val="00982D27"/>
    <w:rsid w:val="00983700"/>
    <w:rsid w:val="00984015"/>
    <w:rsid w:val="0098569E"/>
    <w:rsid w:val="00992A32"/>
    <w:rsid w:val="009941CC"/>
    <w:rsid w:val="009949E1"/>
    <w:rsid w:val="00994F08"/>
    <w:rsid w:val="00995027"/>
    <w:rsid w:val="00995465"/>
    <w:rsid w:val="00995B8C"/>
    <w:rsid w:val="00997AEF"/>
    <w:rsid w:val="00997D69"/>
    <w:rsid w:val="009A2F6D"/>
    <w:rsid w:val="009A2FB9"/>
    <w:rsid w:val="009A4E4C"/>
    <w:rsid w:val="009A776E"/>
    <w:rsid w:val="009B20AA"/>
    <w:rsid w:val="009B22AB"/>
    <w:rsid w:val="009B2E5B"/>
    <w:rsid w:val="009B5345"/>
    <w:rsid w:val="009B568A"/>
    <w:rsid w:val="009B5AD1"/>
    <w:rsid w:val="009B6329"/>
    <w:rsid w:val="009B6AE1"/>
    <w:rsid w:val="009B6BDA"/>
    <w:rsid w:val="009B7BD8"/>
    <w:rsid w:val="009C1A8A"/>
    <w:rsid w:val="009C4369"/>
    <w:rsid w:val="009C50B1"/>
    <w:rsid w:val="009C5520"/>
    <w:rsid w:val="009D0DFC"/>
    <w:rsid w:val="009D7766"/>
    <w:rsid w:val="009E132B"/>
    <w:rsid w:val="009E1D19"/>
    <w:rsid w:val="009E217D"/>
    <w:rsid w:val="009F2CD0"/>
    <w:rsid w:val="009F3167"/>
    <w:rsid w:val="009F60FF"/>
    <w:rsid w:val="009F685F"/>
    <w:rsid w:val="009F6D23"/>
    <w:rsid w:val="00A04BC9"/>
    <w:rsid w:val="00A052AB"/>
    <w:rsid w:val="00A05E01"/>
    <w:rsid w:val="00A0740C"/>
    <w:rsid w:val="00A074DD"/>
    <w:rsid w:val="00A074EF"/>
    <w:rsid w:val="00A105F0"/>
    <w:rsid w:val="00A10736"/>
    <w:rsid w:val="00A10A17"/>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37B33"/>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76D"/>
    <w:rsid w:val="00A8540D"/>
    <w:rsid w:val="00A860D9"/>
    <w:rsid w:val="00A862D2"/>
    <w:rsid w:val="00A86D37"/>
    <w:rsid w:val="00A90034"/>
    <w:rsid w:val="00A91E51"/>
    <w:rsid w:val="00A91EB8"/>
    <w:rsid w:val="00A9388F"/>
    <w:rsid w:val="00A96E38"/>
    <w:rsid w:val="00A97373"/>
    <w:rsid w:val="00AA31C4"/>
    <w:rsid w:val="00AA3EE1"/>
    <w:rsid w:val="00AA624B"/>
    <w:rsid w:val="00AA70F3"/>
    <w:rsid w:val="00AB05E4"/>
    <w:rsid w:val="00AB0982"/>
    <w:rsid w:val="00AB11EF"/>
    <w:rsid w:val="00AB2CA5"/>
    <w:rsid w:val="00AB5AB2"/>
    <w:rsid w:val="00AB5C46"/>
    <w:rsid w:val="00AB6542"/>
    <w:rsid w:val="00AB7207"/>
    <w:rsid w:val="00AB7227"/>
    <w:rsid w:val="00AC323C"/>
    <w:rsid w:val="00AC3EED"/>
    <w:rsid w:val="00AC4708"/>
    <w:rsid w:val="00AC6E5E"/>
    <w:rsid w:val="00AC7857"/>
    <w:rsid w:val="00AC7E2D"/>
    <w:rsid w:val="00AD038B"/>
    <w:rsid w:val="00AD2C68"/>
    <w:rsid w:val="00AD38F3"/>
    <w:rsid w:val="00AD3B98"/>
    <w:rsid w:val="00AD40A8"/>
    <w:rsid w:val="00AD5CAE"/>
    <w:rsid w:val="00AD6B50"/>
    <w:rsid w:val="00AD757D"/>
    <w:rsid w:val="00AE30DE"/>
    <w:rsid w:val="00AE40AA"/>
    <w:rsid w:val="00AF33CD"/>
    <w:rsid w:val="00AF3F4D"/>
    <w:rsid w:val="00AF523B"/>
    <w:rsid w:val="00AF58F0"/>
    <w:rsid w:val="00AF67F8"/>
    <w:rsid w:val="00AF7181"/>
    <w:rsid w:val="00AF71DC"/>
    <w:rsid w:val="00B0062E"/>
    <w:rsid w:val="00B011D0"/>
    <w:rsid w:val="00B039D2"/>
    <w:rsid w:val="00B03E0E"/>
    <w:rsid w:val="00B04E3F"/>
    <w:rsid w:val="00B06722"/>
    <w:rsid w:val="00B07A43"/>
    <w:rsid w:val="00B1009D"/>
    <w:rsid w:val="00B10949"/>
    <w:rsid w:val="00B15501"/>
    <w:rsid w:val="00B15DEE"/>
    <w:rsid w:val="00B163DD"/>
    <w:rsid w:val="00B21284"/>
    <w:rsid w:val="00B21C6F"/>
    <w:rsid w:val="00B22471"/>
    <w:rsid w:val="00B22BF6"/>
    <w:rsid w:val="00B235BF"/>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97E4D"/>
    <w:rsid w:val="00BA12F0"/>
    <w:rsid w:val="00BA15B9"/>
    <w:rsid w:val="00BA1962"/>
    <w:rsid w:val="00BA2327"/>
    <w:rsid w:val="00BA4762"/>
    <w:rsid w:val="00BA5610"/>
    <w:rsid w:val="00BA7111"/>
    <w:rsid w:val="00BA752E"/>
    <w:rsid w:val="00BB2CB1"/>
    <w:rsid w:val="00BB30A0"/>
    <w:rsid w:val="00BB5C6E"/>
    <w:rsid w:val="00BB66AB"/>
    <w:rsid w:val="00BB763A"/>
    <w:rsid w:val="00BC0539"/>
    <w:rsid w:val="00BC1202"/>
    <w:rsid w:val="00BC381E"/>
    <w:rsid w:val="00BC5905"/>
    <w:rsid w:val="00BC7D5D"/>
    <w:rsid w:val="00BD080E"/>
    <w:rsid w:val="00BD0E05"/>
    <w:rsid w:val="00BD1D48"/>
    <w:rsid w:val="00BD3856"/>
    <w:rsid w:val="00BD4637"/>
    <w:rsid w:val="00BD4DE5"/>
    <w:rsid w:val="00BD6EE2"/>
    <w:rsid w:val="00BD768B"/>
    <w:rsid w:val="00BD7C8D"/>
    <w:rsid w:val="00BD7E41"/>
    <w:rsid w:val="00BE0CE3"/>
    <w:rsid w:val="00BE10A0"/>
    <w:rsid w:val="00BE24DC"/>
    <w:rsid w:val="00BE3760"/>
    <w:rsid w:val="00BE3D33"/>
    <w:rsid w:val="00BE437A"/>
    <w:rsid w:val="00BE6726"/>
    <w:rsid w:val="00BE70C6"/>
    <w:rsid w:val="00BE7249"/>
    <w:rsid w:val="00BF05EC"/>
    <w:rsid w:val="00BF08C7"/>
    <w:rsid w:val="00BF3832"/>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BEF"/>
    <w:rsid w:val="00C24372"/>
    <w:rsid w:val="00C26278"/>
    <w:rsid w:val="00C268F9"/>
    <w:rsid w:val="00C26DD3"/>
    <w:rsid w:val="00C301BB"/>
    <w:rsid w:val="00C30944"/>
    <w:rsid w:val="00C322DF"/>
    <w:rsid w:val="00C332BA"/>
    <w:rsid w:val="00C33F00"/>
    <w:rsid w:val="00C34D25"/>
    <w:rsid w:val="00C34DDB"/>
    <w:rsid w:val="00C4101A"/>
    <w:rsid w:val="00C414D9"/>
    <w:rsid w:val="00C41C92"/>
    <w:rsid w:val="00C44269"/>
    <w:rsid w:val="00C44564"/>
    <w:rsid w:val="00C45886"/>
    <w:rsid w:val="00C461B0"/>
    <w:rsid w:val="00C505DB"/>
    <w:rsid w:val="00C51132"/>
    <w:rsid w:val="00C52E4B"/>
    <w:rsid w:val="00C54709"/>
    <w:rsid w:val="00C62734"/>
    <w:rsid w:val="00C6293F"/>
    <w:rsid w:val="00C64ABC"/>
    <w:rsid w:val="00C64D51"/>
    <w:rsid w:val="00C65D46"/>
    <w:rsid w:val="00C661DC"/>
    <w:rsid w:val="00C67E8A"/>
    <w:rsid w:val="00C71880"/>
    <w:rsid w:val="00C71CB5"/>
    <w:rsid w:val="00C72F41"/>
    <w:rsid w:val="00C76C12"/>
    <w:rsid w:val="00C77DB2"/>
    <w:rsid w:val="00C80586"/>
    <w:rsid w:val="00C80745"/>
    <w:rsid w:val="00C815B2"/>
    <w:rsid w:val="00C83DFF"/>
    <w:rsid w:val="00C8578A"/>
    <w:rsid w:val="00C859EC"/>
    <w:rsid w:val="00C85E5A"/>
    <w:rsid w:val="00C86E28"/>
    <w:rsid w:val="00C904DA"/>
    <w:rsid w:val="00C90FDA"/>
    <w:rsid w:val="00C921D5"/>
    <w:rsid w:val="00C935F3"/>
    <w:rsid w:val="00C938DF"/>
    <w:rsid w:val="00C94273"/>
    <w:rsid w:val="00C95372"/>
    <w:rsid w:val="00C95635"/>
    <w:rsid w:val="00C96DAC"/>
    <w:rsid w:val="00C972F4"/>
    <w:rsid w:val="00C973A2"/>
    <w:rsid w:val="00C97D7D"/>
    <w:rsid w:val="00CA0F1E"/>
    <w:rsid w:val="00CA1203"/>
    <w:rsid w:val="00CA223A"/>
    <w:rsid w:val="00CA2F14"/>
    <w:rsid w:val="00CA3672"/>
    <w:rsid w:val="00CA414B"/>
    <w:rsid w:val="00CA485B"/>
    <w:rsid w:val="00CA5C12"/>
    <w:rsid w:val="00CA6442"/>
    <w:rsid w:val="00CA747B"/>
    <w:rsid w:val="00CA7C63"/>
    <w:rsid w:val="00CB2EF4"/>
    <w:rsid w:val="00CB3993"/>
    <w:rsid w:val="00CB4B04"/>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2A5"/>
    <w:rsid w:val="00CD6197"/>
    <w:rsid w:val="00CD7367"/>
    <w:rsid w:val="00CE2717"/>
    <w:rsid w:val="00CE4BE8"/>
    <w:rsid w:val="00CE4C0F"/>
    <w:rsid w:val="00CE58A3"/>
    <w:rsid w:val="00CE5D73"/>
    <w:rsid w:val="00CE7C9F"/>
    <w:rsid w:val="00CF319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1DE5"/>
    <w:rsid w:val="00D334EA"/>
    <w:rsid w:val="00D34F20"/>
    <w:rsid w:val="00D34F8A"/>
    <w:rsid w:val="00D36881"/>
    <w:rsid w:val="00D36B0B"/>
    <w:rsid w:val="00D40C06"/>
    <w:rsid w:val="00D43B4E"/>
    <w:rsid w:val="00D4451C"/>
    <w:rsid w:val="00D45617"/>
    <w:rsid w:val="00D45B9A"/>
    <w:rsid w:val="00D46468"/>
    <w:rsid w:val="00D464E9"/>
    <w:rsid w:val="00D46664"/>
    <w:rsid w:val="00D46C32"/>
    <w:rsid w:val="00D476E9"/>
    <w:rsid w:val="00D52E83"/>
    <w:rsid w:val="00D544A3"/>
    <w:rsid w:val="00D55AC8"/>
    <w:rsid w:val="00D55DD3"/>
    <w:rsid w:val="00D56FE1"/>
    <w:rsid w:val="00D576A5"/>
    <w:rsid w:val="00D60644"/>
    <w:rsid w:val="00D6080D"/>
    <w:rsid w:val="00D64155"/>
    <w:rsid w:val="00D650F1"/>
    <w:rsid w:val="00D67366"/>
    <w:rsid w:val="00D67BDF"/>
    <w:rsid w:val="00D67C03"/>
    <w:rsid w:val="00D67FFE"/>
    <w:rsid w:val="00D722D9"/>
    <w:rsid w:val="00D73A2F"/>
    <w:rsid w:val="00D73DDD"/>
    <w:rsid w:val="00D7592C"/>
    <w:rsid w:val="00D777D9"/>
    <w:rsid w:val="00D77D8F"/>
    <w:rsid w:val="00D8032E"/>
    <w:rsid w:val="00D8127A"/>
    <w:rsid w:val="00D81445"/>
    <w:rsid w:val="00D825AD"/>
    <w:rsid w:val="00D82CFF"/>
    <w:rsid w:val="00D86DD3"/>
    <w:rsid w:val="00D87AA3"/>
    <w:rsid w:val="00D9297A"/>
    <w:rsid w:val="00D93A7D"/>
    <w:rsid w:val="00D94861"/>
    <w:rsid w:val="00D94B6B"/>
    <w:rsid w:val="00D94D77"/>
    <w:rsid w:val="00D95F4B"/>
    <w:rsid w:val="00D96A66"/>
    <w:rsid w:val="00DA2C61"/>
    <w:rsid w:val="00DA579A"/>
    <w:rsid w:val="00DA61EB"/>
    <w:rsid w:val="00DA7D30"/>
    <w:rsid w:val="00DB00B5"/>
    <w:rsid w:val="00DB10E2"/>
    <w:rsid w:val="00DB346A"/>
    <w:rsid w:val="00DB44D3"/>
    <w:rsid w:val="00DB4DC8"/>
    <w:rsid w:val="00DB7EDF"/>
    <w:rsid w:val="00DC1EEA"/>
    <w:rsid w:val="00DC583A"/>
    <w:rsid w:val="00DC5CB2"/>
    <w:rsid w:val="00DC5DB4"/>
    <w:rsid w:val="00DD081C"/>
    <w:rsid w:val="00DD1E0B"/>
    <w:rsid w:val="00DD1ED3"/>
    <w:rsid w:val="00DD56AD"/>
    <w:rsid w:val="00DD6210"/>
    <w:rsid w:val="00DD6BA7"/>
    <w:rsid w:val="00DD712C"/>
    <w:rsid w:val="00DE0219"/>
    <w:rsid w:val="00DE2A21"/>
    <w:rsid w:val="00DE305F"/>
    <w:rsid w:val="00DE3B64"/>
    <w:rsid w:val="00DE3E8B"/>
    <w:rsid w:val="00DE49B8"/>
    <w:rsid w:val="00DE6BCE"/>
    <w:rsid w:val="00DE7EFC"/>
    <w:rsid w:val="00DF1366"/>
    <w:rsid w:val="00DF1C14"/>
    <w:rsid w:val="00DF2EA9"/>
    <w:rsid w:val="00DF444F"/>
    <w:rsid w:val="00DF7D4F"/>
    <w:rsid w:val="00E01618"/>
    <w:rsid w:val="00E0248C"/>
    <w:rsid w:val="00E02AD2"/>
    <w:rsid w:val="00E10CE7"/>
    <w:rsid w:val="00E157F6"/>
    <w:rsid w:val="00E1670A"/>
    <w:rsid w:val="00E16874"/>
    <w:rsid w:val="00E173C3"/>
    <w:rsid w:val="00E201AA"/>
    <w:rsid w:val="00E207A4"/>
    <w:rsid w:val="00E20878"/>
    <w:rsid w:val="00E21A5C"/>
    <w:rsid w:val="00E23832"/>
    <w:rsid w:val="00E24969"/>
    <w:rsid w:val="00E24E2C"/>
    <w:rsid w:val="00E2512B"/>
    <w:rsid w:val="00E26B50"/>
    <w:rsid w:val="00E26CDC"/>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102"/>
    <w:rsid w:val="00E5734F"/>
    <w:rsid w:val="00E60ECE"/>
    <w:rsid w:val="00E6192A"/>
    <w:rsid w:val="00E62212"/>
    <w:rsid w:val="00E62471"/>
    <w:rsid w:val="00E65376"/>
    <w:rsid w:val="00E67006"/>
    <w:rsid w:val="00E673A0"/>
    <w:rsid w:val="00E701BB"/>
    <w:rsid w:val="00E71152"/>
    <w:rsid w:val="00E71A8F"/>
    <w:rsid w:val="00E739BF"/>
    <w:rsid w:val="00E75FED"/>
    <w:rsid w:val="00E76491"/>
    <w:rsid w:val="00E76517"/>
    <w:rsid w:val="00E803BB"/>
    <w:rsid w:val="00E81CFA"/>
    <w:rsid w:val="00E837B9"/>
    <w:rsid w:val="00E83AEF"/>
    <w:rsid w:val="00E843FC"/>
    <w:rsid w:val="00E854F4"/>
    <w:rsid w:val="00E927B8"/>
    <w:rsid w:val="00E93F52"/>
    <w:rsid w:val="00E979E0"/>
    <w:rsid w:val="00E97F82"/>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89"/>
    <w:rsid w:val="00EE0EA8"/>
    <w:rsid w:val="00EE16DD"/>
    <w:rsid w:val="00EE3C2E"/>
    <w:rsid w:val="00EE4022"/>
    <w:rsid w:val="00EE5E29"/>
    <w:rsid w:val="00EE64ED"/>
    <w:rsid w:val="00EE67B9"/>
    <w:rsid w:val="00EE6E1C"/>
    <w:rsid w:val="00EE6E87"/>
    <w:rsid w:val="00EE75A4"/>
    <w:rsid w:val="00EF2756"/>
    <w:rsid w:val="00EF461A"/>
    <w:rsid w:val="00EF5B1A"/>
    <w:rsid w:val="00F010F6"/>
    <w:rsid w:val="00F01605"/>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6C42"/>
    <w:rsid w:val="00F27B8E"/>
    <w:rsid w:val="00F31C02"/>
    <w:rsid w:val="00F3371E"/>
    <w:rsid w:val="00F33841"/>
    <w:rsid w:val="00F37B40"/>
    <w:rsid w:val="00F4001E"/>
    <w:rsid w:val="00F416F9"/>
    <w:rsid w:val="00F43284"/>
    <w:rsid w:val="00F4614F"/>
    <w:rsid w:val="00F4732A"/>
    <w:rsid w:val="00F50B94"/>
    <w:rsid w:val="00F50FE5"/>
    <w:rsid w:val="00F53968"/>
    <w:rsid w:val="00F54AF8"/>
    <w:rsid w:val="00F54C0C"/>
    <w:rsid w:val="00F54F83"/>
    <w:rsid w:val="00F55BE6"/>
    <w:rsid w:val="00F56EA3"/>
    <w:rsid w:val="00F57477"/>
    <w:rsid w:val="00F60646"/>
    <w:rsid w:val="00F62F2D"/>
    <w:rsid w:val="00F647C4"/>
    <w:rsid w:val="00F677B5"/>
    <w:rsid w:val="00F67C83"/>
    <w:rsid w:val="00F72BB3"/>
    <w:rsid w:val="00F72F26"/>
    <w:rsid w:val="00F74BE4"/>
    <w:rsid w:val="00F758E6"/>
    <w:rsid w:val="00F80D36"/>
    <w:rsid w:val="00F80FDC"/>
    <w:rsid w:val="00F82AC5"/>
    <w:rsid w:val="00F834F0"/>
    <w:rsid w:val="00F842D9"/>
    <w:rsid w:val="00F85022"/>
    <w:rsid w:val="00F85508"/>
    <w:rsid w:val="00F87415"/>
    <w:rsid w:val="00F90858"/>
    <w:rsid w:val="00F968D2"/>
    <w:rsid w:val="00FA0959"/>
    <w:rsid w:val="00FA22A1"/>
    <w:rsid w:val="00FA2553"/>
    <w:rsid w:val="00FA2D44"/>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4401"/>
    <w:rsid w:val="00FD572C"/>
    <w:rsid w:val="00FD6672"/>
    <w:rsid w:val="00FD73A5"/>
    <w:rsid w:val="00FE11E1"/>
    <w:rsid w:val="00FE1279"/>
    <w:rsid w:val="00FE34AA"/>
    <w:rsid w:val="00FE38D4"/>
    <w:rsid w:val="00FE6B37"/>
    <w:rsid w:val="00FF08BD"/>
    <w:rsid w:val="00FF3798"/>
    <w:rsid w:val="00FF59BF"/>
    <w:rsid w:val="00FF64DF"/>
    <w:rsid w:val="00FF682B"/>
    <w:rsid w:val="00FF7AF8"/>
    <w:rsid w:val="00FF7E13"/>
    <w:rsid w:val="110EB792"/>
    <w:rsid w:val="26AB1397"/>
    <w:rsid w:val="339841C0"/>
    <w:rsid w:val="3D63EA5B"/>
    <w:rsid w:val="48D49879"/>
    <w:rsid w:val="4E98D561"/>
    <w:rsid w:val="571724DC"/>
    <w:rsid w:val="629C6F29"/>
    <w:rsid w:val="7E180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13349593-1227-44CF-BCA4-4808F9B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99"/>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DD1ED3"/>
  </w:style>
  <w:style w:type="character" w:customStyle="1" w:styleId="eop">
    <w:name w:val="eop"/>
    <w:basedOn w:val="DefaultParagraphFont"/>
    <w:rsid w:val="00DD1ED3"/>
  </w:style>
  <w:style w:type="character" w:styleId="CommentReference">
    <w:name w:val="annotation reference"/>
    <w:basedOn w:val="DefaultParagraphFont"/>
    <w:semiHidden/>
    <w:unhideWhenUsed/>
    <w:rsid w:val="00DD1ED3"/>
    <w:rPr>
      <w:sz w:val="16"/>
      <w:szCs w:val="16"/>
    </w:rPr>
  </w:style>
  <w:style w:type="paragraph" w:styleId="CommentText">
    <w:name w:val="annotation text"/>
    <w:basedOn w:val="Normal"/>
    <w:link w:val="CommentTextChar"/>
    <w:semiHidden/>
    <w:unhideWhenUsed/>
    <w:rsid w:val="00DD1ED3"/>
    <w:pPr>
      <w:spacing w:line="240" w:lineRule="auto"/>
    </w:pPr>
    <w:rPr>
      <w:sz w:val="20"/>
      <w:szCs w:val="20"/>
    </w:rPr>
  </w:style>
  <w:style w:type="character" w:customStyle="1" w:styleId="CommentTextChar">
    <w:name w:val="Comment Text Char"/>
    <w:basedOn w:val="DefaultParagraphFont"/>
    <w:link w:val="CommentText"/>
    <w:semiHidden/>
    <w:rsid w:val="00DD1ED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1ED3"/>
    <w:rPr>
      <w:b/>
      <w:bCs/>
    </w:rPr>
  </w:style>
  <w:style w:type="character" w:customStyle="1" w:styleId="CommentSubjectChar">
    <w:name w:val="Comment Subject Char"/>
    <w:basedOn w:val="CommentTextChar"/>
    <w:link w:val="CommentSubject"/>
    <w:semiHidden/>
    <w:rsid w:val="00DD1ED3"/>
    <w:rPr>
      <w:rFonts w:ascii="Calibri" w:eastAsia="Calibri" w:hAnsi="Calibri"/>
      <w:b/>
      <w:bCs/>
      <w:color w:val="000000"/>
    </w:rPr>
  </w:style>
  <w:style w:type="paragraph" w:customStyle="1" w:styleId="paragraph">
    <w:name w:val="paragraph"/>
    <w:basedOn w:val="Normal"/>
    <w:rsid w:val="00D73A2F"/>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C85E5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1387">
      <w:bodyDiv w:val="1"/>
      <w:marLeft w:val="0"/>
      <w:marRight w:val="0"/>
      <w:marTop w:val="0"/>
      <w:marBottom w:val="0"/>
      <w:divBdr>
        <w:top w:val="none" w:sz="0" w:space="0" w:color="auto"/>
        <w:left w:val="none" w:sz="0" w:space="0" w:color="auto"/>
        <w:bottom w:val="none" w:sz="0" w:space="0" w:color="auto"/>
        <w:right w:val="none" w:sz="0" w:space="0" w:color="auto"/>
      </w:divBdr>
      <w:divsChild>
        <w:div w:id="1134642071">
          <w:marLeft w:val="202"/>
          <w:marRight w:val="0"/>
          <w:marTop w:val="0"/>
          <w:marBottom w:val="0"/>
          <w:divBdr>
            <w:top w:val="none" w:sz="0" w:space="0" w:color="auto"/>
            <w:left w:val="none" w:sz="0" w:space="0" w:color="auto"/>
            <w:bottom w:val="none" w:sz="0" w:space="0" w:color="auto"/>
            <w:right w:val="none" w:sz="0" w:space="0" w:color="auto"/>
          </w:divBdr>
        </w:div>
        <w:div w:id="147791909">
          <w:marLeft w:val="202"/>
          <w:marRight w:val="0"/>
          <w:marTop w:val="0"/>
          <w:marBottom w:val="0"/>
          <w:divBdr>
            <w:top w:val="none" w:sz="0" w:space="0" w:color="auto"/>
            <w:left w:val="none" w:sz="0" w:space="0" w:color="auto"/>
            <w:bottom w:val="none" w:sz="0" w:space="0" w:color="auto"/>
            <w:right w:val="none" w:sz="0" w:space="0" w:color="auto"/>
          </w:divBdr>
        </w:div>
        <w:div w:id="990871483">
          <w:marLeft w:val="202"/>
          <w:marRight w:val="0"/>
          <w:marTop w:val="0"/>
          <w:marBottom w:val="0"/>
          <w:divBdr>
            <w:top w:val="none" w:sz="0" w:space="0" w:color="auto"/>
            <w:left w:val="none" w:sz="0" w:space="0" w:color="auto"/>
            <w:bottom w:val="none" w:sz="0" w:space="0" w:color="auto"/>
            <w:right w:val="none" w:sz="0" w:space="0" w:color="auto"/>
          </w:divBdr>
        </w:div>
        <w:div w:id="1552763058">
          <w:marLeft w:val="202"/>
          <w:marRight w:val="0"/>
          <w:marTop w:val="0"/>
          <w:marBottom w:val="0"/>
          <w:divBdr>
            <w:top w:val="none" w:sz="0" w:space="0" w:color="auto"/>
            <w:left w:val="none" w:sz="0" w:space="0" w:color="auto"/>
            <w:bottom w:val="none" w:sz="0" w:space="0" w:color="auto"/>
            <w:right w:val="none" w:sz="0" w:space="0" w:color="auto"/>
          </w:divBdr>
        </w:div>
      </w:divsChild>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44559181">
      <w:bodyDiv w:val="1"/>
      <w:marLeft w:val="0"/>
      <w:marRight w:val="0"/>
      <w:marTop w:val="0"/>
      <w:marBottom w:val="0"/>
      <w:divBdr>
        <w:top w:val="none" w:sz="0" w:space="0" w:color="auto"/>
        <w:left w:val="none" w:sz="0" w:space="0" w:color="auto"/>
        <w:bottom w:val="none" w:sz="0" w:space="0" w:color="auto"/>
        <w:right w:val="none" w:sz="0" w:space="0" w:color="auto"/>
      </w:divBdr>
    </w:div>
    <w:div w:id="743141626">
      <w:bodyDiv w:val="1"/>
      <w:marLeft w:val="0"/>
      <w:marRight w:val="0"/>
      <w:marTop w:val="0"/>
      <w:marBottom w:val="0"/>
      <w:divBdr>
        <w:top w:val="none" w:sz="0" w:space="0" w:color="auto"/>
        <w:left w:val="none" w:sz="0" w:space="0" w:color="auto"/>
        <w:bottom w:val="none" w:sz="0" w:space="0" w:color="auto"/>
        <w:right w:val="none" w:sz="0" w:space="0" w:color="auto"/>
      </w:divBdr>
    </w:div>
    <w:div w:id="171030387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1342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uzanne.Prober@csiro.au" TargetMode="External"/><Relationship Id="rId17" Type="http://schemas.openxmlformats.org/officeDocument/2006/relationships/hyperlink" Target="https://www.csiro.au/en/careers/postdoctoral-fellowsh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en/Careers/Student-and-graduate-program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en.Williams@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LW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462C6"/>
    <w:rsid w:val="002B410C"/>
    <w:rsid w:val="003C6F9C"/>
    <w:rsid w:val="00414F94"/>
    <w:rsid w:val="00560DC5"/>
    <w:rsid w:val="0063685B"/>
    <w:rsid w:val="00677548"/>
    <w:rsid w:val="007C7613"/>
    <w:rsid w:val="0082379D"/>
    <w:rsid w:val="0083493E"/>
    <w:rsid w:val="00875004"/>
    <w:rsid w:val="00AE2CEC"/>
    <w:rsid w:val="00B36C21"/>
    <w:rsid w:val="00C6054D"/>
    <w:rsid w:val="00CA47DF"/>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DCYQ6EDRFJWE-537259875-616</_dlc_DocId>
    <_dlc_DocIdUrl xmlns="9c8f50ee-80a5-4e6e-aa62-1a56c68d4b51">
      <Url>https://csiroau.sharepoint.com/sites/ValuingSustainabilityFSP/_layouts/15/DocIdRedir.aspx?ID=DCYQ6EDRFJWE-537259875-616</Url>
      <Description>DCYQ6EDRFJWE-537259875-616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13D05C-713F-4B81-B297-405C2D64AB6B}">
  <ds:schemaRefs>
    <ds:schemaRef ds:uri="http://schemas.microsoft.com/sharepoint/v3/contenttype/forms"/>
  </ds:schemaRefs>
</ds:datastoreItem>
</file>

<file path=customXml/itemProps2.xml><?xml version="1.0" encoding="utf-8"?>
<ds:datastoreItem xmlns:ds="http://schemas.openxmlformats.org/officeDocument/2006/customXml" ds:itemID="{648CD8A5-1D4C-42D2-AFAE-DB38867148B4}">
  <ds:schemaRefs>
    <ds:schemaRef ds:uri="http://schemas.microsoft.com/office/2006/metadata/properties"/>
    <ds:schemaRef ds:uri="http://schemas.microsoft.com/office/infopath/2007/PartnerControls"/>
    <ds:schemaRef ds:uri="9c8f50ee-80a5-4e6e-aa62-1a56c68d4b51"/>
  </ds:schemaRefs>
</ds:datastoreItem>
</file>

<file path=customXml/itemProps3.xml><?xml version="1.0" encoding="utf-8"?>
<ds:datastoreItem xmlns:ds="http://schemas.openxmlformats.org/officeDocument/2006/customXml" ds:itemID="{DBCC89C7-7F31-4539-932B-592D9D07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D1A5B-9720-4399-97CB-EBAE135ABC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3</cp:revision>
  <cp:lastPrinted>2012-02-01T23:02:00Z</cp:lastPrinted>
  <dcterms:created xsi:type="dcterms:W3CDTF">2022-01-20T02:53:00Z</dcterms:created>
  <dcterms:modified xsi:type="dcterms:W3CDTF">2022-01-20T02:54:00Z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a95e8f7a-09e7-4645-ab8a-150e864369a0</vt:lpwstr>
  </property>
</Properties>
</file>