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bookmarkEnd w:id="0"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765CDCFF" w:rsidR="00CC201B" w:rsidRPr="002C2B0E" w:rsidRDefault="002F3D8A"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2F3D8A">
              <w:rPr>
                <w:sz w:val="22"/>
              </w:rPr>
              <w:t xml:space="preserve">CSIRO Postdoctoral Fellowship in </w:t>
            </w:r>
            <w:r w:rsidR="00311A16">
              <w:rPr>
                <w:sz w:val="22"/>
              </w:rPr>
              <w:t xml:space="preserve">Freshwater </w:t>
            </w:r>
            <w:r w:rsidRPr="002F3D8A">
              <w:rPr>
                <w:sz w:val="22"/>
              </w:rPr>
              <w:t>Ecosystem</w:t>
            </w:r>
            <w:r w:rsidR="00EB2772">
              <w:rPr>
                <w:sz w:val="22"/>
              </w:rPr>
              <w:t xml:space="preserve"> Health</w:t>
            </w:r>
            <w:r w:rsidR="00311A16">
              <w:rPr>
                <w:sz w:val="22"/>
              </w:rPr>
              <w:t xml:space="preserve"> </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191768A5" w:rsidR="00CC201B" w:rsidRPr="002C2B0E" w:rsidRDefault="002F3D8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86882</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Pr="002C2B0E"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C2B0E">
              <w:rPr>
                <w:sz w:val="22"/>
              </w:rPr>
              <w:t xml:space="preserve">Specified Term of </w:t>
            </w:r>
            <w:r w:rsidR="002F3653" w:rsidRPr="002C2B0E">
              <w:rPr>
                <w:sz w:val="22"/>
              </w:rPr>
              <w:t>3 years</w:t>
            </w:r>
            <w:r w:rsidRPr="002C2B0E">
              <w:rPr>
                <w:sz w:val="22"/>
              </w:rPr>
              <w:t xml:space="preserve"> </w:t>
            </w:r>
          </w:p>
          <w:p w14:paraId="7B870712" w14:textId="4A89C8EA" w:rsidR="00C45886" w:rsidRPr="002C2B0E"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C2B0E">
              <w:rPr>
                <w:sz w:val="22"/>
              </w:rPr>
              <w:t>F</w:t>
            </w:r>
            <w:r w:rsidR="005379CE" w:rsidRPr="002C2B0E">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0D3BD69F" w:rsidR="00C45886" w:rsidRPr="002C2B0E"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C2B0E">
              <w:rPr>
                <w:sz w:val="22"/>
              </w:rPr>
              <w:t>AU$89,926 to AU$98,504 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39BDEE96" w:rsidR="0090350A" w:rsidRPr="002F3D8A" w:rsidRDefault="0090350A" w:rsidP="002F3D8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C2B0E">
              <w:rPr>
                <w:sz w:val="22"/>
              </w:rPr>
              <w:t>Dutton Park, QLD</w:t>
            </w:r>
            <w:r w:rsidR="002F3D8A">
              <w:rPr>
                <w:sz w:val="22"/>
              </w:rPr>
              <w:t xml:space="preserve"> or </w:t>
            </w:r>
            <w:r w:rsidRPr="002C2B0E">
              <w:rPr>
                <w:sz w:val="22"/>
              </w:rPr>
              <w:t>Floreat, WA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2C2B0E"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C2B0E">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Pr="002C2B0E"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2C2B0E">
              <w:rPr>
                <w:sz w:val="22"/>
              </w:rPr>
              <w:t xml:space="preserve">Australian/New Zealand Citizens, </w:t>
            </w:r>
          </w:p>
          <w:p w14:paraId="3FD9004E" w14:textId="77777777" w:rsidR="00A5730F" w:rsidRPr="002C2B0E"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2C2B0E">
              <w:rPr>
                <w:sz w:val="22"/>
              </w:rPr>
              <w:t xml:space="preserve">Australian Permanent Residents and </w:t>
            </w:r>
          </w:p>
          <w:p w14:paraId="011BB179" w14:textId="241B214B" w:rsidR="0006388B" w:rsidRPr="002C2B0E"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2C2B0E">
              <w:rPr>
                <w:sz w:val="22"/>
              </w:rPr>
              <w:t>Australian temporary residents currently residing in Australia (visa sponsorship may be provided to eligible</w:t>
            </w:r>
            <w:r w:rsidR="00540413" w:rsidRPr="002C2B0E">
              <w:rPr>
                <w:sz w:val="22"/>
              </w:rPr>
              <w:t xml:space="preserve"> onshore</w:t>
            </w:r>
            <w:r w:rsidRPr="002C2B0E">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5605215C" w:rsidR="00C45886" w:rsidRPr="002C2B0E" w:rsidRDefault="0090350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C2B0E">
              <w:rPr>
                <w:sz w:val="22"/>
              </w:rPr>
              <w:t>Project Leader, Senior Research Scientist</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11EB6FA7" w:rsidR="00926BE4" w:rsidRPr="002C2B0E" w:rsidRDefault="003A096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C2B0E">
              <w:rPr>
                <w:sz w:val="22"/>
              </w:rPr>
              <w:t>100</w:t>
            </w:r>
            <w:r w:rsidR="00F54F83" w:rsidRPr="002C2B0E">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475ADD27" w:rsidR="00926BE4" w:rsidRPr="002C2B0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C2B0E">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2C2B0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C2B0E">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7C26F822" w:rsidR="00194B1C" w:rsidRPr="002C2B0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C2B0E">
              <w:rPr>
                <w:sz w:val="22"/>
              </w:rPr>
              <w:t xml:space="preserve">Contact </w:t>
            </w:r>
            <w:r w:rsidR="0090350A" w:rsidRPr="002C2B0E">
              <w:rPr>
                <w:sz w:val="22"/>
              </w:rPr>
              <w:t xml:space="preserve">David Beale </w:t>
            </w:r>
            <w:r w:rsidRPr="002C2B0E">
              <w:rPr>
                <w:sz w:val="22"/>
              </w:rPr>
              <w:t xml:space="preserve">via email at </w:t>
            </w:r>
            <w:r w:rsidR="0090350A" w:rsidRPr="002C2B0E">
              <w:rPr>
                <w:sz w:val="22"/>
              </w:rPr>
              <w:t>david.beale</w:t>
            </w:r>
            <w:r w:rsidRPr="002C2B0E">
              <w:rPr>
                <w:sz w:val="22"/>
              </w:rPr>
              <w:t>@csiro.au</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2C2B0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C2B0E">
              <w:rPr>
                <w:sz w:val="22"/>
              </w:rPr>
              <w:t>Apply online a</w:t>
            </w:r>
            <w:r w:rsidR="006F78A3" w:rsidRPr="002C2B0E">
              <w:rPr>
                <w:sz w:val="22"/>
              </w:rPr>
              <w:t xml:space="preserve">t  </w:t>
            </w:r>
            <w:hyperlink r:id="rId11" w:history="1">
              <w:r w:rsidR="006F78A3" w:rsidRPr="002C2B0E">
                <w:rPr>
                  <w:rStyle w:val="Hyperlink"/>
                  <w:sz w:val="22"/>
                </w:rPr>
                <w:t>https://jobs.csiro.au/</w:t>
              </w:r>
            </w:hyperlink>
            <w:r w:rsidR="006F78A3" w:rsidRPr="002C2B0E">
              <w:rPr>
                <w:sz w:val="22"/>
              </w:rPr>
              <w:t xml:space="preserve"> </w:t>
            </w:r>
          </w:p>
          <w:p w14:paraId="5F5220B9" w14:textId="77777777" w:rsidR="00CB4BEC" w:rsidRPr="002C2B0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C2B0E">
              <w:rPr>
                <w:sz w:val="22"/>
              </w:rPr>
              <w:t xml:space="preserve">Internal applicants please apply via </w:t>
            </w:r>
            <w:r w:rsidRPr="002C2B0E">
              <w:rPr>
                <w:b/>
                <w:sz w:val="22"/>
              </w:rPr>
              <w:t>Jobs Central</w:t>
            </w:r>
          </w:p>
          <w:p w14:paraId="6CBE32AC" w14:textId="77777777" w:rsidR="00194B1C" w:rsidRPr="002C2B0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C2B0E">
              <w:rPr>
                <w:sz w:val="22"/>
              </w:rPr>
              <w:t xml:space="preserve">If you experience difficulties when applying, please email </w:t>
            </w:r>
            <w:hyperlink r:id="rId12" w:history="1">
              <w:r w:rsidRPr="002C2B0E">
                <w:rPr>
                  <w:rStyle w:val="Hyperlink"/>
                  <w:sz w:val="22"/>
                </w:rPr>
                <w:t>careers.online@csiro.au</w:t>
              </w:r>
            </w:hyperlink>
            <w:r w:rsidRPr="002C2B0E">
              <w:rPr>
                <w:sz w:val="22"/>
              </w:rPr>
              <w:t xml:space="preserve"> or call 1300 984 220.</w:t>
            </w:r>
          </w:p>
        </w:tc>
      </w:tr>
    </w:tbl>
    <w:p w14:paraId="52771C01" w14:textId="77777777" w:rsidR="002F3D8A" w:rsidRDefault="002F3D8A" w:rsidP="0056450E">
      <w:pPr>
        <w:spacing w:before="240" w:line="240" w:lineRule="auto"/>
        <w:ind w:left="720" w:hanging="720"/>
        <w:rPr>
          <w:rFonts w:cs="Calibri"/>
          <w:b/>
          <w:color w:val="auto"/>
          <w:sz w:val="26"/>
          <w:szCs w:val="26"/>
        </w:rPr>
      </w:pPr>
    </w:p>
    <w:p w14:paraId="64CB0F65" w14:textId="4676B128"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w:t>
      </w:r>
      <w:r w:rsidRPr="002F3653">
        <w:lastRenderedPageBreak/>
        <w:t xml:space="preserve">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2E158942"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w:t>
      </w:r>
      <w:r w:rsidR="001131D6">
        <w:t>peer recognition</w:t>
      </w:r>
      <w:r w:rsidRPr="002F3653">
        <w:t xml:space="preserve">;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51E7622B"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2F3D8A">
        <w:rPr>
          <w:b/>
        </w:rPr>
        <w:t>full-time or</w:t>
      </w:r>
      <w:r w:rsidRPr="002F3653">
        <w:rPr>
          <w:b/>
        </w:rPr>
        <w:t xml:space="preserve"> equivalent. </w:t>
      </w:r>
    </w:p>
    <w:p w14:paraId="119523BE" w14:textId="77777777" w:rsidR="00643E6A" w:rsidRDefault="0090350A" w:rsidP="00AE4FCA">
      <w:pPr>
        <w:jc w:val="both"/>
      </w:pPr>
      <w:r w:rsidRPr="00AE4FCA">
        <w:t xml:space="preserve">Wetlands perform critical ecosystem functions such as freshwater storage, nutrient cycling, and biodiversity habitat. However, urban wetlands are polluted by metals, per- and polyfluoroalkyl substances (PFAS), and other commonly used anthropogenic contaminants. </w:t>
      </w:r>
      <w:r w:rsidR="00AE4FCA" w:rsidRPr="00AE4FCA">
        <w:t>Despite</w:t>
      </w:r>
      <w:r w:rsidRPr="00AE4FCA">
        <w:t xml:space="preserve"> a growing body of research highlighting the extent of wetland pollution, little is known about the toxicological impacts of metals and polyfluoroalkyl substances on higher-order terrestrial biota</w:t>
      </w:r>
      <w:r w:rsidR="00643E6A">
        <w:t>,</w:t>
      </w:r>
      <w:r w:rsidRPr="00AE4FCA">
        <w:t xml:space="preserve"> such as frogs.</w:t>
      </w:r>
    </w:p>
    <w:p w14:paraId="398B3139" w14:textId="63972589" w:rsidR="0090350A" w:rsidRPr="00AE4FCA" w:rsidRDefault="0090350A" w:rsidP="00AE4FCA">
      <w:pPr>
        <w:jc w:val="both"/>
      </w:pPr>
      <w:r w:rsidRPr="00AE4FCA">
        <w:t xml:space="preserve">Globally, frogs face </w:t>
      </w:r>
      <w:r w:rsidR="00F60F15">
        <w:t xml:space="preserve">significant </w:t>
      </w:r>
      <w:r w:rsidRPr="00AE4FCA">
        <w:t xml:space="preserve">threats from anthropogenic activities. </w:t>
      </w:r>
      <w:proofErr w:type="spellStart"/>
      <w:r w:rsidRPr="00AE4FCA">
        <w:t>Bioaccumulative</w:t>
      </w:r>
      <w:proofErr w:type="spellEnd"/>
      <w:r w:rsidRPr="00AE4FCA">
        <w:t xml:space="preserve"> </w:t>
      </w:r>
      <w:r w:rsidR="00E540B5" w:rsidRPr="00AE4FCA">
        <w:t>behaviour</w:t>
      </w:r>
      <w:r w:rsidRPr="00AE4FCA">
        <w:t xml:space="preserve">, transformational life history, and links between aquatic and terrestrial ecosystems have made them ideal bioindicator species for assessing pollution effects and overall wetland health. Urban metals and organic pollutants cause malformations in frogs, as well as suppression of the immune system, stunted growth, and aberrant </w:t>
      </w:r>
      <w:r w:rsidR="00E540B5" w:rsidRPr="00AE4FCA">
        <w:t>behaviour</w:t>
      </w:r>
      <w:r w:rsidRPr="00AE4FCA">
        <w:t xml:space="preserve">; however, </w:t>
      </w:r>
      <w:r w:rsidR="00B53220" w:rsidRPr="00B53220">
        <w:t>how these impacts influence other physiological traits and overall population health are unknown</w:t>
      </w:r>
      <w:r w:rsidRPr="00AE4FCA">
        <w:t xml:space="preserve">. Monitoring and evaluating metals and PFAS impacts on urban frog populations using systems biology tools will help </w:t>
      </w:r>
      <w:r w:rsidR="00D0109F">
        <w:t>to</w:t>
      </w:r>
      <w:r w:rsidRPr="00AE4FCA">
        <w:t xml:space="preserve"> understand how emerging and legacy pollutants impact urban ecosystems, which is crucial in managing the risk associated with polluted wetlands and mitigating</w:t>
      </w:r>
      <w:r w:rsidR="006337F0">
        <w:t xml:space="preserve"> near and</w:t>
      </w:r>
      <w:r w:rsidRPr="00AE4FCA">
        <w:t xml:space="preserve"> long-term health impacts.</w:t>
      </w:r>
    </w:p>
    <w:p w14:paraId="1686F63E" w14:textId="5E6F7F32" w:rsidR="00400664" w:rsidRDefault="00DB1ED8" w:rsidP="00AE4FCA">
      <w:pPr>
        <w:jc w:val="both"/>
      </w:pPr>
      <w:r>
        <w:t xml:space="preserve">To address this research gap, we </w:t>
      </w:r>
      <w:r w:rsidR="00400664">
        <w:t xml:space="preserve">are looking for a </w:t>
      </w:r>
      <w:r w:rsidR="00AE4FCA">
        <w:t xml:space="preserve">CERC Postdoctoral Fellow </w:t>
      </w:r>
      <w:r w:rsidR="00400664">
        <w:t>with experience in vertebrate ecotoxicology, herpetofauna biology, collection and tissue sampling, toxicological data analysis and interpretation (including bioinformatics), and</w:t>
      </w:r>
      <w:r w:rsidR="00DC6A94">
        <w:t xml:space="preserve"> managing multi-disciplinary datasets. </w:t>
      </w:r>
      <w:r w:rsidR="00AE4FCA">
        <w:t xml:space="preserve">The project on offer is transdisciplinary in nature and requires the application of knowledge and skills from several specialist scientific areas. </w:t>
      </w:r>
      <w:r w:rsidR="009D4682">
        <w:t xml:space="preserve">The CERC Fellow will </w:t>
      </w:r>
      <w:r w:rsidR="008E0322">
        <w:t>apply</w:t>
      </w:r>
      <w:r w:rsidR="009D4682">
        <w:t xml:space="preserve"> their field, laboratory</w:t>
      </w:r>
      <w:r w:rsidR="006337F0">
        <w:t>,</w:t>
      </w:r>
      <w:r w:rsidR="009D4682">
        <w:t xml:space="preserve"> and data analytical skills to design, execute and lead </w:t>
      </w:r>
      <w:r w:rsidR="008A1B81">
        <w:t xml:space="preserve">novel research </w:t>
      </w:r>
      <w:r w:rsidR="009D4682">
        <w:t>projects identifying multi-</w:t>
      </w:r>
      <w:proofErr w:type="spellStart"/>
      <w:r w:rsidR="009D4682">
        <w:t>omic</w:t>
      </w:r>
      <w:proofErr w:type="spellEnd"/>
      <w:r w:rsidR="009D4682">
        <w:t xml:space="preserve">-to-whole organism responses in frogs from common urban wetland contaminants. </w:t>
      </w:r>
    </w:p>
    <w:p w14:paraId="45EF141C" w14:textId="5225D49A" w:rsidR="00DB1ED8" w:rsidRPr="00355809" w:rsidRDefault="00DB1ED8" w:rsidP="00355809">
      <w:pPr>
        <w:pStyle w:val="BodyText"/>
        <w:jc w:val="both"/>
        <w:rPr>
          <w:highlight w:val="green"/>
        </w:rPr>
      </w:pPr>
      <w:r>
        <w:t xml:space="preserve">The </w:t>
      </w:r>
      <w:r w:rsidR="008A1B81">
        <w:t xml:space="preserve">CERC </w:t>
      </w:r>
      <w:r>
        <w:t>Fellow will have the opportunity to work across multiple CSIRO laboratories, in addition to working at collaborator institutions (national and international). This will ensure the Fellow has access to state-of-the-art high throughput technologies and bioinformatics techniques in the field of systems biology and environmental omics. This will help broaden the Fellow’s experiences and develop deeper professional networks. The collaborative nature of the project provides a unique opportunity for the Fellow to become engaged with various scientific, cultural</w:t>
      </w:r>
      <w:r w:rsidR="00B87DA6">
        <w:t>,</w:t>
      </w:r>
      <w:r>
        <w:t xml:space="preserve"> and organizational structures, enabling them to become a </w:t>
      </w:r>
      <w:r w:rsidR="002C7DBC">
        <w:t>multi</w:t>
      </w:r>
      <w:r>
        <w:t>-disciplinary leader.</w:t>
      </w:r>
    </w:p>
    <w:p w14:paraId="241FE752" w14:textId="6D7EC771" w:rsidR="00B50C20" w:rsidRPr="00B50C20" w:rsidRDefault="00B50C20" w:rsidP="00B50C20">
      <w:pPr>
        <w:pStyle w:val="Heading3"/>
      </w:pPr>
      <w:r w:rsidRPr="00B50C20">
        <w:lastRenderedPageBreak/>
        <w:t>Duties and Key Result Areas</w:t>
      </w:r>
    </w:p>
    <w:p w14:paraId="001261E1" w14:textId="16F4C1F7" w:rsidR="00780FD0" w:rsidRPr="002C2B0E" w:rsidRDefault="00780FD0" w:rsidP="00780FD0">
      <w:pPr>
        <w:spacing w:after="60" w:line="240" w:lineRule="auto"/>
        <w:rPr>
          <w:szCs w:val="24"/>
        </w:rPr>
      </w:pPr>
      <w:r w:rsidRPr="002C2B0E">
        <w:rPr>
          <w:szCs w:val="24"/>
        </w:rPr>
        <w:t xml:space="preserve">Under the direction of senior research scientists and engineers, </w:t>
      </w:r>
      <w:r w:rsidR="00443DCD" w:rsidRPr="002C2B0E">
        <w:rPr>
          <w:szCs w:val="24"/>
        </w:rPr>
        <w:t xml:space="preserve">this </w:t>
      </w:r>
      <w:r w:rsidRPr="002C2B0E">
        <w:rPr>
          <w:szCs w:val="24"/>
        </w:rPr>
        <w:t>CERC Fellow</w:t>
      </w:r>
      <w:r w:rsidR="00443DCD" w:rsidRPr="002C2B0E">
        <w:rPr>
          <w:szCs w:val="24"/>
        </w:rPr>
        <w:t xml:space="preserve"> will:</w:t>
      </w:r>
    </w:p>
    <w:p w14:paraId="38F786CF" w14:textId="4B35FB28" w:rsidR="008D340A" w:rsidRPr="002C2B0E" w:rsidRDefault="0031700F" w:rsidP="00851EF1">
      <w:pPr>
        <w:pStyle w:val="ListParagraph"/>
        <w:numPr>
          <w:ilvl w:val="1"/>
          <w:numId w:val="34"/>
        </w:numPr>
        <w:spacing w:after="60" w:line="240" w:lineRule="auto"/>
        <w:ind w:left="360"/>
        <w:contextualSpacing w:val="0"/>
        <w:rPr>
          <w:szCs w:val="24"/>
        </w:rPr>
      </w:pPr>
      <w:r w:rsidRPr="002C2B0E">
        <w:rPr>
          <w:szCs w:val="24"/>
        </w:rPr>
        <w:t>Help lead the initiation, design</w:t>
      </w:r>
      <w:r w:rsidR="00A879BB">
        <w:rPr>
          <w:szCs w:val="24"/>
        </w:rPr>
        <w:t>,</w:t>
      </w:r>
      <w:r w:rsidRPr="002C2B0E">
        <w:rPr>
          <w:szCs w:val="24"/>
        </w:rPr>
        <w:t xml:space="preserve"> and execution of field-based multi-</w:t>
      </w:r>
      <w:proofErr w:type="spellStart"/>
      <w:r w:rsidRPr="002C2B0E">
        <w:rPr>
          <w:szCs w:val="24"/>
        </w:rPr>
        <w:t>omic</w:t>
      </w:r>
      <w:proofErr w:type="spellEnd"/>
      <w:r w:rsidRPr="002C2B0E">
        <w:rPr>
          <w:szCs w:val="24"/>
        </w:rPr>
        <w:t xml:space="preserve"> and whole-organism assessments of the impacts of chronic urban contaminants on frogs.</w:t>
      </w:r>
    </w:p>
    <w:p w14:paraId="65FF5BBC" w14:textId="74648758" w:rsidR="0031700F" w:rsidRPr="002C2B0E" w:rsidRDefault="0031700F" w:rsidP="00851EF1">
      <w:pPr>
        <w:pStyle w:val="ListParagraph"/>
        <w:numPr>
          <w:ilvl w:val="1"/>
          <w:numId w:val="34"/>
        </w:numPr>
        <w:spacing w:after="60" w:line="240" w:lineRule="auto"/>
        <w:ind w:left="360"/>
        <w:contextualSpacing w:val="0"/>
        <w:rPr>
          <w:szCs w:val="24"/>
        </w:rPr>
      </w:pPr>
      <w:r w:rsidRPr="002C2B0E">
        <w:rPr>
          <w:szCs w:val="24"/>
        </w:rPr>
        <w:t>Contribut</w:t>
      </w:r>
      <w:r w:rsidR="00AE4FCA" w:rsidRPr="002C2B0E">
        <w:rPr>
          <w:szCs w:val="24"/>
        </w:rPr>
        <w:t>e</w:t>
      </w:r>
      <w:r w:rsidRPr="002C2B0E">
        <w:rPr>
          <w:szCs w:val="24"/>
        </w:rPr>
        <w:t xml:space="preserve"> to the development of environmental pollution bioindicators, toxicity thresholds</w:t>
      </w:r>
      <w:r w:rsidR="0086312B">
        <w:rPr>
          <w:szCs w:val="24"/>
        </w:rPr>
        <w:t>,</w:t>
      </w:r>
      <w:r w:rsidRPr="002C2B0E">
        <w:rPr>
          <w:szCs w:val="24"/>
        </w:rPr>
        <w:t xml:space="preserve"> and novel organism health monitoring technologies.</w:t>
      </w:r>
    </w:p>
    <w:p w14:paraId="0CCE951F" w14:textId="33B0E337" w:rsidR="00AE4FCA" w:rsidRPr="002C2B0E" w:rsidRDefault="00AE4FCA" w:rsidP="00AE4FCA">
      <w:pPr>
        <w:pStyle w:val="ListParagraph"/>
        <w:numPr>
          <w:ilvl w:val="1"/>
          <w:numId w:val="34"/>
        </w:numPr>
        <w:spacing w:after="60" w:line="240" w:lineRule="auto"/>
        <w:ind w:left="360"/>
      </w:pPr>
      <w:r w:rsidRPr="002C2B0E">
        <w:t>Work in close collaboration with state environmental regulators and</w:t>
      </w:r>
      <w:r w:rsidR="003B5475" w:rsidRPr="002C2B0E">
        <w:t xml:space="preserve"> other</w:t>
      </w:r>
      <w:r w:rsidRPr="002C2B0E">
        <w:t xml:space="preserve"> stakeholders </w:t>
      </w:r>
      <w:r w:rsidR="00D77088" w:rsidRPr="002C2B0E">
        <w:t>to maximise research impact</w:t>
      </w:r>
      <w:r w:rsidRPr="002C2B0E">
        <w:t>.</w:t>
      </w:r>
    </w:p>
    <w:p w14:paraId="5C419CF9" w14:textId="77777777" w:rsidR="00780FD0" w:rsidRPr="002C2B0E" w:rsidRDefault="00780FD0" w:rsidP="00780FD0">
      <w:pPr>
        <w:pStyle w:val="ListParagraph"/>
        <w:numPr>
          <w:ilvl w:val="1"/>
          <w:numId w:val="34"/>
        </w:numPr>
        <w:spacing w:after="60" w:line="240" w:lineRule="auto"/>
        <w:ind w:left="360"/>
        <w:contextualSpacing w:val="0"/>
        <w:rPr>
          <w:szCs w:val="24"/>
        </w:rPr>
      </w:pPr>
      <w:r w:rsidRPr="002C2B0E">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C2B0E">
        <w:rPr>
          <w:rFonts w:asciiTheme="minorHAnsi" w:hAnsiTheme="minorHAnsi" w:cstheme="minorHAnsi"/>
          <w:szCs w:val="24"/>
        </w:rPr>
        <w:t>Recognise and exploit opportunities for innovation and the generation of new theoretical perspectives, and progress opportunities for the further development or creation of new lines</w:t>
      </w:r>
      <w:r w:rsidRPr="00780FD0">
        <w:rPr>
          <w:rFonts w:asciiTheme="minorHAnsi" w:hAnsiTheme="minorHAnsi" w:cstheme="minorHAnsi"/>
          <w:szCs w:val="24"/>
        </w:rPr>
        <w:t xml:space="preserve">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207971EC" w:rsidR="00780FD0" w:rsidRPr="00780FD0" w:rsidRDefault="00FF0874" w:rsidP="00780FD0">
      <w:pPr>
        <w:pStyle w:val="ListParagraph"/>
        <w:spacing w:after="60"/>
        <w:ind w:left="102"/>
        <w:rPr>
          <w:szCs w:val="24"/>
        </w:rPr>
      </w:pPr>
      <w:r w:rsidRPr="00FF0874">
        <w:rPr>
          <w:bCs/>
          <w:szCs w:val="24"/>
        </w:rPr>
        <w:t>The CERC Fellow learning, development</w:t>
      </w:r>
      <w:r w:rsidR="00F1616F">
        <w:rPr>
          <w:bCs/>
          <w:szCs w:val="24"/>
        </w:rPr>
        <w:t>,</w:t>
      </w:r>
      <w:r w:rsidRPr="00FF0874">
        <w:rPr>
          <w:bCs/>
          <w:szCs w:val="24"/>
        </w:rPr>
        <w:t xml:space="preserve">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1A1C86AE"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40F7181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2C2B0E" w:rsidRDefault="00360D3C" w:rsidP="00360D3C">
      <w:pPr>
        <w:rPr>
          <w:i/>
          <w:iCs/>
          <w:szCs w:val="24"/>
        </w:rPr>
      </w:pPr>
      <w:r w:rsidRPr="002C2B0E">
        <w:rPr>
          <w:i/>
          <w:iCs/>
          <w:szCs w:val="24"/>
        </w:rPr>
        <w:t>Under CSIRO policy only those who meet all essential criteria can be appointed.</w:t>
      </w:r>
    </w:p>
    <w:p w14:paraId="0FC836E9" w14:textId="14E1B92E" w:rsidR="00360D3C" w:rsidRPr="002C2B0E" w:rsidRDefault="00360D3C" w:rsidP="5E53A313">
      <w:pPr>
        <w:numPr>
          <w:ilvl w:val="0"/>
          <w:numId w:val="25"/>
        </w:numPr>
        <w:spacing w:before="0" w:after="60" w:line="240" w:lineRule="auto"/>
        <w:rPr>
          <w:rFonts w:asciiTheme="minorHAnsi" w:hAnsiTheme="minorHAnsi" w:cstheme="minorBidi"/>
        </w:rPr>
      </w:pPr>
      <w:r w:rsidRPr="002C2B0E">
        <w:rPr>
          <w:rFonts w:asciiTheme="minorHAnsi" w:hAnsiTheme="minorHAnsi" w:cstheme="minorBidi"/>
        </w:rPr>
        <w:t>A doctorate (or will shortly satisfy the requirements of a PhD)</w:t>
      </w:r>
      <w:r w:rsidRPr="002C2B0E">
        <w:rPr>
          <w:rFonts w:asciiTheme="minorHAnsi" w:eastAsia="Times New Roman" w:hAnsiTheme="minorHAnsi" w:cstheme="minorBidi"/>
        </w:rPr>
        <w:t xml:space="preserve">. The doctorate must be </w:t>
      </w:r>
      <w:r w:rsidRPr="002C2B0E">
        <w:rPr>
          <w:rFonts w:asciiTheme="minorHAnsi" w:hAnsiTheme="minorHAnsi" w:cstheme="minorBidi"/>
        </w:rPr>
        <w:t xml:space="preserve">in a relevant discipline area, such as </w:t>
      </w:r>
      <w:bookmarkStart w:id="2" w:name="_Hlk81836016"/>
      <w:r w:rsidR="00AE4FCA" w:rsidRPr="002C2B0E">
        <w:rPr>
          <w:rFonts w:asciiTheme="minorHAnsi" w:hAnsiTheme="minorHAnsi" w:cstheme="minorBidi"/>
        </w:rPr>
        <w:t>Ecotoxicology and/or Environmental Science</w:t>
      </w:r>
      <w:bookmarkEnd w:id="2"/>
      <w:r w:rsidR="00AE4FCA" w:rsidRPr="002C2B0E">
        <w:rPr>
          <w:rFonts w:asciiTheme="minorHAnsi" w:hAnsiTheme="minorHAnsi" w:cstheme="minorBidi"/>
        </w:rPr>
        <w:t>.</w:t>
      </w:r>
    </w:p>
    <w:p w14:paraId="0EEF3E12" w14:textId="03DDFBBF" w:rsidR="00360D3C" w:rsidRPr="002C2B0E" w:rsidRDefault="00360D3C" w:rsidP="00360D3C">
      <w:pPr>
        <w:spacing w:before="0" w:after="60" w:line="240" w:lineRule="auto"/>
        <w:ind w:left="360"/>
        <w:rPr>
          <w:rFonts w:asciiTheme="minorHAnsi" w:hAnsiTheme="minorHAnsi" w:cstheme="minorHAnsi"/>
          <w:szCs w:val="24"/>
        </w:rPr>
      </w:pPr>
      <w:bookmarkStart w:id="3" w:name="_Hlk81836050"/>
      <w:r w:rsidRPr="002C2B0E">
        <w:rPr>
          <w:rFonts w:asciiTheme="minorHAnsi" w:hAnsiTheme="minorHAnsi" w:cstheme="minorHAnsi"/>
          <w:szCs w:val="24"/>
        </w:rPr>
        <w:t xml:space="preserve">Please note: To be eligible for this role you must have </w:t>
      </w:r>
      <w:r w:rsidRPr="002C2B0E">
        <w:rPr>
          <w:rFonts w:asciiTheme="minorHAnsi" w:hAnsiTheme="minorHAnsi" w:cstheme="minorHAnsi"/>
          <w:b/>
          <w:szCs w:val="24"/>
        </w:rPr>
        <w:t>no more than 3 years</w:t>
      </w:r>
      <w:r w:rsidRPr="002C2B0E">
        <w:rPr>
          <w:rFonts w:asciiTheme="minorHAnsi" w:hAnsiTheme="minorHAnsi" w:cstheme="minorHAnsi"/>
          <w:szCs w:val="24"/>
        </w:rPr>
        <w:t xml:space="preserve"> (</w:t>
      </w:r>
      <w:r w:rsidR="00851EF1" w:rsidRPr="002C2B0E">
        <w:rPr>
          <w:rFonts w:asciiTheme="minorHAnsi" w:hAnsiTheme="minorHAnsi" w:cstheme="minorHAnsi"/>
          <w:szCs w:val="24"/>
        </w:rPr>
        <w:t xml:space="preserve">full </w:t>
      </w:r>
      <w:r w:rsidRPr="002C2B0E">
        <w:rPr>
          <w:rFonts w:asciiTheme="minorHAnsi" w:hAnsiTheme="minorHAnsi" w:cstheme="minorHAnsi"/>
          <w:szCs w:val="24"/>
        </w:rPr>
        <w:t>time equivalent) of relevant research experience.</w:t>
      </w:r>
    </w:p>
    <w:bookmarkEnd w:id="3"/>
    <w:p w14:paraId="5855655F" w14:textId="0852B174" w:rsidR="00360D3C" w:rsidRPr="002C2B0E" w:rsidRDefault="00173F65" w:rsidP="00360D3C">
      <w:pPr>
        <w:numPr>
          <w:ilvl w:val="0"/>
          <w:numId w:val="25"/>
        </w:numPr>
        <w:spacing w:before="0" w:after="60" w:line="240" w:lineRule="auto"/>
        <w:rPr>
          <w:rFonts w:cs="Arial"/>
          <w:i/>
          <w:iCs/>
          <w:szCs w:val="24"/>
        </w:rPr>
      </w:pPr>
      <w:r w:rsidRPr="002C2B0E">
        <w:rPr>
          <w:szCs w:val="24"/>
        </w:rPr>
        <w:t>Experience in herpetofauna biology, field-based collection</w:t>
      </w:r>
      <w:r w:rsidR="00E6594A" w:rsidRPr="002C2B0E">
        <w:rPr>
          <w:szCs w:val="24"/>
        </w:rPr>
        <w:t>,</w:t>
      </w:r>
      <w:r w:rsidRPr="002C2B0E">
        <w:rPr>
          <w:szCs w:val="24"/>
        </w:rPr>
        <w:t xml:space="preserve"> and tissue sampling (including acquiring ethics </w:t>
      </w:r>
      <w:r w:rsidR="00E6594A" w:rsidRPr="002C2B0E">
        <w:rPr>
          <w:szCs w:val="24"/>
        </w:rPr>
        <w:t xml:space="preserve">approvals </w:t>
      </w:r>
      <w:r w:rsidRPr="002C2B0E">
        <w:rPr>
          <w:szCs w:val="24"/>
        </w:rPr>
        <w:t>and permits).</w:t>
      </w:r>
    </w:p>
    <w:p w14:paraId="526762B6" w14:textId="490D1DD4" w:rsidR="00173F65" w:rsidRPr="002C2B0E" w:rsidRDefault="00173F65" w:rsidP="00360D3C">
      <w:pPr>
        <w:numPr>
          <w:ilvl w:val="0"/>
          <w:numId w:val="25"/>
        </w:numPr>
        <w:spacing w:before="0" w:after="60" w:line="240" w:lineRule="auto"/>
        <w:rPr>
          <w:rStyle w:val="Emphasis"/>
          <w:rFonts w:cs="Arial"/>
          <w:iCs/>
          <w:szCs w:val="24"/>
        </w:rPr>
      </w:pPr>
      <w:r w:rsidRPr="002C2B0E">
        <w:rPr>
          <w:szCs w:val="24"/>
        </w:rPr>
        <w:lastRenderedPageBreak/>
        <w:t>Experience i</w:t>
      </w:r>
      <w:r w:rsidR="002E3FF7" w:rsidRPr="002C2B0E">
        <w:rPr>
          <w:szCs w:val="24"/>
        </w:rPr>
        <w:t>n analysing and interpreting ecotoxicological datasets.</w:t>
      </w:r>
    </w:p>
    <w:p w14:paraId="5F1EC57A" w14:textId="6C222712" w:rsidR="00360D3C" w:rsidRPr="002C2B0E" w:rsidRDefault="00E6594A" w:rsidP="00360D3C">
      <w:pPr>
        <w:numPr>
          <w:ilvl w:val="0"/>
          <w:numId w:val="25"/>
        </w:numPr>
        <w:spacing w:before="0" w:after="60" w:line="240" w:lineRule="auto"/>
        <w:rPr>
          <w:iCs/>
          <w:szCs w:val="24"/>
        </w:rPr>
      </w:pPr>
      <w:r w:rsidRPr="002C2B0E">
        <w:rPr>
          <w:szCs w:val="24"/>
        </w:rPr>
        <w:t>Prof</w:t>
      </w:r>
      <w:r w:rsidR="001623C3" w:rsidRPr="002C2B0E">
        <w:rPr>
          <w:szCs w:val="24"/>
        </w:rPr>
        <w:t xml:space="preserve">iciency with </w:t>
      </w:r>
      <w:r w:rsidR="00173F65" w:rsidRPr="002C2B0E">
        <w:rPr>
          <w:szCs w:val="24"/>
        </w:rPr>
        <w:t xml:space="preserve">multi-variate and multi-dimensional data analysis, </w:t>
      </w:r>
      <w:r w:rsidR="00AE4FCA" w:rsidRPr="002C2B0E">
        <w:rPr>
          <w:szCs w:val="24"/>
        </w:rPr>
        <w:t xml:space="preserve">either using open source or proprietary </w:t>
      </w:r>
      <w:r w:rsidR="00173F65" w:rsidRPr="002C2B0E">
        <w:rPr>
          <w:szCs w:val="24"/>
        </w:rPr>
        <w:t>software.</w:t>
      </w:r>
    </w:p>
    <w:p w14:paraId="77722D45" w14:textId="063EB870" w:rsidR="00360D3C" w:rsidRPr="002C2B0E" w:rsidRDefault="001623C3" w:rsidP="00360D3C">
      <w:pPr>
        <w:numPr>
          <w:ilvl w:val="0"/>
          <w:numId w:val="25"/>
        </w:numPr>
        <w:spacing w:before="0" w:after="60" w:line="240" w:lineRule="auto"/>
        <w:rPr>
          <w:rStyle w:val="Emphasis"/>
          <w:rFonts w:cs="Arial"/>
          <w:i w:val="0"/>
          <w:iCs/>
          <w:szCs w:val="24"/>
        </w:rPr>
      </w:pPr>
      <w:r w:rsidRPr="002C2B0E">
        <w:rPr>
          <w:rStyle w:val="Emphasis"/>
          <w:rFonts w:cs="Arial"/>
          <w:i w:val="0"/>
          <w:iCs/>
          <w:szCs w:val="24"/>
        </w:rPr>
        <w:t>High-level</w:t>
      </w:r>
      <w:r w:rsidR="00360D3C" w:rsidRPr="002C2B0E">
        <w:rPr>
          <w:rStyle w:val="Emphasis"/>
          <w:rFonts w:cs="Arial"/>
          <w:i w:val="0"/>
          <w:iCs/>
          <w:szCs w:val="24"/>
        </w:rPr>
        <w:t xml:space="preserve"> written and oral communication skills with the ability to represent the research team effectively internally and externally, including the presentation of research outcomes at national and international conferences.</w:t>
      </w:r>
    </w:p>
    <w:p w14:paraId="723F9B49" w14:textId="5A1F1A70" w:rsidR="00360D3C" w:rsidRPr="002C2B0E" w:rsidRDefault="00360D3C" w:rsidP="00360D3C">
      <w:pPr>
        <w:numPr>
          <w:ilvl w:val="0"/>
          <w:numId w:val="25"/>
        </w:numPr>
        <w:spacing w:before="0" w:after="60" w:line="240" w:lineRule="auto"/>
        <w:rPr>
          <w:rStyle w:val="Emphasis"/>
          <w:rFonts w:cs="Arial"/>
          <w:i w:val="0"/>
          <w:iCs/>
          <w:szCs w:val="24"/>
        </w:rPr>
      </w:pPr>
      <w:r w:rsidRPr="002C2B0E">
        <w:rPr>
          <w:rStyle w:val="Emphasis"/>
          <w:rFonts w:cs="Arial"/>
          <w:i w:val="0"/>
          <w:iCs/>
          <w:szCs w:val="24"/>
        </w:rPr>
        <w:t xml:space="preserve">A sound history of publication in </w:t>
      </w:r>
      <w:r w:rsidR="001623C3" w:rsidRPr="002C2B0E">
        <w:rPr>
          <w:rStyle w:val="Emphasis"/>
          <w:rFonts w:cs="Arial"/>
          <w:i w:val="0"/>
          <w:iCs/>
          <w:szCs w:val="24"/>
        </w:rPr>
        <w:t>peer-reviewed</w:t>
      </w:r>
      <w:r w:rsidRPr="002C2B0E">
        <w:rPr>
          <w:rStyle w:val="Emphasis"/>
          <w:rFonts w:cs="Arial"/>
          <w:i w:val="0"/>
          <w:iCs/>
          <w:szCs w:val="24"/>
        </w:rPr>
        <w:t xml:space="preserve"> journals and/or authorship of scientific papers, reports, grant applications</w:t>
      </w:r>
      <w:r w:rsidR="001623C3" w:rsidRPr="002C2B0E">
        <w:rPr>
          <w:rStyle w:val="Emphasis"/>
          <w:rFonts w:cs="Arial"/>
          <w:i w:val="0"/>
          <w:iCs/>
          <w:szCs w:val="24"/>
        </w:rPr>
        <w:t>,</w:t>
      </w:r>
      <w:r w:rsidRPr="002C2B0E">
        <w:rPr>
          <w:rStyle w:val="Emphasis"/>
          <w:rFonts w:cs="Arial"/>
          <w:i w:val="0"/>
          <w:iCs/>
          <w:szCs w:val="24"/>
        </w:rPr>
        <w:t xml:space="preserve"> or patents.</w:t>
      </w:r>
    </w:p>
    <w:p w14:paraId="0D353D07" w14:textId="7640F769" w:rsidR="00360D3C" w:rsidRPr="002C2B0E" w:rsidRDefault="00360D3C" w:rsidP="00360D3C">
      <w:pPr>
        <w:numPr>
          <w:ilvl w:val="0"/>
          <w:numId w:val="25"/>
        </w:numPr>
        <w:spacing w:before="0" w:after="60" w:line="240" w:lineRule="auto"/>
        <w:rPr>
          <w:rStyle w:val="Emphasis"/>
          <w:rFonts w:cs="Arial"/>
          <w:i w:val="0"/>
          <w:iCs/>
          <w:szCs w:val="24"/>
        </w:rPr>
      </w:pPr>
      <w:r w:rsidRPr="002C2B0E">
        <w:rPr>
          <w:rStyle w:val="Emphasis"/>
          <w:rFonts w:cs="Arial"/>
          <w:i w:val="0"/>
          <w:iCs/>
          <w:szCs w:val="24"/>
        </w:rPr>
        <w:t>A record of science innovation and creativity, including the ability &amp; willingness to incorporate novel ideas and approaches into scientific investigations.</w:t>
      </w:r>
    </w:p>
    <w:p w14:paraId="35606E0F" w14:textId="674F6A25" w:rsidR="00AE4FCA" w:rsidRPr="00355809" w:rsidRDefault="00AE4FCA" w:rsidP="00355809">
      <w:pPr>
        <w:numPr>
          <w:ilvl w:val="0"/>
          <w:numId w:val="25"/>
        </w:numPr>
        <w:spacing w:before="0" w:after="60" w:line="240" w:lineRule="auto"/>
        <w:rPr>
          <w:rStyle w:val="Emphasis"/>
          <w:rFonts w:cs="Calibri"/>
          <w:i w:val="0"/>
          <w:szCs w:val="24"/>
        </w:rPr>
      </w:pPr>
      <w:r w:rsidRPr="002C2B0E">
        <w:rPr>
          <w:rFonts w:cs="Calibri"/>
          <w:szCs w:val="24"/>
        </w:rPr>
        <w:t>A current Australian driver’s licence.</w:t>
      </w:r>
    </w:p>
    <w:p w14:paraId="4E72F29C" w14:textId="77777777" w:rsidR="00360D3C" w:rsidRPr="002C2B0E" w:rsidRDefault="00360D3C" w:rsidP="00360D3C">
      <w:pPr>
        <w:pStyle w:val="Heading2"/>
        <w:rPr>
          <w:rFonts w:asciiTheme="majorHAnsi" w:eastAsiaTheme="majorEastAsia" w:hAnsiTheme="majorHAnsi" w:cstheme="majorBidi"/>
          <w:b/>
          <w:color w:val="auto"/>
          <w:sz w:val="24"/>
          <w:szCs w:val="22"/>
        </w:rPr>
      </w:pPr>
      <w:r w:rsidRPr="002C2B0E">
        <w:rPr>
          <w:rFonts w:asciiTheme="majorHAnsi" w:eastAsiaTheme="majorEastAsia" w:hAnsiTheme="majorHAnsi" w:cstheme="majorBidi"/>
          <w:b/>
          <w:color w:val="auto"/>
          <w:sz w:val="24"/>
          <w:szCs w:val="22"/>
        </w:rPr>
        <w:t>Desirable</w:t>
      </w:r>
    </w:p>
    <w:p w14:paraId="2AD225F0" w14:textId="3AFF9E58" w:rsidR="00360D3C" w:rsidRPr="002C2B0E" w:rsidRDefault="004552F7" w:rsidP="00360D3C">
      <w:pPr>
        <w:numPr>
          <w:ilvl w:val="0"/>
          <w:numId w:val="26"/>
        </w:numPr>
        <w:spacing w:before="0" w:after="60" w:line="240" w:lineRule="auto"/>
        <w:rPr>
          <w:iCs/>
          <w:szCs w:val="24"/>
        </w:rPr>
      </w:pPr>
      <w:r w:rsidRPr="002C2B0E">
        <w:rPr>
          <w:iCs/>
          <w:szCs w:val="24"/>
        </w:rPr>
        <w:t xml:space="preserve">Experience in bioinformatic data analysis with at least one ‘omics </w:t>
      </w:r>
      <w:r w:rsidR="00AE4FCA" w:rsidRPr="002C2B0E">
        <w:rPr>
          <w:iCs/>
          <w:szCs w:val="24"/>
        </w:rPr>
        <w:t xml:space="preserve">dataset </w:t>
      </w:r>
      <w:r w:rsidRPr="002C2B0E">
        <w:rPr>
          <w:iCs/>
          <w:szCs w:val="24"/>
        </w:rPr>
        <w:t>(</w:t>
      </w:r>
      <w:r w:rsidR="00AE4FCA" w:rsidRPr="002C2B0E">
        <w:rPr>
          <w:iCs/>
          <w:szCs w:val="24"/>
        </w:rPr>
        <w:t xml:space="preserve">i.e., </w:t>
      </w:r>
      <w:r w:rsidRPr="002C2B0E">
        <w:rPr>
          <w:iCs/>
          <w:szCs w:val="24"/>
        </w:rPr>
        <w:t>genomics, metabolomics, proteomics, etc.)</w:t>
      </w:r>
      <w:r w:rsidR="00360D3C" w:rsidRPr="002C2B0E">
        <w:rPr>
          <w:iCs/>
          <w:szCs w:val="24"/>
        </w:rPr>
        <w:t xml:space="preserve"> </w:t>
      </w:r>
    </w:p>
    <w:p w14:paraId="5B0624CE" w14:textId="78D658FD" w:rsidR="00360D3C" w:rsidRPr="002C2B0E" w:rsidRDefault="00173F65" w:rsidP="00360D3C">
      <w:pPr>
        <w:numPr>
          <w:ilvl w:val="0"/>
          <w:numId w:val="26"/>
        </w:numPr>
        <w:spacing w:before="0" w:after="60" w:line="240" w:lineRule="auto"/>
        <w:rPr>
          <w:iCs/>
          <w:szCs w:val="24"/>
        </w:rPr>
      </w:pPr>
      <w:r w:rsidRPr="002C2B0E">
        <w:rPr>
          <w:iCs/>
          <w:szCs w:val="24"/>
        </w:rPr>
        <w:t>Experience in working with a large collaborative network spanning academia, government</w:t>
      </w:r>
      <w:r w:rsidR="001623C3" w:rsidRPr="002C2B0E">
        <w:rPr>
          <w:iCs/>
          <w:szCs w:val="24"/>
        </w:rPr>
        <w:t>,</w:t>
      </w:r>
      <w:r w:rsidRPr="002C2B0E">
        <w:rPr>
          <w:iCs/>
          <w:szCs w:val="24"/>
        </w:rPr>
        <w:t xml:space="preserve"> and industry</w:t>
      </w:r>
      <w:r w:rsidR="00360D3C" w:rsidRPr="002C2B0E">
        <w:rPr>
          <w:iCs/>
          <w:szCs w:val="24"/>
        </w:rPr>
        <w:t xml:space="preserve">. </w:t>
      </w:r>
    </w:p>
    <w:p w14:paraId="7B63277D" w14:textId="3B3D2653" w:rsidR="009961FB" w:rsidRPr="002C2B0E" w:rsidRDefault="009961FB" w:rsidP="00360D3C">
      <w:pPr>
        <w:numPr>
          <w:ilvl w:val="0"/>
          <w:numId w:val="26"/>
        </w:numPr>
        <w:spacing w:before="0" w:after="60" w:line="240" w:lineRule="auto"/>
        <w:rPr>
          <w:iCs/>
          <w:szCs w:val="24"/>
        </w:rPr>
      </w:pPr>
      <w:r w:rsidRPr="002C2B0E">
        <w:rPr>
          <w:iCs/>
          <w:szCs w:val="24"/>
        </w:rPr>
        <w:t>Experience in laboratory work with biological tissues.</w:t>
      </w:r>
    </w:p>
    <w:p w14:paraId="15BECAA8" w14:textId="421B8061" w:rsidR="00360D3C" w:rsidRPr="002C2B0E" w:rsidRDefault="00360D3C" w:rsidP="00360D3C">
      <w:pPr>
        <w:numPr>
          <w:ilvl w:val="0"/>
          <w:numId w:val="26"/>
        </w:numPr>
        <w:tabs>
          <w:tab w:val="center" w:pos="5103"/>
        </w:tabs>
        <w:spacing w:before="0" w:after="60" w:line="240" w:lineRule="auto"/>
        <w:rPr>
          <w:iCs/>
        </w:rPr>
      </w:pPr>
      <w:r w:rsidRPr="002C2B0E">
        <w:rPr>
          <w:iCs/>
        </w:rPr>
        <w:t>Remain productive, positive</w:t>
      </w:r>
      <w:r w:rsidR="00D66D06">
        <w:rPr>
          <w:iCs/>
        </w:rPr>
        <w:t>,</w:t>
      </w:r>
      <w:r w:rsidRPr="002C2B0E">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2C2B0E">
        <w:rPr>
          <w:rStyle w:val="Strong"/>
          <w:b w:val="0"/>
        </w:rPr>
        <w:t>The ability to work effectively as part of a multi-disciplinary</w:t>
      </w:r>
      <w:r w:rsidRPr="005C2DA3">
        <w:rPr>
          <w:rStyle w:val="Strong"/>
          <w:b w:val="0"/>
        </w:rPr>
        <w:t>,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1990E174" w:rsidR="00A860D9" w:rsidRDefault="00DC31B3" w:rsidP="00197483">
      <w:pPr>
        <w:jc w:val="both"/>
      </w:pPr>
      <w:r w:rsidRPr="009974A6">
        <w:lastRenderedPageBreak/>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355809">
        <w:t>AU</w:t>
      </w:r>
      <w:r w:rsidR="00851EF1">
        <w:t>$87,068).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r w:rsidR="00197483">
        <w:t>six-month</w:t>
      </w:r>
      <w:r w:rsidR="005C2DA3" w:rsidRPr="005C2DA3">
        <w:t xml:space="preserve"> period from </w:t>
      </w:r>
      <w:r w:rsidR="00197483">
        <w:t xml:space="preserve">the </w:t>
      </w:r>
      <w:r w:rsidR="005C2DA3" w:rsidRPr="005C2DA3">
        <w:t xml:space="preserve">commencement date), the salary will be increased to the negotiated level and the difference will be </w:t>
      </w:r>
      <w:proofErr w:type="gramStart"/>
      <w:r w:rsidR="005C2DA3" w:rsidRPr="005C2DA3">
        <w:t>back-paid</w:t>
      </w:r>
      <w:proofErr w:type="gramEnd"/>
      <w:r w:rsidR="005C2DA3" w:rsidRPr="005C2DA3">
        <w:t xml:space="preserve">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2C2B0E" w:rsidRDefault="003041BD" w:rsidP="003041BD">
      <w:pPr>
        <w:pStyle w:val="Boxedlistbullet"/>
      </w:pPr>
      <w:r w:rsidRPr="002C2B0E">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5BE754A" w14:textId="41421649" w:rsidR="00355809" w:rsidRPr="00355809" w:rsidRDefault="003041BD" w:rsidP="00355809">
      <w:pPr>
        <w:pStyle w:val="Boxedlistbullet"/>
      </w:pPr>
      <w:r w:rsidRPr="002C2B0E">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2C2B0E">
        <w:t>i.e.</w:t>
      </w:r>
      <w:proofErr w:type="gramEnd"/>
      <w:r w:rsidRPr="002C2B0E">
        <w:t xml:space="preserve"> IELTS test- https://ielts.com.au/)</w:t>
      </w:r>
    </w:p>
    <w:p w14:paraId="6A32D63B" w14:textId="77777777" w:rsidR="00355809" w:rsidRDefault="00355809" w:rsidP="005C2DA3">
      <w:pPr>
        <w:spacing w:after="100" w:afterAutospacing="1"/>
        <w:outlineLvl w:val="2"/>
        <w:rPr>
          <w:rFonts w:cs="Arial"/>
          <w:b/>
          <w:bCs/>
          <w:color w:val="auto"/>
          <w:sz w:val="26"/>
          <w:szCs w:val="26"/>
        </w:rPr>
      </w:pPr>
    </w:p>
    <w:p w14:paraId="2BB058BD" w14:textId="1F5DBD46"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53D9157F"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bookmarkStart w:id="4" w:name="_Hlk81837291"/>
      <w:r w:rsidR="00CC0DB2">
        <w:rPr>
          <w:color w:val="2B579A"/>
          <w:shd w:val="clear" w:color="auto" w:fill="E6E6E6"/>
        </w:rPr>
        <w:fldChar w:fldCharType="begin"/>
      </w:r>
      <w:r w:rsidR="00CC0DB2">
        <w:instrText xml:space="preserve"> HYPERLINK "https://www.csiro.au/en/Research/LWF" \o "Land &amp; Water- CSIRO Website" </w:instrText>
      </w:r>
      <w:r w:rsidR="00CC0DB2">
        <w:rPr>
          <w:color w:val="2B579A"/>
          <w:shd w:val="clear" w:color="auto" w:fill="E6E6E6"/>
        </w:rPr>
        <w:fldChar w:fldCharType="separate"/>
      </w:r>
      <w:r w:rsidRPr="00B50C20">
        <w:rPr>
          <w:rStyle w:val="Hyperlink"/>
          <w:rFonts w:cs="Arial"/>
          <w:bCs/>
          <w:szCs w:val="24"/>
        </w:rPr>
        <w:t>Land and Water</w:t>
      </w:r>
      <w:r w:rsidR="00CC0DB2">
        <w:rPr>
          <w:rStyle w:val="Hyperlink"/>
          <w:rFonts w:cs="Arial"/>
          <w:bCs/>
          <w:szCs w:val="24"/>
        </w:rPr>
        <w:fldChar w:fldCharType="end"/>
      </w:r>
      <w:bookmarkEnd w:id="4"/>
      <w:r w:rsidR="00CC0DB2">
        <w:rPr>
          <w:rStyle w:val="Hyperlink"/>
          <w:rFonts w:cs="Arial"/>
          <w:bCs/>
          <w:szCs w:val="24"/>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6"/>
      <w:headerReference w:type="first" r:id="rId17"/>
      <w:footerReference w:type="first" r:id="rId18"/>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5927" w14:textId="77777777" w:rsidR="00334364" w:rsidRDefault="00334364" w:rsidP="000A377A">
      <w:r>
        <w:separator/>
      </w:r>
    </w:p>
  </w:endnote>
  <w:endnote w:type="continuationSeparator" w:id="0">
    <w:p w14:paraId="4AD19F20" w14:textId="77777777" w:rsidR="00334364" w:rsidRDefault="00334364" w:rsidP="000A377A">
      <w:r>
        <w:continuationSeparator/>
      </w:r>
    </w:p>
  </w:endnote>
  <w:endnote w:type="continuationNotice" w:id="1">
    <w:p w14:paraId="344E68C1" w14:textId="77777777" w:rsidR="00334364" w:rsidRDefault="0033436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FC7F" w14:textId="77777777" w:rsidR="00334364" w:rsidRDefault="00334364" w:rsidP="000A377A">
      <w:r>
        <w:separator/>
      </w:r>
    </w:p>
  </w:footnote>
  <w:footnote w:type="continuationSeparator" w:id="0">
    <w:p w14:paraId="2C53EBBA" w14:textId="77777777" w:rsidR="00334364" w:rsidRDefault="00334364" w:rsidP="000A377A">
      <w:r>
        <w:continuationSeparator/>
      </w:r>
    </w:p>
  </w:footnote>
  <w:footnote w:type="continuationNotice" w:id="1">
    <w:p w14:paraId="19BADD19" w14:textId="77777777" w:rsidR="00334364" w:rsidRDefault="0033436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color w:val="2B579A"/>
        <w:shd w:val="clear" w:color="auto" w:fill="E6E6E6"/>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NjIyNzExszA1NDNQ0lEKTi0uzszPAykwqgUA1R3rZywAAAA="/>
  </w:docVars>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2930"/>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520"/>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1D6"/>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23C3"/>
    <w:rsid w:val="00165B87"/>
    <w:rsid w:val="00166253"/>
    <w:rsid w:val="001666E4"/>
    <w:rsid w:val="00170ECD"/>
    <w:rsid w:val="00173AA0"/>
    <w:rsid w:val="00173F65"/>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48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4F00"/>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2B0E"/>
    <w:rsid w:val="002C339E"/>
    <w:rsid w:val="002C3AC1"/>
    <w:rsid w:val="002C7DBC"/>
    <w:rsid w:val="002D3A81"/>
    <w:rsid w:val="002D3B7D"/>
    <w:rsid w:val="002D4444"/>
    <w:rsid w:val="002D4EB9"/>
    <w:rsid w:val="002D561B"/>
    <w:rsid w:val="002D7151"/>
    <w:rsid w:val="002E1686"/>
    <w:rsid w:val="002E3FF7"/>
    <w:rsid w:val="002E4912"/>
    <w:rsid w:val="002E4A14"/>
    <w:rsid w:val="002E7993"/>
    <w:rsid w:val="002E7F4C"/>
    <w:rsid w:val="002F1011"/>
    <w:rsid w:val="002F10F2"/>
    <w:rsid w:val="002F11DD"/>
    <w:rsid w:val="002F3546"/>
    <w:rsid w:val="002F3653"/>
    <w:rsid w:val="002F3D8A"/>
    <w:rsid w:val="002F5428"/>
    <w:rsid w:val="002F5A1D"/>
    <w:rsid w:val="00300022"/>
    <w:rsid w:val="003000AF"/>
    <w:rsid w:val="00301857"/>
    <w:rsid w:val="00301D22"/>
    <w:rsid w:val="00302A74"/>
    <w:rsid w:val="00302E16"/>
    <w:rsid w:val="003034EE"/>
    <w:rsid w:val="003041BD"/>
    <w:rsid w:val="00304225"/>
    <w:rsid w:val="00305F35"/>
    <w:rsid w:val="00311A16"/>
    <w:rsid w:val="00311F5C"/>
    <w:rsid w:val="003130B1"/>
    <w:rsid w:val="00315413"/>
    <w:rsid w:val="00315EFB"/>
    <w:rsid w:val="003161B3"/>
    <w:rsid w:val="00316DC8"/>
    <w:rsid w:val="0031700F"/>
    <w:rsid w:val="00323510"/>
    <w:rsid w:val="00324CBE"/>
    <w:rsid w:val="0032678A"/>
    <w:rsid w:val="00326E7A"/>
    <w:rsid w:val="0032738E"/>
    <w:rsid w:val="00332431"/>
    <w:rsid w:val="00332C06"/>
    <w:rsid w:val="003336B6"/>
    <w:rsid w:val="00334364"/>
    <w:rsid w:val="0033439B"/>
    <w:rsid w:val="003347A9"/>
    <w:rsid w:val="00337F2D"/>
    <w:rsid w:val="00340491"/>
    <w:rsid w:val="0034197E"/>
    <w:rsid w:val="0034222B"/>
    <w:rsid w:val="00344C2E"/>
    <w:rsid w:val="00346526"/>
    <w:rsid w:val="003514BE"/>
    <w:rsid w:val="003521F2"/>
    <w:rsid w:val="00353D50"/>
    <w:rsid w:val="00354BF5"/>
    <w:rsid w:val="0035576A"/>
    <w:rsid w:val="00355809"/>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1D4A"/>
    <w:rsid w:val="00393B6B"/>
    <w:rsid w:val="0039402F"/>
    <w:rsid w:val="00394D78"/>
    <w:rsid w:val="003953FF"/>
    <w:rsid w:val="003965B1"/>
    <w:rsid w:val="003A096D"/>
    <w:rsid w:val="003A18FD"/>
    <w:rsid w:val="003A26BC"/>
    <w:rsid w:val="003A4B8B"/>
    <w:rsid w:val="003A51F7"/>
    <w:rsid w:val="003A6DBB"/>
    <w:rsid w:val="003A6DE0"/>
    <w:rsid w:val="003B1EF4"/>
    <w:rsid w:val="003B5217"/>
    <w:rsid w:val="003B5475"/>
    <w:rsid w:val="003B5F19"/>
    <w:rsid w:val="003B7664"/>
    <w:rsid w:val="003B7D95"/>
    <w:rsid w:val="003C0168"/>
    <w:rsid w:val="003C3FD1"/>
    <w:rsid w:val="003C4B1B"/>
    <w:rsid w:val="003D044A"/>
    <w:rsid w:val="003D2A88"/>
    <w:rsid w:val="003D42BD"/>
    <w:rsid w:val="003D54AF"/>
    <w:rsid w:val="003D5AA5"/>
    <w:rsid w:val="003E22F9"/>
    <w:rsid w:val="003E30AE"/>
    <w:rsid w:val="003E4A25"/>
    <w:rsid w:val="003E4EBB"/>
    <w:rsid w:val="003E501D"/>
    <w:rsid w:val="003E5564"/>
    <w:rsid w:val="003E5871"/>
    <w:rsid w:val="003E666C"/>
    <w:rsid w:val="003E6961"/>
    <w:rsid w:val="003F03B4"/>
    <w:rsid w:val="003F0D38"/>
    <w:rsid w:val="003F2288"/>
    <w:rsid w:val="003F3915"/>
    <w:rsid w:val="00400664"/>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129C"/>
    <w:rsid w:val="00452AD5"/>
    <w:rsid w:val="00452FD5"/>
    <w:rsid w:val="004532E1"/>
    <w:rsid w:val="004552F7"/>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461E"/>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3C8F"/>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37F0"/>
    <w:rsid w:val="0063480C"/>
    <w:rsid w:val="006409FE"/>
    <w:rsid w:val="006422CC"/>
    <w:rsid w:val="00643E6A"/>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6DB3"/>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14"/>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493E"/>
    <w:rsid w:val="008359CF"/>
    <w:rsid w:val="00836437"/>
    <w:rsid w:val="00836449"/>
    <w:rsid w:val="00837C72"/>
    <w:rsid w:val="008442A9"/>
    <w:rsid w:val="00845146"/>
    <w:rsid w:val="00845986"/>
    <w:rsid w:val="00851EF1"/>
    <w:rsid w:val="008527B4"/>
    <w:rsid w:val="00852862"/>
    <w:rsid w:val="008539A2"/>
    <w:rsid w:val="008540C7"/>
    <w:rsid w:val="00855327"/>
    <w:rsid w:val="00855B59"/>
    <w:rsid w:val="00855CE2"/>
    <w:rsid w:val="00860751"/>
    <w:rsid w:val="0086179C"/>
    <w:rsid w:val="0086312B"/>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1B81"/>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40A"/>
    <w:rsid w:val="008D3CAA"/>
    <w:rsid w:val="008D668E"/>
    <w:rsid w:val="008D6FC3"/>
    <w:rsid w:val="008D765C"/>
    <w:rsid w:val="008E0322"/>
    <w:rsid w:val="008E25ED"/>
    <w:rsid w:val="008E614D"/>
    <w:rsid w:val="008E6846"/>
    <w:rsid w:val="008E7CD5"/>
    <w:rsid w:val="008F1264"/>
    <w:rsid w:val="008F3C24"/>
    <w:rsid w:val="008F4331"/>
    <w:rsid w:val="00901258"/>
    <w:rsid w:val="0090350A"/>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61FB"/>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4682"/>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879BB"/>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E4FC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220"/>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FCF"/>
    <w:rsid w:val="00B87DA6"/>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42"/>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0DB2"/>
    <w:rsid w:val="00CC1407"/>
    <w:rsid w:val="00CC1E44"/>
    <w:rsid w:val="00CC201B"/>
    <w:rsid w:val="00CC3644"/>
    <w:rsid w:val="00CC748D"/>
    <w:rsid w:val="00CD1336"/>
    <w:rsid w:val="00CD2078"/>
    <w:rsid w:val="00CD2332"/>
    <w:rsid w:val="00CD3703"/>
    <w:rsid w:val="00CD6197"/>
    <w:rsid w:val="00CD6F35"/>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109F"/>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6D06"/>
    <w:rsid w:val="00D67366"/>
    <w:rsid w:val="00D67BDF"/>
    <w:rsid w:val="00D67C03"/>
    <w:rsid w:val="00D67FFE"/>
    <w:rsid w:val="00D722D9"/>
    <w:rsid w:val="00D73DDD"/>
    <w:rsid w:val="00D7592C"/>
    <w:rsid w:val="00D77088"/>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406"/>
    <w:rsid w:val="00D96A66"/>
    <w:rsid w:val="00DA21A9"/>
    <w:rsid w:val="00DA2C61"/>
    <w:rsid w:val="00DA579A"/>
    <w:rsid w:val="00DA61EB"/>
    <w:rsid w:val="00DA7D30"/>
    <w:rsid w:val="00DB00B5"/>
    <w:rsid w:val="00DB10E2"/>
    <w:rsid w:val="00DB1ED8"/>
    <w:rsid w:val="00DB346A"/>
    <w:rsid w:val="00DB44D3"/>
    <w:rsid w:val="00DB4DC8"/>
    <w:rsid w:val="00DC1EEA"/>
    <w:rsid w:val="00DC31B3"/>
    <w:rsid w:val="00DC461F"/>
    <w:rsid w:val="00DC583A"/>
    <w:rsid w:val="00DC5CB2"/>
    <w:rsid w:val="00DC5DB4"/>
    <w:rsid w:val="00DC6A9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1D0"/>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0B5"/>
    <w:rsid w:val="00E54164"/>
    <w:rsid w:val="00E5734F"/>
    <w:rsid w:val="00E60ECE"/>
    <w:rsid w:val="00E6192A"/>
    <w:rsid w:val="00E62212"/>
    <w:rsid w:val="00E62471"/>
    <w:rsid w:val="00E634B1"/>
    <w:rsid w:val="00E65376"/>
    <w:rsid w:val="00E6594A"/>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77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616F"/>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0F15"/>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259D"/>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FB6"/>
    <w:rsid w:val="00FE6B37"/>
    <w:rsid w:val="00FF0874"/>
    <w:rsid w:val="00FF0AF4"/>
    <w:rsid w:val="00FF55E8"/>
    <w:rsid w:val="00FF682B"/>
    <w:rsid w:val="00FF7AF8"/>
    <w:rsid w:val="00FF7E13"/>
    <w:rsid w:val="5E53A313"/>
    <w:rsid w:val="71076DDA"/>
    <w:rsid w:val="75B3A2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54117924">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434EB"/>
    <w:rsid w:val="001561B4"/>
    <w:rsid w:val="0019205C"/>
    <w:rsid w:val="001C2421"/>
    <w:rsid w:val="003C6F9C"/>
    <w:rsid w:val="00414F94"/>
    <w:rsid w:val="00463F34"/>
    <w:rsid w:val="005C3C8F"/>
    <w:rsid w:val="00612C3A"/>
    <w:rsid w:val="0063685B"/>
    <w:rsid w:val="006849B7"/>
    <w:rsid w:val="006E2235"/>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 w:val="00F60201"/>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3.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1743</Words>
  <Characters>11327</Characters>
  <Application>Microsoft Office Word</Application>
  <DocSecurity>0</DocSecurity>
  <Lines>94</Lines>
  <Paragraphs>26</Paragraphs>
  <ScaleCrop>false</ScaleCrop>
  <Company>CSIRO</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4</cp:revision>
  <cp:lastPrinted>2012-02-02T00:02:00Z</cp:lastPrinted>
  <dcterms:created xsi:type="dcterms:W3CDTF">2022-07-27T05:09:00Z</dcterms:created>
  <dcterms:modified xsi:type="dcterms:W3CDTF">2022-07-28T02:46:00Z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