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4CAC43BE" w:rsidR="00CC201B" w:rsidRPr="0093721B" w:rsidRDefault="00BB763A" w:rsidP="00140CF3">
            <w:pPr>
              <w:pStyle w:val="TableText"/>
              <w:tabs>
                <w:tab w:val="right" w:pos="3686"/>
              </w:tabs>
              <w:spacing w:before="80" w:after="80"/>
              <w:rPr>
                <w:sz w:val="22"/>
              </w:rPr>
            </w:pPr>
            <w:r w:rsidRPr="0093721B">
              <w:rPr>
                <w:sz w:val="22"/>
              </w:rPr>
              <w:t>Advertised Job Title</w:t>
            </w:r>
          </w:p>
        </w:tc>
        <w:tc>
          <w:tcPr>
            <w:tcW w:w="3555" w:type="pct"/>
          </w:tcPr>
          <w:p w14:paraId="38CDE209" w14:textId="34C752B0" w:rsidR="00CC201B" w:rsidRPr="00C27133" w:rsidRDefault="00667AD7" w:rsidP="00140CF3">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CSIRO</w:t>
            </w:r>
            <w:r w:rsidR="00316DC8" w:rsidRPr="00C27133">
              <w:rPr>
                <w:sz w:val="22"/>
              </w:rPr>
              <w:t xml:space="preserve"> </w:t>
            </w:r>
            <w:r w:rsidR="0014404A" w:rsidRPr="00C27133">
              <w:rPr>
                <w:sz w:val="22"/>
              </w:rPr>
              <w:t xml:space="preserve">Postdoctoral </w:t>
            </w:r>
            <w:r w:rsidR="002F3653" w:rsidRPr="00C27133">
              <w:rPr>
                <w:sz w:val="22"/>
              </w:rPr>
              <w:t xml:space="preserve">Fellowship in </w:t>
            </w:r>
            <w:r w:rsidR="008331E6" w:rsidRPr="00C27133">
              <w:rPr>
                <w:sz w:val="22"/>
              </w:rPr>
              <w:t xml:space="preserve">Design and Synthesis of Polymers for a </w:t>
            </w:r>
            <w:r w:rsidR="008F070A" w:rsidRPr="00C27133">
              <w:rPr>
                <w:sz w:val="22"/>
              </w:rPr>
              <w:t xml:space="preserve">Circular </w:t>
            </w:r>
            <w:r w:rsidR="008331E6" w:rsidRPr="00C27133">
              <w:rPr>
                <w:sz w:val="22"/>
              </w:rPr>
              <w:t>Economy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140CF3">
            <w:pPr>
              <w:pStyle w:val="TableText"/>
              <w:spacing w:before="80" w:after="80"/>
              <w:rPr>
                <w:sz w:val="22"/>
              </w:rPr>
            </w:pPr>
            <w:r w:rsidRPr="0093721B">
              <w:rPr>
                <w:sz w:val="22"/>
              </w:rPr>
              <w:t>Job Reference</w:t>
            </w:r>
          </w:p>
        </w:tc>
        <w:tc>
          <w:tcPr>
            <w:tcW w:w="3555" w:type="pct"/>
          </w:tcPr>
          <w:p w14:paraId="3F9290B9" w14:textId="42BB6ACF" w:rsidR="00CC201B" w:rsidRPr="00C27133" w:rsidRDefault="00C27133" w:rsidP="00140CF3">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C27133">
              <w:rPr>
                <w:sz w:val="22"/>
              </w:rPr>
              <w:t>90754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140CF3">
            <w:pPr>
              <w:pStyle w:val="TableText"/>
              <w:spacing w:before="80" w:after="80"/>
              <w:rPr>
                <w:sz w:val="22"/>
              </w:rPr>
            </w:pPr>
            <w:r w:rsidRPr="0093721B">
              <w:rPr>
                <w:sz w:val="22"/>
              </w:rPr>
              <w:t>Tenure</w:t>
            </w:r>
          </w:p>
        </w:tc>
        <w:tc>
          <w:tcPr>
            <w:tcW w:w="3555" w:type="pct"/>
          </w:tcPr>
          <w:p w14:paraId="4457E8B3" w14:textId="77777777" w:rsidR="00A63426" w:rsidRPr="00C27133" w:rsidRDefault="005379CE"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 xml:space="preserve">Specified Term of </w:t>
            </w:r>
            <w:r w:rsidR="002F3653" w:rsidRPr="00C27133">
              <w:rPr>
                <w:sz w:val="22"/>
              </w:rPr>
              <w:t>3 years</w:t>
            </w:r>
            <w:r w:rsidRPr="00C27133">
              <w:rPr>
                <w:sz w:val="22"/>
              </w:rPr>
              <w:t xml:space="preserve"> </w:t>
            </w:r>
          </w:p>
          <w:p w14:paraId="7B870712" w14:textId="0F5C9362" w:rsidR="00C45886" w:rsidRPr="00C27133" w:rsidRDefault="00A63426"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F</w:t>
            </w:r>
            <w:r w:rsidR="005379CE" w:rsidRPr="00C27133">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140CF3">
            <w:pPr>
              <w:pStyle w:val="TableText"/>
              <w:spacing w:before="80" w:after="80"/>
              <w:rPr>
                <w:sz w:val="22"/>
              </w:rPr>
            </w:pPr>
            <w:r w:rsidRPr="0093721B">
              <w:rPr>
                <w:sz w:val="22"/>
              </w:rPr>
              <w:t>Salary Range</w:t>
            </w:r>
          </w:p>
        </w:tc>
        <w:tc>
          <w:tcPr>
            <w:tcW w:w="3555" w:type="pct"/>
          </w:tcPr>
          <w:p w14:paraId="0B8A7515" w14:textId="42B88C0F" w:rsidR="00C45886" w:rsidRPr="00C27133" w:rsidRDefault="00704780" w:rsidP="00140CF3">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AU$</w:t>
            </w:r>
            <w:r w:rsidR="00C27133" w:rsidRPr="00C27133">
              <w:rPr>
                <w:sz w:val="22"/>
              </w:rPr>
              <w:t>92</w:t>
            </w:r>
            <w:r w:rsidRPr="00C27133">
              <w:rPr>
                <w:sz w:val="22"/>
              </w:rPr>
              <w:t>,</w:t>
            </w:r>
            <w:r w:rsidR="00C27133" w:rsidRPr="00C27133">
              <w:rPr>
                <w:sz w:val="22"/>
              </w:rPr>
              <w:t>624</w:t>
            </w:r>
            <w:r w:rsidRPr="00C27133">
              <w:rPr>
                <w:sz w:val="22"/>
              </w:rPr>
              <w:t xml:space="preserve"> to AU$10</w:t>
            </w:r>
            <w:r w:rsidR="00C27133" w:rsidRPr="00C27133">
              <w:rPr>
                <w:sz w:val="22"/>
              </w:rPr>
              <w:t>1</w:t>
            </w:r>
            <w:r w:rsidRPr="00C27133">
              <w:rPr>
                <w:sz w:val="22"/>
              </w:rPr>
              <w:t>,</w:t>
            </w:r>
            <w:r w:rsidR="00C27133" w:rsidRPr="00C27133">
              <w:rPr>
                <w:sz w:val="22"/>
              </w:rPr>
              <w:t>459</w:t>
            </w:r>
            <w:r w:rsidRPr="00C27133">
              <w:rPr>
                <w:sz w:val="22"/>
              </w:rPr>
              <w:t xml:space="preserve"> </w:t>
            </w:r>
            <w:r w:rsidR="00851EF1" w:rsidRPr="00C27133">
              <w:rPr>
                <w:sz w:val="22"/>
              </w:rPr>
              <w:t>pa</w:t>
            </w:r>
            <w:bookmarkStart w:id="1" w:name="_Hlk103603855"/>
            <w:r w:rsidR="00851EF1" w:rsidRPr="00C27133">
              <w:rPr>
                <w:sz w:val="22"/>
              </w:rPr>
              <w:t xml:space="preserve"> </w:t>
            </w:r>
            <w:bookmarkEnd w:id="1"/>
            <w:r w:rsidR="00851EF1" w:rsidRPr="00C27133">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140CF3">
            <w:pPr>
              <w:pStyle w:val="TableText"/>
              <w:spacing w:before="80" w:after="80"/>
              <w:rPr>
                <w:sz w:val="22"/>
              </w:rPr>
            </w:pPr>
            <w:r w:rsidRPr="0093721B">
              <w:rPr>
                <w:sz w:val="22"/>
              </w:rPr>
              <w:t>Location</w:t>
            </w:r>
            <w:r w:rsidR="00C45886" w:rsidRPr="0093721B">
              <w:rPr>
                <w:sz w:val="22"/>
              </w:rPr>
              <w:t>(s)</w:t>
            </w:r>
          </w:p>
        </w:tc>
        <w:tc>
          <w:tcPr>
            <w:tcW w:w="3555" w:type="pct"/>
          </w:tcPr>
          <w:p w14:paraId="5D9E8ED3" w14:textId="423CF8D3" w:rsidR="00926BE4" w:rsidRPr="00C27133" w:rsidRDefault="008F070A"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Clayton,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140CF3">
            <w:pPr>
              <w:pStyle w:val="TableText"/>
              <w:spacing w:before="80" w:after="80"/>
              <w:rPr>
                <w:sz w:val="22"/>
              </w:rPr>
            </w:pPr>
            <w:r w:rsidRPr="0093721B">
              <w:rPr>
                <w:sz w:val="22"/>
              </w:rPr>
              <w:t>Relocation Assistance</w:t>
            </w:r>
          </w:p>
        </w:tc>
        <w:tc>
          <w:tcPr>
            <w:tcW w:w="3555" w:type="pct"/>
          </w:tcPr>
          <w:p w14:paraId="0F247987" w14:textId="77777777" w:rsidR="00926BE4" w:rsidRPr="00C27133" w:rsidRDefault="00EA62ED" w:rsidP="00140CF3">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140CF3">
            <w:pPr>
              <w:pStyle w:val="TableText"/>
              <w:spacing w:before="80" w:after="80"/>
              <w:rPr>
                <w:sz w:val="22"/>
              </w:rPr>
            </w:pPr>
            <w:r w:rsidRPr="0093721B">
              <w:rPr>
                <w:sz w:val="22"/>
              </w:rPr>
              <w:t>Applications are open to</w:t>
            </w:r>
          </w:p>
        </w:tc>
        <w:tc>
          <w:tcPr>
            <w:tcW w:w="3555" w:type="pct"/>
          </w:tcPr>
          <w:p w14:paraId="79BEB463" w14:textId="6D32940C" w:rsidR="00A5730F" w:rsidRPr="00C27133" w:rsidRDefault="00460824" w:rsidP="00140CF3">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 xml:space="preserve">Australian/New Zealand </w:t>
            </w:r>
            <w:proofErr w:type="gramStart"/>
            <w:r w:rsidRPr="00C27133">
              <w:rPr>
                <w:sz w:val="22"/>
              </w:rPr>
              <w:t>Citizens</w:t>
            </w:r>
            <w:r w:rsidR="0045637B">
              <w:rPr>
                <w:sz w:val="22"/>
              </w:rPr>
              <w:t>;</w:t>
            </w:r>
            <w:proofErr w:type="gramEnd"/>
            <w:r w:rsidRPr="00C27133">
              <w:rPr>
                <w:sz w:val="22"/>
              </w:rPr>
              <w:t xml:space="preserve"> </w:t>
            </w:r>
          </w:p>
          <w:p w14:paraId="3FD9004E" w14:textId="1F13259A" w:rsidR="00A5730F" w:rsidRPr="00C27133" w:rsidRDefault="00460824" w:rsidP="00140CF3">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Australian Permanent Residents</w:t>
            </w:r>
            <w:r w:rsidR="0045637B">
              <w:rPr>
                <w:sz w:val="22"/>
              </w:rPr>
              <w:t>;</w:t>
            </w:r>
            <w:r w:rsidRPr="00C27133">
              <w:rPr>
                <w:sz w:val="22"/>
              </w:rPr>
              <w:t xml:space="preserve"> and </w:t>
            </w:r>
          </w:p>
          <w:p w14:paraId="011BB179" w14:textId="241B214B" w:rsidR="0006388B" w:rsidRPr="00C27133" w:rsidRDefault="00460824" w:rsidP="00140CF3">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Australian temporary residents currently residing in Australia (visa sponsorship may be provided to eligible</w:t>
            </w:r>
            <w:r w:rsidR="00540413" w:rsidRPr="00C27133">
              <w:rPr>
                <w:sz w:val="22"/>
              </w:rPr>
              <w:t xml:space="preserve"> onshore</w:t>
            </w:r>
            <w:r w:rsidRPr="00C27133">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140CF3">
            <w:pPr>
              <w:pStyle w:val="TableText"/>
              <w:spacing w:before="80" w:after="80"/>
              <w:rPr>
                <w:sz w:val="22"/>
              </w:rPr>
            </w:pPr>
            <w:r w:rsidRPr="0093721B">
              <w:rPr>
                <w:sz w:val="22"/>
              </w:rPr>
              <w:t>Position reports to the</w:t>
            </w:r>
          </w:p>
        </w:tc>
        <w:tc>
          <w:tcPr>
            <w:tcW w:w="3555" w:type="pct"/>
          </w:tcPr>
          <w:p w14:paraId="7F8188DF" w14:textId="19D3982F" w:rsidR="00C45886" w:rsidRPr="00C27133" w:rsidRDefault="00BB45E9" w:rsidP="00140CF3">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Team Leader (Nino Malic)</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140CF3">
            <w:pPr>
              <w:pStyle w:val="TableText"/>
              <w:spacing w:before="80" w:after="80"/>
              <w:rPr>
                <w:sz w:val="22"/>
              </w:rPr>
            </w:pPr>
            <w:r w:rsidRPr="0093721B">
              <w:rPr>
                <w:sz w:val="22"/>
              </w:rPr>
              <w:t>Client Focus – Internal</w:t>
            </w:r>
          </w:p>
        </w:tc>
        <w:tc>
          <w:tcPr>
            <w:tcW w:w="3555" w:type="pct"/>
          </w:tcPr>
          <w:p w14:paraId="2BFCB108" w14:textId="4942EEE5" w:rsidR="00926BE4" w:rsidRPr="00C27133" w:rsidRDefault="008F070A"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80</w:t>
            </w:r>
            <w:r w:rsidR="00F54F83" w:rsidRPr="00C2713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140CF3">
            <w:pPr>
              <w:pStyle w:val="TableText"/>
              <w:spacing w:before="80" w:after="80"/>
              <w:rPr>
                <w:sz w:val="22"/>
              </w:rPr>
            </w:pPr>
            <w:r w:rsidRPr="0093721B">
              <w:rPr>
                <w:sz w:val="22"/>
              </w:rPr>
              <w:t>Client Focus – External</w:t>
            </w:r>
          </w:p>
        </w:tc>
        <w:tc>
          <w:tcPr>
            <w:tcW w:w="3555" w:type="pct"/>
          </w:tcPr>
          <w:p w14:paraId="2385F1FC" w14:textId="338677ED" w:rsidR="00926BE4" w:rsidRPr="00C27133" w:rsidRDefault="008F070A" w:rsidP="00140CF3">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2</w:t>
            </w:r>
            <w:r w:rsidR="00F54F83" w:rsidRPr="00C27133">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140CF3">
            <w:pPr>
              <w:pStyle w:val="TableText"/>
              <w:spacing w:before="80" w:after="80"/>
              <w:rPr>
                <w:sz w:val="22"/>
              </w:rPr>
            </w:pPr>
            <w:r w:rsidRPr="0093721B">
              <w:rPr>
                <w:sz w:val="22"/>
              </w:rPr>
              <w:t>Number of Direct Reports</w:t>
            </w:r>
          </w:p>
        </w:tc>
        <w:tc>
          <w:tcPr>
            <w:tcW w:w="3555" w:type="pct"/>
          </w:tcPr>
          <w:p w14:paraId="3507BE53" w14:textId="0D27B0E3" w:rsidR="00194B1C" w:rsidRPr="00C27133" w:rsidRDefault="00BB45E9"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C2713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140CF3">
            <w:pPr>
              <w:pStyle w:val="TableText"/>
              <w:spacing w:before="80" w:after="80"/>
              <w:rPr>
                <w:sz w:val="22"/>
              </w:rPr>
            </w:pPr>
            <w:r w:rsidRPr="0093721B">
              <w:rPr>
                <w:sz w:val="22"/>
              </w:rPr>
              <w:t>Enquire about this job</w:t>
            </w:r>
          </w:p>
        </w:tc>
        <w:tc>
          <w:tcPr>
            <w:tcW w:w="3555" w:type="pct"/>
          </w:tcPr>
          <w:p w14:paraId="289A01ED" w14:textId="2D23F819" w:rsidR="00194B1C" w:rsidRPr="00C27133" w:rsidRDefault="00F54F83" w:rsidP="00140CF3">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 xml:space="preserve">Contact </w:t>
            </w:r>
            <w:r w:rsidR="008F070A" w:rsidRPr="00C27133">
              <w:rPr>
                <w:sz w:val="22"/>
              </w:rPr>
              <w:t xml:space="preserve">Graeme Moad </w:t>
            </w:r>
            <w:r w:rsidRPr="00C27133">
              <w:rPr>
                <w:sz w:val="22"/>
              </w:rPr>
              <w:t xml:space="preserve">via email at </w:t>
            </w:r>
            <w:hyperlink r:id="rId10" w:history="1">
              <w:r w:rsidR="00896E6D" w:rsidRPr="00794B11">
                <w:rPr>
                  <w:rStyle w:val="Hyperlink"/>
                  <w:sz w:val="22"/>
                </w:rPr>
                <w:t>graeme.moad@csiro.au</w:t>
              </w:r>
            </w:hyperlink>
            <w:r w:rsidR="00896E6D">
              <w:rPr>
                <w:sz w:val="22"/>
              </w:rPr>
              <w:t xml:space="preserve"> </w:t>
            </w:r>
            <w:r w:rsidRPr="00C27133">
              <w:rPr>
                <w:sz w:val="22"/>
              </w:rPr>
              <w:t xml:space="preserve">or phone +61 </w:t>
            </w:r>
            <w:r w:rsidR="008F070A" w:rsidRPr="00C27133">
              <w:rPr>
                <w:sz w:val="22"/>
              </w:rPr>
              <w:t>3</w:t>
            </w:r>
            <w:r w:rsidRPr="00C27133">
              <w:rPr>
                <w:sz w:val="22"/>
              </w:rPr>
              <w:t xml:space="preserve"> </w:t>
            </w:r>
            <w:r w:rsidR="008F070A" w:rsidRPr="00C27133">
              <w:rPr>
                <w:sz w:val="22"/>
              </w:rPr>
              <w:t>9545 2509</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140CF3">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140CF3">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1453458" w14:textId="77777777" w:rsidR="0096686E" w:rsidRPr="00AD2D31" w:rsidRDefault="0096686E" w:rsidP="0096686E">
      <w:pPr>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p w14:paraId="7E4C2569" w14:textId="67337268" w:rsidR="008F070A" w:rsidRDefault="008F070A" w:rsidP="00780FD0">
      <w:pPr>
        <w:rPr>
          <w:rFonts w:ascii="OpenSans-Regular" w:eastAsia="Times New Roman" w:hAnsi="OpenSans-Regular" w:cs="OpenSans-Regular"/>
          <w:color w:val="auto"/>
          <w:szCs w:val="24"/>
        </w:rPr>
      </w:pPr>
      <w:r w:rsidRPr="008F070A">
        <w:rPr>
          <w:rFonts w:ascii="OpenSans-Regular" w:eastAsia="Times New Roman" w:hAnsi="OpenSans-Regular" w:cs="OpenSans-Regular"/>
          <w:color w:val="auto"/>
          <w:szCs w:val="24"/>
        </w:rPr>
        <w:t>This project focuses on the development of polymers that are potentially recyclable, biodegradable, show enhanced insect</w:t>
      </w:r>
      <w:r>
        <w:rPr>
          <w:rFonts w:ascii="OpenSans-Regular" w:eastAsia="Times New Roman" w:hAnsi="OpenSans-Regular" w:cs="OpenSans-Regular"/>
          <w:color w:val="auto"/>
          <w:szCs w:val="24"/>
        </w:rPr>
        <w:t xml:space="preserve"> </w:t>
      </w:r>
      <w:r w:rsidRPr="008F070A">
        <w:rPr>
          <w:rFonts w:ascii="OpenSans-Regular" w:eastAsia="Times New Roman" w:hAnsi="OpenSans-Regular" w:cs="OpenSans-Regular"/>
          <w:color w:val="auto"/>
          <w:szCs w:val="24"/>
        </w:rPr>
        <w:t>digestibility, and yet possess the physical</w:t>
      </w:r>
      <w:r w:rsidR="008331E6">
        <w:rPr>
          <w:rFonts w:ascii="OpenSans-Regular" w:eastAsia="Times New Roman" w:hAnsi="OpenSans-Regular" w:cs="OpenSans-Regular"/>
          <w:color w:val="auto"/>
          <w:szCs w:val="24"/>
        </w:rPr>
        <w:t>,</w:t>
      </w:r>
      <w:r w:rsidRPr="008F070A">
        <w:rPr>
          <w:rFonts w:ascii="OpenSans-Regular" w:eastAsia="Times New Roman" w:hAnsi="OpenSans-Regular" w:cs="OpenSans-Regular"/>
          <w:color w:val="auto"/>
          <w:szCs w:val="24"/>
        </w:rPr>
        <w:t xml:space="preserve"> mechanical </w:t>
      </w:r>
      <w:r w:rsidR="008331E6" w:rsidRPr="008F070A">
        <w:rPr>
          <w:rFonts w:ascii="OpenSans-Regular" w:eastAsia="Times New Roman" w:hAnsi="OpenSans-Regular" w:cs="OpenSans-Regular"/>
          <w:color w:val="auto"/>
          <w:szCs w:val="24"/>
        </w:rPr>
        <w:t xml:space="preserve">and </w:t>
      </w:r>
      <w:r w:rsidR="008331E6">
        <w:rPr>
          <w:rFonts w:ascii="OpenSans-Regular" w:eastAsia="Times New Roman" w:hAnsi="OpenSans-Regular" w:cs="OpenSans-Regular"/>
          <w:color w:val="auto"/>
          <w:szCs w:val="24"/>
        </w:rPr>
        <w:t xml:space="preserve">application </w:t>
      </w:r>
      <w:r w:rsidRPr="008F070A">
        <w:rPr>
          <w:rFonts w:ascii="OpenSans-Regular" w:eastAsia="Times New Roman" w:hAnsi="OpenSans-Regular" w:cs="OpenSans-Regular"/>
          <w:color w:val="auto"/>
          <w:szCs w:val="24"/>
        </w:rPr>
        <w:t xml:space="preserve">properties required in conventional polyolefins used as commodity plastics. The </w:t>
      </w:r>
      <w:r w:rsidR="000023A3">
        <w:rPr>
          <w:rFonts w:ascii="OpenSans-Regular" w:eastAsia="Times New Roman" w:hAnsi="OpenSans-Regular" w:cs="OpenSans-Regular"/>
          <w:color w:val="auto"/>
          <w:szCs w:val="24"/>
        </w:rPr>
        <w:t>fellow</w:t>
      </w:r>
      <w:r w:rsidRPr="008F070A">
        <w:rPr>
          <w:rFonts w:ascii="OpenSans-Regular" w:eastAsia="Times New Roman" w:hAnsi="OpenSans-Regular" w:cs="OpenSans-Regular"/>
          <w:color w:val="auto"/>
          <w:szCs w:val="24"/>
        </w:rPr>
        <w:t xml:space="preserve"> will </w:t>
      </w:r>
      <w:r w:rsidR="008331E6">
        <w:rPr>
          <w:rFonts w:ascii="OpenSans-Regular" w:eastAsia="Times New Roman" w:hAnsi="OpenSans-Regular" w:cs="OpenSans-Regular"/>
          <w:color w:val="auto"/>
          <w:szCs w:val="24"/>
        </w:rPr>
        <w:t xml:space="preserve">design and </w:t>
      </w:r>
      <w:r w:rsidRPr="00FB2A19">
        <w:rPr>
          <w:rFonts w:ascii="OpenSans-Regular" w:eastAsia="Times New Roman" w:hAnsi="OpenSans-Regular" w:cs="OpenSans-Regular"/>
          <w:color w:val="auto"/>
          <w:szCs w:val="24"/>
        </w:rPr>
        <w:t xml:space="preserve">develop </w:t>
      </w:r>
      <w:r w:rsidR="000023A3" w:rsidRPr="00FB2A19">
        <w:rPr>
          <w:rFonts w:ascii="OpenSans-Regular" w:eastAsia="Times New Roman" w:hAnsi="OpenSans-Regular" w:cs="OpenSans-Regular"/>
          <w:color w:val="auto"/>
          <w:szCs w:val="24"/>
        </w:rPr>
        <w:t>scalable methods</w:t>
      </w:r>
      <w:r w:rsidR="000023A3">
        <w:rPr>
          <w:rFonts w:ascii="OpenSans-Regular" w:eastAsia="Times New Roman" w:hAnsi="OpenSans-Regular" w:cs="OpenSans-Regular"/>
          <w:color w:val="auto"/>
          <w:szCs w:val="24"/>
        </w:rPr>
        <w:t xml:space="preserve"> for </w:t>
      </w:r>
      <w:r w:rsidR="008331E6">
        <w:rPr>
          <w:rFonts w:ascii="OpenSans-Regular" w:eastAsia="Times New Roman" w:hAnsi="OpenSans-Regular" w:cs="OpenSans-Regular"/>
          <w:color w:val="auto"/>
          <w:szCs w:val="24"/>
        </w:rPr>
        <w:t xml:space="preserve">the synthesis of </w:t>
      </w:r>
      <w:r w:rsidR="000023A3">
        <w:rPr>
          <w:rFonts w:ascii="OpenSans-Regular" w:eastAsia="Times New Roman" w:hAnsi="OpenSans-Regular" w:cs="OpenSans-Regular"/>
          <w:color w:val="auto"/>
          <w:szCs w:val="24"/>
        </w:rPr>
        <w:t>polymer</w:t>
      </w:r>
      <w:r w:rsidR="008331E6">
        <w:rPr>
          <w:rFonts w:ascii="OpenSans-Regular" w:eastAsia="Times New Roman" w:hAnsi="OpenSans-Regular" w:cs="OpenSans-Regular"/>
          <w:color w:val="auto"/>
          <w:szCs w:val="24"/>
        </w:rPr>
        <w:t>s</w:t>
      </w:r>
      <w:r w:rsidRPr="008F070A">
        <w:rPr>
          <w:rFonts w:ascii="OpenSans-Regular" w:eastAsia="Times New Roman" w:hAnsi="OpenSans-Regular" w:cs="OpenSans-Regular"/>
          <w:color w:val="auto"/>
          <w:szCs w:val="24"/>
        </w:rPr>
        <w:t xml:space="preserve"> </w:t>
      </w:r>
      <w:r w:rsidR="000023A3">
        <w:rPr>
          <w:rFonts w:ascii="OpenSans-Regular" w:eastAsia="Times New Roman" w:hAnsi="OpenSans-Regular" w:cs="OpenSans-Regular"/>
          <w:color w:val="auto"/>
          <w:szCs w:val="24"/>
        </w:rPr>
        <w:t>that enable</w:t>
      </w:r>
      <w:r w:rsidRPr="008F070A">
        <w:rPr>
          <w:rFonts w:ascii="OpenSans-Regular" w:eastAsia="Times New Roman" w:hAnsi="OpenSans-Regular" w:cs="OpenSans-Regular"/>
          <w:color w:val="auto"/>
          <w:szCs w:val="24"/>
        </w:rPr>
        <w:t xml:space="preserve"> </w:t>
      </w:r>
      <w:r w:rsidR="000023A3">
        <w:rPr>
          <w:rFonts w:ascii="OpenSans-Regular" w:eastAsia="Times New Roman" w:hAnsi="OpenSans-Regular" w:cs="OpenSans-Regular"/>
          <w:color w:val="auto"/>
          <w:szCs w:val="24"/>
        </w:rPr>
        <w:t xml:space="preserve">the </w:t>
      </w:r>
      <w:r w:rsidRPr="008F070A">
        <w:rPr>
          <w:rFonts w:ascii="OpenSans-Regular" w:eastAsia="Times New Roman" w:hAnsi="OpenSans-Regular" w:cs="OpenSans-Regular"/>
          <w:color w:val="auto"/>
          <w:szCs w:val="24"/>
        </w:rPr>
        <w:t>instil</w:t>
      </w:r>
      <w:r w:rsidR="000023A3">
        <w:rPr>
          <w:rFonts w:ascii="OpenSans-Regular" w:eastAsia="Times New Roman" w:hAnsi="OpenSans-Regular" w:cs="OpenSans-Regular"/>
          <w:color w:val="auto"/>
          <w:szCs w:val="24"/>
        </w:rPr>
        <w:t>lation</w:t>
      </w:r>
      <w:r w:rsidRPr="008F070A">
        <w:rPr>
          <w:rFonts w:ascii="OpenSans-Regular" w:eastAsia="Times New Roman" w:hAnsi="OpenSans-Regular" w:cs="OpenSans-Regular"/>
          <w:color w:val="auto"/>
          <w:szCs w:val="24"/>
        </w:rPr>
        <w:t xml:space="preserve"> </w:t>
      </w:r>
      <w:r w:rsidR="008331E6">
        <w:rPr>
          <w:rFonts w:ascii="OpenSans-Regular" w:eastAsia="Times New Roman" w:hAnsi="OpenSans-Regular" w:cs="OpenSans-Regular"/>
          <w:color w:val="auto"/>
          <w:szCs w:val="24"/>
        </w:rPr>
        <w:t xml:space="preserve">of </w:t>
      </w:r>
      <w:r w:rsidRPr="008F070A">
        <w:rPr>
          <w:rFonts w:ascii="OpenSans-Regular" w:eastAsia="Times New Roman" w:hAnsi="OpenSans-Regular" w:cs="OpenSans-Regular"/>
          <w:color w:val="auto"/>
          <w:szCs w:val="24"/>
        </w:rPr>
        <w:t>functionalit</w:t>
      </w:r>
      <w:r w:rsidR="000023A3">
        <w:rPr>
          <w:rFonts w:ascii="OpenSans-Regular" w:eastAsia="Times New Roman" w:hAnsi="OpenSans-Regular" w:cs="OpenSans-Regular"/>
          <w:color w:val="auto"/>
          <w:szCs w:val="24"/>
        </w:rPr>
        <w:t>ies</w:t>
      </w:r>
      <w:r w:rsidRPr="008F070A">
        <w:rPr>
          <w:rFonts w:ascii="OpenSans-Regular" w:eastAsia="Times New Roman" w:hAnsi="OpenSans-Regular" w:cs="OpenSans-Regular"/>
          <w:color w:val="auto"/>
          <w:szCs w:val="24"/>
        </w:rPr>
        <w:t xml:space="preserve"> that promote</w:t>
      </w:r>
      <w:r w:rsidR="008331E6">
        <w:rPr>
          <w:rFonts w:ascii="OpenSans-Regular" w:eastAsia="Times New Roman" w:hAnsi="OpenSans-Regular" w:cs="OpenSans-Regular"/>
          <w:color w:val="auto"/>
          <w:szCs w:val="24"/>
        </w:rPr>
        <w:t xml:space="preserve"> triggered </w:t>
      </w:r>
      <w:r w:rsidR="008331E6" w:rsidRPr="008F070A">
        <w:rPr>
          <w:rFonts w:ascii="OpenSans-Regular" w:eastAsia="Times New Roman" w:hAnsi="OpenSans-Regular" w:cs="OpenSans-Regular"/>
          <w:color w:val="auto"/>
          <w:szCs w:val="24"/>
        </w:rPr>
        <w:t>biodegradability</w:t>
      </w:r>
      <w:r w:rsidR="008331E6">
        <w:rPr>
          <w:rFonts w:ascii="OpenSans-Regular" w:eastAsia="Times New Roman" w:hAnsi="OpenSans-Regular" w:cs="OpenSans-Regular"/>
          <w:color w:val="auto"/>
          <w:szCs w:val="24"/>
        </w:rPr>
        <w:t xml:space="preserve"> </w:t>
      </w:r>
      <w:r w:rsidRPr="008F070A">
        <w:rPr>
          <w:rFonts w:ascii="OpenSans-Regular" w:eastAsia="Times New Roman" w:hAnsi="OpenSans-Regular" w:cs="OpenSans-Regular"/>
          <w:color w:val="auto"/>
          <w:szCs w:val="24"/>
        </w:rPr>
        <w:t>and recyclability.</w:t>
      </w:r>
    </w:p>
    <w:p w14:paraId="445F23A6" w14:textId="31B6CF66" w:rsidR="0092019F" w:rsidRDefault="0092019F" w:rsidP="0092019F">
      <w:pPr>
        <w:rPr>
          <w:rFonts w:ascii="OpenSans-Regular" w:eastAsia="Times New Roman" w:hAnsi="OpenSans-Regular" w:cs="OpenSans-Regular"/>
          <w:color w:val="auto"/>
          <w:szCs w:val="24"/>
        </w:rPr>
      </w:pPr>
      <w:r w:rsidRPr="005B6DA8">
        <w:rPr>
          <w:rFonts w:ascii="OpenSans-Regular" w:eastAsia="Times New Roman" w:hAnsi="OpenSans-Regular" w:cs="OpenSans-Regular"/>
          <w:color w:val="auto"/>
          <w:szCs w:val="24"/>
        </w:rPr>
        <w:t>Recen</w:t>
      </w:r>
      <w:r>
        <w:rPr>
          <w:rFonts w:ascii="OpenSans-Regular" w:eastAsia="Times New Roman" w:hAnsi="OpenSans-Regular" w:cs="OpenSans-Regular"/>
          <w:color w:val="auto"/>
          <w:szCs w:val="24"/>
        </w:rPr>
        <w:t xml:space="preserve">t research conducted </w:t>
      </w:r>
      <w:r w:rsidRPr="005B6DA8">
        <w:rPr>
          <w:rFonts w:ascii="OpenSans-Regular" w:eastAsia="Times New Roman" w:hAnsi="OpenSans-Regular" w:cs="OpenSans-Regular"/>
          <w:color w:val="auto"/>
          <w:szCs w:val="24"/>
        </w:rPr>
        <w:t xml:space="preserve">at CSIRO </w:t>
      </w:r>
      <w:r w:rsidR="00244D60" w:rsidRPr="00244D60">
        <w:rPr>
          <w:rFonts w:ascii="OpenSans-Regular" w:eastAsia="Times New Roman" w:hAnsi="OpenSans-Regular" w:cs="OpenSans-Regular"/>
          <w:color w:val="auto"/>
          <w:szCs w:val="24"/>
        </w:rPr>
        <w:t>Agriculture and Food</w:t>
      </w:r>
      <w:r w:rsidR="00244D60">
        <w:rPr>
          <w:rFonts w:ascii="OpenSans-Regular" w:eastAsia="Times New Roman" w:hAnsi="OpenSans-Regular" w:cs="OpenSans-Regular"/>
          <w:color w:val="auto"/>
          <w:szCs w:val="24"/>
        </w:rPr>
        <w:t xml:space="preserve"> </w:t>
      </w:r>
      <w:r w:rsidRPr="005B6DA8">
        <w:rPr>
          <w:rFonts w:ascii="OpenSans-Regular" w:eastAsia="Times New Roman" w:hAnsi="OpenSans-Regular" w:cs="OpenSans-Regular"/>
          <w:color w:val="auto"/>
          <w:szCs w:val="24"/>
        </w:rPr>
        <w:t xml:space="preserve">and </w:t>
      </w:r>
      <w:r w:rsidR="00244D60" w:rsidRPr="00244D60">
        <w:rPr>
          <w:rFonts w:ascii="OpenSans-Regular" w:eastAsia="Times New Roman" w:hAnsi="OpenSans-Regular" w:cs="OpenSans-Regular"/>
          <w:color w:val="auto"/>
          <w:szCs w:val="24"/>
        </w:rPr>
        <w:t>Land and Water</w:t>
      </w:r>
      <w:r w:rsidRPr="005B6DA8">
        <w:rPr>
          <w:rFonts w:ascii="OpenSans-Regular" w:eastAsia="Times New Roman" w:hAnsi="OpenSans-Regular" w:cs="OpenSans-Regular"/>
          <w:color w:val="auto"/>
          <w:szCs w:val="24"/>
        </w:rPr>
        <w:t xml:space="preserve"> and elsewhere has </w:t>
      </w:r>
      <w:r>
        <w:rPr>
          <w:rFonts w:ascii="OpenSans-Regular" w:eastAsia="Times New Roman" w:hAnsi="OpenSans-Regular" w:cs="OpenSans-Regular"/>
          <w:color w:val="auto"/>
          <w:szCs w:val="24"/>
        </w:rPr>
        <w:t>shown</w:t>
      </w:r>
      <w:r w:rsidRPr="005B6DA8">
        <w:rPr>
          <w:rFonts w:ascii="OpenSans-Regular" w:eastAsia="Times New Roman" w:hAnsi="OpenSans-Regular" w:cs="OpenSans-Regular"/>
          <w:color w:val="auto"/>
          <w:szCs w:val="24"/>
        </w:rPr>
        <w:t xml:space="preserve"> that insects and other microorganisms </w:t>
      </w:r>
      <w:r>
        <w:rPr>
          <w:rFonts w:ascii="OpenSans-Regular" w:eastAsia="Times New Roman" w:hAnsi="OpenSans-Regular" w:cs="OpenSans-Regular"/>
          <w:color w:val="auto"/>
          <w:szCs w:val="24"/>
        </w:rPr>
        <w:t>can</w:t>
      </w:r>
      <w:r w:rsidRPr="005B6DA8">
        <w:rPr>
          <w:rFonts w:ascii="OpenSans-Regular" w:eastAsia="Times New Roman" w:hAnsi="OpenSans-Regular" w:cs="OpenSans-Regular"/>
          <w:color w:val="auto"/>
          <w:szCs w:val="24"/>
        </w:rPr>
        <w:t xml:space="preserve"> degrade plastics in</w:t>
      </w:r>
      <w:r>
        <w:rPr>
          <w:rFonts w:ascii="OpenSans-Regular" w:eastAsia="Times New Roman" w:hAnsi="OpenSans-Regular" w:cs="OpenSans-Regular"/>
          <w:color w:val="auto"/>
          <w:szCs w:val="24"/>
        </w:rPr>
        <w:t xml:space="preserve"> </w:t>
      </w:r>
      <w:r w:rsidRPr="005B6DA8">
        <w:rPr>
          <w:rFonts w:ascii="OpenSans-Regular" w:eastAsia="Times New Roman" w:hAnsi="OpenSans-Regular" w:cs="OpenSans-Regular"/>
          <w:color w:val="auto"/>
          <w:szCs w:val="24"/>
        </w:rPr>
        <w:t>substantially shorter timeframes than required for the usual oxo/biodegradation pathways and provide for “clean” biodegradation.</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9FBCA90" w14:textId="66FA8275" w:rsidR="00A87042" w:rsidRPr="008A6F39" w:rsidRDefault="00A30EBA" w:rsidP="00A87042">
      <w:pPr>
        <w:pStyle w:val="ListParagraph"/>
        <w:numPr>
          <w:ilvl w:val="1"/>
          <w:numId w:val="34"/>
        </w:numPr>
        <w:spacing w:before="240" w:after="60" w:line="240" w:lineRule="auto"/>
        <w:ind w:left="360"/>
        <w:contextualSpacing w:val="0"/>
        <w:rPr>
          <w:szCs w:val="24"/>
        </w:rPr>
      </w:pPr>
      <w:r w:rsidRPr="008A6F39">
        <w:rPr>
          <w:rFonts w:eastAsia="Times New Roman"/>
        </w:rPr>
        <w:t>Conduct and maintain</w:t>
      </w:r>
      <w:r w:rsidR="0092019F" w:rsidRPr="008A6F39">
        <w:rPr>
          <w:rFonts w:eastAsia="Times New Roman"/>
        </w:rPr>
        <w:t xml:space="preserve"> a</w:t>
      </w:r>
      <w:r w:rsidR="00A87042" w:rsidRPr="008A6F39">
        <w:rPr>
          <w:rFonts w:eastAsia="Times New Roman"/>
        </w:rPr>
        <w:t xml:space="preserve"> literature review of relevant areas - biobased (preferable), biodegradable (insect edible), recyclable polymers with requisite </w:t>
      </w:r>
      <w:r w:rsidR="0092019F" w:rsidRPr="008A6F39">
        <w:rPr>
          <w:rFonts w:eastAsia="Times New Roman"/>
        </w:rPr>
        <w:t xml:space="preserve">physical, </w:t>
      </w:r>
      <w:r w:rsidR="00A87042" w:rsidRPr="008A6F39">
        <w:rPr>
          <w:rFonts w:eastAsia="Times New Roman"/>
        </w:rPr>
        <w:t>mechanical and application properties</w:t>
      </w:r>
      <w:r w:rsidRPr="008A6F39">
        <w:rPr>
          <w:rFonts w:eastAsia="Times New Roman"/>
        </w:rPr>
        <w:t xml:space="preserve"> in keeping with a </w:t>
      </w:r>
      <w:r w:rsidR="009C193E" w:rsidRPr="008A6F39">
        <w:rPr>
          <w:rFonts w:eastAsia="Times New Roman"/>
        </w:rPr>
        <w:t>whole-of-life</w:t>
      </w:r>
      <w:r w:rsidRPr="008A6F39">
        <w:rPr>
          <w:rFonts w:eastAsia="Times New Roman"/>
        </w:rPr>
        <w:t xml:space="preserve"> strategy and fit within a circular economy.</w:t>
      </w:r>
    </w:p>
    <w:p w14:paraId="519B75B5" w14:textId="0487A7D2" w:rsidR="0092393D" w:rsidRPr="008A6F39" w:rsidRDefault="00A30EBA" w:rsidP="0092393D">
      <w:pPr>
        <w:pStyle w:val="ListParagraph"/>
        <w:numPr>
          <w:ilvl w:val="1"/>
          <w:numId w:val="34"/>
        </w:numPr>
        <w:spacing w:after="60" w:line="240" w:lineRule="auto"/>
        <w:ind w:left="360"/>
        <w:contextualSpacing w:val="0"/>
        <w:rPr>
          <w:szCs w:val="24"/>
        </w:rPr>
      </w:pPr>
      <w:r w:rsidRPr="008A6F39">
        <w:rPr>
          <w:szCs w:val="24"/>
        </w:rPr>
        <w:t>AI-enhanced</w:t>
      </w:r>
      <w:r w:rsidR="0092393D" w:rsidRPr="008A6F39">
        <w:rPr>
          <w:szCs w:val="24"/>
        </w:rPr>
        <w:t xml:space="preserve"> </w:t>
      </w:r>
      <w:r w:rsidR="00A87042" w:rsidRPr="008A6F39">
        <w:rPr>
          <w:szCs w:val="24"/>
        </w:rPr>
        <w:t xml:space="preserve">polymer </w:t>
      </w:r>
      <w:r w:rsidR="0092393D" w:rsidRPr="008A6F39">
        <w:rPr>
          <w:szCs w:val="24"/>
        </w:rPr>
        <w:t xml:space="preserve">design </w:t>
      </w:r>
      <w:r w:rsidR="00A87042" w:rsidRPr="008A6F39">
        <w:rPr>
          <w:szCs w:val="24"/>
        </w:rPr>
        <w:t xml:space="preserve">with </w:t>
      </w:r>
      <w:r w:rsidRPr="008A6F39">
        <w:rPr>
          <w:szCs w:val="24"/>
        </w:rPr>
        <w:t xml:space="preserve">a </w:t>
      </w:r>
      <w:r w:rsidR="00A87042" w:rsidRPr="008A6F39">
        <w:rPr>
          <w:szCs w:val="24"/>
        </w:rPr>
        <w:t xml:space="preserve">view to </w:t>
      </w:r>
      <w:r w:rsidR="0092393D" w:rsidRPr="008A6F39">
        <w:rPr>
          <w:szCs w:val="24"/>
        </w:rPr>
        <w:t xml:space="preserve">simultaneous optimisation of </w:t>
      </w:r>
      <w:r w:rsidRPr="008A6F39">
        <w:rPr>
          <w:szCs w:val="24"/>
        </w:rPr>
        <w:t xml:space="preserve">synthetic accessibility, </w:t>
      </w:r>
      <w:r w:rsidR="00A87042" w:rsidRPr="008A6F39">
        <w:rPr>
          <w:szCs w:val="24"/>
        </w:rPr>
        <w:t xml:space="preserve">biodegradability, insect edibility, </w:t>
      </w:r>
      <w:r w:rsidRPr="008A6F39">
        <w:rPr>
          <w:szCs w:val="24"/>
        </w:rPr>
        <w:t xml:space="preserve">and physical, </w:t>
      </w:r>
      <w:r w:rsidR="00A87042" w:rsidRPr="008A6F39">
        <w:rPr>
          <w:szCs w:val="24"/>
        </w:rPr>
        <w:t>mechanical</w:t>
      </w:r>
      <w:r w:rsidRPr="008A6F39">
        <w:rPr>
          <w:szCs w:val="24"/>
        </w:rPr>
        <w:t xml:space="preserve"> and application</w:t>
      </w:r>
      <w:r w:rsidR="00A87042" w:rsidRPr="008A6F39">
        <w:rPr>
          <w:szCs w:val="24"/>
        </w:rPr>
        <w:t xml:space="preserve"> propertie</w:t>
      </w:r>
      <w:r w:rsidR="0092393D" w:rsidRPr="008A6F39">
        <w:rPr>
          <w:szCs w:val="24"/>
        </w:rPr>
        <w:t>s.</w:t>
      </w:r>
    </w:p>
    <w:p w14:paraId="69266362" w14:textId="2C8C5BF9" w:rsidR="00851EF1" w:rsidRPr="008A6F39" w:rsidRDefault="008D1F39" w:rsidP="0092393D">
      <w:pPr>
        <w:pStyle w:val="ListParagraph"/>
        <w:numPr>
          <w:ilvl w:val="1"/>
          <w:numId w:val="34"/>
        </w:numPr>
        <w:spacing w:after="60" w:line="240" w:lineRule="auto"/>
        <w:ind w:left="360"/>
        <w:contextualSpacing w:val="0"/>
        <w:rPr>
          <w:szCs w:val="24"/>
        </w:rPr>
      </w:pPr>
      <w:r w:rsidRPr="008A6F39">
        <w:rPr>
          <w:rFonts w:eastAsia="Times New Roman"/>
        </w:rPr>
        <w:t xml:space="preserve">Carry out syntheses of </w:t>
      </w:r>
      <w:r w:rsidR="00A87042" w:rsidRPr="008A6F39">
        <w:rPr>
          <w:rFonts w:eastAsia="Times New Roman"/>
        </w:rPr>
        <w:t xml:space="preserve">catalysts, intermediates, </w:t>
      </w:r>
      <w:r w:rsidR="0092019F" w:rsidRPr="008A6F39">
        <w:rPr>
          <w:rFonts w:eastAsia="Times New Roman"/>
        </w:rPr>
        <w:t xml:space="preserve">and </w:t>
      </w:r>
      <w:r w:rsidRPr="008A6F39">
        <w:rPr>
          <w:rFonts w:eastAsia="Times New Roman"/>
        </w:rPr>
        <w:t xml:space="preserve">functional </w:t>
      </w:r>
      <w:r w:rsidR="00A87042" w:rsidRPr="008A6F39">
        <w:rPr>
          <w:rFonts w:eastAsia="Times New Roman"/>
        </w:rPr>
        <w:t>polymers</w:t>
      </w:r>
      <w:r w:rsidR="0092393D" w:rsidRPr="008A6F39">
        <w:rPr>
          <w:rFonts w:eastAsia="Times New Roman"/>
        </w:rPr>
        <w:t>. An initial focus will be on the use of metathesis chemistry (ADMET, ROMP) in polymer synthesis in continuous flow.</w:t>
      </w:r>
    </w:p>
    <w:p w14:paraId="0959B58E" w14:textId="77C4B2AD" w:rsidR="00A87042" w:rsidRPr="008A6F39" w:rsidRDefault="00A87042" w:rsidP="00851EF1">
      <w:pPr>
        <w:pStyle w:val="ListParagraph"/>
        <w:numPr>
          <w:ilvl w:val="1"/>
          <w:numId w:val="34"/>
        </w:numPr>
        <w:spacing w:after="60" w:line="240" w:lineRule="auto"/>
        <w:ind w:left="360"/>
        <w:contextualSpacing w:val="0"/>
        <w:rPr>
          <w:szCs w:val="24"/>
        </w:rPr>
      </w:pPr>
      <w:r w:rsidRPr="008A6F39">
        <w:rPr>
          <w:szCs w:val="24"/>
        </w:rPr>
        <w:t xml:space="preserve">Design process suitable for scale-up using </w:t>
      </w:r>
      <w:r w:rsidR="00FB4E22" w:rsidRPr="008A6F39">
        <w:rPr>
          <w:szCs w:val="24"/>
        </w:rPr>
        <w:t>continuous flow</w:t>
      </w:r>
      <w:r w:rsidRPr="008A6F39">
        <w:rPr>
          <w:szCs w:val="24"/>
        </w:rPr>
        <w:t xml:space="preserve"> chemistry</w:t>
      </w:r>
      <w:r w:rsidR="0092393D" w:rsidRPr="008A6F39">
        <w:rPr>
          <w:szCs w:val="24"/>
        </w:rPr>
        <w:t>. These methods may include use of continuous static mixer technology and reactive extrusion.</w:t>
      </w:r>
    </w:p>
    <w:p w14:paraId="3997867C" w14:textId="2596C85C" w:rsidR="00A87042" w:rsidRPr="008A6F39" w:rsidRDefault="00A87042" w:rsidP="00851EF1">
      <w:pPr>
        <w:pStyle w:val="ListParagraph"/>
        <w:numPr>
          <w:ilvl w:val="1"/>
          <w:numId w:val="34"/>
        </w:numPr>
        <w:spacing w:after="60" w:line="240" w:lineRule="auto"/>
        <w:ind w:left="360"/>
        <w:contextualSpacing w:val="0"/>
        <w:rPr>
          <w:szCs w:val="24"/>
        </w:rPr>
      </w:pPr>
      <w:r w:rsidRPr="008A6F39">
        <w:rPr>
          <w:rFonts w:eastAsia="Times New Roman"/>
        </w:rPr>
        <w:lastRenderedPageBreak/>
        <w:t>Characterise polymeric and organic materials</w:t>
      </w:r>
      <w:r w:rsidR="0092393D" w:rsidRPr="008A6F39">
        <w:rPr>
          <w:rFonts w:eastAsia="Times New Roman"/>
        </w:rPr>
        <w:t xml:space="preserve"> for structure and composition</w:t>
      </w:r>
      <w:r w:rsidR="00FB4E22" w:rsidRPr="008A6F39">
        <w:rPr>
          <w:rFonts w:eastAsia="Times New Roman"/>
        </w:rPr>
        <w:t>. Establish physical, mechanical and application properties. Coordinate evaluation of biodegradability and insect digestibility. Provide data for feedback and design</w:t>
      </w:r>
      <w:r w:rsidR="0092393D" w:rsidRPr="008A6F39">
        <w:rPr>
          <w:rFonts w:eastAsia="Times New Roman"/>
        </w:rPr>
        <w:t xml:space="preserve"> refinement using AI methods</w:t>
      </w:r>
      <w:r w:rsidR="00FB4E22" w:rsidRPr="008A6F39">
        <w:rPr>
          <w:rFonts w:eastAsia="Times New Roman"/>
        </w:rPr>
        <w:t>.</w:t>
      </w:r>
    </w:p>
    <w:p w14:paraId="1F234630" w14:textId="144E5B34" w:rsidR="00A87042" w:rsidRPr="008A6F39" w:rsidRDefault="00A87042" w:rsidP="00851EF1">
      <w:pPr>
        <w:pStyle w:val="ListParagraph"/>
        <w:numPr>
          <w:ilvl w:val="1"/>
          <w:numId w:val="34"/>
        </w:numPr>
        <w:spacing w:after="60" w:line="240" w:lineRule="auto"/>
        <w:ind w:left="360"/>
        <w:contextualSpacing w:val="0"/>
        <w:rPr>
          <w:szCs w:val="24"/>
        </w:rPr>
      </w:pPr>
      <w:r w:rsidRPr="008A6F39">
        <w:rPr>
          <w:rFonts w:eastAsia="Times New Roman"/>
        </w:rPr>
        <w:t xml:space="preserve">Publish/disseminate results in </w:t>
      </w:r>
      <w:r w:rsidR="00A30EBA" w:rsidRPr="008A6F39">
        <w:rPr>
          <w:rFonts w:eastAsia="Times New Roman"/>
        </w:rPr>
        <w:t>high-impact</w:t>
      </w:r>
      <w:r w:rsidRPr="008A6F39">
        <w:rPr>
          <w:rFonts w:eastAsia="Times New Roman"/>
        </w:rPr>
        <w:t xml:space="preserve"> journals/conference presentations</w:t>
      </w:r>
      <w:r w:rsidR="008A6F39" w:rsidRPr="008A6F39">
        <w:rPr>
          <w:rFonts w:eastAsia="Times New Roman"/>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7B0DCE3" w:rsidR="00360D3C" w:rsidRPr="008A6F39"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w:t>
      </w:r>
      <w:r w:rsidRPr="008A6F39">
        <w:rPr>
          <w:rFonts w:asciiTheme="minorHAnsi" w:hAnsiTheme="minorHAnsi" w:cstheme="minorHAnsi"/>
          <w:szCs w:val="24"/>
        </w:rPr>
        <w:t xml:space="preserve">relevant discipline area, such as </w:t>
      </w:r>
      <w:r w:rsidR="000023A3" w:rsidRPr="008A6F39">
        <w:rPr>
          <w:rFonts w:asciiTheme="minorHAnsi" w:hAnsiTheme="minorHAnsi" w:cstheme="minorHAnsi"/>
          <w:szCs w:val="24"/>
        </w:rPr>
        <w:t>polymer or organic chemistry.</w:t>
      </w:r>
    </w:p>
    <w:p w14:paraId="0B2CFF93" w14:textId="27A2DE94" w:rsidR="00360D3C" w:rsidRPr="008A6F39" w:rsidRDefault="00360D3C" w:rsidP="00BB45E9">
      <w:pPr>
        <w:spacing w:before="0" w:after="60" w:line="240" w:lineRule="auto"/>
        <w:ind w:left="360"/>
        <w:rPr>
          <w:rFonts w:asciiTheme="minorHAnsi" w:hAnsiTheme="minorHAnsi" w:cstheme="minorHAnsi"/>
          <w:szCs w:val="24"/>
        </w:rPr>
      </w:pPr>
      <w:bookmarkStart w:id="3" w:name="_Hlk81836050"/>
      <w:r w:rsidRPr="008A6F39">
        <w:rPr>
          <w:rFonts w:asciiTheme="minorHAnsi" w:hAnsiTheme="minorHAnsi" w:cstheme="minorHAnsi"/>
          <w:szCs w:val="24"/>
        </w:rPr>
        <w:t xml:space="preserve">Please note: To be eligible for this role you must have </w:t>
      </w:r>
      <w:r w:rsidRPr="008A6F39">
        <w:rPr>
          <w:rFonts w:asciiTheme="minorHAnsi" w:hAnsiTheme="minorHAnsi" w:cstheme="minorHAnsi"/>
          <w:b/>
          <w:szCs w:val="24"/>
        </w:rPr>
        <w:t>no more than 3 years</w:t>
      </w:r>
      <w:r w:rsidRPr="008A6F39">
        <w:rPr>
          <w:rFonts w:asciiTheme="minorHAnsi" w:hAnsiTheme="minorHAnsi" w:cstheme="minorHAnsi"/>
          <w:szCs w:val="24"/>
        </w:rPr>
        <w:t xml:space="preserve"> (</w:t>
      </w:r>
      <w:r w:rsidR="00851EF1" w:rsidRPr="008A6F39">
        <w:rPr>
          <w:rFonts w:asciiTheme="minorHAnsi" w:hAnsiTheme="minorHAnsi" w:cstheme="minorHAnsi"/>
          <w:szCs w:val="24"/>
        </w:rPr>
        <w:t xml:space="preserve">full </w:t>
      </w:r>
      <w:r w:rsidRPr="008A6F39">
        <w:rPr>
          <w:rFonts w:asciiTheme="minorHAnsi" w:hAnsiTheme="minorHAnsi" w:cstheme="minorHAnsi"/>
          <w:szCs w:val="24"/>
        </w:rPr>
        <w:t>time equivalent) of relevant research experience.</w:t>
      </w:r>
      <w:bookmarkEnd w:id="3"/>
    </w:p>
    <w:p w14:paraId="5855655F" w14:textId="6103D41C" w:rsidR="00360D3C" w:rsidRPr="008A6F39" w:rsidRDefault="008E14B6" w:rsidP="00360D3C">
      <w:pPr>
        <w:numPr>
          <w:ilvl w:val="0"/>
          <w:numId w:val="25"/>
        </w:numPr>
        <w:spacing w:before="0" w:after="60" w:line="240" w:lineRule="auto"/>
        <w:rPr>
          <w:rStyle w:val="Emphasis"/>
          <w:rFonts w:cs="Arial"/>
          <w:iCs/>
          <w:szCs w:val="24"/>
        </w:rPr>
      </w:pPr>
      <w:r w:rsidRPr="008A6F39">
        <w:rPr>
          <w:szCs w:val="24"/>
        </w:rPr>
        <w:t>Demonstrated knowledge and experience in organic or polymer synthesis</w:t>
      </w:r>
      <w:r w:rsidR="008A6F39" w:rsidRPr="008A6F39">
        <w:rPr>
          <w:szCs w:val="24"/>
        </w:rPr>
        <w:t>.</w:t>
      </w:r>
    </w:p>
    <w:p w14:paraId="3A8ABC9A" w14:textId="757D3FC1" w:rsidR="00360D3C" w:rsidRPr="008A6F39" w:rsidRDefault="008E14B6" w:rsidP="008E14B6">
      <w:pPr>
        <w:numPr>
          <w:ilvl w:val="0"/>
          <w:numId w:val="25"/>
        </w:numPr>
        <w:spacing w:before="0" w:after="60" w:line="240" w:lineRule="auto"/>
        <w:rPr>
          <w:iCs/>
          <w:szCs w:val="24"/>
        </w:rPr>
      </w:pPr>
      <w:r w:rsidRPr="008A6F39">
        <w:rPr>
          <w:szCs w:val="24"/>
        </w:rPr>
        <w:t xml:space="preserve">Demonstrated knowledge and experience in one or more of the desirable criteria </w:t>
      </w:r>
      <w:r w:rsidR="00FB4E22" w:rsidRPr="008A6F39">
        <w:rPr>
          <w:szCs w:val="24"/>
        </w:rPr>
        <w:t xml:space="preserve">1-6 </w:t>
      </w:r>
      <w:r w:rsidRPr="008A6F39">
        <w:rPr>
          <w:szCs w:val="24"/>
        </w:rPr>
        <w:t>listed below</w:t>
      </w:r>
      <w:r w:rsidR="008A6F39" w:rsidRPr="008A6F39">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8A6F39">
      <w:pPr>
        <w:pStyle w:val="Heading2"/>
        <w:spacing w:after="120"/>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B0624CE" w14:textId="61DA95D9" w:rsidR="00360D3C" w:rsidRPr="008A6F39" w:rsidRDefault="00FB4E22" w:rsidP="00FB4E22">
      <w:pPr>
        <w:numPr>
          <w:ilvl w:val="0"/>
          <w:numId w:val="26"/>
        </w:numPr>
        <w:spacing w:before="0" w:after="60" w:line="240" w:lineRule="auto"/>
        <w:rPr>
          <w:iCs/>
          <w:szCs w:val="24"/>
        </w:rPr>
      </w:pPr>
      <w:r w:rsidRPr="008A6F39">
        <w:rPr>
          <w:iCs/>
          <w:szCs w:val="24"/>
        </w:rPr>
        <w:t>Knowledge and experience in c</w:t>
      </w:r>
      <w:r w:rsidR="000023A3" w:rsidRPr="008A6F39">
        <w:rPr>
          <w:iCs/>
          <w:szCs w:val="24"/>
        </w:rPr>
        <w:t>hemistry in continuous flow, in particular</w:t>
      </w:r>
      <w:r w:rsidR="001233AB" w:rsidRPr="008A6F39">
        <w:rPr>
          <w:iCs/>
          <w:szCs w:val="24"/>
        </w:rPr>
        <w:t>,</w:t>
      </w:r>
      <w:r w:rsidR="000023A3" w:rsidRPr="008A6F39">
        <w:rPr>
          <w:iCs/>
          <w:szCs w:val="24"/>
        </w:rPr>
        <w:t xml:space="preserve"> polymer chemistry in continuous flow. </w:t>
      </w:r>
      <w:r w:rsidR="00360D3C" w:rsidRPr="008A6F39">
        <w:rPr>
          <w:iCs/>
          <w:szCs w:val="24"/>
        </w:rPr>
        <w:t xml:space="preserve"> </w:t>
      </w:r>
    </w:p>
    <w:p w14:paraId="1BA85C61" w14:textId="1D143103" w:rsidR="000023A3" w:rsidRPr="008A6F39" w:rsidRDefault="00FB4E22" w:rsidP="00360D3C">
      <w:pPr>
        <w:numPr>
          <w:ilvl w:val="0"/>
          <w:numId w:val="26"/>
        </w:numPr>
        <w:spacing w:before="0" w:after="60" w:line="240" w:lineRule="auto"/>
        <w:rPr>
          <w:iCs/>
          <w:szCs w:val="24"/>
        </w:rPr>
      </w:pPr>
      <w:r w:rsidRPr="008A6F39">
        <w:rPr>
          <w:iCs/>
          <w:szCs w:val="24"/>
        </w:rPr>
        <w:t>Knowledge and experience in m</w:t>
      </w:r>
      <w:r w:rsidR="000023A3" w:rsidRPr="008A6F39">
        <w:rPr>
          <w:iCs/>
          <w:szCs w:val="24"/>
        </w:rPr>
        <w:t xml:space="preserve">etathesis chemistry </w:t>
      </w:r>
      <w:r w:rsidR="0092019F" w:rsidRPr="008A6F39">
        <w:rPr>
          <w:iCs/>
          <w:szCs w:val="24"/>
        </w:rPr>
        <w:t>relevant to</w:t>
      </w:r>
      <w:r w:rsidR="000023A3" w:rsidRPr="008A6F39">
        <w:rPr>
          <w:iCs/>
          <w:szCs w:val="24"/>
        </w:rPr>
        <w:t xml:space="preserve"> polymer synthesis (</w:t>
      </w:r>
      <w:r w:rsidRPr="008A6F39">
        <w:rPr>
          <w:iCs/>
          <w:szCs w:val="24"/>
        </w:rPr>
        <w:t xml:space="preserve">in particular </w:t>
      </w:r>
      <w:r w:rsidR="000023A3" w:rsidRPr="008A6F39">
        <w:rPr>
          <w:iCs/>
          <w:szCs w:val="24"/>
        </w:rPr>
        <w:t>ADMET, ROMP).</w:t>
      </w:r>
    </w:p>
    <w:p w14:paraId="01A042B1" w14:textId="44AF4010" w:rsidR="000023A3" w:rsidRPr="008A6F39" w:rsidRDefault="00FB4E22" w:rsidP="00360D3C">
      <w:pPr>
        <w:numPr>
          <w:ilvl w:val="0"/>
          <w:numId w:val="26"/>
        </w:numPr>
        <w:spacing w:before="0" w:after="60" w:line="240" w:lineRule="auto"/>
        <w:rPr>
          <w:iCs/>
          <w:szCs w:val="24"/>
        </w:rPr>
      </w:pPr>
      <w:r w:rsidRPr="008A6F39">
        <w:rPr>
          <w:iCs/>
          <w:szCs w:val="24"/>
        </w:rPr>
        <w:t xml:space="preserve">Knowledge and experience in </w:t>
      </w:r>
      <w:r w:rsidR="001233AB" w:rsidRPr="008A6F39">
        <w:rPr>
          <w:iCs/>
          <w:szCs w:val="24"/>
        </w:rPr>
        <w:t xml:space="preserve">the </w:t>
      </w:r>
      <w:r w:rsidRPr="008A6F39">
        <w:rPr>
          <w:iCs/>
          <w:szCs w:val="24"/>
        </w:rPr>
        <w:t>d</w:t>
      </w:r>
      <w:r w:rsidR="000023A3" w:rsidRPr="008A6F39">
        <w:rPr>
          <w:iCs/>
          <w:szCs w:val="24"/>
        </w:rPr>
        <w:t xml:space="preserve">esign </w:t>
      </w:r>
      <w:r w:rsidR="008E14B6" w:rsidRPr="008A6F39">
        <w:rPr>
          <w:iCs/>
          <w:szCs w:val="24"/>
        </w:rPr>
        <w:t xml:space="preserve">and preparation </w:t>
      </w:r>
      <w:r w:rsidR="000023A3" w:rsidRPr="008A6F39">
        <w:rPr>
          <w:iCs/>
          <w:szCs w:val="24"/>
        </w:rPr>
        <w:t>of catalysts for polymer synthesis</w:t>
      </w:r>
      <w:r w:rsidRPr="008A6F39">
        <w:rPr>
          <w:iCs/>
          <w:szCs w:val="24"/>
        </w:rPr>
        <w:t xml:space="preserve"> (</w:t>
      </w:r>
      <w:r w:rsidR="000023A3" w:rsidRPr="008A6F39">
        <w:rPr>
          <w:iCs/>
          <w:szCs w:val="24"/>
        </w:rPr>
        <w:t>in particular</w:t>
      </w:r>
      <w:r w:rsidR="007E35E2" w:rsidRPr="008A6F39">
        <w:rPr>
          <w:iCs/>
          <w:szCs w:val="24"/>
        </w:rPr>
        <w:t>,</w:t>
      </w:r>
      <w:r w:rsidR="000023A3" w:rsidRPr="008A6F39">
        <w:rPr>
          <w:iCs/>
          <w:szCs w:val="24"/>
        </w:rPr>
        <w:t xml:space="preserve"> heterogeneous or bound catalysts suitable for use in continuous flow</w:t>
      </w:r>
      <w:r w:rsidRPr="008A6F39">
        <w:rPr>
          <w:iCs/>
          <w:szCs w:val="24"/>
        </w:rPr>
        <w:t>)</w:t>
      </w:r>
      <w:r w:rsidR="000023A3" w:rsidRPr="008A6F39">
        <w:rPr>
          <w:iCs/>
          <w:szCs w:val="24"/>
        </w:rPr>
        <w:t>.</w:t>
      </w:r>
    </w:p>
    <w:p w14:paraId="10278A10" w14:textId="0352D876" w:rsidR="008E14B6" w:rsidRPr="008A6F39" w:rsidRDefault="00FB4E22" w:rsidP="00360D3C">
      <w:pPr>
        <w:numPr>
          <w:ilvl w:val="0"/>
          <w:numId w:val="26"/>
        </w:numPr>
        <w:spacing w:before="0" w:after="60" w:line="240" w:lineRule="auto"/>
        <w:rPr>
          <w:iCs/>
          <w:szCs w:val="24"/>
        </w:rPr>
      </w:pPr>
      <w:r w:rsidRPr="008A6F39">
        <w:rPr>
          <w:iCs/>
          <w:szCs w:val="24"/>
        </w:rPr>
        <w:t xml:space="preserve">Knowledge and experience in the design </w:t>
      </w:r>
      <w:r w:rsidR="001233AB" w:rsidRPr="008A6F39">
        <w:rPr>
          <w:iCs/>
          <w:szCs w:val="24"/>
        </w:rPr>
        <w:t xml:space="preserve">and evaluation </w:t>
      </w:r>
      <w:r w:rsidRPr="008A6F39">
        <w:rPr>
          <w:iCs/>
          <w:szCs w:val="24"/>
        </w:rPr>
        <w:t>of b</w:t>
      </w:r>
      <w:r w:rsidR="008E14B6" w:rsidRPr="008A6F39">
        <w:rPr>
          <w:iCs/>
          <w:szCs w:val="24"/>
        </w:rPr>
        <w:t>iodegradable polymers.</w:t>
      </w:r>
    </w:p>
    <w:p w14:paraId="4C99339E" w14:textId="2C767B70" w:rsidR="008E14B6" w:rsidRPr="008A6F39" w:rsidRDefault="00FB4E22" w:rsidP="00360D3C">
      <w:pPr>
        <w:numPr>
          <w:ilvl w:val="0"/>
          <w:numId w:val="26"/>
        </w:numPr>
        <w:spacing w:before="0" w:after="60" w:line="240" w:lineRule="auto"/>
        <w:rPr>
          <w:iCs/>
          <w:szCs w:val="24"/>
        </w:rPr>
      </w:pPr>
      <w:r w:rsidRPr="008A6F39">
        <w:rPr>
          <w:iCs/>
          <w:szCs w:val="24"/>
        </w:rPr>
        <w:t>Knowledge and experience in p</w:t>
      </w:r>
      <w:r w:rsidR="008E14B6" w:rsidRPr="008A6F39">
        <w:rPr>
          <w:iCs/>
          <w:szCs w:val="24"/>
        </w:rPr>
        <w:t>olymer synthesis/processing/modification by extrusion</w:t>
      </w:r>
    </w:p>
    <w:p w14:paraId="4B9FACA8" w14:textId="1C46D267" w:rsidR="0092019F" w:rsidRPr="008A6F39" w:rsidRDefault="00FB4E22" w:rsidP="00FB4E22">
      <w:pPr>
        <w:numPr>
          <w:ilvl w:val="0"/>
          <w:numId w:val="26"/>
        </w:numPr>
        <w:spacing w:before="0" w:after="60" w:line="240" w:lineRule="auto"/>
        <w:rPr>
          <w:iCs/>
          <w:szCs w:val="24"/>
        </w:rPr>
      </w:pPr>
      <w:r w:rsidRPr="008A6F39">
        <w:rPr>
          <w:iCs/>
          <w:szCs w:val="24"/>
        </w:rPr>
        <w:t>Knowledge and experience in c</w:t>
      </w:r>
      <w:r w:rsidR="0092019F" w:rsidRPr="008A6F39">
        <w:rPr>
          <w:iCs/>
          <w:szCs w:val="24"/>
        </w:rPr>
        <w:t>omputational chemistry (including applications of AI</w:t>
      </w:r>
      <w:r w:rsidRPr="008A6F39">
        <w:rPr>
          <w:iCs/>
          <w:szCs w:val="24"/>
        </w:rPr>
        <w:t>, structure and property prediction and fluid dynamics modelling)</w:t>
      </w:r>
      <w:r w:rsidR="0092019F" w:rsidRPr="008A6F39">
        <w:rPr>
          <w:iCs/>
          <w:szCs w:val="24"/>
        </w:rPr>
        <w:t xml:space="preserve"> </w:t>
      </w:r>
      <w:r w:rsidRPr="008A6F39">
        <w:rPr>
          <w:iCs/>
          <w:szCs w:val="24"/>
        </w:rPr>
        <w:t>as an adjunct</w:t>
      </w:r>
      <w:r w:rsidR="0092019F" w:rsidRPr="008A6F39">
        <w:rPr>
          <w:iCs/>
          <w:szCs w:val="24"/>
        </w:rPr>
        <w:t xml:space="preserve"> to polymer synthesis</w:t>
      </w:r>
      <w:r w:rsidRPr="008A6F39">
        <w:rPr>
          <w:iCs/>
          <w:szCs w:val="24"/>
        </w:rPr>
        <w:t>/catalyst design</w:t>
      </w:r>
      <w:r w:rsidR="0092019F" w:rsidRPr="008A6F39">
        <w:rPr>
          <w:iCs/>
          <w:szCs w:val="24"/>
        </w:rPr>
        <w:t xml:space="preserve"> </w:t>
      </w:r>
      <w:r w:rsidRPr="008A6F39">
        <w:rPr>
          <w:iCs/>
          <w:szCs w:val="24"/>
        </w:rPr>
        <w:t>and</w:t>
      </w:r>
      <w:r w:rsidR="0092019F" w:rsidRPr="008A6F39">
        <w:rPr>
          <w:iCs/>
          <w:szCs w:val="24"/>
        </w:rPr>
        <w:t xml:space="preserve"> reactor design.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C53F802" w14:textId="77777777" w:rsidR="007A6E78" w:rsidRDefault="007A6E78" w:rsidP="008A6F39">
      <w:pPr>
        <w:spacing w:before="240" w:after="0"/>
      </w:pPr>
    </w:p>
    <w:p w14:paraId="410E2FF8" w14:textId="180D2BBF" w:rsidR="00A860D9" w:rsidRDefault="00DC31B3" w:rsidP="008A6F39">
      <w:pPr>
        <w:spacing w:before="240" w:after="0"/>
      </w:pPr>
      <w:r w:rsidRPr="009974A6">
        <w:lastRenderedPageBreak/>
        <w:t xml:space="preserve">To be appointed to this CERC Fellowship role within CSIRO, candidates will be expected to commence employment </w:t>
      </w:r>
      <w:r w:rsidRPr="0096686E">
        <w:rPr>
          <w:b/>
          <w:bCs/>
        </w:rPr>
        <w:t xml:space="preserve">by </w:t>
      </w:r>
      <w:r w:rsidR="00EE5FA1" w:rsidRPr="0096686E">
        <w:rPr>
          <w:b/>
          <w:bCs/>
        </w:rPr>
        <w:t>30 June</w:t>
      </w:r>
      <w:r w:rsidR="000752B2" w:rsidRPr="0096686E">
        <w:rPr>
          <w:b/>
          <w:bCs/>
        </w:rPr>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5A1493">
        <w:t>89,680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498352C5" w14:textId="34548A38" w:rsidR="003041BD" w:rsidRPr="002742BA" w:rsidRDefault="003041BD" w:rsidP="008E14B6">
      <w:pPr>
        <w:pStyle w:val="Boxedlistbullet"/>
        <w:ind w:left="454" w:hanging="227"/>
      </w:pPr>
      <w:r w:rsidRPr="002742BA">
        <w:t>The successful candidate will be asked to obtain and provide evidence of a National Police Clearance or equivalent. Please note that individuals with criminal records are not automatically deemed ineligible. Each application will be considered on its merits</w:t>
      </w:r>
      <w:r w:rsidR="008E14B6" w:rsidRPr="002742BA">
        <w:t>.</w:t>
      </w:r>
    </w:p>
    <w:p w14:paraId="3D7F0C4F" w14:textId="56911DFA" w:rsidR="003041BD" w:rsidRPr="002742BA" w:rsidRDefault="003041BD" w:rsidP="008E14B6">
      <w:pPr>
        <w:pStyle w:val="Boxedlistbullet"/>
        <w:ind w:left="454" w:hanging="227"/>
      </w:pPr>
      <w:r w:rsidRPr="002742B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742BA">
        <w:t>i.e.</w:t>
      </w:r>
      <w:proofErr w:type="gramEnd"/>
      <w:r w:rsidRPr="002742BA">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B0ABEDA"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2742BA">
        <w:fldChar w:fldCharType="begin"/>
      </w:r>
      <w:r w:rsidR="002742BA">
        <w:instrText xml:space="preserve"> HYPERLINK "https://www.csiro.au/en/Research/MF" \o "Manufacturing- CSIRO Website" </w:instrText>
      </w:r>
      <w:r w:rsidR="002742BA">
        <w:fldChar w:fldCharType="separate"/>
      </w:r>
      <w:r w:rsidRPr="00B50C20">
        <w:rPr>
          <w:rStyle w:val="Hyperlink"/>
          <w:rFonts w:cs="Arial"/>
          <w:bCs/>
          <w:szCs w:val="24"/>
        </w:rPr>
        <w:t>Manufacturing</w:t>
      </w:r>
      <w:r w:rsidR="002742BA">
        <w:rPr>
          <w:rStyle w:val="Hyperlink"/>
          <w:rFonts w:cs="Arial"/>
          <w:bCs/>
          <w:szCs w:val="24"/>
        </w:rPr>
        <w:fldChar w:fldCharType="end"/>
      </w:r>
      <w:r w:rsidRPr="00B50C20">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8A6F39">
      <w:footerReference w:type="default" r:id="rId16"/>
      <w:headerReference w:type="first" r:id="rId17"/>
      <w:footerReference w:type="first" r:id="rId18"/>
      <w:pgSz w:w="11906" w:h="16838" w:code="9"/>
      <w:pgMar w:top="1134" w:right="1134" w:bottom="993"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A32578"/>
    <w:multiLevelType w:val="hybridMultilevel"/>
    <w:tmpl w:val="218AF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23A3"/>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3AB"/>
    <w:rsid w:val="00123D73"/>
    <w:rsid w:val="001263A4"/>
    <w:rsid w:val="00127211"/>
    <w:rsid w:val="00127354"/>
    <w:rsid w:val="00127506"/>
    <w:rsid w:val="00130267"/>
    <w:rsid w:val="00132839"/>
    <w:rsid w:val="00132D48"/>
    <w:rsid w:val="00136BE3"/>
    <w:rsid w:val="00140CF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4D60"/>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2BA"/>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55EF"/>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637B"/>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1493"/>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E78"/>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35E2"/>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1E6"/>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6E6D"/>
    <w:rsid w:val="0089705C"/>
    <w:rsid w:val="008A0C9E"/>
    <w:rsid w:val="008A0DC4"/>
    <w:rsid w:val="008A3CB6"/>
    <w:rsid w:val="008A4A7C"/>
    <w:rsid w:val="008A6F39"/>
    <w:rsid w:val="008A7B92"/>
    <w:rsid w:val="008B367A"/>
    <w:rsid w:val="008B3A68"/>
    <w:rsid w:val="008B4108"/>
    <w:rsid w:val="008B4BF5"/>
    <w:rsid w:val="008B5616"/>
    <w:rsid w:val="008C3210"/>
    <w:rsid w:val="008C56B7"/>
    <w:rsid w:val="008C5731"/>
    <w:rsid w:val="008C788C"/>
    <w:rsid w:val="008D1863"/>
    <w:rsid w:val="008D19F5"/>
    <w:rsid w:val="008D1EF5"/>
    <w:rsid w:val="008D1F39"/>
    <w:rsid w:val="008D3CAA"/>
    <w:rsid w:val="008D668E"/>
    <w:rsid w:val="008D6FC3"/>
    <w:rsid w:val="008D765C"/>
    <w:rsid w:val="008E14B6"/>
    <w:rsid w:val="008E25ED"/>
    <w:rsid w:val="008E614D"/>
    <w:rsid w:val="008E6846"/>
    <w:rsid w:val="008E7CD5"/>
    <w:rsid w:val="008F070A"/>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019F"/>
    <w:rsid w:val="00922173"/>
    <w:rsid w:val="00922D03"/>
    <w:rsid w:val="009234B7"/>
    <w:rsid w:val="0092393D"/>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6686E"/>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93E"/>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5A93"/>
    <w:rsid w:val="00A27127"/>
    <w:rsid w:val="00A27A2A"/>
    <w:rsid w:val="00A30EB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042"/>
    <w:rsid w:val="00A90034"/>
    <w:rsid w:val="00A91E51"/>
    <w:rsid w:val="00A91EB8"/>
    <w:rsid w:val="00A9388F"/>
    <w:rsid w:val="00A96E38"/>
    <w:rsid w:val="00A97373"/>
    <w:rsid w:val="00A97642"/>
    <w:rsid w:val="00AA175D"/>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2B80"/>
    <w:rsid w:val="00BA4762"/>
    <w:rsid w:val="00BA4EA2"/>
    <w:rsid w:val="00BA5610"/>
    <w:rsid w:val="00BA7111"/>
    <w:rsid w:val="00BB30A0"/>
    <w:rsid w:val="00BB45E9"/>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13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A19"/>
    <w:rsid w:val="00FB4D8F"/>
    <w:rsid w:val="00FB4E22"/>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4913208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graeme.moad@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8a9d46e3aa72687912b15fa2002b2c1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73553d7b83ca8500bae3845bab7ada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purl.org/dc/elements/1.1/"/>
    <ds:schemaRef ds:uri="850cd0c5-34cb-451e-bc90-918567b3d760"/>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d731c216-4847-40b9-9cc1-07675d6a1b95"/>
    <ds:schemaRef ds:uri="http://purl.org/dc/dcmitype/"/>
    <ds:schemaRef ds:uri="http://purl.org/dc/terms/"/>
  </ds:schemaRefs>
</ds:datastoreItem>
</file>

<file path=customXml/itemProps2.xml><?xml version="1.0" encoding="utf-8"?>
<ds:datastoreItem xmlns:ds="http://schemas.openxmlformats.org/officeDocument/2006/customXml" ds:itemID="{3345E31B-B5EE-4E79-8050-E036BEF15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1638</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12235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12</cp:revision>
  <cp:lastPrinted>2012-02-02T00:02:00Z</cp:lastPrinted>
  <dcterms:created xsi:type="dcterms:W3CDTF">2022-11-23T06:44:00Z</dcterms:created>
  <dcterms:modified xsi:type="dcterms:W3CDTF">2022-11-28T05:34:00Z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c81f2f2f-7592-413a-9c27-b424e0b34ac1</vt:lpwstr>
  </property>
  <property fmtid="{D5CDD505-2E9C-101B-9397-08002B2CF9AE}" pid="4" name="MediaServiceImageTags">
    <vt:lpwstr/>
  </property>
  <property fmtid="{D5CDD505-2E9C-101B-9397-08002B2CF9AE}" pid="5" name="GrammarlyDocumentId">
    <vt:lpwstr>f8915f886a8f322a67e13e90dbf7fb5b857b1fd97b10b03d0ac2499a0deff6f1</vt:lpwstr>
  </property>
</Properties>
</file>