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3261"/>
        <w:gridCol w:w="6520"/>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B44C8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67" w:type="pct"/>
          </w:tcPr>
          <w:p w14:paraId="1470321B" w14:textId="77777777" w:rsidR="00CC201B" w:rsidRPr="0093721B" w:rsidRDefault="00BB763A" w:rsidP="00D83C52">
            <w:pPr>
              <w:pStyle w:val="TableText"/>
              <w:rPr>
                <w:sz w:val="22"/>
              </w:rPr>
            </w:pPr>
            <w:r w:rsidRPr="0093721B">
              <w:rPr>
                <w:sz w:val="22"/>
              </w:rPr>
              <w:t>Advertised Job Title</w:t>
            </w:r>
          </w:p>
        </w:tc>
        <w:tc>
          <w:tcPr>
            <w:tcW w:w="3333" w:type="pct"/>
          </w:tcPr>
          <w:p w14:paraId="2F3EEA2F" w14:textId="3847D8DF" w:rsidR="00CC201B" w:rsidRPr="0093721B" w:rsidRDefault="00420F1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Research Scientist</w:t>
            </w:r>
            <w:r w:rsidR="008A204D">
              <w:rPr>
                <w:sz w:val="22"/>
              </w:rPr>
              <w:t xml:space="preserve">, Ore </w:t>
            </w:r>
            <w:r w:rsidR="00967B26">
              <w:rPr>
                <w:sz w:val="22"/>
              </w:rPr>
              <w:t xml:space="preserve">Enrichment </w:t>
            </w:r>
            <w:r w:rsidR="008A204D">
              <w:rPr>
                <w:sz w:val="22"/>
              </w:rPr>
              <w:t>Technologies</w:t>
            </w:r>
          </w:p>
        </w:tc>
      </w:tr>
      <w:tr w:rsidR="00CC201B" w:rsidRPr="0093721B" w14:paraId="77B73AB8" w14:textId="77777777" w:rsidTr="00B44C81">
        <w:trPr>
          <w:trHeight w:val="337"/>
        </w:trPr>
        <w:tc>
          <w:tcPr>
            <w:cnfStyle w:val="001000000000" w:firstRow="0" w:lastRow="0" w:firstColumn="1" w:lastColumn="0" w:oddVBand="0" w:evenVBand="0" w:oddHBand="0" w:evenHBand="0" w:firstRowFirstColumn="0" w:firstRowLastColumn="0" w:lastRowFirstColumn="0" w:lastRowLastColumn="0"/>
            <w:tcW w:w="1667" w:type="pct"/>
          </w:tcPr>
          <w:p w14:paraId="063892E2" w14:textId="77777777" w:rsidR="00CC201B" w:rsidRPr="0093721B" w:rsidRDefault="00BB763A" w:rsidP="00D83C52">
            <w:pPr>
              <w:pStyle w:val="TableText"/>
              <w:rPr>
                <w:sz w:val="22"/>
              </w:rPr>
            </w:pPr>
            <w:r w:rsidRPr="0093721B">
              <w:rPr>
                <w:sz w:val="22"/>
              </w:rPr>
              <w:t>Job Reference</w:t>
            </w:r>
          </w:p>
        </w:tc>
        <w:tc>
          <w:tcPr>
            <w:tcW w:w="3333" w:type="pct"/>
          </w:tcPr>
          <w:p w14:paraId="43679476" w14:textId="5D6028B8" w:rsidR="00CC201B" w:rsidRPr="0093721B" w:rsidRDefault="00B44C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84839</w:t>
            </w:r>
          </w:p>
        </w:tc>
      </w:tr>
      <w:tr w:rsidR="00280FF4" w:rsidRPr="0093721B" w14:paraId="2BB9ACB1" w14:textId="77777777" w:rsidTr="00B44C8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B54AC77" w14:textId="77777777" w:rsidR="00280FF4" w:rsidRPr="0093721B" w:rsidRDefault="00280FF4" w:rsidP="00280FF4">
            <w:pPr>
              <w:pStyle w:val="TableText"/>
              <w:rPr>
                <w:sz w:val="22"/>
              </w:rPr>
            </w:pPr>
            <w:r w:rsidRPr="0093721B">
              <w:rPr>
                <w:sz w:val="22"/>
              </w:rPr>
              <w:t>Tenure</w:t>
            </w:r>
          </w:p>
        </w:tc>
        <w:tc>
          <w:tcPr>
            <w:tcW w:w="3333" w:type="pct"/>
          </w:tcPr>
          <w:p w14:paraId="10FFD426" w14:textId="1FC3054A"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420F1B">
              <w:rPr>
                <w:sz w:val="22"/>
              </w:rPr>
              <w:t xml:space="preserve"> </w:t>
            </w:r>
            <w:r w:rsidR="00B44C81">
              <w:rPr>
                <w:sz w:val="22"/>
              </w:rPr>
              <w:t>3 years</w:t>
            </w:r>
          </w:p>
          <w:p w14:paraId="7E58B236" w14:textId="67D40509" w:rsidR="00280FF4" w:rsidRPr="0093721B" w:rsidRDefault="00B44C81"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280FF4" w:rsidRPr="0093721B" w14:paraId="3486256A" w14:textId="77777777" w:rsidTr="00B44C81">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D22CB82" w14:textId="77777777" w:rsidR="00280FF4" w:rsidRPr="0093721B" w:rsidRDefault="00280FF4" w:rsidP="00280FF4">
            <w:pPr>
              <w:pStyle w:val="TableText"/>
              <w:rPr>
                <w:sz w:val="22"/>
              </w:rPr>
            </w:pPr>
            <w:r w:rsidRPr="0093721B">
              <w:rPr>
                <w:sz w:val="22"/>
              </w:rPr>
              <w:t>Salary Range</w:t>
            </w:r>
          </w:p>
        </w:tc>
        <w:tc>
          <w:tcPr>
            <w:tcW w:w="3333" w:type="pct"/>
          </w:tcPr>
          <w:p w14:paraId="0AE5FF77" w14:textId="3F8A73C3"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44C81">
              <w:rPr>
                <w:sz w:val="22"/>
              </w:rPr>
              <w:t>117,917</w:t>
            </w:r>
            <w:r w:rsidR="00B44C81" w:rsidRPr="0093721B">
              <w:rPr>
                <w:sz w:val="22"/>
              </w:rPr>
              <w:t xml:space="preserve"> </w:t>
            </w:r>
            <w:r w:rsidR="00E810C1">
              <w:rPr>
                <w:sz w:val="22"/>
              </w:rPr>
              <w:t>–</w:t>
            </w:r>
            <w:r w:rsidRPr="0093721B">
              <w:rPr>
                <w:sz w:val="22"/>
              </w:rPr>
              <w:t xml:space="preserve"> AU$</w:t>
            </w:r>
            <w:r w:rsidR="00B44C81">
              <w:rPr>
                <w:sz w:val="22"/>
              </w:rPr>
              <w:t>138,176</w:t>
            </w:r>
            <w:r w:rsidR="00B44C81" w:rsidRPr="0093721B">
              <w:rPr>
                <w:sz w:val="22"/>
              </w:rPr>
              <w:t xml:space="preserve"> </w:t>
            </w:r>
            <w:r w:rsidRPr="0093721B">
              <w:rPr>
                <w:sz w:val="22"/>
              </w:rPr>
              <w:t>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1C162D1B" w14:textId="77777777" w:rsidTr="00B44C8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333" w:type="pct"/>
          </w:tcPr>
          <w:p w14:paraId="1761C02D" w14:textId="5AB983FF" w:rsidR="00926BE4" w:rsidRPr="0093721B" w:rsidRDefault="00420F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5EAA4FF2" w14:textId="77777777" w:rsidTr="00B44C81">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19CD2579" w14:textId="77777777" w:rsidR="00926BE4" w:rsidRPr="0093721B" w:rsidRDefault="00926BE4" w:rsidP="00D83C52">
            <w:pPr>
              <w:pStyle w:val="TableText"/>
              <w:rPr>
                <w:sz w:val="22"/>
              </w:rPr>
            </w:pPr>
            <w:r w:rsidRPr="0093721B">
              <w:rPr>
                <w:sz w:val="22"/>
              </w:rPr>
              <w:t>Relocation Assistance</w:t>
            </w:r>
          </w:p>
        </w:tc>
        <w:tc>
          <w:tcPr>
            <w:tcW w:w="3333"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B44C8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6C9E0CA" w14:textId="77777777" w:rsidR="00926BE4" w:rsidRPr="0093721B" w:rsidRDefault="00926BE4" w:rsidP="00D83C52">
            <w:pPr>
              <w:pStyle w:val="TableText"/>
              <w:rPr>
                <w:sz w:val="22"/>
              </w:rPr>
            </w:pPr>
            <w:r w:rsidRPr="0093721B">
              <w:rPr>
                <w:sz w:val="22"/>
              </w:rPr>
              <w:t>Applications are open to</w:t>
            </w:r>
          </w:p>
        </w:tc>
        <w:tc>
          <w:tcPr>
            <w:tcW w:w="3333" w:type="pct"/>
          </w:tcPr>
          <w:p w14:paraId="401322C3" w14:textId="77777777" w:rsidR="00926BE4" w:rsidRPr="0093721B" w:rsidRDefault="00EA62ED" w:rsidP="00160D8D">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B44C81">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529E1AA" w14:textId="77777777" w:rsidR="00C45886" w:rsidRPr="0093721B" w:rsidRDefault="00C45886" w:rsidP="00D83C52">
            <w:pPr>
              <w:pStyle w:val="TableText"/>
              <w:rPr>
                <w:sz w:val="22"/>
              </w:rPr>
            </w:pPr>
            <w:r w:rsidRPr="0093721B">
              <w:rPr>
                <w:sz w:val="22"/>
              </w:rPr>
              <w:t>Position reports to the</w:t>
            </w:r>
          </w:p>
        </w:tc>
        <w:tc>
          <w:tcPr>
            <w:tcW w:w="3333" w:type="pct"/>
          </w:tcPr>
          <w:p w14:paraId="32C2DC26" w14:textId="68E85936" w:rsidR="00C45886" w:rsidRPr="0093721B" w:rsidRDefault="00420F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Ore Enrichment Technologies</w:t>
            </w:r>
          </w:p>
        </w:tc>
      </w:tr>
      <w:tr w:rsidR="00926BE4" w:rsidRPr="0093721B" w14:paraId="2518642F" w14:textId="77777777" w:rsidTr="00B44C8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ADAFE8B" w14:textId="77777777" w:rsidR="00926BE4" w:rsidRPr="0093721B" w:rsidRDefault="00926BE4" w:rsidP="00D83C52">
            <w:pPr>
              <w:pStyle w:val="TableText"/>
              <w:rPr>
                <w:sz w:val="22"/>
              </w:rPr>
            </w:pPr>
            <w:r w:rsidRPr="0093721B">
              <w:rPr>
                <w:sz w:val="22"/>
              </w:rPr>
              <w:t>Client Focus – Internal</w:t>
            </w:r>
          </w:p>
        </w:tc>
        <w:tc>
          <w:tcPr>
            <w:tcW w:w="3333" w:type="pct"/>
          </w:tcPr>
          <w:p w14:paraId="0E63C8BB" w14:textId="1CE5917B" w:rsidR="00926BE4" w:rsidRPr="001C4321" w:rsidRDefault="001C43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4321">
              <w:rPr>
                <w:sz w:val="22"/>
              </w:rPr>
              <w:t>25</w:t>
            </w:r>
            <w:r w:rsidR="00F54F83" w:rsidRPr="001C4321">
              <w:rPr>
                <w:sz w:val="22"/>
              </w:rPr>
              <w:t>%</w:t>
            </w:r>
          </w:p>
        </w:tc>
      </w:tr>
      <w:tr w:rsidR="00926BE4" w:rsidRPr="0093721B" w14:paraId="4B53C227" w14:textId="77777777" w:rsidTr="00B44C81">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33C82608" w14:textId="77777777" w:rsidR="00926BE4" w:rsidRPr="0093721B" w:rsidRDefault="00926BE4" w:rsidP="00D83C52">
            <w:pPr>
              <w:pStyle w:val="TableText"/>
              <w:rPr>
                <w:sz w:val="22"/>
              </w:rPr>
            </w:pPr>
            <w:r w:rsidRPr="0093721B">
              <w:rPr>
                <w:sz w:val="22"/>
              </w:rPr>
              <w:t>Client Focus – External</w:t>
            </w:r>
          </w:p>
        </w:tc>
        <w:tc>
          <w:tcPr>
            <w:tcW w:w="3333" w:type="pct"/>
          </w:tcPr>
          <w:p w14:paraId="2067DB46" w14:textId="5B55EC36" w:rsidR="00926BE4" w:rsidRPr="001C4321" w:rsidRDefault="001C43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4321">
              <w:rPr>
                <w:sz w:val="22"/>
              </w:rPr>
              <w:t>75</w:t>
            </w:r>
            <w:r w:rsidR="00F54F83" w:rsidRPr="001C4321">
              <w:rPr>
                <w:sz w:val="22"/>
              </w:rPr>
              <w:t>%</w:t>
            </w:r>
          </w:p>
        </w:tc>
      </w:tr>
      <w:tr w:rsidR="00194B1C" w:rsidRPr="0093721B" w14:paraId="2BE6A137" w14:textId="77777777" w:rsidTr="00B44C8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674C3512" w14:textId="77777777" w:rsidR="00194B1C" w:rsidRPr="0093721B" w:rsidRDefault="00C45886" w:rsidP="00D83C52">
            <w:pPr>
              <w:pStyle w:val="TableText"/>
              <w:rPr>
                <w:sz w:val="22"/>
              </w:rPr>
            </w:pPr>
            <w:r w:rsidRPr="0093721B">
              <w:rPr>
                <w:sz w:val="22"/>
              </w:rPr>
              <w:t>Number of Direct Reports</w:t>
            </w:r>
          </w:p>
        </w:tc>
        <w:tc>
          <w:tcPr>
            <w:tcW w:w="3333" w:type="pct"/>
          </w:tcPr>
          <w:p w14:paraId="719CEA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4321">
              <w:rPr>
                <w:sz w:val="22"/>
              </w:rPr>
              <w:t>0</w:t>
            </w:r>
          </w:p>
        </w:tc>
      </w:tr>
      <w:tr w:rsidR="00194B1C" w:rsidRPr="0093721B" w14:paraId="6F709E50" w14:textId="77777777" w:rsidTr="00B44C81">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9C39053" w14:textId="77777777" w:rsidR="00194B1C" w:rsidRPr="0093721B" w:rsidRDefault="00C45886" w:rsidP="00D83C52">
            <w:pPr>
              <w:pStyle w:val="TableText"/>
              <w:rPr>
                <w:sz w:val="22"/>
              </w:rPr>
            </w:pPr>
            <w:r w:rsidRPr="0093721B">
              <w:rPr>
                <w:sz w:val="22"/>
              </w:rPr>
              <w:t>Enquire about this job</w:t>
            </w:r>
          </w:p>
        </w:tc>
        <w:tc>
          <w:tcPr>
            <w:tcW w:w="3333" w:type="pct"/>
          </w:tcPr>
          <w:p w14:paraId="6E8495B8" w14:textId="0F49B162" w:rsidR="00194B1C" w:rsidRPr="0093721B" w:rsidRDefault="00B44C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D67EE">
              <w:rPr>
                <w:sz w:val="22"/>
              </w:rPr>
              <w:t xml:space="preserve">Contact Michael O’Brien via email at </w:t>
            </w:r>
            <w:hyperlink r:id="rId12" w:history="1">
              <w:r w:rsidR="00CD67EE" w:rsidRPr="00CD67EE">
                <w:rPr>
                  <w:rStyle w:val="Hyperlink"/>
                  <w:sz w:val="22"/>
                </w:rPr>
                <w:t>Michael.O'Brien@csiro.au</w:t>
              </w:r>
            </w:hyperlink>
            <w:r w:rsidR="00CD67EE">
              <w:rPr>
                <w:sz w:val="22"/>
              </w:rPr>
              <w:t xml:space="preserve"> </w:t>
            </w:r>
            <w:r w:rsidR="00F54F83" w:rsidRPr="00420F1B">
              <w:rPr>
                <w:sz w:val="22"/>
              </w:rPr>
              <w:t>or phone</w:t>
            </w:r>
            <w:r w:rsidR="00420F1B">
              <w:rPr>
                <w:sz w:val="22"/>
              </w:rPr>
              <w:t xml:space="preserve"> </w:t>
            </w:r>
            <w:r w:rsidR="00420F1B" w:rsidRPr="00420F1B">
              <w:rPr>
                <w:sz w:val="22"/>
              </w:rPr>
              <w:t>+61 408 723 776</w:t>
            </w:r>
          </w:p>
        </w:tc>
      </w:tr>
      <w:tr w:rsidR="00194B1C" w:rsidRPr="0093721B" w14:paraId="3F28D0D1" w14:textId="77777777" w:rsidTr="00B44C8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E76679C" w14:textId="77777777" w:rsidR="00194B1C" w:rsidRPr="0093721B" w:rsidRDefault="00C45886" w:rsidP="00D83C52">
            <w:pPr>
              <w:pStyle w:val="TableText"/>
              <w:rPr>
                <w:sz w:val="22"/>
              </w:rPr>
            </w:pPr>
            <w:r w:rsidRPr="0093721B">
              <w:rPr>
                <w:sz w:val="22"/>
              </w:rPr>
              <w:t>How to apply</w:t>
            </w:r>
          </w:p>
        </w:tc>
        <w:tc>
          <w:tcPr>
            <w:tcW w:w="3333"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7477768E" w:rsidR="00EB77B4" w:rsidRDefault="00EB77B4" w:rsidP="00B44C81">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leadership and pursue new ideas and approaches that create new concepts. </w:t>
      </w:r>
    </w:p>
    <w:p w14:paraId="7498A20B" w14:textId="5894934D" w:rsidR="00420F1B" w:rsidRPr="00B44C81" w:rsidRDefault="00420F1B" w:rsidP="00B44C81">
      <w:pPr>
        <w:jc w:val="both"/>
      </w:pPr>
      <w:r w:rsidRPr="00B44C81">
        <w:lastRenderedPageBreak/>
        <w:t xml:space="preserve">As part of </w:t>
      </w:r>
      <w:r w:rsidR="008A204D">
        <w:t xml:space="preserve">CSIRO’s </w:t>
      </w:r>
      <w:r w:rsidR="00CD67EE">
        <w:t>Sustainable Mining Technologies</w:t>
      </w:r>
      <w:r w:rsidRPr="00B44C81">
        <w:t xml:space="preserve"> </w:t>
      </w:r>
      <w:r w:rsidR="00CD67EE">
        <w:t>(</w:t>
      </w:r>
      <w:r w:rsidRPr="00B44C81">
        <w:t>SMT</w:t>
      </w:r>
      <w:r w:rsidR="00CD67EE">
        <w:t>)</w:t>
      </w:r>
      <w:r w:rsidRPr="00B44C81">
        <w:t xml:space="preserve"> </w:t>
      </w:r>
      <w:r w:rsidR="009A1E55">
        <w:t xml:space="preserve">strategic </w:t>
      </w:r>
      <w:r w:rsidRPr="00B44C81">
        <w:t xml:space="preserve">transition to the wider mining environment, this role will encompass </w:t>
      </w:r>
      <w:r w:rsidR="005F1D6C" w:rsidRPr="00B44C81">
        <w:t xml:space="preserve">all </w:t>
      </w:r>
      <w:r w:rsidRPr="00B44C81">
        <w:t xml:space="preserve">minerals, and will play a leading role in broadening the capability to focus on iron ore and critical energy minerals. </w:t>
      </w:r>
      <w:r w:rsidR="00CD67EE">
        <w:t>The SMT</w:t>
      </w:r>
      <w:r w:rsidR="00CD67EE" w:rsidRPr="00B44C81">
        <w:t xml:space="preserve"> </w:t>
      </w:r>
      <w:r w:rsidRPr="00B44C81">
        <w:t xml:space="preserve">team has been focussed heavily on coal research for many years and the capabilities and expertise are world class. </w:t>
      </w:r>
      <w:r w:rsidRPr="00E11556">
        <w:t xml:space="preserve">This </w:t>
      </w:r>
      <w:r w:rsidR="00E11556" w:rsidRPr="00E11556">
        <w:t xml:space="preserve">Senior Research Scientist role, </w:t>
      </w:r>
      <w:r w:rsidRPr="00E11556">
        <w:t>with an emphasis on a proven track record in minerals processing</w:t>
      </w:r>
      <w:r w:rsidR="00E11556" w:rsidRPr="00E11556">
        <w:t>,</w:t>
      </w:r>
      <w:r w:rsidRPr="00E11556">
        <w:t xml:space="preserve"> will </w:t>
      </w:r>
      <w:r w:rsidR="005F1D6C" w:rsidRPr="00E11556">
        <w:t xml:space="preserve">support </w:t>
      </w:r>
      <w:r w:rsidRPr="00E11556">
        <w:t>the transition process</w:t>
      </w:r>
      <w:r w:rsidR="006421AB">
        <w:t xml:space="preserve"> and will be part of the </w:t>
      </w:r>
      <w:r w:rsidR="006421AB" w:rsidRPr="00B44C81">
        <w:t xml:space="preserve">Ore Enrichment Technologies </w:t>
      </w:r>
      <w:r w:rsidR="00E25BDB">
        <w:t xml:space="preserve">(OET) </w:t>
      </w:r>
      <w:r w:rsidR="006421AB" w:rsidRPr="00B44C81">
        <w:t>team</w:t>
      </w:r>
      <w:r w:rsidR="006421AB">
        <w:t xml:space="preserve"> within CSIRO Mineral Resources business unit</w:t>
      </w:r>
      <w:r w:rsidRPr="00E11556">
        <w:t>.</w:t>
      </w:r>
    </w:p>
    <w:p w14:paraId="31574612" w14:textId="65FC1F0B" w:rsidR="00420F1B" w:rsidRPr="00B44C81" w:rsidRDefault="001309F8" w:rsidP="00B44C81">
      <w:pPr>
        <w:jc w:val="both"/>
      </w:pPr>
      <w:r>
        <w:t xml:space="preserve">CSIRO has collaborated with the </w:t>
      </w:r>
      <w:r w:rsidRPr="001309F8">
        <w:t>Australian Coal Association Research Program (ACARP)</w:t>
      </w:r>
      <w:r>
        <w:t>, and t</w:t>
      </w:r>
      <w:r w:rsidR="00420F1B" w:rsidRPr="00B44C81">
        <w:t xml:space="preserve">he OET team currently has 5 ACARP projects being undertaken, with a focus on multi-use technologies that can be applied in other mineral domains. Additionally, strategic </w:t>
      </w:r>
      <w:r w:rsidR="00EA4DAC" w:rsidRPr="00B44C81">
        <w:t xml:space="preserve">minerals </w:t>
      </w:r>
      <w:r w:rsidR="00420F1B" w:rsidRPr="00B44C81">
        <w:t>research is being undertaken to match industry requirements with team expertise and capability. Particularly, investigations into work in</w:t>
      </w:r>
      <w:r w:rsidR="0084102E">
        <w:t xml:space="preserve"> dewatering,</w:t>
      </w:r>
      <w:r w:rsidR="00420F1B" w:rsidRPr="00B44C81">
        <w:t xml:space="preserve"> tailings re-use and reduction, iron ore processing optimisation (dry processing)</w:t>
      </w:r>
      <w:r w:rsidR="0084102E">
        <w:t xml:space="preserve">, deep coal </w:t>
      </w:r>
      <w:r w:rsidR="002D37BA">
        <w:t>cleaning</w:t>
      </w:r>
      <w:r w:rsidR="0084102E">
        <w:t xml:space="preserve"> </w:t>
      </w:r>
      <w:r w:rsidR="002D37BA">
        <w:t>for</w:t>
      </w:r>
      <w:r w:rsidR="0084102E">
        <w:t xml:space="preserve"> a carbon source (coal ore),</w:t>
      </w:r>
      <w:r w:rsidR="00420F1B" w:rsidRPr="00B44C81">
        <w:t xml:space="preserve"> and mineral sands processing are well underway</w:t>
      </w:r>
      <w:r w:rsidR="00EA4DAC" w:rsidRPr="00B44C81">
        <w:t>.</w:t>
      </w:r>
      <w:r w:rsidR="00D11670" w:rsidRPr="00D11670">
        <w:t xml:space="preserve"> </w:t>
      </w:r>
      <w:r w:rsidR="00D11670" w:rsidRPr="00B44C81">
        <w:t xml:space="preserve">As a </w:t>
      </w:r>
      <w:r w:rsidR="00D11670">
        <w:t>S</w:t>
      </w:r>
      <w:r w:rsidR="00D11670" w:rsidRPr="00B44C81">
        <w:t xml:space="preserve">enior </w:t>
      </w:r>
      <w:r w:rsidR="00D11670">
        <w:t>Research Scientist</w:t>
      </w:r>
      <w:r w:rsidR="00D11670" w:rsidRPr="00B44C81">
        <w:t xml:space="preserve">, </w:t>
      </w:r>
      <w:r w:rsidR="00D11670">
        <w:t>this</w:t>
      </w:r>
      <w:r w:rsidR="00D11670" w:rsidRPr="00B44C81">
        <w:t xml:space="preserve"> role will include project management, new project development and the provision of assistance to the </w:t>
      </w:r>
      <w:r w:rsidR="00DF057F">
        <w:t>T</w:t>
      </w:r>
      <w:r w:rsidR="00D11670" w:rsidRPr="00B44C81">
        <w:t xml:space="preserve">eam </w:t>
      </w:r>
      <w:r w:rsidR="00DF057F">
        <w:t>L</w:t>
      </w:r>
      <w:r w:rsidR="00D11670" w:rsidRPr="00B44C81">
        <w:t>eader in the management of the team.</w:t>
      </w:r>
      <w:r w:rsidR="00DF057F">
        <w:t xml:space="preserve"> I</w:t>
      </w:r>
      <w:r w:rsidR="00D11670" w:rsidRPr="00B44C81">
        <w:t xml:space="preserve">t is </w:t>
      </w:r>
      <w:r w:rsidR="00DF057F">
        <w:t xml:space="preserve">also </w:t>
      </w:r>
      <w:r w:rsidR="00D11670" w:rsidRPr="00B44C81">
        <w:t>expected that this role will play a key part in the team leadership succession plan</w:t>
      </w:r>
      <w:r w:rsidR="00D11670">
        <w:t xml:space="preserve">. </w:t>
      </w:r>
    </w:p>
    <w:p w14:paraId="168CA780" w14:textId="17A82071" w:rsidR="007A59BD" w:rsidRDefault="007A59BD" w:rsidP="00B44C81">
      <w:pPr>
        <w:jc w:val="both"/>
      </w:pPr>
      <w:r w:rsidRPr="00B44C81">
        <w:t>As part of the</w:t>
      </w:r>
      <w:r w:rsidR="00D253A2" w:rsidRPr="00B44C81">
        <w:t xml:space="preserve"> Ore Enrichment Technologies </w:t>
      </w:r>
      <w:r w:rsidRPr="00B44C81">
        <w:t xml:space="preserve">team, </w:t>
      </w:r>
      <w:r w:rsidR="00D253A2" w:rsidRPr="00B44C81">
        <w:t>this role</w:t>
      </w:r>
      <w:r w:rsidRPr="00B44C81">
        <w:t xml:space="preserve"> will </w:t>
      </w:r>
      <w:r w:rsidR="006D1F4E" w:rsidRPr="00B44C81">
        <w:t>support/</w:t>
      </w:r>
      <w:r w:rsidR="0016560B" w:rsidRPr="00B44C81">
        <w:t>lead members</w:t>
      </w:r>
      <w:r w:rsidR="006D1F4E" w:rsidRPr="00B44C81">
        <w:t xml:space="preserve"> of the team to progress mineral</w:t>
      </w:r>
      <w:r w:rsidR="009A5124" w:rsidRPr="00B44C81">
        <w:t>/tailings</w:t>
      </w:r>
      <w:r w:rsidR="006D1F4E" w:rsidRPr="00B44C81">
        <w:t xml:space="preserve"> and coal research</w:t>
      </w:r>
      <w:r w:rsidR="00D41AF9" w:rsidRPr="00B44C81">
        <w:t xml:space="preserve"> projects</w:t>
      </w:r>
      <w:r w:rsidR="00211617" w:rsidRPr="00B44C81">
        <w:t xml:space="preserve"> and aide in the team’s moral and culture in line with CSIRO’s </w:t>
      </w:r>
      <w:r w:rsidR="00A4102F" w:rsidRPr="00B44C81">
        <w:t>values.</w:t>
      </w:r>
    </w:p>
    <w:p w14:paraId="353B5A52" w14:textId="17956C4C" w:rsidR="00B50C20" w:rsidRPr="00B50C20" w:rsidRDefault="00B50C20" w:rsidP="00B50C20">
      <w:pPr>
        <w:pStyle w:val="Heading3"/>
      </w:pPr>
      <w:r w:rsidRPr="00B50C20">
        <w:t>Duties and Key Result Areas</w:t>
      </w:r>
    </w:p>
    <w:p w14:paraId="3464D3AC" w14:textId="67839192" w:rsidR="00004852" w:rsidRDefault="00A021F6" w:rsidP="00004852">
      <w:pPr>
        <w:pStyle w:val="ListParagraph"/>
        <w:numPr>
          <w:ilvl w:val="0"/>
          <w:numId w:val="23"/>
        </w:numPr>
        <w:spacing w:before="0" w:after="60" w:line="240" w:lineRule="auto"/>
        <w:ind w:left="470" w:hanging="364"/>
        <w:contextualSpacing w:val="0"/>
      </w:pPr>
      <w:r>
        <w:t>Under general direction</w:t>
      </w:r>
      <w:r w:rsidR="00004852" w:rsidRPr="00FE5B79">
        <w:t>, use professional expertise, knowledge of other disciplines and research experience</w:t>
      </w:r>
      <w:r>
        <w:t xml:space="preserve"> and </w:t>
      </w:r>
      <w:r w:rsidR="00004852" w:rsidRPr="00FE5B79">
        <w:t>achievement to formulate, develop and complete an approved research program.</w:t>
      </w:r>
    </w:p>
    <w:p w14:paraId="536ACB82" w14:textId="0D8231CA" w:rsidR="00C348A5" w:rsidRPr="00FE5B79" w:rsidRDefault="007D3E1C" w:rsidP="74A572D1">
      <w:pPr>
        <w:pStyle w:val="ListParagraph"/>
        <w:numPr>
          <w:ilvl w:val="0"/>
          <w:numId w:val="23"/>
        </w:numPr>
        <w:spacing w:before="0" w:after="60" w:line="240" w:lineRule="auto"/>
        <w:ind w:left="470" w:hanging="364"/>
      </w:pPr>
      <w:r>
        <w:t>D</w:t>
      </w:r>
      <w:r w:rsidR="005044CB">
        <w:t xml:space="preserve">evelop and apply knowledge of other scientific </w:t>
      </w:r>
      <w:r w:rsidR="001149E6">
        <w:t>disciplines</w:t>
      </w:r>
      <w:r w:rsidR="005044CB">
        <w:t>.</w:t>
      </w:r>
    </w:p>
    <w:p w14:paraId="04D8E2B6" w14:textId="348ABCAA"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or clients.</w:t>
      </w:r>
    </w:p>
    <w:p w14:paraId="497493FC" w14:textId="5D0EF1D3" w:rsidR="006165C8" w:rsidRDefault="00FC2F88" w:rsidP="74A572D1">
      <w:pPr>
        <w:pStyle w:val="ListParagraph"/>
        <w:numPr>
          <w:ilvl w:val="0"/>
          <w:numId w:val="23"/>
        </w:numPr>
        <w:spacing w:before="0" w:after="60" w:line="240" w:lineRule="auto"/>
        <w:ind w:left="470" w:hanging="364"/>
      </w:pPr>
      <w:r>
        <w:t xml:space="preserve">Take responsibility for smaller research projects or elements of larger projects within and/or across </w:t>
      </w:r>
      <w:r w:rsidR="00D82317">
        <w:t>B</w:t>
      </w:r>
      <w:r>
        <w:t xml:space="preserve">usiness </w:t>
      </w:r>
      <w:r w:rsidR="00D82317">
        <w:t>U</w:t>
      </w:r>
      <w:r>
        <w:t>nits.</w:t>
      </w:r>
    </w:p>
    <w:p w14:paraId="30D827FB" w14:textId="2B29EA10" w:rsidR="00FC2F88" w:rsidRPr="00FE5B79" w:rsidRDefault="00FC2F88" w:rsidP="74A572D1">
      <w:pPr>
        <w:pStyle w:val="ListParagraph"/>
        <w:numPr>
          <w:ilvl w:val="0"/>
          <w:numId w:val="23"/>
        </w:numPr>
        <w:spacing w:before="0" w:after="60" w:line="240" w:lineRule="auto"/>
        <w:ind w:left="470" w:hanging="364"/>
      </w:pPr>
      <w:r>
        <w:t>Lead and supervise staff to ensure experiments are established in accordance with the research design and are completed within the agree</w:t>
      </w:r>
      <w:r w:rsidR="001149E6">
        <w:t>d</w:t>
      </w:r>
      <w:r>
        <w:t xml:space="preserve"> timeframes and budget.</w:t>
      </w:r>
    </w:p>
    <w:p w14:paraId="68BAB36A" w14:textId="14B2E8CE" w:rsidR="00FE5B79" w:rsidRPr="00FE5B79" w:rsidRDefault="00FE5B79" w:rsidP="03E7A673">
      <w:pPr>
        <w:pStyle w:val="ListParagraph"/>
        <w:numPr>
          <w:ilvl w:val="0"/>
          <w:numId w:val="23"/>
        </w:numPr>
        <w:spacing w:before="0" w:after="60" w:line="240" w:lineRule="auto"/>
        <w:ind w:left="470" w:hanging="364"/>
      </w:pPr>
      <w:r>
        <w:t xml:space="preserve">Act as a trusted advisor, utilising knowledge of </w:t>
      </w:r>
      <w:r w:rsidR="00580CCB">
        <w:t xml:space="preserve">the </w:t>
      </w:r>
      <w:r>
        <w:t>client</w:t>
      </w:r>
      <w:r w:rsidR="00580CCB">
        <w:t>s’</w:t>
      </w:r>
      <w:r>
        <w:t xml:space="preserve"> business and understanding of their underlying needs. </w:t>
      </w:r>
    </w:p>
    <w:p w14:paraId="5D81DCBF" w14:textId="225893C5" w:rsid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rsidR="00694435">
        <w:t xml:space="preserve"> and </w:t>
      </w:r>
      <w:r w:rsidRPr="00FE5B79">
        <w:t xml:space="preserve">networking. </w:t>
      </w:r>
    </w:p>
    <w:p w14:paraId="6983FA91" w14:textId="1D684412" w:rsidR="00F90375" w:rsidRDefault="00F90375" w:rsidP="00FE5B79">
      <w:pPr>
        <w:pStyle w:val="ListParagraph"/>
        <w:numPr>
          <w:ilvl w:val="0"/>
          <w:numId w:val="23"/>
        </w:numPr>
        <w:spacing w:before="0" w:after="60" w:line="240" w:lineRule="auto"/>
        <w:ind w:left="470" w:hanging="364"/>
        <w:contextualSpacing w:val="0"/>
      </w:pPr>
      <w:r>
        <w:t>Ide</w:t>
      </w:r>
      <w:r w:rsidR="000434E1">
        <w:t>ntify and adapt quickly to changes in client needs and market directions.</w:t>
      </w:r>
    </w:p>
    <w:p w14:paraId="2C6CC502" w14:textId="4A3C1C70" w:rsidR="00694435" w:rsidRPr="00FE5B79" w:rsidRDefault="00694435" w:rsidP="00FE5B79">
      <w:pPr>
        <w:pStyle w:val="ListParagraph"/>
        <w:numPr>
          <w:ilvl w:val="0"/>
          <w:numId w:val="23"/>
        </w:numPr>
        <w:spacing w:before="0" w:after="60" w:line="240" w:lineRule="auto"/>
        <w:ind w:left="470" w:hanging="364"/>
        <w:contextualSpacing w:val="0"/>
      </w:pPr>
      <w:r>
        <w:t>Undertake feasibility studies</w:t>
      </w:r>
      <w:r w:rsidR="00E13636">
        <w:t>, demonstrate a considerable degree of originality</w:t>
      </w:r>
      <w:r w:rsidR="00F90375">
        <w:t>, creativity and innovation in solving problems and introduce new directions and approaches.</w:t>
      </w:r>
    </w:p>
    <w:p w14:paraId="1194DBB1" w14:textId="0F65BE5A" w:rsidR="00FE5B79" w:rsidRPr="00FE5B79" w:rsidRDefault="00FE5B79" w:rsidP="03E7A673">
      <w:pPr>
        <w:pStyle w:val="ListParagraph"/>
        <w:numPr>
          <w:ilvl w:val="0"/>
          <w:numId w:val="23"/>
        </w:numPr>
        <w:spacing w:before="0" w:after="60" w:line="240" w:lineRule="auto"/>
        <w:ind w:left="470" w:hanging="364"/>
      </w:pPr>
      <w:r>
        <w:t>Communicate research results to clients and the scientific community through oral and written reports</w:t>
      </w:r>
      <w:r w:rsidR="00930478">
        <w:t xml:space="preserve"> and prepare</w:t>
      </w:r>
      <w:r>
        <w:t xml:space="preserve"> document</w:t>
      </w:r>
      <w:r w:rsidR="0074032F">
        <w:t>ation</w:t>
      </w:r>
      <w:r>
        <w:t xml:space="preserve"> for patent applications (where relevant).</w:t>
      </w:r>
    </w:p>
    <w:p w14:paraId="16BCC914" w14:textId="6730C6BA" w:rsidR="00FE5B79" w:rsidRPr="00FE5B79" w:rsidRDefault="00923D51" w:rsidP="74A572D1">
      <w:pPr>
        <w:pStyle w:val="ListParagraph"/>
        <w:numPr>
          <w:ilvl w:val="0"/>
          <w:numId w:val="23"/>
        </w:numPr>
        <w:spacing w:before="0" w:after="60" w:line="240" w:lineRule="auto"/>
        <w:ind w:left="470" w:hanging="364"/>
      </w:pPr>
      <w:r>
        <w:t>Advise</w:t>
      </w:r>
      <w:r w:rsidR="00FE5B79">
        <w:t xml:space="preserve"> policy makers and inform and transfer knowledge to non-scientific audiences</w:t>
      </w:r>
      <w:r w:rsidR="00B90A19">
        <w:t xml:space="preserve"> as required</w:t>
      </w:r>
      <w:r w:rsidR="00FE5B79">
        <w:t xml:space="preserve">. </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Communicate openly, effectively and respectfully with all staff, clients and suppliers in the interests of good business practice, collaboration and enhancement of CSIRO’s reputation.</w:t>
      </w:r>
    </w:p>
    <w:p w14:paraId="641FA7A3" w14:textId="307EC1C1"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research te</w:t>
      </w:r>
      <w:r w:rsidR="0043070B">
        <w:t xml:space="preserve">am </w:t>
      </w:r>
      <w:r w:rsidRPr="00FE5B79">
        <w:t>to carry out tasks in support of CSIRO’s scientific objectives.</w:t>
      </w:r>
    </w:p>
    <w:p w14:paraId="2D6F04DD" w14:textId="16C0DD09"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0D942A15" w14:textId="77777777" w:rsidR="00B44C81" w:rsidRDefault="00B44C81" w:rsidP="00B44C81">
      <w:pPr>
        <w:pStyle w:val="Heading2"/>
        <w:rPr>
          <w:b/>
          <w:iCs w:val="0"/>
          <w:color w:val="auto"/>
          <w:sz w:val="26"/>
          <w:szCs w:val="26"/>
        </w:rPr>
      </w:pPr>
      <w:r w:rsidRPr="00B50C20">
        <w:rPr>
          <w:b/>
          <w:iCs w:val="0"/>
          <w:color w:val="auto"/>
          <w:sz w:val="26"/>
          <w:szCs w:val="26"/>
        </w:rPr>
        <w:t>Selection Criteria</w:t>
      </w:r>
    </w:p>
    <w:p w14:paraId="081F3063" w14:textId="77777777" w:rsidR="00B44C81" w:rsidRPr="00AA3266" w:rsidRDefault="00B44C81" w:rsidP="00B44C81">
      <w:pPr>
        <w:pStyle w:val="Heading4"/>
        <w:rPr>
          <w:color w:val="000000" w:themeColor="text1"/>
        </w:rPr>
      </w:pPr>
      <w:r w:rsidRPr="00AA3266">
        <w:rPr>
          <w:color w:val="000000" w:themeColor="text1"/>
        </w:rPr>
        <w:t>Essential</w:t>
      </w:r>
    </w:p>
    <w:p w14:paraId="2F9007C1" w14:textId="77777777" w:rsidR="00B44C81" w:rsidRPr="00B50C20" w:rsidRDefault="00B44C81" w:rsidP="00B44C81">
      <w:pPr>
        <w:rPr>
          <w:i/>
          <w:iCs/>
          <w:szCs w:val="24"/>
        </w:rPr>
      </w:pPr>
      <w:r w:rsidRPr="00B50C20">
        <w:rPr>
          <w:i/>
          <w:iCs/>
          <w:szCs w:val="24"/>
        </w:rPr>
        <w:t>Under CSIRO policy only those who meet all essential criteria can be appointed.</w:t>
      </w:r>
    </w:p>
    <w:p w14:paraId="43863D06" w14:textId="77777777" w:rsidR="00B44C81" w:rsidRDefault="00B44C81" w:rsidP="00B44C81">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Pr>
          <w:rFonts w:asciiTheme="minorHAnsi" w:hAnsiTheme="minorHAnsi" w:cstheme="minorHAnsi"/>
          <w:szCs w:val="28"/>
        </w:rPr>
        <w:t xml:space="preserve">Chemical Engineering or Mineral processing. </w:t>
      </w:r>
    </w:p>
    <w:p w14:paraId="0FDFD4B7" w14:textId="539BFD61" w:rsidR="00B44C81" w:rsidRPr="00B44C81" w:rsidRDefault="00CD67EE" w:rsidP="00B44C81">
      <w:pPr>
        <w:numPr>
          <w:ilvl w:val="0"/>
          <w:numId w:val="25"/>
        </w:numPr>
        <w:tabs>
          <w:tab w:val="clear" w:pos="360"/>
        </w:tabs>
        <w:spacing w:before="0" w:after="60" w:line="240" w:lineRule="auto"/>
        <w:rPr>
          <w:rFonts w:asciiTheme="minorHAnsi" w:hAnsiTheme="minorHAnsi" w:cstheme="minorHAnsi"/>
          <w:b/>
          <w:i/>
          <w:iCs/>
          <w:szCs w:val="28"/>
        </w:rPr>
      </w:pPr>
      <w:r>
        <w:t>Demonstrated r</w:t>
      </w:r>
      <w:r w:rsidR="00B44C81">
        <w:t xml:space="preserve">esearch experience in mineral and/or coal processing.  </w:t>
      </w:r>
    </w:p>
    <w:p w14:paraId="18F0398A" w14:textId="20BD4F42" w:rsidR="00B44C81" w:rsidRDefault="00CD67EE" w:rsidP="00B44C81">
      <w:pPr>
        <w:numPr>
          <w:ilvl w:val="0"/>
          <w:numId w:val="25"/>
        </w:numPr>
        <w:tabs>
          <w:tab w:val="clear" w:pos="360"/>
        </w:tabs>
        <w:spacing w:before="0" w:after="60" w:line="240" w:lineRule="auto"/>
        <w:rPr>
          <w:rFonts w:asciiTheme="minorHAnsi" w:hAnsiTheme="minorHAnsi" w:cstheme="minorHAnsi"/>
          <w:b/>
          <w:i/>
          <w:iCs/>
          <w:szCs w:val="28"/>
        </w:rPr>
      </w:pPr>
      <w:r>
        <w:t xml:space="preserve">Proven technical knowledge and </w:t>
      </w:r>
      <w:r w:rsidR="00B44C81" w:rsidRPr="00086BFE">
        <w:t>skills in mineral/coal/tailings</w:t>
      </w:r>
      <w:r>
        <w:t xml:space="preserve"> </w:t>
      </w:r>
      <w:r w:rsidR="00B44C81" w:rsidRPr="00086BFE">
        <w:t xml:space="preserve">dewatering </w:t>
      </w:r>
      <w:r w:rsidR="00B44C81">
        <w:t>and/or tailings re-use</w:t>
      </w:r>
      <w:r w:rsidR="002D37BA">
        <w:t>.</w:t>
      </w:r>
    </w:p>
    <w:p w14:paraId="52DC1A6E" w14:textId="77777777" w:rsidR="00B44C81" w:rsidRDefault="00B44C81" w:rsidP="00B44C81">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60EEC9BF" w14:textId="77777777" w:rsidR="00B44C81" w:rsidRDefault="00B44C81" w:rsidP="00B44C81">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00EB86FE" w14:textId="0AEF9116" w:rsidR="00B44C81" w:rsidRPr="007F0E54" w:rsidRDefault="00B44C81" w:rsidP="00B44C81">
      <w:pPr>
        <w:numPr>
          <w:ilvl w:val="0"/>
          <w:numId w:val="25"/>
        </w:numPr>
        <w:tabs>
          <w:tab w:val="clear" w:pos="360"/>
        </w:tabs>
        <w:spacing w:before="0" w:after="60" w:line="240" w:lineRule="auto"/>
        <w:rPr>
          <w:rFonts w:asciiTheme="minorHAnsi" w:hAnsiTheme="minorHAnsi" w:cstheme="minorHAnsi"/>
          <w:b/>
          <w:i/>
          <w:iCs/>
          <w:szCs w:val="28"/>
        </w:rPr>
      </w:pPr>
      <w:r>
        <w:rPr>
          <w:rFonts w:cs="Calibri"/>
        </w:rPr>
        <w:lastRenderedPageBreak/>
        <w:t xml:space="preserve">A current </w:t>
      </w:r>
      <w:r w:rsidR="00C450B2">
        <w:rPr>
          <w:rFonts w:cs="Calibri"/>
        </w:rPr>
        <w:t xml:space="preserve">Australian </w:t>
      </w:r>
      <w:r>
        <w:rPr>
          <w:rFonts w:cs="Calibri"/>
        </w:rPr>
        <w:t>driver’s licence.</w:t>
      </w:r>
    </w:p>
    <w:p w14:paraId="66A66FE0" w14:textId="77777777" w:rsidR="00B44C81" w:rsidRPr="00AA3266" w:rsidRDefault="00B44C81" w:rsidP="00B44C81">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1A1EC7A9" w14:textId="77777777" w:rsidR="00B44C81" w:rsidRPr="00B50C20" w:rsidRDefault="00B44C81" w:rsidP="00B44C81">
      <w:pPr>
        <w:numPr>
          <w:ilvl w:val="0"/>
          <w:numId w:val="26"/>
        </w:numPr>
        <w:spacing w:before="0" w:after="60" w:line="240" w:lineRule="auto"/>
        <w:rPr>
          <w:iCs/>
          <w:szCs w:val="24"/>
        </w:rPr>
      </w:pPr>
      <w:r>
        <w:rPr>
          <w:iCs/>
          <w:szCs w:val="24"/>
        </w:rPr>
        <w:t>Experience in the dry processing of minerals/coal.</w:t>
      </w:r>
    </w:p>
    <w:p w14:paraId="33C45240" w14:textId="29EF8C64" w:rsidR="00B44C81" w:rsidRPr="00B44C81" w:rsidRDefault="00B44C81" w:rsidP="00B44C81">
      <w:pPr>
        <w:numPr>
          <w:ilvl w:val="0"/>
          <w:numId w:val="26"/>
        </w:numPr>
        <w:spacing w:before="0" w:after="60" w:line="240" w:lineRule="auto"/>
        <w:rPr>
          <w:iCs/>
          <w:szCs w:val="24"/>
        </w:rPr>
      </w:pPr>
      <w:r>
        <w:rPr>
          <w:iCs/>
          <w:szCs w:val="24"/>
        </w:rPr>
        <w:t>A good understanding of extraction processes for critical metals from coal or coal/mineral tailings.</w:t>
      </w:r>
    </w:p>
    <w:p w14:paraId="39118CF1" w14:textId="3489FB59" w:rsidR="00E673A0" w:rsidRPr="003044E2" w:rsidRDefault="00E673A0" w:rsidP="00E673A0">
      <w:pPr>
        <w:pStyle w:val="Boxedheading"/>
      </w:pPr>
      <w:r>
        <w:t>Special Requirements</w:t>
      </w:r>
    </w:p>
    <w:p w14:paraId="7158BDE2" w14:textId="0AF6BF24"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0F8A9E" w14:textId="6A458E43" w:rsidR="00B44C81" w:rsidRDefault="00B44C81" w:rsidP="00E673A0">
      <w:pPr>
        <w:pStyle w:val="Boxedlistbullet"/>
        <w:numPr>
          <w:ilvl w:val="0"/>
          <w:numId w:val="0"/>
        </w:numPr>
        <w:ind w:left="227"/>
      </w:pPr>
    </w:p>
    <w:p w14:paraId="3FD5C164" w14:textId="1A1989D3" w:rsidR="00B44C81" w:rsidRDefault="00B44C81" w:rsidP="00B44C81">
      <w:pPr>
        <w:pStyle w:val="Boxedlistbullet"/>
        <w:spacing w:before="100" w:beforeAutospacing="1" w:after="100" w:afterAutospacing="1"/>
      </w:pPr>
      <w:r w:rsidRPr="00B44C8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0C91315" w14:textId="77777777" w:rsidR="00B44C81" w:rsidRPr="00B44C81" w:rsidRDefault="00B44C81" w:rsidP="00B44C81">
      <w:pPr>
        <w:pStyle w:val="Boxedlistbullet"/>
        <w:numPr>
          <w:ilvl w:val="0"/>
          <w:numId w:val="0"/>
        </w:numPr>
        <w:spacing w:before="100" w:beforeAutospacing="1" w:after="100" w:afterAutospacing="1"/>
        <w:ind w:left="227"/>
      </w:pPr>
    </w:p>
    <w:p w14:paraId="4B494D9A" w14:textId="2B0E2A33" w:rsidR="00B44C81" w:rsidRPr="00B44C81" w:rsidRDefault="00B44C81" w:rsidP="00B44C81">
      <w:pPr>
        <w:pStyle w:val="Boxedlistbullet"/>
        <w:spacing w:before="100" w:beforeAutospacing="1" w:after="100" w:afterAutospacing="1"/>
      </w:pPr>
      <w:r w:rsidRPr="00B44C81">
        <w:t>If the successful candidate is not an Australian Citizen or Permanent Resident, they may be required to undergo additional security clearances, which may include medical examinations and an international standardised test of English language proficiency (</w:t>
      </w:r>
      <w:r w:rsidR="0053311E" w:rsidRPr="00B44C81">
        <w:t>i.e.,</w:t>
      </w:r>
      <w:r w:rsidRPr="00B44C81">
        <w:t xml:space="preserve"> IELTS test)</w:t>
      </w:r>
      <w:r>
        <w:t xml:space="preserve"> – </w:t>
      </w:r>
      <w:hyperlink r:id="rId16" w:history="1">
        <w:r w:rsidRPr="00266902">
          <w:rPr>
            <w:rStyle w:val="Hyperlink"/>
          </w:rPr>
          <w:t>https://ielts.com.au/</w:t>
        </w:r>
      </w:hyperlink>
      <w:r>
        <w:t xml:space="preserve"> </w:t>
      </w:r>
      <w:r w:rsidRPr="00B44C81">
        <w:t xml:space="preserve">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A0B5708" w14:textId="77777777" w:rsidR="00B44C81" w:rsidRDefault="00B44C81" w:rsidP="00B44C8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2016BFE0" w14:textId="77777777" w:rsidR="00B44C81" w:rsidRPr="00FA500E" w:rsidRDefault="00B44C81" w:rsidP="00B44C81">
      <w:pPr>
        <w:spacing w:after="320" w:line="240" w:lineRule="auto"/>
        <w:rPr>
          <w:rFonts w:eastAsia="Times New Roman" w:cs="Calibri"/>
          <w:szCs w:val="24"/>
        </w:rPr>
      </w:pPr>
      <w:r w:rsidRPr="00FA500E">
        <w:rPr>
          <w:rFonts w:eastAsia="Times New Roman" w:cs="Calibri"/>
          <w:szCs w:val="24"/>
        </w:rPr>
        <w:t xml:space="preserve">CSIRO is a values-based organisation.  In your application and at interview you will need to demonstrate behaviours aligned to our values of: </w:t>
      </w:r>
    </w:p>
    <w:p w14:paraId="23CBB27E" w14:textId="77777777" w:rsidR="00B44C81" w:rsidRPr="00FA500E" w:rsidRDefault="00B44C81" w:rsidP="00B44C81">
      <w:pPr>
        <w:numPr>
          <w:ilvl w:val="0"/>
          <w:numId w:val="38"/>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People First  </w:t>
      </w:r>
    </w:p>
    <w:p w14:paraId="588B5580" w14:textId="77777777" w:rsidR="00B44C81" w:rsidRPr="00FA500E" w:rsidRDefault="00B44C81" w:rsidP="00B44C81">
      <w:pPr>
        <w:numPr>
          <w:ilvl w:val="0"/>
          <w:numId w:val="38"/>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Further Together  </w:t>
      </w:r>
    </w:p>
    <w:p w14:paraId="745C0582" w14:textId="77777777" w:rsidR="00B44C81" w:rsidRPr="00FA500E" w:rsidRDefault="00B44C81" w:rsidP="00B44C81">
      <w:pPr>
        <w:numPr>
          <w:ilvl w:val="0"/>
          <w:numId w:val="38"/>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Making it Real  </w:t>
      </w:r>
    </w:p>
    <w:p w14:paraId="094C4FA8" w14:textId="77777777" w:rsidR="00B44C81" w:rsidRPr="00AD7B08" w:rsidRDefault="00B44C81" w:rsidP="00B44C81">
      <w:pPr>
        <w:numPr>
          <w:ilvl w:val="0"/>
          <w:numId w:val="38"/>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Trusted </w:t>
      </w:r>
    </w:p>
    <w:p w14:paraId="4F988439" w14:textId="77777777" w:rsidR="00B44C81" w:rsidRPr="00B50C20" w:rsidRDefault="00B44C81" w:rsidP="00B44C81">
      <w:pPr>
        <w:spacing w:after="180"/>
        <w:rPr>
          <w:bCs/>
          <w:szCs w:val="24"/>
        </w:rPr>
      </w:pPr>
      <w:r w:rsidRPr="00B50C20">
        <w:rPr>
          <w:bCs/>
          <w:szCs w:val="24"/>
        </w:rPr>
        <w:t xml:space="preserve">Find out more about CSIRO </w:t>
      </w:r>
      <w:hyperlink r:id="rId18" w:tooltip="Mineral Resources- CSIRO Website" w:history="1">
        <w:r w:rsidRPr="00B50C20">
          <w:rPr>
            <w:rStyle w:val="Hyperlink"/>
            <w:rFonts w:cs="Arial"/>
            <w:bCs/>
            <w:szCs w:val="24"/>
          </w:rPr>
          <w:t>Mineral Resources</w:t>
        </w:r>
      </w:hyperlink>
    </w:p>
    <w:p w14:paraId="53755435" w14:textId="3A4EBF3D" w:rsidR="00747098" w:rsidRPr="004B4E8F" w:rsidRDefault="00747098" w:rsidP="00B44C81">
      <w:pPr>
        <w:spacing w:after="240"/>
        <w:rPr>
          <w:rFonts w:asciiTheme="minorHAnsi" w:eastAsia="Times New Roman" w:hAnsiTheme="minorHAnsi" w:cstheme="minorHAnsi"/>
          <w:szCs w:val="24"/>
        </w:rPr>
      </w:pPr>
    </w:p>
    <w:sectPr w:rsidR="00747098" w:rsidRPr="004B4E8F" w:rsidSect="00475FA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486C" w14:textId="77777777" w:rsidR="004D2D3C" w:rsidRDefault="004D2D3C" w:rsidP="000A377A">
      <w:r>
        <w:separator/>
      </w:r>
    </w:p>
  </w:endnote>
  <w:endnote w:type="continuationSeparator" w:id="0">
    <w:p w14:paraId="00184CEF" w14:textId="77777777" w:rsidR="004D2D3C" w:rsidRDefault="004D2D3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3FEE" w14:textId="77777777" w:rsidR="004D2D3C" w:rsidRDefault="004D2D3C" w:rsidP="000A377A">
      <w:r>
        <w:separator/>
      </w:r>
    </w:p>
  </w:footnote>
  <w:footnote w:type="continuationSeparator" w:id="0">
    <w:p w14:paraId="49021978" w14:textId="77777777" w:rsidR="004D2D3C" w:rsidRDefault="004D2D3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085C7B"/>
    <w:multiLevelType w:val="multilevel"/>
    <w:tmpl w:val="23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M7E0NjcyNzYzsjRV0lEKTi0uzszPAykwqQUAyHX4NiwAAAA="/>
    <w:docVar w:name="dgnword-docGUID" w:val="{A1F7818C-CDC3-409A-936E-0BD8B6111A7C}"/>
    <w:docVar w:name="dgnword-eventsink" w:val="1648559889136"/>
  </w:docVars>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0B60"/>
    <w:rsid w:val="000532A1"/>
    <w:rsid w:val="0005574D"/>
    <w:rsid w:val="00057F5D"/>
    <w:rsid w:val="0006065C"/>
    <w:rsid w:val="00061ED8"/>
    <w:rsid w:val="00062DC4"/>
    <w:rsid w:val="00064F11"/>
    <w:rsid w:val="000673D6"/>
    <w:rsid w:val="00067C66"/>
    <w:rsid w:val="00071DE4"/>
    <w:rsid w:val="00071DFB"/>
    <w:rsid w:val="00073353"/>
    <w:rsid w:val="000749CD"/>
    <w:rsid w:val="00076353"/>
    <w:rsid w:val="0007694B"/>
    <w:rsid w:val="000779AB"/>
    <w:rsid w:val="00081B2C"/>
    <w:rsid w:val="00081CF2"/>
    <w:rsid w:val="0008456C"/>
    <w:rsid w:val="0008465B"/>
    <w:rsid w:val="00086367"/>
    <w:rsid w:val="00086909"/>
    <w:rsid w:val="00086BFE"/>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AB4"/>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09F8"/>
    <w:rsid w:val="00132839"/>
    <w:rsid w:val="00136BE3"/>
    <w:rsid w:val="00144102"/>
    <w:rsid w:val="0014483D"/>
    <w:rsid w:val="00146F26"/>
    <w:rsid w:val="00147DA1"/>
    <w:rsid w:val="001501C7"/>
    <w:rsid w:val="00150377"/>
    <w:rsid w:val="00153230"/>
    <w:rsid w:val="001532CC"/>
    <w:rsid w:val="00153958"/>
    <w:rsid w:val="00154291"/>
    <w:rsid w:val="0015584C"/>
    <w:rsid w:val="00155CEF"/>
    <w:rsid w:val="00157237"/>
    <w:rsid w:val="00160D8D"/>
    <w:rsid w:val="00160EDD"/>
    <w:rsid w:val="0016560B"/>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0F7"/>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D69"/>
    <w:rsid w:val="001C4321"/>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617"/>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5B52"/>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512"/>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7BA"/>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24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6782"/>
    <w:rsid w:val="003B7B62"/>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07B5B"/>
    <w:rsid w:val="00410849"/>
    <w:rsid w:val="004118E7"/>
    <w:rsid w:val="00412533"/>
    <w:rsid w:val="00412784"/>
    <w:rsid w:val="00416406"/>
    <w:rsid w:val="00416451"/>
    <w:rsid w:val="00420F1B"/>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1B76"/>
    <w:rsid w:val="004B32F5"/>
    <w:rsid w:val="004B4E8F"/>
    <w:rsid w:val="004B600D"/>
    <w:rsid w:val="004B654B"/>
    <w:rsid w:val="004B759B"/>
    <w:rsid w:val="004C03B7"/>
    <w:rsid w:val="004C318D"/>
    <w:rsid w:val="004C4E15"/>
    <w:rsid w:val="004C4F54"/>
    <w:rsid w:val="004C67B0"/>
    <w:rsid w:val="004C79ED"/>
    <w:rsid w:val="004D1978"/>
    <w:rsid w:val="004D2D3C"/>
    <w:rsid w:val="004D3607"/>
    <w:rsid w:val="004D36F6"/>
    <w:rsid w:val="004D6B52"/>
    <w:rsid w:val="004D7285"/>
    <w:rsid w:val="004E0034"/>
    <w:rsid w:val="004E0997"/>
    <w:rsid w:val="004E2B16"/>
    <w:rsid w:val="004E365D"/>
    <w:rsid w:val="004E369B"/>
    <w:rsid w:val="004E43B4"/>
    <w:rsid w:val="004E5CAF"/>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311E"/>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2401"/>
    <w:rsid w:val="00585831"/>
    <w:rsid w:val="0058655A"/>
    <w:rsid w:val="00587ACF"/>
    <w:rsid w:val="00590A35"/>
    <w:rsid w:val="00592355"/>
    <w:rsid w:val="005937C8"/>
    <w:rsid w:val="00595314"/>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1D6C"/>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1AB"/>
    <w:rsid w:val="006422CC"/>
    <w:rsid w:val="0064494E"/>
    <w:rsid w:val="00645445"/>
    <w:rsid w:val="00645540"/>
    <w:rsid w:val="00645E30"/>
    <w:rsid w:val="0065288A"/>
    <w:rsid w:val="00652E72"/>
    <w:rsid w:val="00654515"/>
    <w:rsid w:val="0065657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1F4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528"/>
    <w:rsid w:val="00737990"/>
    <w:rsid w:val="007400D7"/>
    <w:rsid w:val="0074032F"/>
    <w:rsid w:val="00740A2E"/>
    <w:rsid w:val="00740C19"/>
    <w:rsid w:val="00741098"/>
    <w:rsid w:val="00742BFD"/>
    <w:rsid w:val="007462D2"/>
    <w:rsid w:val="00747098"/>
    <w:rsid w:val="0074768A"/>
    <w:rsid w:val="00747A64"/>
    <w:rsid w:val="0075022D"/>
    <w:rsid w:val="0075315B"/>
    <w:rsid w:val="00756B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2384"/>
    <w:rsid w:val="007C78AC"/>
    <w:rsid w:val="007D0EDA"/>
    <w:rsid w:val="007D1151"/>
    <w:rsid w:val="007D12BD"/>
    <w:rsid w:val="007D21B7"/>
    <w:rsid w:val="007D2BE3"/>
    <w:rsid w:val="007D3E1C"/>
    <w:rsid w:val="007D5A24"/>
    <w:rsid w:val="007D5A60"/>
    <w:rsid w:val="007E296E"/>
    <w:rsid w:val="007F0E54"/>
    <w:rsid w:val="007F13F4"/>
    <w:rsid w:val="007F1969"/>
    <w:rsid w:val="007F27E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2DB"/>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102E"/>
    <w:rsid w:val="008442A9"/>
    <w:rsid w:val="00845986"/>
    <w:rsid w:val="008527B4"/>
    <w:rsid w:val="008539A2"/>
    <w:rsid w:val="008540C7"/>
    <w:rsid w:val="00855CE2"/>
    <w:rsid w:val="00856184"/>
    <w:rsid w:val="0085760B"/>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68CE"/>
    <w:rsid w:val="0089705C"/>
    <w:rsid w:val="008A0DC4"/>
    <w:rsid w:val="008A204D"/>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266D"/>
    <w:rsid w:val="00965CD3"/>
    <w:rsid w:val="00965FE6"/>
    <w:rsid w:val="00966576"/>
    <w:rsid w:val="00967B2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159A"/>
    <w:rsid w:val="009A1E55"/>
    <w:rsid w:val="009A2FB9"/>
    <w:rsid w:val="009A4E4C"/>
    <w:rsid w:val="009A5124"/>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E2A60"/>
    <w:rsid w:val="009F2CD0"/>
    <w:rsid w:val="009F3167"/>
    <w:rsid w:val="009F4CCC"/>
    <w:rsid w:val="009F685F"/>
    <w:rsid w:val="009F6D23"/>
    <w:rsid w:val="009F799F"/>
    <w:rsid w:val="00A021F6"/>
    <w:rsid w:val="00A04BB8"/>
    <w:rsid w:val="00A04BC9"/>
    <w:rsid w:val="00A052AB"/>
    <w:rsid w:val="00A05E01"/>
    <w:rsid w:val="00A0740C"/>
    <w:rsid w:val="00A10736"/>
    <w:rsid w:val="00A10FDB"/>
    <w:rsid w:val="00A11598"/>
    <w:rsid w:val="00A17195"/>
    <w:rsid w:val="00A20F76"/>
    <w:rsid w:val="00A217C2"/>
    <w:rsid w:val="00A21F80"/>
    <w:rsid w:val="00A22BCD"/>
    <w:rsid w:val="00A23243"/>
    <w:rsid w:val="00A24587"/>
    <w:rsid w:val="00A2579A"/>
    <w:rsid w:val="00A27127"/>
    <w:rsid w:val="00A27A2A"/>
    <w:rsid w:val="00A34835"/>
    <w:rsid w:val="00A36848"/>
    <w:rsid w:val="00A36C49"/>
    <w:rsid w:val="00A36DF8"/>
    <w:rsid w:val="00A4102F"/>
    <w:rsid w:val="00A411FF"/>
    <w:rsid w:val="00A41518"/>
    <w:rsid w:val="00A41D46"/>
    <w:rsid w:val="00A43CDF"/>
    <w:rsid w:val="00A44329"/>
    <w:rsid w:val="00A4479D"/>
    <w:rsid w:val="00A44E67"/>
    <w:rsid w:val="00A461A3"/>
    <w:rsid w:val="00A46D21"/>
    <w:rsid w:val="00A46E09"/>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D45"/>
    <w:rsid w:val="00B36F91"/>
    <w:rsid w:val="00B418FB"/>
    <w:rsid w:val="00B42BD6"/>
    <w:rsid w:val="00B441B2"/>
    <w:rsid w:val="00B44C81"/>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41D"/>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0B2"/>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D67E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70"/>
    <w:rsid w:val="00D11BE7"/>
    <w:rsid w:val="00D12837"/>
    <w:rsid w:val="00D1336C"/>
    <w:rsid w:val="00D173B2"/>
    <w:rsid w:val="00D22432"/>
    <w:rsid w:val="00D23943"/>
    <w:rsid w:val="00D253A2"/>
    <w:rsid w:val="00D254CE"/>
    <w:rsid w:val="00D31094"/>
    <w:rsid w:val="00D31A90"/>
    <w:rsid w:val="00D334EA"/>
    <w:rsid w:val="00D3453F"/>
    <w:rsid w:val="00D34F20"/>
    <w:rsid w:val="00D34F8A"/>
    <w:rsid w:val="00D36881"/>
    <w:rsid w:val="00D36B0B"/>
    <w:rsid w:val="00D40C06"/>
    <w:rsid w:val="00D41AF9"/>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B42"/>
    <w:rsid w:val="00D86DD3"/>
    <w:rsid w:val="00D87AA3"/>
    <w:rsid w:val="00D93A7D"/>
    <w:rsid w:val="00D94861"/>
    <w:rsid w:val="00D94B6B"/>
    <w:rsid w:val="00D95F4B"/>
    <w:rsid w:val="00D96A66"/>
    <w:rsid w:val="00D97694"/>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057F"/>
    <w:rsid w:val="00DF1366"/>
    <w:rsid w:val="00DF2760"/>
    <w:rsid w:val="00DF2EA9"/>
    <w:rsid w:val="00DF444F"/>
    <w:rsid w:val="00DF7D4F"/>
    <w:rsid w:val="00E01618"/>
    <w:rsid w:val="00E02AD2"/>
    <w:rsid w:val="00E10CE7"/>
    <w:rsid w:val="00E11556"/>
    <w:rsid w:val="00E13636"/>
    <w:rsid w:val="00E157F6"/>
    <w:rsid w:val="00E1593E"/>
    <w:rsid w:val="00E16874"/>
    <w:rsid w:val="00E17CD7"/>
    <w:rsid w:val="00E201AA"/>
    <w:rsid w:val="00E207A4"/>
    <w:rsid w:val="00E20878"/>
    <w:rsid w:val="00E21A5C"/>
    <w:rsid w:val="00E23832"/>
    <w:rsid w:val="00E24969"/>
    <w:rsid w:val="00E24E2C"/>
    <w:rsid w:val="00E25BDB"/>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1AA8"/>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0C1"/>
    <w:rsid w:val="00E81CFA"/>
    <w:rsid w:val="00E837B9"/>
    <w:rsid w:val="00E83AEF"/>
    <w:rsid w:val="00E854F4"/>
    <w:rsid w:val="00E927B8"/>
    <w:rsid w:val="00E93F52"/>
    <w:rsid w:val="00E979E0"/>
    <w:rsid w:val="00EA1ADA"/>
    <w:rsid w:val="00EA2A65"/>
    <w:rsid w:val="00EA31BD"/>
    <w:rsid w:val="00EA4C34"/>
    <w:rsid w:val="00EA4DAC"/>
    <w:rsid w:val="00EA4EB6"/>
    <w:rsid w:val="00EA62ED"/>
    <w:rsid w:val="00EB04A4"/>
    <w:rsid w:val="00EB0DA0"/>
    <w:rsid w:val="00EB19D2"/>
    <w:rsid w:val="00EB2856"/>
    <w:rsid w:val="00EB3942"/>
    <w:rsid w:val="00EB4739"/>
    <w:rsid w:val="00EB4A6B"/>
    <w:rsid w:val="00EB54A5"/>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797"/>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63C4"/>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paragraph" w:styleId="Revision">
    <w:name w:val="Revision"/>
    <w:hidden/>
    <w:uiPriority w:val="99"/>
    <w:semiHidden/>
    <w:rsid w:val="00EA4DA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ichael.O'Brie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4832FB"/>
    <w:rsid w:val="004B65D8"/>
    <w:rsid w:val="00626298"/>
    <w:rsid w:val="00751C12"/>
    <w:rsid w:val="007C7613"/>
    <w:rsid w:val="0083493E"/>
    <w:rsid w:val="00875004"/>
    <w:rsid w:val="00981556"/>
    <w:rsid w:val="00A85E9B"/>
    <w:rsid w:val="00AC35DF"/>
    <w:rsid w:val="00B151A7"/>
    <w:rsid w:val="00B33201"/>
    <w:rsid w:val="00B36C21"/>
    <w:rsid w:val="00BD3B8E"/>
    <w:rsid w:val="00C00501"/>
    <w:rsid w:val="00C80BCB"/>
    <w:rsid w:val="00E458C3"/>
    <w:rsid w:val="00E51523"/>
    <w:rsid w:val="00EA6D03"/>
    <w:rsid w:val="00F45BAB"/>
    <w:rsid w:val="00F6576F"/>
    <w:rsid w:val="00FB6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1283</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cp:revision>
  <cp:lastPrinted>2012-02-01T05:32:00Z</cp:lastPrinted>
  <dcterms:created xsi:type="dcterms:W3CDTF">2022-06-21T03:33:00Z</dcterms:created>
  <dcterms:modified xsi:type="dcterms:W3CDTF">2022-06-21T06:47:00Z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