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000B5535" w:rsidR="00CC201B" w:rsidRPr="0093721B" w:rsidRDefault="005A0F7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A0F70">
              <w:rPr>
                <w:sz w:val="22"/>
              </w:rPr>
              <w:t>Research Scientist - Next Horizon Geophysicist</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5F16475F" w:rsidR="00CC201B" w:rsidRPr="0093721B" w:rsidRDefault="005A0F7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1"/>
                <w:szCs w:val="21"/>
              </w:rPr>
              <w:t>87464</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6522A935" w14:textId="77777777" w:rsidR="005A0F70" w:rsidRDefault="005A0F70" w:rsidP="005A0F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6FBDF1A">
              <w:rPr>
                <w:sz w:val="22"/>
              </w:rPr>
              <w:t>3 year fixed term</w:t>
            </w:r>
          </w:p>
          <w:p w14:paraId="4B1752FB" w14:textId="7DC239C1" w:rsidR="000C6BD4" w:rsidRPr="0093721B" w:rsidRDefault="005A0F70" w:rsidP="005A0F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510708BD"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A0F70">
              <w:rPr>
                <w:sz w:val="22"/>
              </w:rPr>
              <w:t xml:space="preserve"> </w:t>
            </w:r>
            <w:r w:rsidRPr="0093721B">
              <w:rPr>
                <w:sz w:val="22"/>
              </w:rPr>
              <w:t>$</w:t>
            </w:r>
            <w:r w:rsidR="005A0F70" w:rsidRPr="005A0F70">
              <w:rPr>
                <w:sz w:val="22"/>
              </w:rPr>
              <w:t>141,949</w:t>
            </w:r>
            <w:r w:rsidRPr="0093721B">
              <w:rPr>
                <w:sz w:val="22"/>
              </w:rPr>
              <w:t xml:space="preserve"> </w:t>
            </w:r>
            <w:r w:rsidR="005A0F70">
              <w:rPr>
                <w:sz w:val="22"/>
              </w:rPr>
              <w:t>–</w:t>
            </w:r>
            <w:r w:rsidRPr="0093721B">
              <w:rPr>
                <w:sz w:val="22"/>
              </w:rPr>
              <w:t xml:space="preserve"> AU</w:t>
            </w:r>
            <w:r w:rsidR="005A0F70">
              <w:rPr>
                <w:sz w:val="22"/>
              </w:rPr>
              <w:t xml:space="preserve"> </w:t>
            </w:r>
            <w:r w:rsidRPr="0093721B">
              <w:rPr>
                <w:sz w:val="22"/>
              </w:rPr>
              <w:t>$</w:t>
            </w:r>
            <w:r w:rsidR="005A0F70" w:rsidRPr="005A0F70">
              <w:rPr>
                <w:sz w:val="22"/>
              </w:rPr>
              <w:t>157,055</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DD955" w14:textId="77777777" w:rsidR="005A0F70" w:rsidRPr="00B83E39" w:rsidRDefault="005A0F70" w:rsidP="005A0F70">
            <w:pPr>
              <w:pStyle w:val="xmsonormal"/>
              <w:cnfStyle w:val="000000100000" w:firstRow="0" w:lastRow="0" w:firstColumn="0" w:lastColumn="0" w:oddVBand="0" w:evenVBand="0" w:oddHBand="1" w:evenHBand="0" w:firstRowFirstColumn="0" w:firstRowLastColumn="0" w:lastRowFirstColumn="0" w:lastRowLastColumn="0"/>
            </w:pPr>
            <w:r w:rsidRPr="00B83E39">
              <w:t>Perth (Kensington), WA</w:t>
            </w:r>
          </w:p>
          <w:p w14:paraId="0494AD36" w14:textId="41077C34" w:rsidR="00926BE4" w:rsidRPr="0093721B" w:rsidRDefault="005A0F70" w:rsidP="005A0F7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3E39">
              <w:rPr>
                <w:color w:val="auto"/>
                <w:sz w:val="22"/>
              </w:rPr>
              <w:t>Whadjuk Noongar Country</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77777777" w:rsidR="00926BE4" w:rsidRPr="0093721B" w:rsidRDefault="00EA62ED" w:rsidP="005A0F70">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66974CBC" w:rsidR="00C45886" w:rsidRPr="0093721B" w:rsidRDefault="001355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3551A">
              <w:rPr>
                <w:sz w:val="22"/>
              </w:rPr>
              <w:t>Team Leader, Targeted Data Fusion</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330DA7B1" w:rsidR="00926BE4" w:rsidRPr="005A0F70" w:rsidRDefault="005A0F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0F70">
              <w:rPr>
                <w:sz w:val="22"/>
              </w:rPr>
              <w:t>30</w:t>
            </w:r>
            <w:r w:rsidR="00F54F83" w:rsidRPr="005A0F70">
              <w:rPr>
                <w:sz w:val="22"/>
              </w:rPr>
              <w:t>%</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0F1D79C4" w:rsidR="00926BE4" w:rsidRPr="005A0F70" w:rsidRDefault="005A0F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0F70">
              <w:rPr>
                <w:sz w:val="22"/>
              </w:rPr>
              <w:t>70</w:t>
            </w:r>
            <w:r w:rsidR="00F54F83" w:rsidRPr="005A0F70">
              <w:rPr>
                <w:sz w:val="22"/>
              </w:rPr>
              <w:t>%</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0F70">
              <w:rPr>
                <w:sz w:val="22"/>
              </w:rPr>
              <w:t>0</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6B8E5200" w:rsidR="00194B1C" w:rsidRPr="0093721B" w:rsidRDefault="005A0F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E39">
              <w:rPr>
                <w:sz w:val="22"/>
              </w:rPr>
              <w:t xml:space="preserve">Contact Shane Mulè via email at </w:t>
            </w:r>
            <w:hyperlink r:id="rId12" w:history="1">
              <w:r w:rsidRPr="007C45CB">
                <w:rPr>
                  <w:rStyle w:val="Hyperlink"/>
                  <w:sz w:val="22"/>
                </w:rPr>
                <w:t>shane.mule@csiro.au</w:t>
              </w:r>
            </w:hyperlink>
            <w:r>
              <w:rPr>
                <w:sz w:val="22"/>
              </w:rPr>
              <w:t xml:space="preserve"> or +61 8 6436 8952</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9A88889"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r w:rsidR="0013551A" w:rsidRPr="007366A3">
        <w:rPr>
          <w:rFonts w:cs="Calibri"/>
          <w:color w:val="auto"/>
        </w:rPr>
        <w:t>sea,</w:t>
      </w:r>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2B86F3E7" w14:textId="3511E20B" w:rsidR="00B43D1A" w:rsidRDefault="00B43D1A" w:rsidP="00B43D1A">
      <w:pPr>
        <w:pStyle w:val="BodyText"/>
        <w:rPr>
          <w:color w:val="auto"/>
        </w:rPr>
      </w:pPr>
      <w:bookmarkStart w:id="1" w:name="_Toc341085720"/>
      <w:r w:rsidRPr="5A62F8EE">
        <w:rPr>
          <w:color w:val="auto"/>
        </w:rPr>
        <w:t xml:space="preserve">CSIRO Mineral Resources (CMR) is one of the largest minerals research and development groups globally, with a proud track record in delivering innovation and solutions across the mineral resources value chain. We thrive on innovation harnessed by the diversity of the minds and lived experiences of our team and apply our expert knowledge and specialised research to provide innovation that solves the complex problems faced by minerals companies, mining equipment, </w:t>
      </w:r>
      <w:r w:rsidRPr="5A62F8EE">
        <w:rPr>
          <w:color w:val="auto"/>
        </w:rPr>
        <w:lastRenderedPageBreak/>
        <w:t>technology, and services (METS) companies, government, and other industry stakeholders. The CMR Discovery Program aims to be a truly diverse team that reflects the diversity that we see in society, and comprises an enthusiastic multidisciplinary team of STEM researchers, all focused on developing new technologies and concepts for exploration through cover and advancing orebody knowledge.</w:t>
      </w:r>
    </w:p>
    <w:p w14:paraId="4195916E" w14:textId="05FA6B11" w:rsidR="00B43D1A" w:rsidRPr="00A9799F" w:rsidRDefault="007F0FCF" w:rsidP="0070487C">
      <w:r>
        <w:t>The Next Horizon Geophysicist will provide a focus on integrating deep geophysical sensing technologies in exploration. They will not be wedded to a particular method, nor commodity or resource. Th</w:t>
      </w:r>
      <w:r w:rsidR="002C644C">
        <w:t>e</w:t>
      </w:r>
      <w:r>
        <w:t xml:space="preserve"> successful candidate will </w:t>
      </w:r>
      <w:r w:rsidR="002C644C">
        <w:t xml:space="preserve">develop, </w:t>
      </w:r>
      <w:r w:rsidR="0013551A">
        <w:t>manage,</w:t>
      </w:r>
      <w:r w:rsidR="002C644C">
        <w:t xml:space="preserve"> and deliver projects which </w:t>
      </w:r>
      <w:r>
        <w:t xml:space="preserve">integrate across a range of geophysical datasets, with a focus on those sensitive to depth, such as </w:t>
      </w:r>
      <w:proofErr w:type="spellStart"/>
      <w:r>
        <w:t>magnetotellurics</w:t>
      </w:r>
      <w:proofErr w:type="spellEnd"/>
      <w:r>
        <w:t xml:space="preserve">, </w:t>
      </w:r>
      <w:proofErr w:type="spellStart"/>
      <w:r>
        <w:t>seismics</w:t>
      </w:r>
      <w:proofErr w:type="spellEnd"/>
      <w:r>
        <w:t xml:space="preserve">, and gravity. They will </w:t>
      </w:r>
      <w:r w:rsidR="002C644C">
        <w:t xml:space="preserve">use </w:t>
      </w:r>
      <w:r>
        <w:t xml:space="preserve">these data </w:t>
      </w:r>
      <w:r w:rsidR="002C644C">
        <w:t xml:space="preserve">along </w:t>
      </w:r>
      <w:r>
        <w:t xml:space="preserve">with those from shallower sensing </w:t>
      </w:r>
      <w:r w:rsidR="002C644C">
        <w:t xml:space="preserve">geophysical </w:t>
      </w:r>
      <w:r>
        <w:t>methods such as E</w:t>
      </w:r>
      <w:r w:rsidR="002C644C">
        <w:t>M, knowledge of borehole technology</w:t>
      </w:r>
      <w:r w:rsidR="0070487C">
        <w:t>,</w:t>
      </w:r>
      <w:r w:rsidR="002C644C">
        <w:t xml:space="preserve"> and familiarity with petrophysics to develop geophysical and geological interpretations of the subsurface</w:t>
      </w:r>
      <w:r>
        <w:t xml:space="preserve">. </w:t>
      </w:r>
      <w:r w:rsidR="0070487C">
        <w:t>T</w:t>
      </w:r>
      <w:r>
        <w:t xml:space="preserve">he </w:t>
      </w:r>
      <w:r w:rsidR="002C644C">
        <w:t xml:space="preserve">candidate </w:t>
      </w:r>
      <w:r>
        <w:t xml:space="preserve">will </w:t>
      </w:r>
      <w:r w:rsidR="0070487C">
        <w:t xml:space="preserve">be responsible for communicating project outcomes and research plans internally and </w:t>
      </w:r>
      <w:r w:rsidR="00A9799F">
        <w:t>externally and</w:t>
      </w:r>
      <w:r w:rsidR="0070487C">
        <w:t xml:space="preserve"> will act as a mentor and trainer </w:t>
      </w:r>
      <w:r>
        <w:t xml:space="preserve">of the ‘next generation’ of geophysicists </w:t>
      </w:r>
      <w:r w:rsidR="0070487C">
        <w:t>within the Business Unit.</w:t>
      </w:r>
    </w:p>
    <w:p w14:paraId="2106A43F" w14:textId="33872F30" w:rsidR="00B43D1A" w:rsidRPr="00B83E39" w:rsidRDefault="00B43D1A" w:rsidP="5A62F8EE">
      <w:pPr>
        <w:pStyle w:val="BodyText"/>
        <w:rPr>
          <w:color w:val="auto"/>
        </w:rPr>
      </w:pPr>
      <w:r w:rsidRPr="5A62F8EE">
        <w:rPr>
          <w:color w:val="auto"/>
        </w:rPr>
        <w:t xml:space="preserve">While working at CSIRO, you will be able to create a dynamic career path leveraging on your own experiences and identity. You will have access to a range of world-class facilities based at local universities where CSIRO has collaborative arrangements in place, and at other CSIRO sites across Australia.  CSIRO provides an attractive remuneration package that includes a generous superannuation scheme, flexible work options, travel, and multiple leave options including paid maternity and parental leave. </w:t>
      </w:r>
    </w:p>
    <w:p w14:paraId="6425A923" w14:textId="18AC5F34" w:rsidR="00B43D1A" w:rsidRPr="00B83E39" w:rsidRDefault="00B43D1A" w:rsidP="5A62F8EE">
      <w:pPr>
        <w:pStyle w:val="BodyText"/>
        <w:rPr>
          <w:color w:val="auto"/>
        </w:rPr>
      </w:pPr>
      <w:r w:rsidRPr="5A62F8EE">
        <w:rPr>
          <w:color w:val="auto"/>
        </w:rPr>
        <w:t>The team recognises that Aboriginal and Torres Strait Islander peoples have made and will continue to make extraordinary contributions to Australian culture, economy and science and we aim to promote and support the vision of ‘A science landscape in respectful partnership with Indigenous Australia delivering innovative, sustainable, holistic solutions to meet our greatest national challenges’. The position will be based at the Australian Resources Research Centre, Perth, Western Australia, on Whadjuk Noongar Country which offers world-class laboratory facilities in a dynamic research environment.</w:t>
      </w:r>
      <w:r w:rsidR="5A62F8EE" w:rsidRPr="5A62F8EE">
        <w:rPr>
          <w:color w:val="auto"/>
        </w:rPr>
        <w:t xml:space="preserve"> </w:t>
      </w:r>
    </w:p>
    <w:p w14:paraId="16D7CFBE" w14:textId="61C6764A" w:rsidR="00B43D1A" w:rsidRPr="00B83E39" w:rsidRDefault="00B43D1A" w:rsidP="5A62F8EE">
      <w:pPr>
        <w:pStyle w:val="BodyText"/>
        <w:rPr>
          <w:color w:val="auto"/>
        </w:rPr>
      </w:pPr>
      <w:r w:rsidRPr="5A62F8EE">
        <w:rPr>
          <w:color w:val="auto"/>
        </w:rPr>
        <w:t xml:space="preserve">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  </w:t>
      </w:r>
    </w:p>
    <w:p w14:paraId="1AD1A9D0" w14:textId="7AE91720" w:rsidR="00A71056" w:rsidRDefault="00A71056" w:rsidP="00A71056">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5BF93627" w14:textId="0BFF306F" w:rsidR="00B50C20" w:rsidRPr="00B50C20" w:rsidRDefault="00B50C20" w:rsidP="00B50C20">
      <w:pPr>
        <w:pStyle w:val="Heading3"/>
      </w:pPr>
      <w:r w:rsidRPr="00B50C20">
        <w:t>Duties and Key Result Areas</w:t>
      </w:r>
    </w:p>
    <w:p w14:paraId="2C70F65A" w14:textId="36DDC619" w:rsidR="00AA7C1B" w:rsidRDefault="00AA7C1B" w:rsidP="00E03FDE">
      <w:pPr>
        <w:pStyle w:val="ListParagraph"/>
        <w:numPr>
          <w:ilvl w:val="0"/>
          <w:numId w:val="23"/>
        </w:numPr>
        <w:spacing w:before="0" w:after="60" w:line="240" w:lineRule="auto"/>
        <w:ind w:left="470" w:hanging="364"/>
        <w:contextualSpacing w:val="0"/>
      </w:pPr>
      <w:r>
        <w:t xml:space="preserve">Set </w:t>
      </w:r>
      <w:r w:rsidR="00F95FE8">
        <w:t xml:space="preserve">project goals within the </w:t>
      </w:r>
      <w:r w:rsidR="00E74A86">
        <w:t>B</w:t>
      </w:r>
      <w:r w:rsidR="00F95FE8">
        <w:t xml:space="preserve">usiness </w:t>
      </w:r>
      <w:r w:rsidR="00E74A86">
        <w:t>U</w:t>
      </w:r>
      <w:r w:rsidR="00F95FE8">
        <w:t>nit’s research direction and manage the delivery of project outcomes.</w:t>
      </w:r>
    </w:p>
    <w:p w14:paraId="704BCD2E" w14:textId="0ADC15BE" w:rsidR="00F95FE8" w:rsidRDefault="00F95FE8" w:rsidP="00E03FDE">
      <w:pPr>
        <w:pStyle w:val="ListParagraph"/>
        <w:numPr>
          <w:ilvl w:val="0"/>
          <w:numId w:val="23"/>
        </w:numPr>
        <w:spacing w:before="0" w:after="60" w:line="240" w:lineRule="auto"/>
        <w:ind w:left="470" w:hanging="364"/>
        <w:contextualSpacing w:val="0"/>
      </w:pPr>
      <w:r>
        <w:lastRenderedPageBreak/>
        <w:t xml:space="preserve">Undertake leading edge scientific research and maintain active research collaborations </w:t>
      </w:r>
      <w:proofErr w:type="gramStart"/>
      <w:r>
        <w:t>in order to</w:t>
      </w:r>
      <w:proofErr w:type="gramEnd"/>
      <w:r>
        <w:t xml:space="preserve"> access/share leading edge concepts and technology to advance project goals.</w:t>
      </w:r>
    </w:p>
    <w:p w14:paraId="383AC110" w14:textId="6CB86D32" w:rsidR="00E64AD8" w:rsidRDefault="00E64AD8" w:rsidP="00E03FDE">
      <w:pPr>
        <w:pStyle w:val="ListParagraph"/>
        <w:numPr>
          <w:ilvl w:val="0"/>
          <w:numId w:val="23"/>
        </w:numPr>
        <w:spacing w:before="0" w:after="60" w:line="240" w:lineRule="auto"/>
        <w:ind w:left="470" w:hanging="364"/>
        <w:contextualSpacing w:val="0"/>
      </w:pPr>
      <w:r>
        <w:t xml:space="preserve">Progress complex, sensitive </w:t>
      </w:r>
      <w:r w:rsidR="00B34C65">
        <w:t xml:space="preserve">or contentious research matters to finality. </w:t>
      </w:r>
    </w:p>
    <w:p w14:paraId="2B0CAD26" w14:textId="03394C76" w:rsidR="00B44F9B" w:rsidRDefault="00B44F9B" w:rsidP="00E03FDE">
      <w:pPr>
        <w:pStyle w:val="ListParagraph"/>
        <w:numPr>
          <w:ilvl w:val="0"/>
          <w:numId w:val="23"/>
        </w:numPr>
        <w:spacing w:before="0" w:after="60" w:line="240" w:lineRule="auto"/>
        <w:ind w:left="470" w:hanging="364"/>
        <w:contextualSpacing w:val="0"/>
      </w:pPr>
      <w:r>
        <w:t xml:space="preserve">Lead the strategic research component of projects, contribute original ideas and </w:t>
      </w:r>
      <w:r w:rsidR="003D4901">
        <w:t>concepts,</w:t>
      </w:r>
      <w:r>
        <w:t xml:space="preserve"> and determine the most appropriate strategies</w:t>
      </w:r>
      <w:r w:rsidR="004941CB">
        <w:t xml:space="preserve"> to achieve project goals.</w:t>
      </w:r>
    </w:p>
    <w:p w14:paraId="28FB63AA" w14:textId="668BAC7E" w:rsidR="004941CB" w:rsidRDefault="004941CB" w:rsidP="77A34135">
      <w:pPr>
        <w:pStyle w:val="ListParagraph"/>
        <w:numPr>
          <w:ilvl w:val="0"/>
          <w:numId w:val="23"/>
        </w:numPr>
        <w:spacing w:before="0" w:after="60" w:line="240" w:lineRule="auto"/>
        <w:ind w:left="470" w:hanging="364"/>
      </w:pPr>
      <w:r>
        <w:t xml:space="preserve">Be recognised as a </w:t>
      </w:r>
      <w:r w:rsidR="00A5371B">
        <w:t xml:space="preserve">national authority </w:t>
      </w:r>
      <w:r w:rsidR="00C71D51">
        <w:t xml:space="preserve">in an </w:t>
      </w:r>
      <w:r w:rsidR="00883D44">
        <w:t xml:space="preserve">area of expertise, such as </w:t>
      </w:r>
      <w:proofErr w:type="spellStart"/>
      <w:r w:rsidR="00883D44">
        <w:t>magnetotellurics</w:t>
      </w:r>
      <w:proofErr w:type="spellEnd"/>
      <w:r w:rsidR="00883D44">
        <w:t xml:space="preserve">, </w:t>
      </w:r>
      <w:proofErr w:type="spellStart"/>
      <w:r w:rsidR="00883D44">
        <w:t>seismics</w:t>
      </w:r>
      <w:proofErr w:type="spellEnd"/>
      <w:r w:rsidR="00883D44">
        <w:t xml:space="preserve"> or gravity, and typically possess knowledge across a range of scientific disciplines.</w:t>
      </w:r>
    </w:p>
    <w:p w14:paraId="4DCA4C28" w14:textId="209CF3B2" w:rsidR="00420805" w:rsidRDefault="00420805" w:rsidP="77A34135">
      <w:pPr>
        <w:pStyle w:val="ListParagraph"/>
        <w:numPr>
          <w:ilvl w:val="0"/>
          <w:numId w:val="23"/>
        </w:numPr>
        <w:spacing w:before="0" w:after="60" w:line="240" w:lineRule="auto"/>
        <w:ind w:left="470" w:hanging="364"/>
      </w:pPr>
      <w:r>
        <w:t xml:space="preserve">Within </w:t>
      </w:r>
      <w:r w:rsidR="00900F6F">
        <w:t xml:space="preserve">the relevant </w:t>
      </w:r>
      <w:r>
        <w:t xml:space="preserve">area of work, anticipate, </w:t>
      </w:r>
      <w:r w:rsidR="00577AED">
        <w:t>plan (including long term/strategic planning) and implement change.</w:t>
      </w:r>
    </w:p>
    <w:p w14:paraId="5CE44D36" w14:textId="67092633" w:rsidR="3E9E7878" w:rsidRDefault="3E9E7878" w:rsidP="3E9E7878">
      <w:pPr>
        <w:pStyle w:val="ListParagraph"/>
        <w:numPr>
          <w:ilvl w:val="0"/>
          <w:numId w:val="23"/>
        </w:numPr>
        <w:spacing w:before="0" w:after="60" w:line="240" w:lineRule="auto"/>
        <w:ind w:left="470" w:hanging="364"/>
      </w:pPr>
      <w:r w:rsidRPr="3E9E7878">
        <w:rPr>
          <w:color w:val="000000" w:themeColor="text2"/>
          <w:szCs w:val="24"/>
        </w:rPr>
        <w:t>Work with less experienced colleagues to ensure knowledge transfer, or training to the next generation of experts in the field.</w:t>
      </w:r>
    </w:p>
    <w:p w14:paraId="1AB6EC83" w14:textId="15AE7664" w:rsidR="00577AED" w:rsidRDefault="00C5577F" w:rsidP="77A34135">
      <w:pPr>
        <w:pStyle w:val="ListParagraph"/>
        <w:numPr>
          <w:ilvl w:val="0"/>
          <w:numId w:val="23"/>
        </w:numPr>
        <w:spacing w:before="0" w:after="60" w:line="240" w:lineRule="auto"/>
        <w:ind w:left="470" w:hanging="364"/>
      </w:pPr>
      <w:r>
        <w:t xml:space="preserve">Lead and/or participate in </w:t>
      </w:r>
      <w:proofErr w:type="gramStart"/>
      <w:r>
        <w:t>a number of</w:t>
      </w:r>
      <w:proofErr w:type="gramEnd"/>
      <w:r>
        <w:t xml:space="preserve"> projects simultaneously (including multi-disciplinary or multi</w:t>
      </w:r>
      <w:r w:rsidR="00B63EA9">
        <w:t>-</w:t>
      </w:r>
      <w:r w:rsidR="00E74A86">
        <w:t>B</w:t>
      </w:r>
      <w:r>
        <w:t>usiness</w:t>
      </w:r>
      <w:r w:rsidR="00B63EA9">
        <w:t xml:space="preserve"> </w:t>
      </w:r>
      <w:r w:rsidR="00E74A86">
        <w:t>U</w:t>
      </w:r>
      <w:r>
        <w:t xml:space="preserve">nit projects). </w:t>
      </w:r>
    </w:p>
    <w:p w14:paraId="55D6ABF1" w14:textId="47B5BBC9" w:rsidR="00375587" w:rsidRDefault="00375587" w:rsidP="5A62F8EE">
      <w:pPr>
        <w:pStyle w:val="ListParagraph"/>
        <w:numPr>
          <w:ilvl w:val="0"/>
          <w:numId w:val="23"/>
        </w:numPr>
        <w:spacing w:before="0" w:after="60" w:line="240" w:lineRule="auto"/>
        <w:ind w:left="470" w:hanging="364"/>
      </w:pPr>
      <w:r>
        <w:t xml:space="preserve">Develop and maintain active national and/or international research collaborations </w:t>
      </w:r>
      <w:proofErr w:type="gramStart"/>
      <w:r>
        <w:t>in order to</w:t>
      </w:r>
      <w:proofErr w:type="gramEnd"/>
      <w:r>
        <w:t xml:space="preserve"> access/share leading edge </w:t>
      </w:r>
      <w:r w:rsidR="00B26B2A">
        <w:t>concepts and technology to advance projects.</w:t>
      </w:r>
    </w:p>
    <w:p w14:paraId="28224FDD" w14:textId="0F4C6293" w:rsidR="00B26B2A" w:rsidRDefault="00B26B2A" w:rsidP="00E03FDE">
      <w:pPr>
        <w:pStyle w:val="ListParagraph"/>
        <w:numPr>
          <w:ilvl w:val="0"/>
          <w:numId w:val="23"/>
        </w:numPr>
        <w:spacing w:before="0" w:after="60" w:line="240" w:lineRule="auto"/>
        <w:ind w:left="470" w:hanging="364"/>
        <w:contextualSpacing w:val="0"/>
      </w:pPr>
      <w:r>
        <w:t>Identify trends in research</w:t>
      </w:r>
      <w:r w:rsidR="008A78DA">
        <w:t xml:space="preserve"> and development to inform portfolio analysis and influence the </w:t>
      </w:r>
      <w:r w:rsidR="00E74A86">
        <w:t>B</w:t>
      </w:r>
      <w:r w:rsidR="008A78DA">
        <w:t xml:space="preserve">usiness </w:t>
      </w:r>
      <w:r w:rsidR="00E74A86">
        <w:t>U</w:t>
      </w:r>
      <w:r w:rsidR="008A78DA">
        <w:t>nit’s research directions.</w:t>
      </w:r>
    </w:p>
    <w:p w14:paraId="50C8AAC1" w14:textId="0DABB08F" w:rsidR="008A78DA" w:rsidRDefault="008A78DA" w:rsidP="00E03FDE">
      <w:pPr>
        <w:pStyle w:val="ListParagraph"/>
        <w:numPr>
          <w:ilvl w:val="0"/>
          <w:numId w:val="23"/>
        </w:numPr>
        <w:spacing w:before="0" w:after="60" w:line="240" w:lineRule="auto"/>
        <w:ind w:left="470" w:hanging="364"/>
        <w:contextualSpacing w:val="0"/>
      </w:pPr>
      <w:r>
        <w:t>Conceive ideas for new projects based on industry/</w:t>
      </w:r>
      <w:r w:rsidR="00837494">
        <w:t>community and identify potential sources of funding.</w:t>
      </w:r>
    </w:p>
    <w:p w14:paraId="50CC2EAA" w14:textId="525FD5B9" w:rsidR="007C27B4" w:rsidRDefault="00EE72C5" w:rsidP="77A34135">
      <w:pPr>
        <w:pStyle w:val="ListParagraph"/>
        <w:numPr>
          <w:ilvl w:val="0"/>
          <w:numId w:val="23"/>
        </w:numPr>
        <w:spacing w:before="0" w:after="60" w:line="240" w:lineRule="auto"/>
        <w:ind w:left="470" w:hanging="364"/>
      </w:pPr>
      <w:r>
        <w:t>Utilise</w:t>
      </w:r>
      <w:r w:rsidR="00285AD7">
        <w:t xml:space="preserve"> </w:t>
      </w:r>
      <w:r w:rsidR="00F554A8">
        <w:t xml:space="preserve">knowledge and understanding of </w:t>
      </w:r>
      <w:r w:rsidR="00894AEF">
        <w:t>clients’</w:t>
      </w:r>
      <w:r w:rsidR="00F554A8">
        <w:t xml:space="preserve"> business and dem</w:t>
      </w:r>
      <w:r w:rsidR="00F06820">
        <w:t>onstrate creativity in anticipating client needs</w:t>
      </w:r>
      <w:r w:rsidR="007C27B4">
        <w:t>.</w:t>
      </w:r>
    </w:p>
    <w:p w14:paraId="760A5261" w14:textId="531018B2" w:rsidR="006B09EB" w:rsidRDefault="00EE72C5" w:rsidP="0082060E">
      <w:pPr>
        <w:pStyle w:val="ListParagraph"/>
        <w:numPr>
          <w:ilvl w:val="0"/>
          <w:numId w:val="23"/>
        </w:numPr>
        <w:spacing w:before="0" w:after="60" w:line="240" w:lineRule="auto"/>
        <w:ind w:left="470" w:hanging="364"/>
        <w:contextualSpacing w:val="0"/>
      </w:pPr>
      <w:r>
        <w:t>Act as a trusted advisor to clients and p</w:t>
      </w:r>
      <w:r w:rsidR="00807B79">
        <w:t>romote an understanding of client needs amongst</w:t>
      </w:r>
      <w:r w:rsidR="008574FC">
        <w:t xml:space="preserve"> other</w:t>
      </w:r>
      <w:r w:rsidR="00807B79">
        <w:t xml:space="preserve"> </w:t>
      </w:r>
      <w:r w:rsidR="00FD34BC" w:rsidRPr="00955930">
        <w:t>employees</w:t>
      </w:r>
      <w:r w:rsidR="00807B79">
        <w:t>.</w:t>
      </w:r>
    </w:p>
    <w:p w14:paraId="6B901AAE" w14:textId="68EF25A4" w:rsidR="00E03FDE" w:rsidRPr="00E03FDE" w:rsidRDefault="008D17EA" w:rsidP="008574FC">
      <w:pPr>
        <w:pStyle w:val="ListParagraph"/>
        <w:numPr>
          <w:ilvl w:val="0"/>
          <w:numId w:val="23"/>
        </w:numPr>
        <w:spacing w:before="0" w:after="60" w:line="240" w:lineRule="auto"/>
        <w:ind w:left="470" w:hanging="364"/>
        <w:contextualSpacing w:val="0"/>
      </w:pPr>
      <w:r>
        <w:t xml:space="preserve">Provide scientific or engineering leadership to colleagues and students and </w:t>
      </w:r>
      <w:r w:rsidR="008D2DC0">
        <w:t>coordinate, allocate and manage resources (people, equipment, facilities, and funds).</w:t>
      </w:r>
    </w:p>
    <w:p w14:paraId="2BB1271A" w14:textId="15E8396D" w:rsidR="00484C63" w:rsidRPr="00E03FDE" w:rsidRDefault="00484C63" w:rsidP="00484C63">
      <w:pPr>
        <w:pStyle w:val="ListParagraph"/>
        <w:numPr>
          <w:ilvl w:val="0"/>
          <w:numId w:val="23"/>
        </w:numPr>
        <w:spacing w:before="0" w:after="60" w:line="240" w:lineRule="auto"/>
        <w:ind w:left="470" w:hanging="364"/>
        <w:contextualSpacing w:val="0"/>
      </w:pPr>
      <w:r w:rsidRPr="00E03FDE">
        <w:t xml:space="preserve">Undertake feasibility studies, demonstrating a considerable degree of originality, </w:t>
      </w:r>
      <w:r w:rsidR="003D4901" w:rsidRPr="00E03FDE">
        <w:t>creativity,</w:t>
      </w:r>
      <w:r w:rsidRPr="00E03FDE">
        <w:t xml:space="preserve"> and innovation in solving problems and introducing new directions and approaches. </w:t>
      </w:r>
    </w:p>
    <w:p w14:paraId="2D3F2131" w14:textId="77777777" w:rsidR="003C5C92" w:rsidRPr="00E03FDE" w:rsidRDefault="003C5C92" w:rsidP="003C5C92">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6AD95FB9" w14:textId="0A97D1F7" w:rsidR="00E03FDE" w:rsidRPr="00E03FDE" w:rsidRDefault="00E03FDE" w:rsidP="00E03FDE">
      <w:pPr>
        <w:pStyle w:val="ListParagraph"/>
        <w:numPr>
          <w:ilvl w:val="0"/>
          <w:numId w:val="23"/>
        </w:numPr>
        <w:spacing w:before="0" w:after="60" w:line="240" w:lineRule="auto"/>
        <w:ind w:left="470" w:hanging="364"/>
        <w:contextualSpacing w:val="0"/>
      </w:pPr>
      <w:r w:rsidRPr="00E03FDE">
        <w:t xml:space="preserve">Communicate openly, </w:t>
      </w:r>
      <w:r w:rsidR="003D4901" w:rsidRPr="00E03FDE">
        <w:t>effectively,</w:t>
      </w:r>
      <w:r w:rsidRPr="00E03FDE">
        <w:t xml:space="preserve"> and respectfully with all staff, </w:t>
      </w:r>
      <w:r w:rsidR="003D4901" w:rsidRPr="00E03FDE">
        <w:t>clients,</w:t>
      </w:r>
      <w:r w:rsidRPr="00E03FDE">
        <w:t xml:space="preserve"> and suppliers in the interests of good business practice, </w:t>
      </w:r>
      <w:r w:rsidR="003D4901" w:rsidRPr="00E03FDE">
        <w:t>collaboration,</w:t>
      </w:r>
      <w:r w:rsidRPr="00E03FDE">
        <w:t xml:space="preserve"> and enhancement of CSIRO’s reputation.</w:t>
      </w:r>
    </w:p>
    <w:p w14:paraId="303A1DD7" w14:textId="2059B9A4" w:rsidR="00E03FDE" w:rsidRPr="00E03FDE" w:rsidRDefault="00E03FDE" w:rsidP="00E03FDE">
      <w:pPr>
        <w:pStyle w:val="ListParagraph"/>
        <w:numPr>
          <w:ilvl w:val="0"/>
          <w:numId w:val="23"/>
        </w:numPr>
        <w:spacing w:before="0" w:after="60" w:line="240" w:lineRule="auto"/>
        <w:ind w:left="470" w:hanging="364"/>
        <w:contextualSpacing w:val="0"/>
      </w:pPr>
      <w:r w:rsidRPr="00E03FDE">
        <w:t>Work collaboratively as part of a multi</w:t>
      </w:r>
      <w:r w:rsidRPr="005A0F70">
        <w:t>-disciplinary, regionally dispersed research team</w:t>
      </w:r>
      <w:r w:rsidR="00F610DE" w:rsidRPr="005A0F70">
        <w:t xml:space="preserve"> </w:t>
      </w:r>
      <w:r w:rsidRPr="005A0F70">
        <w:t>to carry out tasks in support of CSIRO’s scientific objectives.</w:t>
      </w:r>
    </w:p>
    <w:p w14:paraId="3039C894" w14:textId="036A4417" w:rsidR="002B1F87" w:rsidRDefault="002B1F87" w:rsidP="002B1F87">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w:t>
      </w:r>
      <w:r w:rsidR="00BC1509">
        <w:t>Zero Harm</w:t>
      </w:r>
      <w:r>
        <w:t xml:space="preserve"> goals. </w:t>
      </w:r>
    </w:p>
    <w:p w14:paraId="11489CCC" w14:textId="3387741D" w:rsidR="00FE5B79" w:rsidRDefault="00E03FDE" w:rsidP="00E03FDE">
      <w:pPr>
        <w:pStyle w:val="ListParagraph"/>
        <w:numPr>
          <w:ilvl w:val="0"/>
          <w:numId w:val="23"/>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2520B569"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58A64F67" w14:textId="76F26C55" w:rsidR="00166EDB" w:rsidRPr="00166EDB" w:rsidRDefault="00166EDB" w:rsidP="5A62F8EE">
      <w:pPr>
        <w:numPr>
          <w:ilvl w:val="0"/>
          <w:numId w:val="25"/>
        </w:numPr>
        <w:tabs>
          <w:tab w:val="clear" w:pos="360"/>
        </w:tabs>
        <w:spacing w:before="0" w:after="60" w:line="240" w:lineRule="auto"/>
        <w:rPr>
          <w:rFonts w:asciiTheme="minorHAnsi" w:eastAsiaTheme="minorEastAsia" w:hAnsiTheme="minorHAnsi" w:cstheme="minorBidi"/>
          <w:color w:val="000000" w:themeColor="text2"/>
          <w:szCs w:val="24"/>
        </w:rPr>
      </w:pPr>
      <w:r>
        <w:t>A PhD (or an equivalent combination of qualifications and research experience), in a field of research appropriate to geophysics.</w:t>
      </w:r>
      <w:r w:rsidR="003D4901" w:rsidRPr="003D4901">
        <w:t xml:space="preserve"> Recent industry and/or academic experience in a research or innovation role is required</w:t>
      </w:r>
      <w:r w:rsidR="003D4901">
        <w:t>.</w:t>
      </w:r>
    </w:p>
    <w:p w14:paraId="0D3EB1BB" w14:textId="47370576" w:rsidR="00166EDB" w:rsidRPr="00166EDB" w:rsidRDefault="004600A8" w:rsidP="5A62F8EE">
      <w:pPr>
        <w:numPr>
          <w:ilvl w:val="0"/>
          <w:numId w:val="25"/>
        </w:numPr>
        <w:tabs>
          <w:tab w:val="clear" w:pos="360"/>
        </w:tabs>
        <w:spacing w:before="0" w:after="60" w:line="240" w:lineRule="auto"/>
        <w:rPr>
          <w:color w:val="000000" w:themeColor="text2"/>
          <w:szCs w:val="24"/>
        </w:rPr>
      </w:pPr>
      <w:r w:rsidRPr="5A62F8EE">
        <w:rPr>
          <w:rFonts w:asciiTheme="minorHAnsi" w:hAnsiTheme="minorHAnsi" w:cstheme="minorBidi"/>
        </w:rPr>
        <w:lastRenderedPageBreak/>
        <w:t xml:space="preserve">Demonstrated experience </w:t>
      </w:r>
      <w:r w:rsidR="00545220" w:rsidRPr="5A62F8EE">
        <w:rPr>
          <w:rFonts w:asciiTheme="minorHAnsi" w:hAnsiTheme="minorHAnsi" w:cstheme="minorBidi"/>
        </w:rPr>
        <w:t>in</w:t>
      </w:r>
      <w:r w:rsidRPr="5A62F8EE">
        <w:rPr>
          <w:rFonts w:asciiTheme="minorHAnsi" w:hAnsiTheme="minorHAnsi" w:cstheme="minorBidi"/>
        </w:rPr>
        <w:t xml:space="preserve"> developing and delivering </w:t>
      </w:r>
      <w:r w:rsidR="00166EDB">
        <w:t xml:space="preserve">original, </w:t>
      </w:r>
      <w:r w:rsidR="0055017B">
        <w:t>creative,</w:t>
      </w:r>
      <w:r w:rsidR="00166EDB">
        <w:t xml:space="preserve"> and innovative research by generating and pursuing novel ideas and solutions in geophysics and providing </w:t>
      </w:r>
      <w:r w:rsidRPr="5A62F8EE">
        <w:rPr>
          <w:rFonts w:asciiTheme="minorHAnsi" w:hAnsiTheme="minorHAnsi" w:cstheme="minorBidi"/>
        </w:rPr>
        <w:t xml:space="preserve">significant impact </w:t>
      </w:r>
      <w:r w:rsidR="00166EDB" w:rsidRPr="5A62F8EE">
        <w:rPr>
          <w:rFonts w:asciiTheme="minorHAnsi" w:hAnsiTheme="minorHAnsi" w:cstheme="minorBidi"/>
        </w:rPr>
        <w:t xml:space="preserve">to </w:t>
      </w:r>
      <w:r w:rsidR="00ED1CBE" w:rsidRPr="5A62F8EE">
        <w:rPr>
          <w:rFonts w:asciiTheme="minorHAnsi" w:hAnsiTheme="minorHAnsi" w:cstheme="minorBidi"/>
        </w:rPr>
        <w:t xml:space="preserve">the mineral exploration </w:t>
      </w:r>
      <w:r w:rsidRPr="5A62F8EE">
        <w:rPr>
          <w:rFonts w:asciiTheme="minorHAnsi" w:hAnsiTheme="minorHAnsi" w:cstheme="minorBidi"/>
        </w:rPr>
        <w:t>sector.</w:t>
      </w:r>
    </w:p>
    <w:p w14:paraId="2AF1F59D" w14:textId="01D258C9" w:rsidR="00F86122" w:rsidRDefault="00F86122" w:rsidP="5A62F8EE">
      <w:pPr>
        <w:numPr>
          <w:ilvl w:val="0"/>
          <w:numId w:val="25"/>
        </w:numPr>
        <w:tabs>
          <w:tab w:val="clear" w:pos="360"/>
        </w:tabs>
        <w:spacing w:before="0" w:after="60" w:line="240" w:lineRule="auto"/>
        <w:rPr>
          <w:rFonts w:asciiTheme="minorHAnsi" w:eastAsiaTheme="minorEastAsia" w:hAnsiTheme="minorHAnsi" w:cstheme="minorBidi"/>
          <w:color w:val="000000" w:themeColor="text2"/>
          <w:szCs w:val="24"/>
        </w:rPr>
      </w:pPr>
      <w:r w:rsidRPr="5A62F8EE">
        <w:rPr>
          <w:rStyle w:val="Emphasis"/>
          <w:rFonts w:cs="Arial"/>
          <w:i w:val="0"/>
        </w:rPr>
        <w:t xml:space="preserve">A strong record of quality publications in peer reviewed journals and/or reports, and </w:t>
      </w:r>
      <w:r w:rsidRPr="5A62F8EE">
        <w:rPr>
          <w:rFonts w:asciiTheme="minorHAnsi" w:hAnsiTheme="minorHAnsi" w:cstheme="minorBidi"/>
        </w:rPr>
        <w:t>presentations at international and national conferences.</w:t>
      </w:r>
    </w:p>
    <w:p w14:paraId="5AEC1E14" w14:textId="1D4CC624" w:rsidR="3E9E7878" w:rsidRDefault="3E9E7878" w:rsidP="3E9E7878">
      <w:pPr>
        <w:numPr>
          <w:ilvl w:val="0"/>
          <w:numId w:val="25"/>
        </w:numPr>
        <w:tabs>
          <w:tab w:val="clear" w:pos="360"/>
        </w:tabs>
        <w:spacing w:before="0" w:after="60" w:line="240" w:lineRule="auto"/>
      </w:pPr>
      <w:r w:rsidRPr="5A62F8EE">
        <w:rPr>
          <w:rFonts w:asciiTheme="minorHAnsi" w:hAnsiTheme="minorHAnsi" w:cstheme="minorBidi"/>
          <w:color w:val="000000" w:themeColor="text2"/>
        </w:rPr>
        <w:t>Demonstrated leadership in the field, through leading teams, or teaching.</w:t>
      </w:r>
    </w:p>
    <w:p w14:paraId="3A1EFD48" w14:textId="1E250967" w:rsidR="00344622" w:rsidRDefault="00ED1CBE" w:rsidP="5A62F8EE">
      <w:pPr>
        <w:numPr>
          <w:ilvl w:val="0"/>
          <w:numId w:val="25"/>
        </w:numPr>
        <w:tabs>
          <w:tab w:val="clear" w:pos="360"/>
        </w:tabs>
        <w:spacing w:before="0" w:after="60" w:line="240" w:lineRule="auto"/>
        <w:rPr>
          <w:rFonts w:asciiTheme="minorHAnsi" w:hAnsiTheme="minorHAnsi" w:cstheme="minorBidi"/>
        </w:rPr>
      </w:pPr>
      <w:r w:rsidRPr="5A62F8EE">
        <w:rPr>
          <w:rFonts w:asciiTheme="minorHAnsi" w:hAnsiTheme="minorHAnsi" w:cstheme="minorBidi"/>
        </w:rPr>
        <w:t xml:space="preserve">Proven ability to integrate across a range of geophysical datasets, with a focus on those </w:t>
      </w:r>
      <w:r w:rsidR="00344622" w:rsidRPr="5A62F8EE">
        <w:rPr>
          <w:rFonts w:asciiTheme="minorHAnsi" w:hAnsiTheme="minorHAnsi" w:cstheme="minorBidi"/>
        </w:rPr>
        <w:t>sensitive to depth (</w:t>
      </w:r>
      <w:r w:rsidR="008A074C" w:rsidRPr="5A62F8EE">
        <w:rPr>
          <w:rFonts w:asciiTheme="minorHAnsi" w:hAnsiTheme="minorHAnsi" w:cstheme="minorBidi"/>
        </w:rPr>
        <w:t>e.g.,</w:t>
      </w:r>
      <w:r w:rsidR="00344622" w:rsidRPr="5A62F8EE">
        <w:rPr>
          <w:rFonts w:asciiTheme="minorHAnsi" w:hAnsiTheme="minorHAnsi" w:cstheme="minorBidi"/>
        </w:rPr>
        <w:t xml:space="preserve"> </w:t>
      </w:r>
      <w:proofErr w:type="spellStart"/>
      <w:r w:rsidRPr="5A62F8EE">
        <w:rPr>
          <w:rFonts w:asciiTheme="minorHAnsi" w:hAnsiTheme="minorHAnsi" w:cstheme="minorBidi"/>
        </w:rPr>
        <w:t>magnetotellurics</w:t>
      </w:r>
      <w:proofErr w:type="spellEnd"/>
      <w:r w:rsidRPr="5A62F8EE">
        <w:rPr>
          <w:rFonts w:asciiTheme="minorHAnsi" w:hAnsiTheme="minorHAnsi" w:cstheme="minorBidi"/>
        </w:rPr>
        <w:t xml:space="preserve">, </w:t>
      </w:r>
      <w:proofErr w:type="spellStart"/>
      <w:r w:rsidRPr="5A62F8EE">
        <w:rPr>
          <w:rFonts w:asciiTheme="minorHAnsi" w:hAnsiTheme="minorHAnsi" w:cstheme="minorBidi"/>
        </w:rPr>
        <w:t>seismics</w:t>
      </w:r>
      <w:proofErr w:type="spellEnd"/>
      <w:r w:rsidRPr="5A62F8EE">
        <w:rPr>
          <w:rFonts w:asciiTheme="minorHAnsi" w:hAnsiTheme="minorHAnsi" w:cstheme="minorBidi"/>
        </w:rPr>
        <w:t>, or gravity</w:t>
      </w:r>
      <w:r w:rsidR="00344622" w:rsidRPr="5A62F8EE">
        <w:rPr>
          <w:rFonts w:asciiTheme="minorHAnsi" w:hAnsiTheme="minorHAnsi" w:cstheme="minorBidi"/>
        </w:rPr>
        <w:t>).</w:t>
      </w:r>
    </w:p>
    <w:p w14:paraId="0C653F60" w14:textId="351CE87A" w:rsidR="00ED1CBE" w:rsidRDefault="00344622" w:rsidP="5A62F8EE">
      <w:pPr>
        <w:numPr>
          <w:ilvl w:val="0"/>
          <w:numId w:val="25"/>
        </w:numPr>
        <w:tabs>
          <w:tab w:val="clear" w:pos="360"/>
        </w:tabs>
        <w:spacing w:before="0" w:after="60" w:line="240" w:lineRule="auto"/>
        <w:rPr>
          <w:rFonts w:asciiTheme="minorHAnsi" w:hAnsiTheme="minorHAnsi" w:cstheme="minorBidi"/>
        </w:rPr>
      </w:pPr>
      <w:r w:rsidRPr="5A62F8EE">
        <w:rPr>
          <w:rFonts w:asciiTheme="minorHAnsi" w:hAnsiTheme="minorHAnsi" w:cstheme="minorBidi"/>
        </w:rPr>
        <w:t xml:space="preserve">Experience </w:t>
      </w:r>
      <w:r w:rsidR="00545220" w:rsidRPr="5A62F8EE">
        <w:rPr>
          <w:rFonts w:asciiTheme="minorHAnsi" w:hAnsiTheme="minorHAnsi" w:cstheme="minorBidi"/>
        </w:rPr>
        <w:t>with</w:t>
      </w:r>
      <w:r w:rsidRPr="5A62F8EE">
        <w:rPr>
          <w:rFonts w:asciiTheme="minorHAnsi" w:hAnsiTheme="minorHAnsi" w:cstheme="minorBidi"/>
        </w:rPr>
        <w:t xml:space="preserve"> </w:t>
      </w:r>
      <w:r w:rsidR="00545220" w:rsidRPr="5A62F8EE">
        <w:rPr>
          <w:rFonts w:asciiTheme="minorHAnsi" w:hAnsiTheme="minorHAnsi" w:cstheme="minorBidi"/>
        </w:rPr>
        <w:t xml:space="preserve">using </w:t>
      </w:r>
      <w:r w:rsidRPr="5A62F8EE">
        <w:rPr>
          <w:rFonts w:asciiTheme="minorHAnsi" w:hAnsiTheme="minorHAnsi" w:cstheme="minorBidi"/>
        </w:rPr>
        <w:t xml:space="preserve">downhole technologies, </w:t>
      </w:r>
      <w:r w:rsidR="00967E9B" w:rsidRPr="5A62F8EE">
        <w:rPr>
          <w:rFonts w:asciiTheme="minorHAnsi" w:hAnsiTheme="minorHAnsi" w:cstheme="minorBidi"/>
        </w:rPr>
        <w:t xml:space="preserve">near surface geophysical </w:t>
      </w:r>
      <w:r w:rsidR="00545220" w:rsidRPr="5A62F8EE">
        <w:rPr>
          <w:rFonts w:asciiTheme="minorHAnsi" w:hAnsiTheme="minorHAnsi" w:cstheme="minorBidi"/>
        </w:rPr>
        <w:t>techniques and petrophysics</w:t>
      </w:r>
      <w:r w:rsidR="00967E9B" w:rsidRPr="5A62F8EE">
        <w:rPr>
          <w:rFonts w:asciiTheme="minorHAnsi" w:hAnsiTheme="minorHAnsi" w:cstheme="minorBidi"/>
        </w:rPr>
        <w:t xml:space="preserve"> for</w:t>
      </w:r>
      <w:r w:rsidR="00545220" w:rsidRPr="5A62F8EE">
        <w:rPr>
          <w:rFonts w:asciiTheme="minorHAnsi" w:hAnsiTheme="minorHAnsi" w:cstheme="minorBidi"/>
        </w:rPr>
        <w:t xml:space="preserve"> </w:t>
      </w:r>
      <w:r w:rsidR="00967E9B" w:rsidRPr="5A62F8EE">
        <w:rPr>
          <w:rFonts w:asciiTheme="minorHAnsi" w:hAnsiTheme="minorHAnsi" w:cstheme="minorBidi"/>
        </w:rPr>
        <w:t xml:space="preserve">geophysical and geological interpretation and inversion </w:t>
      </w:r>
      <w:r w:rsidR="00545220" w:rsidRPr="5A62F8EE">
        <w:rPr>
          <w:rFonts w:asciiTheme="minorHAnsi" w:hAnsiTheme="minorHAnsi" w:cstheme="minorBidi"/>
        </w:rPr>
        <w:t xml:space="preserve">in </w:t>
      </w:r>
      <w:r w:rsidR="00967E9B" w:rsidRPr="5A62F8EE">
        <w:rPr>
          <w:rFonts w:asciiTheme="minorHAnsi" w:hAnsiTheme="minorHAnsi" w:cstheme="minorBidi"/>
        </w:rPr>
        <w:t xml:space="preserve">1-, </w:t>
      </w:r>
      <w:r w:rsidR="00545220" w:rsidRPr="5A62F8EE">
        <w:rPr>
          <w:rFonts w:asciiTheme="minorHAnsi" w:hAnsiTheme="minorHAnsi" w:cstheme="minorBidi"/>
        </w:rPr>
        <w:t>2</w:t>
      </w:r>
      <w:r w:rsidR="00967E9B" w:rsidRPr="5A62F8EE">
        <w:rPr>
          <w:rFonts w:asciiTheme="minorHAnsi" w:hAnsiTheme="minorHAnsi" w:cstheme="minorBidi"/>
        </w:rPr>
        <w:t xml:space="preserve">- and </w:t>
      </w:r>
      <w:r w:rsidR="00545220" w:rsidRPr="5A62F8EE">
        <w:rPr>
          <w:rFonts w:asciiTheme="minorHAnsi" w:hAnsiTheme="minorHAnsi" w:cstheme="minorBidi"/>
        </w:rPr>
        <w:t>3</w:t>
      </w:r>
      <w:r w:rsidR="00967E9B" w:rsidRPr="5A62F8EE">
        <w:rPr>
          <w:rFonts w:asciiTheme="minorHAnsi" w:hAnsiTheme="minorHAnsi" w:cstheme="minorBidi"/>
        </w:rPr>
        <w:t>-</w:t>
      </w:r>
      <w:r w:rsidR="00545220" w:rsidRPr="5A62F8EE">
        <w:rPr>
          <w:rFonts w:asciiTheme="minorHAnsi" w:hAnsiTheme="minorHAnsi" w:cstheme="minorBidi"/>
        </w:rPr>
        <w:t>D.</w:t>
      </w:r>
    </w:p>
    <w:p w14:paraId="3D4F02F5" w14:textId="24550F41" w:rsidR="004600A8" w:rsidRPr="004600A8" w:rsidRDefault="004600A8" w:rsidP="5A62F8EE">
      <w:pPr>
        <w:numPr>
          <w:ilvl w:val="0"/>
          <w:numId w:val="25"/>
        </w:numPr>
        <w:tabs>
          <w:tab w:val="clear" w:pos="360"/>
        </w:tabs>
        <w:spacing w:before="0" w:after="60" w:line="240" w:lineRule="auto"/>
        <w:rPr>
          <w:rFonts w:asciiTheme="minorHAnsi" w:hAnsiTheme="minorHAnsi" w:cstheme="minorBidi"/>
        </w:rPr>
      </w:pPr>
      <w:r w:rsidRPr="5A62F8EE">
        <w:rPr>
          <w:rFonts w:asciiTheme="minorHAnsi" w:hAnsiTheme="minorHAnsi" w:cstheme="minorBidi"/>
        </w:rPr>
        <w:t xml:space="preserve">Proven research management experience </w:t>
      </w:r>
      <w:r w:rsidR="00344622" w:rsidRPr="5A62F8EE">
        <w:rPr>
          <w:rFonts w:asciiTheme="minorHAnsi" w:hAnsiTheme="minorHAnsi" w:cstheme="minorBidi"/>
        </w:rPr>
        <w:t xml:space="preserve">involving </w:t>
      </w:r>
      <w:r w:rsidR="00ED1CBE" w:rsidRPr="5A62F8EE">
        <w:rPr>
          <w:rFonts w:asciiTheme="minorHAnsi" w:hAnsiTheme="minorHAnsi" w:cstheme="minorBidi"/>
        </w:rPr>
        <w:t>geophysic</w:t>
      </w:r>
      <w:r w:rsidR="00344622" w:rsidRPr="5A62F8EE">
        <w:rPr>
          <w:rFonts w:asciiTheme="minorHAnsi" w:hAnsiTheme="minorHAnsi" w:cstheme="minorBidi"/>
        </w:rPr>
        <w:t>s, geology and petrophysical datasets</w:t>
      </w:r>
      <w:r w:rsidR="00545220" w:rsidRPr="5A62F8EE">
        <w:rPr>
          <w:rFonts w:asciiTheme="minorHAnsi" w:hAnsiTheme="minorHAnsi" w:cstheme="minorBidi"/>
        </w:rPr>
        <w:t xml:space="preserve"> and interpretation</w:t>
      </w:r>
      <w:r w:rsidRPr="5A62F8EE">
        <w:rPr>
          <w:rFonts w:asciiTheme="minorHAnsi" w:hAnsiTheme="minorHAnsi" w:cstheme="minorBidi"/>
        </w:rPr>
        <w:t>.</w:t>
      </w:r>
    </w:p>
    <w:p w14:paraId="68551DBA" w14:textId="5248FE5A" w:rsidR="00807009" w:rsidRPr="00ED1CBE" w:rsidRDefault="004600A8" w:rsidP="5A62F8EE">
      <w:pPr>
        <w:numPr>
          <w:ilvl w:val="0"/>
          <w:numId w:val="25"/>
        </w:numPr>
        <w:spacing w:before="0" w:after="60" w:line="240" w:lineRule="auto"/>
        <w:rPr>
          <w:rFonts w:asciiTheme="minorHAnsi" w:hAnsiTheme="minorHAnsi" w:cstheme="minorBidi"/>
        </w:rPr>
      </w:pPr>
      <w:r w:rsidRPr="5A62F8EE">
        <w:rPr>
          <w:rFonts w:asciiTheme="minorHAnsi" w:hAnsiTheme="minorHAnsi" w:cstheme="minorBidi"/>
        </w:rPr>
        <w:t>The ability to work effectively as an integral member and/or leader of a multi-disciplinary, regionally dispersed research team, and ability to foster an environment in which there is a high level of co-operation within and between teams.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E6EFE4" w14:textId="77777777" w:rsidR="003E5564" w:rsidRDefault="003E5564" w:rsidP="00E673A0">
      <w:pPr>
        <w:pStyle w:val="Boxedlistbullet"/>
        <w:numPr>
          <w:ilvl w:val="0"/>
          <w:numId w:val="0"/>
        </w:numPr>
        <w:ind w:left="227"/>
      </w:pPr>
    </w:p>
    <w:p w14:paraId="318DCAB5" w14:textId="4C40D60B" w:rsidR="00814ACE" w:rsidRPr="00B36331" w:rsidRDefault="00AF004F" w:rsidP="00E673A0">
      <w:pPr>
        <w:pStyle w:val="Boxedlistbullet"/>
        <w:spacing w:before="100" w:beforeAutospacing="1" w:after="100" w:afterAutospacing="1"/>
      </w:pPr>
      <w:r w:rsidRPr="00B36331">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4B92D4C" w14:textId="7126CB01" w:rsidR="00E673A0" w:rsidRPr="00B36331" w:rsidRDefault="00036D29" w:rsidP="00B36331">
      <w:pPr>
        <w:pStyle w:val="Boxedlistbullet"/>
        <w:spacing w:before="100" w:beforeAutospacing="1" w:after="100" w:afterAutospacing="1"/>
      </w:pPr>
      <w:r w:rsidRPr="00B36331">
        <w:t xml:space="preserve">If the successful candidate is not an Australian Citizen or Permanent Resident, they </w:t>
      </w:r>
      <w:r w:rsidR="00E673A0" w:rsidRPr="00B36331">
        <w:t>may be required to undergo additional security clearances, which may include medical examinations and an international standardised test of English language proficiency (i.e. IELTS test</w:t>
      </w:r>
      <w:proofErr w:type="gramStart"/>
      <w:r w:rsidR="00E673A0" w:rsidRPr="00B36331">
        <w:t>).-</w:t>
      </w:r>
      <w:proofErr w:type="gramEnd"/>
      <w:r w:rsidR="00E673A0" w:rsidRPr="00B36331">
        <w:t xml:space="preserve"> https://ielts.com.au/ </w:t>
      </w:r>
    </w:p>
    <w:p w14:paraId="2F0BA7AF" w14:textId="16787F51"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02AB9FA" w14:textId="2D047980"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6" w:tooltip="CSIRO Website" w:history="1">
        <w:r w:rsidRPr="00CF23A5">
          <w:rPr>
            <w:bCs/>
            <w:color w:val="757579" w:themeColor="accent3"/>
            <w:szCs w:val="24"/>
            <w:u w:val="single"/>
          </w:rPr>
          <w:t>CSIRO Online</w:t>
        </w:r>
      </w:hyperlink>
      <w:r w:rsidRPr="00CF23A5">
        <w:rPr>
          <w:bCs/>
          <w:szCs w:val="24"/>
        </w:rPr>
        <w:t xml:space="preserve"> and </w:t>
      </w:r>
      <w:hyperlink r:id="rId17" w:history="1">
        <w:r w:rsidR="00B36331" w:rsidRPr="00B36331">
          <w:rPr>
            <w:rStyle w:val="Hyperlink"/>
            <w:bCs/>
            <w:szCs w:val="24"/>
          </w:rPr>
          <w:t>Mineral exploration and discovery</w:t>
        </w:r>
      </w:hyperlink>
      <w:r w:rsidRPr="00CF23A5">
        <w:rPr>
          <w:bCs/>
          <w:szCs w:val="24"/>
        </w:rPr>
        <w:t xml:space="preserve"> 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9E6DBC">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3D50" w14:textId="77777777" w:rsidR="00317DCE" w:rsidRDefault="00317DCE" w:rsidP="000A377A">
      <w:r>
        <w:separator/>
      </w:r>
    </w:p>
  </w:endnote>
  <w:endnote w:type="continuationSeparator" w:id="0">
    <w:p w14:paraId="56587951" w14:textId="77777777" w:rsidR="00317DCE" w:rsidRDefault="00317DC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50F8" w14:textId="77777777" w:rsidR="00317DCE" w:rsidRDefault="00317DCE" w:rsidP="000A377A">
      <w:r>
        <w:separator/>
      </w:r>
    </w:p>
  </w:footnote>
  <w:footnote w:type="continuationSeparator" w:id="0">
    <w:p w14:paraId="32AF9A0D" w14:textId="77777777" w:rsidR="00317DCE" w:rsidRDefault="00317DC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C6BD4"/>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551A"/>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66EDB"/>
    <w:rsid w:val="00170ECD"/>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C17A3"/>
    <w:rsid w:val="001C384C"/>
    <w:rsid w:val="001C5E18"/>
    <w:rsid w:val="001C5F65"/>
    <w:rsid w:val="001C63EF"/>
    <w:rsid w:val="001C78F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87"/>
    <w:rsid w:val="002B6B8D"/>
    <w:rsid w:val="002B7648"/>
    <w:rsid w:val="002C339E"/>
    <w:rsid w:val="002C3AC1"/>
    <w:rsid w:val="002C644C"/>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DCE"/>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622"/>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92"/>
    <w:rsid w:val="003D044A"/>
    <w:rsid w:val="003D2A88"/>
    <w:rsid w:val="003D42BD"/>
    <w:rsid w:val="003D4901"/>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00A8"/>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809"/>
    <w:rsid w:val="00541E53"/>
    <w:rsid w:val="00542FBC"/>
    <w:rsid w:val="005434FA"/>
    <w:rsid w:val="00543630"/>
    <w:rsid w:val="005442FF"/>
    <w:rsid w:val="00545220"/>
    <w:rsid w:val="00545C15"/>
    <w:rsid w:val="00545FB2"/>
    <w:rsid w:val="0054638A"/>
    <w:rsid w:val="00546725"/>
    <w:rsid w:val="0055017B"/>
    <w:rsid w:val="005521E3"/>
    <w:rsid w:val="00552A86"/>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4A89"/>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0F7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5B28"/>
    <w:rsid w:val="006F78A3"/>
    <w:rsid w:val="00701531"/>
    <w:rsid w:val="00702DF5"/>
    <w:rsid w:val="00704622"/>
    <w:rsid w:val="0070487C"/>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296E"/>
    <w:rsid w:val="007F0FCF"/>
    <w:rsid w:val="007F13F4"/>
    <w:rsid w:val="007F1969"/>
    <w:rsid w:val="007F29D2"/>
    <w:rsid w:val="007F3DFD"/>
    <w:rsid w:val="007F49D5"/>
    <w:rsid w:val="007F6FE1"/>
    <w:rsid w:val="007F765D"/>
    <w:rsid w:val="00802774"/>
    <w:rsid w:val="00803574"/>
    <w:rsid w:val="00803C5C"/>
    <w:rsid w:val="00803FDF"/>
    <w:rsid w:val="0080563E"/>
    <w:rsid w:val="00807009"/>
    <w:rsid w:val="00807B79"/>
    <w:rsid w:val="00811896"/>
    <w:rsid w:val="00812F92"/>
    <w:rsid w:val="00813DAF"/>
    <w:rsid w:val="00813E6B"/>
    <w:rsid w:val="00814ACE"/>
    <w:rsid w:val="008154E5"/>
    <w:rsid w:val="00816960"/>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9CF"/>
    <w:rsid w:val="00835F32"/>
    <w:rsid w:val="00836437"/>
    <w:rsid w:val="00836449"/>
    <w:rsid w:val="00837494"/>
    <w:rsid w:val="0083789A"/>
    <w:rsid w:val="00837C72"/>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74C"/>
    <w:rsid w:val="008A0DC4"/>
    <w:rsid w:val="008A3CB6"/>
    <w:rsid w:val="008A4A7C"/>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F6F"/>
    <w:rsid w:val="00901258"/>
    <w:rsid w:val="0090236A"/>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55930"/>
    <w:rsid w:val="009604D0"/>
    <w:rsid w:val="00960689"/>
    <w:rsid w:val="009621D0"/>
    <w:rsid w:val="00962259"/>
    <w:rsid w:val="009634D2"/>
    <w:rsid w:val="00965CD3"/>
    <w:rsid w:val="00965FE6"/>
    <w:rsid w:val="00966576"/>
    <w:rsid w:val="00967E9B"/>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BE7"/>
    <w:rsid w:val="009F2CD0"/>
    <w:rsid w:val="009F3167"/>
    <w:rsid w:val="009F685F"/>
    <w:rsid w:val="009F6D23"/>
    <w:rsid w:val="009F799F"/>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99F"/>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04F"/>
    <w:rsid w:val="00AF33CD"/>
    <w:rsid w:val="00AF3F4D"/>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331"/>
    <w:rsid w:val="00B36F91"/>
    <w:rsid w:val="00B418FB"/>
    <w:rsid w:val="00B42BD6"/>
    <w:rsid w:val="00B43D1A"/>
    <w:rsid w:val="00B441B2"/>
    <w:rsid w:val="00B44F9B"/>
    <w:rsid w:val="00B4525A"/>
    <w:rsid w:val="00B47158"/>
    <w:rsid w:val="00B4740D"/>
    <w:rsid w:val="00B50C20"/>
    <w:rsid w:val="00B51688"/>
    <w:rsid w:val="00B52878"/>
    <w:rsid w:val="00B549FB"/>
    <w:rsid w:val="00B55F8D"/>
    <w:rsid w:val="00B56C23"/>
    <w:rsid w:val="00B60936"/>
    <w:rsid w:val="00B612A7"/>
    <w:rsid w:val="00B63EA9"/>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5B"/>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E2717"/>
    <w:rsid w:val="00CE4BE8"/>
    <w:rsid w:val="00CE4C0F"/>
    <w:rsid w:val="00CE58A3"/>
    <w:rsid w:val="00CE5D7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CBE"/>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10DE"/>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122"/>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672"/>
    <w:rsid w:val="00FE11E1"/>
    <w:rsid w:val="00FE1279"/>
    <w:rsid w:val="00FE280F"/>
    <w:rsid w:val="00FE299F"/>
    <w:rsid w:val="00FE34AA"/>
    <w:rsid w:val="00FE38D4"/>
    <w:rsid w:val="00FE5B79"/>
    <w:rsid w:val="00FE6B37"/>
    <w:rsid w:val="00FF682B"/>
    <w:rsid w:val="00FF7AF8"/>
    <w:rsid w:val="00FF7E13"/>
    <w:rsid w:val="06C97F5B"/>
    <w:rsid w:val="07266FB7"/>
    <w:rsid w:val="1CEBBA1A"/>
    <w:rsid w:val="22FCF062"/>
    <w:rsid w:val="2406D7D2"/>
    <w:rsid w:val="2F3365FC"/>
    <w:rsid w:val="305D41EC"/>
    <w:rsid w:val="317F3151"/>
    <w:rsid w:val="3D6F810C"/>
    <w:rsid w:val="3E9E7878"/>
    <w:rsid w:val="49391DB1"/>
    <w:rsid w:val="4CDD9768"/>
    <w:rsid w:val="4EBC89C8"/>
    <w:rsid w:val="5283B59B"/>
    <w:rsid w:val="5327E6B6"/>
    <w:rsid w:val="54C3B717"/>
    <w:rsid w:val="584A43B1"/>
    <w:rsid w:val="5A62F8EE"/>
    <w:rsid w:val="5FE66505"/>
    <w:rsid w:val="618911C2"/>
    <w:rsid w:val="6C31DEB4"/>
    <w:rsid w:val="77A3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customStyle="1" w:styleId="xmsonormal">
    <w:name w:val="x_msonormal"/>
    <w:basedOn w:val="Normal"/>
    <w:rsid w:val="005A0F70"/>
    <w:pPr>
      <w:spacing w:before="0" w:after="0" w:line="240" w:lineRule="auto"/>
    </w:pPr>
    <w:rPr>
      <w:rFonts w:eastAsiaTheme="minorHAnsi" w:cs="Calibri"/>
      <w:color w:val="auto"/>
      <w:sz w:val="22"/>
    </w:rPr>
  </w:style>
  <w:style w:type="character" w:styleId="Strong">
    <w:name w:val="Strong"/>
    <w:qFormat/>
    <w:rsid w:val="004600A8"/>
    <w:rPr>
      <w:rFonts w:cs="Times New Roman"/>
      <w:b/>
    </w:rPr>
  </w:style>
  <w:style w:type="paragraph" w:styleId="Revision">
    <w:name w:val="Revision"/>
    <w:hidden/>
    <w:uiPriority w:val="99"/>
    <w:semiHidden/>
    <w:rsid w:val="008A074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e.mule@csiro.au" TargetMode="External"/><Relationship Id="rId17" Type="http://schemas.openxmlformats.org/officeDocument/2006/relationships/hyperlink" Target="https://www.csiro.au/en/work-with-us/industries/mining-resources/Exploration"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257A26"/>
    <w:rsid w:val="002850B6"/>
    <w:rsid w:val="00320D2E"/>
    <w:rsid w:val="003C6F9C"/>
    <w:rsid w:val="00414F94"/>
    <w:rsid w:val="004356DA"/>
    <w:rsid w:val="005010FD"/>
    <w:rsid w:val="006B70C8"/>
    <w:rsid w:val="007470B8"/>
    <w:rsid w:val="007C7613"/>
    <w:rsid w:val="0083493E"/>
    <w:rsid w:val="00875004"/>
    <w:rsid w:val="009B0D57"/>
    <w:rsid w:val="00B27984"/>
    <w:rsid w:val="00B33201"/>
    <w:rsid w:val="00B36C21"/>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04110888E544E9C68EE0C39BE8720" ma:contentTypeVersion="14" ma:contentTypeDescription="Create a new document." ma:contentTypeScope="" ma:versionID="eb9a3f6f793a9dcc44c842bcf416df43">
  <xsd:schema xmlns:xsd="http://www.w3.org/2001/XMLSchema" xmlns:xs="http://www.w3.org/2001/XMLSchema" xmlns:p="http://schemas.microsoft.com/office/2006/metadata/properties" xmlns:ns2="6b62ba87-62a0-4758-b372-1c048c558646" xmlns:ns3="c465d69d-9728-46c2-a979-5b3f1933fe50" targetNamespace="http://schemas.microsoft.com/office/2006/metadata/properties" ma:root="true" ma:fieldsID="cd0e0f4fa929cd4722766e5cc8c70e89" ns2:_="" ns3:_="">
    <xsd:import namespace="6b62ba87-62a0-4758-b372-1c048c558646"/>
    <xsd:import namespace="c465d69d-9728-46c2-a979-5b3f1933fe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2ba87-62a0-4758-b372-1c048c558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0fbd129-356d-46c1-8389-b6153bad79d7}" ma:internalName="TaxCatchAll" ma:showField="CatchAllData" ma:web="6b62ba87-62a0-4758-b372-1c048c5586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65d69d-9728-46c2-a979-5b3f1933fe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62ba87-62a0-4758-b372-1c048c558646">4WEVZZYCWSFW-1184302618-136</_dlc_DocId>
    <_dlc_DocIdUrl xmlns="6b62ba87-62a0-4758-b372-1c048c558646">
      <Url>https://csiroau.sharepoint.com/sites/DiscoRecruitmentCommittee/_layouts/15/DocIdRedir.aspx?ID=4WEVZZYCWSFW-1184302618-136</Url>
      <Description>4WEVZZYCWSFW-1184302618-136</Description>
    </_dlc_DocIdUrl>
    <lcf76f155ced4ddcb4097134ff3c332f xmlns="c465d69d-9728-46c2-a979-5b3f1933fe50">
      <Terms xmlns="http://schemas.microsoft.com/office/infopath/2007/PartnerControls"/>
    </lcf76f155ced4ddcb4097134ff3c332f>
    <TaxCatchAll xmlns="6b62ba87-62a0-4758-b372-1c048c5586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3B7A6A-7896-4BDA-96C2-ADA7F715E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2ba87-62a0-4758-b372-1c048c558646"/>
    <ds:schemaRef ds:uri="c465d69d-9728-46c2-a979-5b3f1933f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6b62ba87-62a0-4758-b372-1c048c558646"/>
    <ds:schemaRef ds:uri="c465d69d-9728-46c2-a979-5b3f1933fe50"/>
  </ds:schemaRefs>
</ds:datastoreItem>
</file>

<file path=customXml/itemProps3.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4.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5.xml><?xml version="1.0" encoding="utf-8"?>
<ds:datastoreItem xmlns:ds="http://schemas.openxmlformats.org/officeDocument/2006/customXml" ds:itemID="{AB0CEA83-1598-43F8-A56F-C44E6B15F4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2022-09-07T06:19:00Z</dcterms:created>
  <dcterms:modified xsi:type="dcterms:W3CDTF">2022-09-07T06:19:00Z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0x0101000CF04110888E544E9C68EE0C39BE8720</vt:lpwstr>
  </property>
  <property fmtid="{D5CDD505-2E9C-101B-9397-08002B2CF9AE}" pid="3" name="_dlc_DocIdItemGuid">
    <vt:lpwstr>ff189351-8fec-49c1-85db-99e421d201c8</vt:lpwstr>
  </property>
  <property fmtid="{D5CDD505-2E9C-101B-9397-08002B2CF9AE}" pid="4" name="MediaServiceImageTags">
    <vt:lpwstr/>
  </property>
</Properties>
</file>