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bookmarkEnd w:id="0" w:displacedByCustomXml="next"/>
        <w:sdt>
          <w:sdtPr>
            <w:rPr>
              <w:iCs/>
              <w:color w:val="001D34" w:themeColor="accent2"/>
              <w:kern w:val="0"/>
              <w:sz w:val="32"/>
              <w:szCs w:val="32"/>
            </w:rPr>
            <w:alias w:val="PD Title"/>
            <w:tag w:val="PD Title"/>
            <w:id w:val="-987544037"/>
            <w:lock w:val="contentLocked"/>
            <w:placeholder>
              <w:docPart w:val="3541DBE8875B44E4B40BA0DACD13FC89"/>
            </w:placeholder>
          </w:sdtPr>
          <w:sdtEndPr>
            <w:rPr>
              <w:iCs w:val="0"/>
              <w:color w:val="757579" w:themeColor="accent3"/>
              <w:kern w:val="32"/>
              <w:sz w:val="44"/>
              <w:szCs w:val="44"/>
            </w:rPr>
          </w:sdtEndPr>
          <w:sdtContent>
            <w:p w14:paraId="74FEBBF4" w14:textId="285A3915" w:rsidR="00666599" w:rsidRDefault="00666599" w:rsidP="00666599">
              <w:pPr>
                <w:pStyle w:val="Heading1"/>
                <w:spacing w:after="0"/>
              </w:pPr>
              <w:r>
                <w:t>Position Details</w:t>
              </w:r>
            </w:p>
          </w:sdtContent>
        </w:sdt>
        <w:p w14:paraId="31754831" w14:textId="0C3C00FE" w:rsidR="006246C0" w:rsidRDefault="007A03F8" w:rsidP="001D397C">
          <w:pPr>
            <w:pStyle w:val="Heading2"/>
            <w:spacing w:before="0" w:after="120"/>
          </w:pPr>
          <w:r w:rsidRPr="007A03F8">
            <w:t xml:space="preserve">CSIRO Early Research Career (CERC) </w:t>
          </w:r>
          <w:r w:rsidR="00845146">
            <w:t xml:space="preserve">Postdoctoral </w:t>
          </w:r>
          <w:r w:rsidRPr="007A03F8">
            <w:t>Fellowship–</w:t>
          </w:r>
          <w:r>
            <w:t xml:space="preserve"> </w:t>
          </w:r>
          <w:r w:rsidR="00CC201B">
            <w:t>CSOF</w:t>
          </w:r>
          <w:r w:rsidR="000B5846">
            <w:t>4</w:t>
          </w:r>
        </w:p>
      </w:sdtContent>
    </w:sdt>
    <w:tbl>
      <w:tblPr>
        <w:tblStyle w:val="TableCSIRO"/>
        <w:tblW w:w="9781" w:type="dxa"/>
        <w:tblInd w:w="0" w:type="dxa"/>
        <w:tblLook w:val="00A0" w:firstRow="1" w:lastRow="0" w:firstColumn="1" w:lastColumn="0" w:noHBand="0" w:noVBand="0"/>
      </w:tblPr>
      <w:tblGrid>
        <w:gridCol w:w="2827"/>
        <w:gridCol w:w="6954"/>
      </w:tblGrid>
      <w:tr w:rsidR="00452FD5" w:rsidRPr="0093721B" w14:paraId="145AB61D" w14:textId="77777777" w:rsidTr="00156441">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5D49B72" w:rsidR="00452FD5" w:rsidRPr="0093721B" w:rsidRDefault="00452FD5" w:rsidP="00F94B61">
            <w:pPr>
              <w:pStyle w:val="ColumnHeading"/>
              <w:rPr>
                <w:sz w:val="22"/>
              </w:rPr>
            </w:pPr>
            <w:r w:rsidRPr="0093721B">
              <w:rPr>
                <w:sz w:val="22"/>
              </w:rPr>
              <w:t>The following information is for applicants</w:t>
            </w:r>
          </w:p>
        </w:tc>
      </w:tr>
      <w:tr w:rsidR="00CC201B" w:rsidRPr="0093721B" w14:paraId="4D653954" w14:textId="77777777" w:rsidTr="0056450E">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5" w:type="pct"/>
          </w:tcPr>
          <w:p w14:paraId="77093F4A" w14:textId="0A4611F6" w:rsidR="00CC201B" w:rsidRPr="0093721B" w:rsidRDefault="00BB763A" w:rsidP="0087775D">
            <w:pPr>
              <w:pStyle w:val="TableText"/>
              <w:tabs>
                <w:tab w:val="right" w:pos="3686"/>
              </w:tabs>
              <w:rPr>
                <w:sz w:val="22"/>
              </w:rPr>
            </w:pPr>
            <w:r w:rsidRPr="0093721B">
              <w:rPr>
                <w:sz w:val="22"/>
              </w:rPr>
              <w:t>Advertised Job Title</w:t>
            </w:r>
            <w:r w:rsidR="0087775D">
              <w:rPr>
                <w:sz w:val="22"/>
              </w:rPr>
              <w:tab/>
            </w:r>
          </w:p>
        </w:tc>
        <w:tc>
          <w:tcPr>
            <w:tcW w:w="3555" w:type="pct"/>
          </w:tcPr>
          <w:p w14:paraId="38CDE209" w14:textId="32C7B908" w:rsidR="00CC201B" w:rsidRPr="0093721B" w:rsidRDefault="00316DC8" w:rsidP="00F94B61">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w:t>
            </w:r>
            <w:r w:rsidR="00245C78">
              <w:rPr>
                <w:sz w:val="22"/>
              </w:rPr>
              <w:t>SIRO</w:t>
            </w:r>
            <w:r w:rsidRPr="002F3653">
              <w:rPr>
                <w:sz w:val="22"/>
              </w:rPr>
              <w:t xml:space="preserve"> </w:t>
            </w:r>
            <w:r w:rsidR="0014404A">
              <w:rPr>
                <w:sz w:val="22"/>
              </w:rPr>
              <w:t xml:space="preserve">Postdoctoral </w:t>
            </w:r>
            <w:r w:rsidR="002F3653" w:rsidRPr="002F3653">
              <w:rPr>
                <w:sz w:val="22"/>
              </w:rPr>
              <w:t>Fellowship in</w:t>
            </w:r>
            <w:r w:rsidR="002F3653">
              <w:rPr>
                <w:sz w:val="22"/>
              </w:rPr>
              <w:t xml:space="preserve"> </w:t>
            </w:r>
            <w:r w:rsidR="00E44EB4">
              <w:rPr>
                <w:rStyle w:val="normaltextrun"/>
                <w:rFonts w:cs="Calibri"/>
                <w:sz w:val="22"/>
                <w:bdr w:val="none" w:sz="0" w:space="0" w:color="auto" w:frame="1"/>
              </w:rPr>
              <w:t>Structural Geology</w:t>
            </w:r>
          </w:p>
        </w:tc>
      </w:tr>
      <w:tr w:rsidR="00CC201B" w:rsidRPr="0093721B" w14:paraId="74C6E79D" w14:textId="77777777" w:rsidTr="0056450E">
        <w:trPr>
          <w:trHeight w:val="337"/>
        </w:trPr>
        <w:tc>
          <w:tcPr>
            <w:cnfStyle w:val="001000000000" w:firstRow="0" w:lastRow="0" w:firstColumn="1" w:lastColumn="0" w:oddVBand="0" w:evenVBand="0" w:oddHBand="0" w:evenHBand="0" w:firstRowFirstColumn="0" w:firstRowLastColumn="0" w:lastRowFirstColumn="0" w:lastRowLastColumn="0"/>
            <w:tcW w:w="1445" w:type="pct"/>
          </w:tcPr>
          <w:p w14:paraId="3F551EFC" w14:textId="77777777" w:rsidR="00CC201B" w:rsidRPr="0093721B" w:rsidRDefault="00BB763A" w:rsidP="00F94B61">
            <w:pPr>
              <w:pStyle w:val="TableText"/>
              <w:rPr>
                <w:sz w:val="22"/>
              </w:rPr>
            </w:pPr>
            <w:r w:rsidRPr="0093721B">
              <w:rPr>
                <w:sz w:val="22"/>
              </w:rPr>
              <w:t>Job Reference</w:t>
            </w:r>
          </w:p>
        </w:tc>
        <w:tc>
          <w:tcPr>
            <w:tcW w:w="3555" w:type="pct"/>
          </w:tcPr>
          <w:p w14:paraId="3F9290B9" w14:textId="0CDB3895" w:rsidR="00CC201B" w:rsidRPr="0093721B" w:rsidRDefault="00245C7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88465</w:t>
            </w:r>
          </w:p>
        </w:tc>
      </w:tr>
      <w:tr w:rsidR="00C45886" w:rsidRPr="0093721B" w14:paraId="06273AE6"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0DB06D25" w14:textId="77777777" w:rsidR="00C45886" w:rsidRPr="0093721B" w:rsidRDefault="00C45886" w:rsidP="00F94B61">
            <w:pPr>
              <w:pStyle w:val="TableText"/>
              <w:rPr>
                <w:sz w:val="22"/>
              </w:rPr>
            </w:pPr>
            <w:r w:rsidRPr="0093721B">
              <w:rPr>
                <w:sz w:val="22"/>
              </w:rPr>
              <w:t>Tenure</w:t>
            </w:r>
          </w:p>
        </w:tc>
        <w:tc>
          <w:tcPr>
            <w:tcW w:w="355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61BB72A9"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9BA627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A0B38B0" w14:textId="77777777" w:rsidR="00C45886" w:rsidRPr="0093721B" w:rsidRDefault="00C45886" w:rsidP="00F94B61">
            <w:pPr>
              <w:pStyle w:val="TableText"/>
              <w:rPr>
                <w:sz w:val="22"/>
              </w:rPr>
            </w:pPr>
            <w:r w:rsidRPr="0093721B">
              <w:rPr>
                <w:sz w:val="22"/>
              </w:rPr>
              <w:t>Salary Range</w:t>
            </w:r>
          </w:p>
        </w:tc>
        <w:tc>
          <w:tcPr>
            <w:tcW w:w="3555" w:type="pct"/>
          </w:tcPr>
          <w:p w14:paraId="0B8A7515" w14:textId="2292F58C" w:rsidR="00C45886" w:rsidRPr="0093721B" w:rsidRDefault="00E44EB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rStyle w:val="normaltextrun"/>
                <w:rFonts w:cs="Calibri"/>
                <w:sz w:val="22"/>
                <w:shd w:val="clear" w:color="auto" w:fill="FFFFFF"/>
              </w:rPr>
              <w:t>AU$87,068- AU$98,504 per annum plus up to 15.4% superannuation</w:t>
            </w:r>
          </w:p>
        </w:tc>
      </w:tr>
      <w:tr w:rsidR="00926BE4" w:rsidRPr="0093721B" w14:paraId="26DA2CD7"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5E6180FF" w14:textId="77777777" w:rsidR="00926BE4" w:rsidRPr="0093721B" w:rsidRDefault="00926BE4" w:rsidP="00F94B61">
            <w:pPr>
              <w:pStyle w:val="TableText"/>
              <w:rPr>
                <w:sz w:val="22"/>
              </w:rPr>
            </w:pPr>
            <w:r w:rsidRPr="0093721B">
              <w:rPr>
                <w:sz w:val="22"/>
              </w:rPr>
              <w:t>Location</w:t>
            </w:r>
            <w:r w:rsidR="00C45886" w:rsidRPr="0093721B">
              <w:rPr>
                <w:sz w:val="22"/>
              </w:rPr>
              <w:t>(s)</w:t>
            </w:r>
          </w:p>
        </w:tc>
        <w:tc>
          <w:tcPr>
            <w:tcW w:w="3555" w:type="pct"/>
          </w:tcPr>
          <w:p w14:paraId="5D9E8ED3" w14:textId="70F493DC" w:rsidR="00926BE4" w:rsidRPr="0093721B" w:rsidRDefault="00245C7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Perth, WA</w:t>
            </w:r>
          </w:p>
        </w:tc>
      </w:tr>
      <w:tr w:rsidR="00926BE4" w:rsidRPr="0093721B" w14:paraId="0556D62F"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AF6F512" w14:textId="77777777" w:rsidR="00926BE4" w:rsidRPr="0093721B" w:rsidRDefault="00926BE4" w:rsidP="00F94B61">
            <w:pPr>
              <w:pStyle w:val="TableText"/>
              <w:rPr>
                <w:sz w:val="22"/>
              </w:rPr>
            </w:pPr>
            <w:r w:rsidRPr="0093721B">
              <w:rPr>
                <w:sz w:val="22"/>
              </w:rPr>
              <w:t>Relocation Assistance</w:t>
            </w:r>
          </w:p>
        </w:tc>
        <w:tc>
          <w:tcPr>
            <w:tcW w:w="355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F638E01" w14:textId="77777777" w:rsidR="00926BE4" w:rsidRPr="0093721B" w:rsidRDefault="00926BE4" w:rsidP="00F94B61">
            <w:pPr>
              <w:pStyle w:val="TableText"/>
              <w:rPr>
                <w:sz w:val="22"/>
              </w:rPr>
            </w:pPr>
            <w:r w:rsidRPr="0093721B">
              <w:rPr>
                <w:sz w:val="22"/>
              </w:rPr>
              <w:t>Applications are open to</w:t>
            </w:r>
          </w:p>
        </w:tc>
        <w:tc>
          <w:tcPr>
            <w:tcW w:w="3555" w:type="pct"/>
          </w:tcPr>
          <w:p w14:paraId="011BB179" w14:textId="60DEDAF0" w:rsidR="0006388B" w:rsidRPr="00245C78" w:rsidRDefault="0006388B" w:rsidP="00245C78">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276CCA26"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692304F1" w14:textId="77777777" w:rsidR="00C45886" w:rsidRPr="0093721B" w:rsidRDefault="00C45886" w:rsidP="00F94B61">
            <w:pPr>
              <w:pStyle w:val="TableText"/>
              <w:rPr>
                <w:sz w:val="22"/>
              </w:rPr>
            </w:pPr>
            <w:r w:rsidRPr="0093721B">
              <w:rPr>
                <w:sz w:val="22"/>
              </w:rPr>
              <w:t>Position reports to the</w:t>
            </w:r>
          </w:p>
        </w:tc>
        <w:tc>
          <w:tcPr>
            <w:tcW w:w="3555" w:type="pct"/>
          </w:tcPr>
          <w:p w14:paraId="7F8188DF" w14:textId="23DBE771" w:rsidR="00C45886" w:rsidRPr="00E44EB4" w:rsidRDefault="00E44EB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0"/>
                <w:szCs w:val="20"/>
              </w:rPr>
            </w:pPr>
            <w:r w:rsidRPr="00245C78">
              <w:rPr>
                <w:sz w:val="22"/>
              </w:rPr>
              <w:t>Team Leader, Structures and Basins</w:t>
            </w:r>
          </w:p>
        </w:tc>
      </w:tr>
      <w:tr w:rsidR="00926BE4" w:rsidRPr="0093721B" w14:paraId="18203EEC"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393E674" w14:textId="77777777" w:rsidR="00926BE4" w:rsidRPr="0093721B" w:rsidRDefault="00926BE4" w:rsidP="00F94B61">
            <w:pPr>
              <w:pStyle w:val="TableText"/>
              <w:rPr>
                <w:sz w:val="22"/>
              </w:rPr>
            </w:pPr>
            <w:r w:rsidRPr="0093721B">
              <w:rPr>
                <w:sz w:val="22"/>
              </w:rPr>
              <w:t>Client Focus – Internal</w:t>
            </w:r>
          </w:p>
        </w:tc>
        <w:tc>
          <w:tcPr>
            <w:tcW w:w="3555" w:type="pct"/>
          </w:tcPr>
          <w:p w14:paraId="2BFCB108" w14:textId="3AF50450" w:rsidR="00926BE4" w:rsidRPr="0093721B" w:rsidRDefault="00E44EB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926BE4" w:rsidRPr="0093721B" w14:paraId="64A10BBD"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281AB45C" w14:textId="77777777" w:rsidR="00926BE4" w:rsidRPr="0093721B" w:rsidRDefault="00926BE4" w:rsidP="00F94B61">
            <w:pPr>
              <w:pStyle w:val="TableText"/>
              <w:rPr>
                <w:sz w:val="22"/>
              </w:rPr>
            </w:pPr>
            <w:r w:rsidRPr="0093721B">
              <w:rPr>
                <w:sz w:val="22"/>
              </w:rPr>
              <w:t>Client Focus – External</w:t>
            </w:r>
          </w:p>
        </w:tc>
        <w:tc>
          <w:tcPr>
            <w:tcW w:w="3555" w:type="pct"/>
          </w:tcPr>
          <w:p w14:paraId="2385F1FC" w14:textId="1BCDA30E" w:rsidR="00926BE4" w:rsidRPr="0093721B" w:rsidRDefault="00E44EB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100%</w:t>
            </w:r>
          </w:p>
        </w:tc>
      </w:tr>
      <w:tr w:rsidR="00194B1C" w:rsidRPr="0093721B" w14:paraId="051D449B"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114C3E89" w14:textId="77777777" w:rsidR="00194B1C" w:rsidRPr="0093721B" w:rsidRDefault="00C45886" w:rsidP="00F94B61">
            <w:pPr>
              <w:pStyle w:val="TableText"/>
              <w:rPr>
                <w:sz w:val="22"/>
              </w:rPr>
            </w:pPr>
            <w:r w:rsidRPr="0093721B">
              <w:rPr>
                <w:sz w:val="22"/>
              </w:rPr>
              <w:t>Number of Direct Reports</w:t>
            </w:r>
          </w:p>
        </w:tc>
        <w:tc>
          <w:tcPr>
            <w:tcW w:w="3555" w:type="pct"/>
          </w:tcPr>
          <w:p w14:paraId="3507BE53" w14:textId="4B05CBD8" w:rsidR="00194B1C" w:rsidRPr="0093721B" w:rsidRDefault="00E44EB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7489CBE" w14:textId="77777777" w:rsidTr="0056450E">
        <w:trPr>
          <w:trHeight w:val="413"/>
        </w:trPr>
        <w:tc>
          <w:tcPr>
            <w:cnfStyle w:val="001000000000" w:firstRow="0" w:lastRow="0" w:firstColumn="1" w:lastColumn="0" w:oddVBand="0" w:evenVBand="0" w:oddHBand="0" w:evenHBand="0" w:firstRowFirstColumn="0" w:firstRowLastColumn="0" w:lastRowFirstColumn="0" w:lastRowLastColumn="0"/>
            <w:tcW w:w="1445" w:type="pct"/>
          </w:tcPr>
          <w:p w14:paraId="4EDDA89A" w14:textId="77777777" w:rsidR="00194B1C" w:rsidRPr="0093721B" w:rsidRDefault="00C45886" w:rsidP="00F94B61">
            <w:pPr>
              <w:pStyle w:val="TableText"/>
              <w:rPr>
                <w:sz w:val="22"/>
              </w:rPr>
            </w:pPr>
            <w:r w:rsidRPr="0093721B">
              <w:rPr>
                <w:sz w:val="22"/>
              </w:rPr>
              <w:t>Enquire about this job</w:t>
            </w:r>
          </w:p>
        </w:tc>
        <w:tc>
          <w:tcPr>
            <w:tcW w:w="3555" w:type="pct"/>
          </w:tcPr>
          <w:p w14:paraId="289A01ED" w14:textId="64EC5BC5" w:rsidR="009621A7" w:rsidRPr="009621A7" w:rsidRDefault="00245C78" w:rsidP="009621A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rFonts w:cs="Calibri"/>
                <w:sz w:val="22"/>
                <w:shd w:val="clear" w:color="auto" w:fill="FFFFFF"/>
              </w:rPr>
            </w:pPr>
            <w:r w:rsidRPr="00245C78">
              <w:rPr>
                <w:rStyle w:val="normaltextrun"/>
                <w:rFonts w:cs="Calibri"/>
                <w:sz w:val="22"/>
                <w:shd w:val="clear" w:color="auto" w:fill="FFFFFF"/>
              </w:rPr>
              <w:t xml:space="preserve">Please contact </w:t>
            </w:r>
            <w:r w:rsidR="00E44EB4" w:rsidRPr="00245C78">
              <w:rPr>
                <w:rStyle w:val="normaltextrun"/>
                <w:rFonts w:cs="Calibri"/>
                <w:sz w:val="22"/>
                <w:shd w:val="clear" w:color="auto" w:fill="FFFFFF"/>
              </w:rPr>
              <w:t>Susanne Schmid</w:t>
            </w:r>
            <w:r w:rsidRPr="00245C78">
              <w:rPr>
                <w:rStyle w:val="normaltextrun"/>
                <w:rFonts w:cs="Calibri"/>
                <w:sz w:val="22"/>
                <w:shd w:val="clear" w:color="auto" w:fill="FFFFFF"/>
              </w:rPr>
              <w:t xml:space="preserve"> on</w:t>
            </w:r>
            <w:r w:rsidR="00E44EB4" w:rsidRPr="00245C78">
              <w:rPr>
                <w:rStyle w:val="normaltextrun"/>
                <w:rFonts w:cs="Calibri"/>
                <w:sz w:val="22"/>
                <w:shd w:val="clear" w:color="auto" w:fill="FFFFFF"/>
              </w:rPr>
              <w:t xml:space="preserve"> </w:t>
            </w:r>
            <w:hyperlink r:id="rId11" w:history="1">
              <w:r w:rsidR="009621A7" w:rsidRPr="002129F0">
                <w:rPr>
                  <w:rStyle w:val="Hyperlink"/>
                  <w:rFonts w:cs="Calibri"/>
                  <w:sz w:val="22"/>
                  <w:shd w:val="clear" w:color="auto" w:fill="FFFFFF"/>
                </w:rPr>
                <w:t>S</w:t>
              </w:r>
              <w:r w:rsidR="009621A7" w:rsidRPr="002129F0">
                <w:rPr>
                  <w:rStyle w:val="Hyperlink"/>
                  <w:rFonts w:cs="Calibri"/>
                  <w:sz w:val="22"/>
                  <w:shd w:val="clear" w:color="auto" w:fill="FFFFFF"/>
                </w:rPr>
                <w:t>usanne.</w:t>
              </w:r>
              <w:r w:rsidR="009621A7" w:rsidRPr="002129F0">
                <w:rPr>
                  <w:rStyle w:val="Hyperlink"/>
                  <w:rFonts w:cs="Calibri"/>
                  <w:sz w:val="22"/>
                  <w:shd w:val="clear" w:color="auto" w:fill="FFFFFF"/>
                </w:rPr>
                <w:t>S</w:t>
              </w:r>
              <w:r w:rsidR="009621A7" w:rsidRPr="002129F0">
                <w:rPr>
                  <w:rStyle w:val="Hyperlink"/>
                  <w:rFonts w:cs="Calibri"/>
                  <w:sz w:val="22"/>
                  <w:shd w:val="clear" w:color="auto" w:fill="FFFFFF"/>
                </w:rPr>
                <w:t>chmid@csiro.a</w:t>
              </w:r>
              <w:r w:rsidR="009621A7" w:rsidRPr="002129F0">
                <w:rPr>
                  <w:rStyle w:val="Hyperlink"/>
                  <w:rFonts w:cs="Calibri"/>
                  <w:sz w:val="22"/>
                  <w:shd w:val="clear" w:color="auto" w:fill="FFFFFF"/>
                </w:rPr>
                <w:t>u</w:t>
              </w:r>
            </w:hyperlink>
          </w:p>
        </w:tc>
      </w:tr>
      <w:tr w:rsidR="00194B1C" w:rsidRPr="0093721B" w14:paraId="57AAD410" w14:textId="77777777" w:rsidTr="0056450E">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5" w:type="pct"/>
          </w:tcPr>
          <w:p w14:paraId="77B1EEF9" w14:textId="77777777" w:rsidR="00194B1C" w:rsidRPr="0093721B" w:rsidRDefault="00C45886" w:rsidP="00F94B61">
            <w:pPr>
              <w:pStyle w:val="TableText"/>
              <w:rPr>
                <w:sz w:val="22"/>
              </w:rPr>
            </w:pPr>
            <w:r w:rsidRPr="0093721B">
              <w:rPr>
                <w:sz w:val="22"/>
              </w:rPr>
              <w:t>How to apply</w:t>
            </w:r>
          </w:p>
        </w:tc>
        <w:tc>
          <w:tcPr>
            <w:tcW w:w="355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5CE2768" w14:textId="77777777" w:rsidR="00245C78" w:rsidRDefault="00245C78" w:rsidP="0056450E">
      <w:pPr>
        <w:spacing w:before="240" w:line="240" w:lineRule="auto"/>
        <w:ind w:left="720" w:hanging="720"/>
        <w:rPr>
          <w:rFonts w:cs="Calibri"/>
          <w:b/>
          <w:color w:val="auto"/>
          <w:sz w:val="26"/>
          <w:szCs w:val="26"/>
        </w:rPr>
      </w:pPr>
    </w:p>
    <w:p w14:paraId="64CB0F65" w14:textId="51167688" w:rsidR="0056450E" w:rsidRPr="00AF45C5" w:rsidRDefault="0056450E" w:rsidP="0056450E">
      <w:pPr>
        <w:spacing w:before="240" w:line="240" w:lineRule="auto"/>
        <w:ind w:left="720" w:hanging="720"/>
        <w:rPr>
          <w:rFonts w:cs="Calibri"/>
          <w:b/>
          <w:color w:val="auto"/>
          <w:sz w:val="26"/>
          <w:szCs w:val="26"/>
        </w:rPr>
      </w:pPr>
      <w:r w:rsidRPr="00AF45C5">
        <w:rPr>
          <w:rFonts w:cs="Calibri"/>
          <w:b/>
          <w:color w:val="auto"/>
          <w:sz w:val="26"/>
          <w:szCs w:val="26"/>
        </w:rPr>
        <w:t>Acknowledgement of Country</w:t>
      </w:r>
    </w:p>
    <w:p w14:paraId="5D1A8B07" w14:textId="77777777" w:rsidR="0056450E" w:rsidRPr="00AF45C5" w:rsidRDefault="0056450E" w:rsidP="003605E4">
      <w:pPr>
        <w:widowControl w:val="0"/>
        <w:spacing w:before="240" w:after="0" w:line="276" w:lineRule="auto"/>
        <w:outlineLvl w:val="2"/>
        <w:rPr>
          <w:rFonts w:cs="Calibri"/>
        </w:rPr>
      </w:pPr>
      <w:r w:rsidRPr="00AF45C5">
        <w:rPr>
          <w:rFonts w:cs="Calibri"/>
          <w:color w:val="auto"/>
        </w:rPr>
        <w:t xml:space="preserve">CSIRO acknowledges the Traditional Owners of the land, </w:t>
      </w:r>
      <w:proofErr w:type="gramStart"/>
      <w:r w:rsidRPr="00AF45C5">
        <w:rPr>
          <w:rFonts w:cs="Calibri"/>
          <w:color w:val="auto"/>
        </w:rPr>
        <w:t>sea</w:t>
      </w:r>
      <w:proofErr w:type="gramEnd"/>
      <w:r w:rsidRPr="00AF45C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AF45C5">
          <w:rPr>
            <w:rFonts w:cs="Calibri"/>
            <w:color w:val="1155CC"/>
            <w:u w:val="single"/>
          </w:rPr>
          <w:t>vision towards reconciliation</w:t>
        </w:r>
      </w:hyperlink>
      <w:r w:rsidRPr="00AF45C5">
        <w:rPr>
          <w:rFonts w:cs="Calibri"/>
        </w:rPr>
        <w:t>.</w:t>
      </w:r>
    </w:p>
    <w:p w14:paraId="3DDE44DF" w14:textId="5A8993F1" w:rsidR="00245C78" w:rsidRDefault="00245C78" w:rsidP="00D06E61">
      <w:pPr>
        <w:pStyle w:val="Heading3"/>
        <w:spacing w:after="0"/>
      </w:pPr>
    </w:p>
    <w:p w14:paraId="6AFD7CA9" w14:textId="19A43FC1" w:rsidR="009621A7" w:rsidRDefault="009621A7" w:rsidP="009621A7">
      <w:pPr>
        <w:pStyle w:val="BodyText"/>
      </w:pPr>
    </w:p>
    <w:p w14:paraId="4D2E995E" w14:textId="77777777" w:rsidR="009621A7" w:rsidRPr="009621A7" w:rsidRDefault="009621A7" w:rsidP="009621A7">
      <w:pPr>
        <w:pStyle w:val="BodyText"/>
      </w:pPr>
    </w:p>
    <w:p w14:paraId="3C042B79" w14:textId="09312828" w:rsidR="006246C0" w:rsidRPr="00674783" w:rsidRDefault="00B50C20" w:rsidP="00D06E61">
      <w:pPr>
        <w:pStyle w:val="Heading3"/>
        <w:spacing w:after="0"/>
      </w:pPr>
      <w:r>
        <w:lastRenderedPageBreak/>
        <w:t>Role Overview</w:t>
      </w:r>
    </w:p>
    <w:p w14:paraId="07048FA3" w14:textId="51E5FE39" w:rsidR="002F3653" w:rsidRPr="002F3653" w:rsidRDefault="002F3653" w:rsidP="002F3653">
      <w:bookmarkStart w:id="1" w:name="_Toc341085720"/>
      <w:r w:rsidRPr="002F3653">
        <w:rPr>
          <w:b/>
        </w:rPr>
        <w:t xml:space="preserve">CSIRO Early Research Career (CERC) Fellowships </w:t>
      </w:r>
      <w:r w:rsidRPr="002F3653">
        <w:t>provide opportunities to scientists and engineers who have completed their doctorate</w:t>
      </w:r>
      <w:r w:rsidR="00CF5CF2">
        <w:t xml:space="preserve"> </w:t>
      </w:r>
      <w:r w:rsidRPr="002F3653">
        <w:t xml:space="preserve">and have less than three years relevant </w:t>
      </w:r>
      <w:r w:rsidR="00BA4EA2">
        <w:t>research</w:t>
      </w:r>
      <w:r w:rsidR="00BA4EA2" w:rsidRPr="002F3653">
        <w:t xml:space="preserve"> </w:t>
      </w:r>
      <w:r w:rsidRPr="002F3653">
        <w:t xml:space="preserve">experience.  These </w:t>
      </w:r>
      <w:r w:rsidR="00CD3703">
        <w:t>F</w:t>
      </w:r>
      <w:r w:rsidRPr="002F3653">
        <w:t xml:space="preserve">ellowships aim to develop the next generation of future leaders of the innovation system through: </w:t>
      </w:r>
    </w:p>
    <w:p w14:paraId="5507090D" w14:textId="1B5DE064" w:rsidR="002F3653" w:rsidRPr="002F3653" w:rsidRDefault="002F3653" w:rsidP="00B719E2">
      <w:pPr>
        <w:pStyle w:val="ListParagraph"/>
        <w:numPr>
          <w:ilvl w:val="0"/>
          <w:numId w:val="13"/>
        </w:numPr>
        <w:spacing w:line="240" w:lineRule="auto"/>
        <w:contextualSpacing w:val="0"/>
      </w:pPr>
      <w:r w:rsidRPr="002F3653">
        <w:t xml:space="preserve">A differentiated career development program to deliver capability excellence and breadth across all facets of the national innovation </w:t>
      </w:r>
      <w:proofErr w:type="gramStart"/>
      <w:r w:rsidRPr="002F3653">
        <w:t>system</w:t>
      </w:r>
      <w:r w:rsidR="0014404A">
        <w:t>;</w:t>
      </w:r>
      <w:proofErr w:type="gramEnd"/>
      <w:r w:rsidRPr="002F3653">
        <w:t xml:space="preserve"> </w:t>
      </w:r>
    </w:p>
    <w:p w14:paraId="09F31157" w14:textId="6855AA60" w:rsidR="002F3653" w:rsidRPr="002F3653" w:rsidRDefault="002F3653" w:rsidP="00B719E2">
      <w:pPr>
        <w:pStyle w:val="ListParagraph"/>
        <w:numPr>
          <w:ilvl w:val="0"/>
          <w:numId w:val="1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B719E2">
      <w:pPr>
        <w:pStyle w:val="ListParagraph"/>
        <w:numPr>
          <w:ilvl w:val="0"/>
          <w:numId w:val="1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B719E2">
      <w:pPr>
        <w:pStyle w:val="ListParagraph"/>
        <w:numPr>
          <w:ilvl w:val="0"/>
          <w:numId w:val="1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1834A70C" w:rsidR="002F3653" w:rsidRPr="002F3653" w:rsidRDefault="002F3653" w:rsidP="002F3653">
      <w:pPr>
        <w:spacing w:after="180"/>
        <w:jc w:val="both"/>
        <w:rPr>
          <w:i/>
        </w:rPr>
      </w:pPr>
      <w:r w:rsidRPr="002F3653">
        <w:t xml:space="preserve">CERC Fellows </w:t>
      </w:r>
      <w:r w:rsidRPr="002F3653">
        <w:rPr>
          <w:b/>
        </w:rPr>
        <w:t xml:space="preserve">are appointed for three years </w:t>
      </w:r>
      <w:r w:rsidR="009621A7">
        <w:rPr>
          <w:b/>
        </w:rPr>
        <w:t>full-time or</w:t>
      </w:r>
      <w:r w:rsidRPr="002F3653">
        <w:rPr>
          <w:b/>
        </w:rPr>
        <w:t xml:space="preserve"> equivalent. </w:t>
      </w:r>
    </w:p>
    <w:p w14:paraId="3DF008FF" w14:textId="77777777" w:rsidR="00B719E2" w:rsidRDefault="00B719E2" w:rsidP="009621A7">
      <w:pPr>
        <w:pStyle w:val="paragraph"/>
        <w:spacing w:before="0" w:beforeAutospacing="0" w:after="240" w:afterAutospacing="0" w:line="276" w:lineRule="auto"/>
        <w:jc w:val="both"/>
        <w:textAlignment w:val="baseline"/>
        <w:rPr>
          <w:rFonts w:ascii="Segoe UI" w:hAnsi="Segoe UI" w:cs="Segoe UI"/>
          <w:color w:val="000000"/>
          <w:sz w:val="18"/>
          <w:szCs w:val="18"/>
        </w:rPr>
      </w:pPr>
      <w:r>
        <w:rPr>
          <w:rStyle w:val="normaltextrun"/>
          <w:rFonts w:ascii="Calibri" w:hAnsi="Calibri" w:cs="Calibri"/>
          <w:color w:val="000000"/>
          <w:lang w:val="en-AU"/>
        </w:rPr>
        <w:t>CSIRO Mineral Resources (CMR) is one of the largest minerals research and development groups globally, with a proud track record in delivering innovation and solutions across the mineral resources value chain. At CMR, we apply our expertise and focus our research to deliver innovation that solves some of the most complex problems faced by our society. Indeed, the current morphing of the world energy mix drives a strong increase in the needs for critical, base and energy metals used in various instances of the decarbonisation of our economies. CMR’s Discovery Program comprises multidisciplinary teams of STEM researchers, all focused on developing new technologies and concepts for exploration through cover and advancing orebody knowledge.</w:t>
      </w:r>
      <w:r>
        <w:rPr>
          <w:rStyle w:val="eop"/>
          <w:rFonts w:ascii="Calibri" w:hAnsi="Calibri" w:cs="Calibri"/>
          <w:color w:val="000000"/>
        </w:rPr>
        <w:t> </w:t>
      </w:r>
    </w:p>
    <w:p w14:paraId="3C95F6AE" w14:textId="32E6B3DC" w:rsidR="00B719E2" w:rsidRDefault="00B719E2" w:rsidP="009621A7">
      <w:pPr>
        <w:pStyle w:val="paragraph"/>
        <w:spacing w:before="0" w:beforeAutospacing="0" w:after="240" w:afterAutospacing="0" w:line="276" w:lineRule="auto"/>
        <w:jc w:val="both"/>
        <w:textAlignment w:val="baseline"/>
        <w:rPr>
          <w:rFonts w:ascii="Segoe UI" w:hAnsi="Segoe UI" w:cs="Segoe UI"/>
          <w:color w:val="000000"/>
          <w:sz w:val="18"/>
          <w:szCs w:val="18"/>
        </w:rPr>
      </w:pPr>
      <w:r>
        <w:rPr>
          <w:rStyle w:val="normaltextrun"/>
          <w:rFonts w:ascii="Calibri" w:hAnsi="Calibri" w:cs="Calibri"/>
          <w:color w:val="000000"/>
          <w:lang w:val="en-AU"/>
        </w:rPr>
        <w:t xml:space="preserve">The </w:t>
      </w:r>
      <w:r w:rsidR="009621A7">
        <w:rPr>
          <w:rStyle w:val="normaltextrun"/>
          <w:rFonts w:ascii="Calibri" w:hAnsi="Calibri" w:cs="Calibri"/>
          <w:color w:val="000000"/>
          <w:lang w:val="en-AU"/>
        </w:rPr>
        <w:t xml:space="preserve">CERC Postdoctoral Fellow in </w:t>
      </w:r>
      <w:r>
        <w:rPr>
          <w:rStyle w:val="normaltextrun"/>
          <w:rFonts w:ascii="Calibri" w:hAnsi="Calibri" w:cs="Calibri"/>
          <w:color w:val="000000"/>
          <w:lang w:val="en-AU"/>
        </w:rPr>
        <w:t>Structur</w:t>
      </w:r>
      <w:r w:rsidR="009621A7">
        <w:rPr>
          <w:rStyle w:val="normaltextrun"/>
          <w:rFonts w:ascii="Calibri" w:hAnsi="Calibri" w:cs="Calibri"/>
          <w:color w:val="000000"/>
          <w:lang w:val="en-AU"/>
        </w:rPr>
        <w:t>al</w:t>
      </w:r>
      <w:r>
        <w:rPr>
          <w:rStyle w:val="normaltextrun"/>
          <w:rFonts w:ascii="Calibri" w:hAnsi="Calibri" w:cs="Calibri"/>
          <w:color w:val="000000"/>
          <w:lang w:val="en-AU"/>
        </w:rPr>
        <w:t xml:space="preserve"> Geolog</w:t>
      </w:r>
      <w:r w:rsidR="009621A7">
        <w:rPr>
          <w:rStyle w:val="normaltextrun"/>
          <w:rFonts w:ascii="Calibri" w:hAnsi="Calibri" w:cs="Calibri"/>
          <w:color w:val="000000"/>
          <w:lang w:val="en-AU"/>
        </w:rPr>
        <w:t>y</w:t>
      </w:r>
      <w:r>
        <w:rPr>
          <w:rStyle w:val="normaltextrun"/>
          <w:rFonts w:ascii="Calibri" w:hAnsi="Calibri" w:cs="Calibri"/>
          <w:color w:val="000000"/>
          <w:lang w:val="en-AU"/>
        </w:rPr>
        <w:t xml:space="preserve"> in the CMR Discovery Program will work with a multidisciplinary group of CSIRO researchers, mining and exploration industry and government agencies. The role will engage in applied research from basin to deposit-scale and will mainly focus on the structural evolution of sedimentary basins and orogenic belts, basin reconstruction, and integration of multi-disciplinary datasets in 3D basin or deposit models. The exposure to a wide range of related fields will mean that the </w:t>
      </w:r>
      <w:r w:rsidR="009621A7">
        <w:rPr>
          <w:rStyle w:val="normaltextrun"/>
          <w:rFonts w:ascii="Calibri" w:hAnsi="Calibri" w:cs="Calibri"/>
          <w:color w:val="000000"/>
          <w:lang w:val="en-AU"/>
        </w:rPr>
        <w:t>CERC Fellow</w:t>
      </w:r>
      <w:r>
        <w:rPr>
          <w:rStyle w:val="normaltextrun"/>
          <w:rFonts w:ascii="Calibri" w:hAnsi="Calibri" w:cs="Calibri"/>
          <w:color w:val="000000"/>
          <w:lang w:val="en-AU"/>
        </w:rPr>
        <w:t xml:space="preserve"> is poised to play a key role around adapting basin techniques outside this field of research.</w:t>
      </w:r>
      <w:r>
        <w:rPr>
          <w:rStyle w:val="eop"/>
          <w:rFonts w:ascii="Calibri" w:hAnsi="Calibri" w:cs="Calibri"/>
          <w:color w:val="000000"/>
        </w:rPr>
        <w:t> </w:t>
      </w:r>
    </w:p>
    <w:p w14:paraId="60253518" w14:textId="77777777" w:rsidR="00B719E2" w:rsidRDefault="00B719E2" w:rsidP="009621A7">
      <w:pPr>
        <w:pStyle w:val="paragraph"/>
        <w:spacing w:before="0" w:beforeAutospacing="0" w:after="240" w:afterAutospacing="0" w:line="276" w:lineRule="auto"/>
        <w:jc w:val="both"/>
        <w:textAlignment w:val="baseline"/>
        <w:rPr>
          <w:rFonts w:ascii="Segoe UI" w:hAnsi="Segoe UI" w:cs="Segoe UI"/>
          <w:color w:val="000000"/>
          <w:sz w:val="18"/>
          <w:szCs w:val="18"/>
        </w:rPr>
      </w:pPr>
      <w:r>
        <w:rPr>
          <w:rStyle w:val="normaltextrun"/>
          <w:rFonts w:ascii="Calibri" w:hAnsi="Calibri" w:cs="Calibri"/>
          <w:color w:val="000000"/>
          <w:lang w:val="en-AU"/>
        </w:rPr>
        <w:t>The team recognises that Aboriginal and Torres Strait Islander people have made and will continue to make extraordinary contributions to Australian culture, economy and science and we aim to promote and support the vision of ‘A science landscape in respectful partnership with Indigenous Australia delivering innovative, sustainable, holistic solutions to meet our greatest national challenges’.</w:t>
      </w:r>
      <w:r>
        <w:rPr>
          <w:rStyle w:val="eop"/>
          <w:rFonts w:ascii="Calibri" w:hAnsi="Calibri" w:cs="Calibri"/>
          <w:color w:val="000000"/>
        </w:rPr>
        <w:t> </w:t>
      </w:r>
    </w:p>
    <w:p w14:paraId="0E72C94A" w14:textId="77777777" w:rsidR="00B719E2" w:rsidRDefault="00B719E2" w:rsidP="009621A7">
      <w:pPr>
        <w:pStyle w:val="paragraph"/>
        <w:spacing w:before="0" w:beforeAutospacing="0" w:after="240" w:afterAutospacing="0" w:line="276" w:lineRule="auto"/>
        <w:jc w:val="both"/>
        <w:textAlignment w:val="baseline"/>
        <w:rPr>
          <w:rFonts w:ascii="Segoe UI" w:hAnsi="Segoe UI" w:cs="Segoe UI"/>
          <w:color w:val="000000"/>
          <w:sz w:val="18"/>
          <w:szCs w:val="18"/>
        </w:rPr>
      </w:pPr>
      <w:r>
        <w:rPr>
          <w:rStyle w:val="normaltextrun"/>
          <w:rFonts w:ascii="Calibri" w:hAnsi="Calibri" w:cs="Calibri"/>
          <w:color w:val="000000"/>
          <w:lang w:val="en-AU"/>
        </w:rPr>
        <w:t xml:space="preserve">While working at CSIRO, you will be able to create a dynamic career path leveraging from your own experiences and identity. You will have access to a range of world-class facilities based at local universities where CSIRO has collaborative arrangements in place, and at other CSIRO sites across Australia. CSIRO provides an attractive remuneration package that includes a generous </w:t>
      </w:r>
      <w:r>
        <w:rPr>
          <w:rStyle w:val="normaltextrun"/>
          <w:rFonts w:ascii="Calibri" w:hAnsi="Calibri" w:cs="Calibri"/>
          <w:color w:val="000000"/>
          <w:lang w:val="en-AU"/>
        </w:rPr>
        <w:lastRenderedPageBreak/>
        <w:t>superannuation scheme, flexible work options, travel, and multiple leave options including paid maternity and parental leave. </w:t>
      </w:r>
      <w:r>
        <w:rPr>
          <w:rStyle w:val="eop"/>
          <w:rFonts w:ascii="Calibri" w:hAnsi="Calibri" w:cs="Calibri"/>
          <w:color w:val="000000"/>
        </w:rPr>
        <w:t> </w:t>
      </w:r>
    </w:p>
    <w:p w14:paraId="64A0E11D" w14:textId="77777777" w:rsidR="00B719E2" w:rsidRDefault="00B719E2" w:rsidP="009621A7">
      <w:pPr>
        <w:pStyle w:val="paragraph"/>
        <w:spacing w:before="0" w:beforeAutospacing="0" w:after="240" w:afterAutospacing="0" w:line="276" w:lineRule="auto"/>
        <w:jc w:val="both"/>
        <w:textAlignment w:val="baseline"/>
        <w:rPr>
          <w:rFonts w:ascii="Segoe UI" w:hAnsi="Segoe UI" w:cs="Segoe UI"/>
          <w:color w:val="000000"/>
          <w:sz w:val="18"/>
          <w:szCs w:val="18"/>
        </w:rPr>
      </w:pPr>
      <w:r>
        <w:rPr>
          <w:rStyle w:val="normaltextrun"/>
          <w:rFonts w:ascii="Calibri" w:hAnsi="Calibri" w:cs="Calibri"/>
          <w:color w:val="000000"/>
          <w:lang w:val="en-AU"/>
        </w:rPr>
        <w:t>CSIRO is also a member of the Science in Australia Gender Equity (SAGE) pilot, holds Gold Employer Status through the AWEI (Australian Workplace Equality Index), which sets a comparative benchmark for LGBTIQ+ inclusion for employers across all sectors and is committed to reconciliation with Aboriginal and Torres Strait Islander people.</w:t>
      </w:r>
      <w:r>
        <w:rPr>
          <w:rStyle w:val="eop"/>
          <w:rFonts w:ascii="Calibri" w:hAnsi="Calibri" w:cs="Calibri"/>
          <w:color w:val="000000"/>
        </w:rPr>
        <w:t> </w:t>
      </w:r>
    </w:p>
    <w:p w14:paraId="241FE752" w14:textId="6D7EC771" w:rsidR="00B50C20" w:rsidRPr="00B50C20" w:rsidRDefault="00B50C20" w:rsidP="00B50C20">
      <w:pPr>
        <w:pStyle w:val="Heading3"/>
      </w:pPr>
      <w:r w:rsidRPr="00B50C20">
        <w:t>Duties and Key Result Areas</w:t>
      </w:r>
    </w:p>
    <w:p w14:paraId="001261E1" w14:textId="531A9753" w:rsidR="00780FD0" w:rsidRPr="00780FD0" w:rsidRDefault="00780FD0" w:rsidP="00780FD0">
      <w:pPr>
        <w:spacing w:after="60" w:line="240" w:lineRule="auto"/>
        <w:rPr>
          <w:szCs w:val="24"/>
        </w:rPr>
      </w:pPr>
      <w:r w:rsidRPr="00780FD0">
        <w:rPr>
          <w:szCs w:val="24"/>
        </w:rPr>
        <w:t xml:space="preserve">Under the direction of senior research scientists and engineers, </w:t>
      </w:r>
      <w:r w:rsidR="00443DCD">
        <w:rPr>
          <w:szCs w:val="24"/>
        </w:rPr>
        <w:t xml:space="preserve">this </w:t>
      </w:r>
      <w:r w:rsidRPr="00780FD0">
        <w:rPr>
          <w:szCs w:val="24"/>
        </w:rPr>
        <w:t>CERC Fellow</w:t>
      </w:r>
      <w:r w:rsidR="00443DCD">
        <w:rPr>
          <w:szCs w:val="24"/>
        </w:rPr>
        <w:t xml:space="preserve"> will:</w:t>
      </w:r>
    </w:p>
    <w:p w14:paraId="445882CB" w14:textId="77777777" w:rsidR="00597932" w:rsidRPr="00597932" w:rsidRDefault="00597932" w:rsidP="00597932">
      <w:pPr>
        <w:pStyle w:val="ListParagraph"/>
        <w:numPr>
          <w:ilvl w:val="0"/>
          <w:numId w:val="14"/>
        </w:numPr>
        <w:spacing w:after="60" w:line="240" w:lineRule="auto"/>
        <w:rPr>
          <w:szCs w:val="24"/>
        </w:rPr>
      </w:pPr>
      <w:r w:rsidRPr="00597932">
        <w:rPr>
          <w:szCs w:val="24"/>
        </w:rPr>
        <w:t xml:space="preserve">Multi-disciplinary investigation of the structural evolution of sedimentary basins and orogenic belts. </w:t>
      </w:r>
    </w:p>
    <w:p w14:paraId="129E88A8" w14:textId="77777777" w:rsidR="00597932" w:rsidRPr="00597932" w:rsidRDefault="00597932" w:rsidP="00597932">
      <w:pPr>
        <w:pStyle w:val="ListParagraph"/>
        <w:numPr>
          <w:ilvl w:val="0"/>
          <w:numId w:val="14"/>
        </w:numPr>
        <w:spacing w:after="60" w:line="240" w:lineRule="auto"/>
        <w:rPr>
          <w:szCs w:val="24"/>
        </w:rPr>
      </w:pPr>
      <w:r w:rsidRPr="00597932">
        <w:rPr>
          <w:szCs w:val="24"/>
        </w:rPr>
        <w:t xml:space="preserve">3D and 4D reconstruction of sedimentary basin evolution. </w:t>
      </w:r>
    </w:p>
    <w:p w14:paraId="66ED3F83" w14:textId="77777777" w:rsidR="00597932" w:rsidRPr="00597932" w:rsidRDefault="00597932" w:rsidP="00597932">
      <w:pPr>
        <w:pStyle w:val="ListParagraph"/>
        <w:numPr>
          <w:ilvl w:val="0"/>
          <w:numId w:val="14"/>
        </w:numPr>
        <w:spacing w:after="60" w:line="240" w:lineRule="auto"/>
        <w:rPr>
          <w:szCs w:val="24"/>
        </w:rPr>
      </w:pPr>
      <w:r w:rsidRPr="00597932">
        <w:rPr>
          <w:szCs w:val="24"/>
        </w:rPr>
        <w:t xml:space="preserve">Undertake field work in remote areas of Australia when required. </w:t>
      </w:r>
    </w:p>
    <w:p w14:paraId="36AA846B" w14:textId="77777777" w:rsidR="00597932" w:rsidRPr="00597932" w:rsidRDefault="00597932" w:rsidP="00597932">
      <w:pPr>
        <w:pStyle w:val="ListParagraph"/>
        <w:numPr>
          <w:ilvl w:val="0"/>
          <w:numId w:val="14"/>
        </w:numPr>
        <w:spacing w:after="60" w:line="240" w:lineRule="auto"/>
        <w:rPr>
          <w:szCs w:val="24"/>
        </w:rPr>
      </w:pPr>
      <w:r w:rsidRPr="00597932">
        <w:rPr>
          <w:szCs w:val="24"/>
        </w:rPr>
        <w:t xml:space="preserve">Communicate research or technical results in internal and external forums and, where applicable, contribute to and/or generate scientific publications. </w:t>
      </w:r>
    </w:p>
    <w:p w14:paraId="46A6D211" w14:textId="35EDFF6F" w:rsidR="00597932" w:rsidRPr="00597932" w:rsidRDefault="00597932" w:rsidP="00597932">
      <w:pPr>
        <w:pStyle w:val="ListParagraph"/>
        <w:numPr>
          <w:ilvl w:val="0"/>
          <w:numId w:val="14"/>
        </w:numPr>
        <w:spacing w:after="60" w:line="240" w:lineRule="auto"/>
        <w:rPr>
          <w:szCs w:val="24"/>
        </w:rPr>
      </w:pPr>
      <w:r w:rsidRPr="00597932">
        <w:rPr>
          <w:szCs w:val="24"/>
        </w:rPr>
        <w:t xml:space="preserve">Communicate openly, </w:t>
      </w:r>
      <w:r w:rsidRPr="00597932">
        <w:rPr>
          <w:szCs w:val="24"/>
        </w:rPr>
        <w:t>effectively,</w:t>
      </w:r>
      <w:r w:rsidRPr="00597932">
        <w:rPr>
          <w:szCs w:val="24"/>
        </w:rPr>
        <w:t xml:space="preserve"> and respectfully with all staff, </w:t>
      </w:r>
      <w:r w:rsidRPr="00597932">
        <w:rPr>
          <w:szCs w:val="24"/>
        </w:rPr>
        <w:t>clients,</w:t>
      </w:r>
      <w:r w:rsidRPr="00597932">
        <w:rPr>
          <w:szCs w:val="24"/>
        </w:rPr>
        <w:t xml:space="preserve"> and suppliers in the interests of good business practice, </w:t>
      </w:r>
      <w:proofErr w:type="gramStart"/>
      <w:r w:rsidRPr="00597932">
        <w:rPr>
          <w:szCs w:val="24"/>
        </w:rPr>
        <w:t>collaboration</w:t>
      </w:r>
      <w:proofErr w:type="gramEnd"/>
      <w:r w:rsidRPr="00597932">
        <w:rPr>
          <w:szCs w:val="24"/>
        </w:rPr>
        <w:t xml:space="preserve"> and enhancement of CSIRO’s reputation. </w:t>
      </w:r>
    </w:p>
    <w:p w14:paraId="08D59DD0" w14:textId="77777777" w:rsidR="00597932" w:rsidRPr="00597932" w:rsidRDefault="00597932" w:rsidP="00597932">
      <w:pPr>
        <w:pStyle w:val="ListParagraph"/>
        <w:numPr>
          <w:ilvl w:val="0"/>
          <w:numId w:val="14"/>
        </w:numPr>
        <w:spacing w:after="60" w:line="240" w:lineRule="auto"/>
        <w:rPr>
          <w:szCs w:val="24"/>
        </w:rPr>
      </w:pPr>
      <w:r w:rsidRPr="00597932">
        <w:rPr>
          <w:szCs w:val="24"/>
        </w:rPr>
        <w:t xml:space="preserve">Work collaboratively as part of a multi-disciplinary, regionally dispersed research team to carry out tasks in support of CSIRO’s scientific objectives. </w:t>
      </w:r>
    </w:p>
    <w:p w14:paraId="5C419CF9" w14:textId="140ACD6C" w:rsidR="00780FD0" w:rsidRPr="00780FD0" w:rsidRDefault="00780FD0" w:rsidP="00B719E2">
      <w:pPr>
        <w:pStyle w:val="ListParagraph"/>
        <w:numPr>
          <w:ilvl w:val="1"/>
          <w:numId w:val="1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7777777" w:rsidR="00780FD0" w:rsidRPr="00780FD0" w:rsidRDefault="00780FD0" w:rsidP="00B719E2">
      <w:pPr>
        <w:pStyle w:val="ListParagraph"/>
        <w:numPr>
          <w:ilvl w:val="1"/>
          <w:numId w:val="1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p>
    <w:p w14:paraId="35593D19" w14:textId="77777777" w:rsidR="00780FD0" w:rsidRPr="00780FD0" w:rsidRDefault="00780FD0" w:rsidP="00B719E2">
      <w:pPr>
        <w:pStyle w:val="ListParagraph"/>
        <w:numPr>
          <w:ilvl w:val="1"/>
          <w:numId w:val="1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3B89A6B9" w14:textId="77777777" w:rsidR="00780FD0" w:rsidRPr="00780FD0" w:rsidRDefault="00780FD0" w:rsidP="00B719E2">
      <w:pPr>
        <w:pStyle w:val="ListParagraph"/>
        <w:numPr>
          <w:ilvl w:val="1"/>
          <w:numId w:val="1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2ACDDB5A" w14:textId="77777777" w:rsidR="00780FD0" w:rsidRPr="00780FD0" w:rsidRDefault="00780FD0" w:rsidP="00B719E2">
      <w:pPr>
        <w:pStyle w:val="ListParagraph"/>
        <w:numPr>
          <w:ilvl w:val="1"/>
          <w:numId w:val="1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3664E4DC" w14:textId="77777777" w:rsidR="00595830" w:rsidRDefault="00780FD0" w:rsidP="00B719E2">
      <w:pPr>
        <w:pStyle w:val="ListParagraph"/>
        <w:numPr>
          <w:ilvl w:val="1"/>
          <w:numId w:val="1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57ACAB9B" w14:textId="5624CFD4" w:rsidR="00595830" w:rsidRPr="00595830" w:rsidRDefault="00595830" w:rsidP="00B719E2">
      <w:pPr>
        <w:pStyle w:val="ListParagraph"/>
        <w:numPr>
          <w:ilvl w:val="1"/>
          <w:numId w:val="14"/>
        </w:numPr>
        <w:spacing w:before="0" w:after="0" w:line="240" w:lineRule="auto"/>
        <w:ind w:left="360"/>
        <w:contextualSpacing w:val="0"/>
        <w:jc w:val="both"/>
        <w:rPr>
          <w:rFonts w:asciiTheme="minorHAnsi" w:hAnsiTheme="minorHAnsi" w:cstheme="minorHAnsi"/>
          <w:szCs w:val="24"/>
        </w:rPr>
      </w:pPr>
      <w:r>
        <w:t xml:space="preserve">Adhere to the spirit and practice of CSIRO’s Code of Conduct, Health, Safety and Environment procedures and policy, Diversity initiatives and </w:t>
      </w:r>
      <w:r w:rsidR="002379D0">
        <w:t>Zero Harm</w:t>
      </w:r>
      <w:r>
        <w:t xml:space="preserve"> goals. </w:t>
      </w:r>
    </w:p>
    <w:p w14:paraId="1640316D" w14:textId="77777777" w:rsidR="00780FD0" w:rsidRPr="00780FD0" w:rsidRDefault="00780FD0" w:rsidP="00B719E2">
      <w:pPr>
        <w:pStyle w:val="ListParagraph"/>
        <w:numPr>
          <w:ilvl w:val="0"/>
          <w:numId w:val="12"/>
        </w:numPr>
        <w:spacing w:before="0" w:after="60" w:line="240" w:lineRule="auto"/>
        <w:ind w:left="360" w:hanging="364"/>
        <w:contextualSpacing w:val="0"/>
        <w:rPr>
          <w:szCs w:val="24"/>
        </w:rPr>
      </w:pPr>
      <w:r w:rsidRPr="00780FD0">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14F02889" w:rsidR="00780FD0" w:rsidRPr="00780FD0" w:rsidRDefault="00FF0874" w:rsidP="00780FD0">
      <w:pPr>
        <w:pStyle w:val="ListParagraph"/>
        <w:spacing w:after="60"/>
        <w:ind w:left="102"/>
        <w:rPr>
          <w:szCs w:val="24"/>
        </w:rPr>
      </w:pPr>
      <w:r w:rsidRPr="00FF0874">
        <w:rPr>
          <w:bCs/>
          <w:szCs w:val="24"/>
        </w:rPr>
        <w:t>The CERC Fellow learning, development and training program</w:t>
      </w:r>
      <w:r w:rsidR="00780FD0" w:rsidRPr="00780FD0">
        <w:rPr>
          <w:i/>
          <w:szCs w:val="24"/>
        </w:rPr>
        <w:t xml:space="preserve"> </w:t>
      </w:r>
      <w:r w:rsidR="00780FD0" w:rsidRPr="00780FD0">
        <w:rPr>
          <w:szCs w:val="24"/>
        </w:rPr>
        <w:t>is developed between the CERC Fellow and their CSIRO supervisor. The program will focus on enhancing the Fellow</w:t>
      </w:r>
      <w:r w:rsidR="00E634B1">
        <w:rPr>
          <w:szCs w:val="24"/>
        </w:rPr>
        <w:t>’</w:t>
      </w:r>
      <w:r w:rsidR="00780FD0" w:rsidRPr="00780FD0">
        <w:rPr>
          <w:szCs w:val="24"/>
        </w:rPr>
        <w:t>s capabilities to the level expected of an independent researcher and will include on-the-job and course-based development encompassing:</w:t>
      </w:r>
    </w:p>
    <w:p w14:paraId="11DAB6AF" w14:textId="77777777" w:rsidR="00780FD0" w:rsidRPr="00780FD0" w:rsidRDefault="00780FD0" w:rsidP="00B719E2">
      <w:pPr>
        <w:pStyle w:val="ListParagraph"/>
        <w:numPr>
          <w:ilvl w:val="0"/>
          <w:numId w:val="10"/>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B719E2">
      <w:pPr>
        <w:pStyle w:val="ListParagraph"/>
        <w:numPr>
          <w:ilvl w:val="0"/>
          <w:numId w:val="10"/>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B719E2">
      <w:pPr>
        <w:pStyle w:val="ListParagraph"/>
        <w:numPr>
          <w:ilvl w:val="0"/>
          <w:numId w:val="10"/>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B719E2">
      <w:pPr>
        <w:pStyle w:val="ListParagraph"/>
        <w:numPr>
          <w:ilvl w:val="0"/>
          <w:numId w:val="10"/>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Default="00780FD0" w:rsidP="00B719E2">
      <w:pPr>
        <w:pStyle w:val="ListParagraph"/>
        <w:numPr>
          <w:ilvl w:val="0"/>
          <w:numId w:val="10"/>
        </w:numPr>
        <w:spacing w:before="0" w:after="180" w:line="240" w:lineRule="auto"/>
        <w:ind w:left="851" w:hanging="284"/>
        <w:contextualSpacing w:val="0"/>
        <w:rPr>
          <w:szCs w:val="24"/>
        </w:rPr>
      </w:pPr>
      <w:r w:rsidRPr="00780FD0">
        <w:rPr>
          <w:szCs w:val="24"/>
        </w:rPr>
        <w:t>Working and collaborating with others</w:t>
      </w:r>
    </w:p>
    <w:p w14:paraId="656072B7" w14:textId="77777777" w:rsidR="00360D3C" w:rsidRDefault="00360D3C" w:rsidP="00360D3C">
      <w:pPr>
        <w:pStyle w:val="Heading2"/>
        <w:rPr>
          <w:b/>
          <w:iCs w:val="0"/>
          <w:color w:val="auto"/>
          <w:sz w:val="26"/>
          <w:szCs w:val="26"/>
        </w:rPr>
      </w:pPr>
      <w:r w:rsidRPr="00B50C20">
        <w:rPr>
          <w:b/>
          <w:iCs w:val="0"/>
          <w:color w:val="auto"/>
          <w:sz w:val="26"/>
          <w:szCs w:val="26"/>
        </w:rPr>
        <w:lastRenderedPageBreak/>
        <w:t>Selection Criteria</w:t>
      </w:r>
    </w:p>
    <w:p w14:paraId="401DC261" w14:textId="77777777" w:rsidR="00360D3C" w:rsidRPr="002379D0" w:rsidRDefault="00360D3C" w:rsidP="00360D3C">
      <w:pPr>
        <w:pStyle w:val="Heading4"/>
        <w:rPr>
          <w:color w:val="auto"/>
        </w:rPr>
      </w:pPr>
      <w:r w:rsidRPr="002379D0">
        <w:rPr>
          <w:color w:val="auto"/>
        </w:rPr>
        <w:t>Essential</w:t>
      </w:r>
    </w:p>
    <w:p w14:paraId="50B6CC4B" w14:textId="77777777" w:rsidR="00360D3C" w:rsidRPr="00B50C20" w:rsidRDefault="00360D3C" w:rsidP="00360D3C">
      <w:pPr>
        <w:rPr>
          <w:i/>
          <w:iCs/>
          <w:szCs w:val="24"/>
        </w:rPr>
      </w:pPr>
      <w:r w:rsidRPr="00B50C20">
        <w:rPr>
          <w:i/>
          <w:iCs/>
          <w:szCs w:val="24"/>
        </w:rPr>
        <w:t>Under CSIRO policy only those who meet all essential criteria can be appointed.</w:t>
      </w:r>
    </w:p>
    <w:p w14:paraId="0FC836E9" w14:textId="07DAEAEE" w:rsidR="00360D3C" w:rsidRPr="00B719E2" w:rsidRDefault="00360D3C" w:rsidP="00B719E2">
      <w:pPr>
        <w:pStyle w:val="ListParagraph"/>
        <w:numPr>
          <w:ilvl w:val="0"/>
          <w:numId w:val="18"/>
        </w:numPr>
        <w:spacing w:before="0" w:after="60" w:line="240" w:lineRule="auto"/>
        <w:rPr>
          <w:rFonts w:asciiTheme="minorHAnsi" w:hAnsiTheme="minorHAnsi" w:cstheme="minorHAnsi"/>
          <w:szCs w:val="24"/>
        </w:rPr>
      </w:pPr>
      <w:r w:rsidRPr="00B719E2">
        <w:rPr>
          <w:rFonts w:asciiTheme="minorHAnsi" w:hAnsiTheme="minorHAnsi" w:cstheme="minorHAnsi"/>
          <w:szCs w:val="24"/>
        </w:rPr>
        <w:t>A doctorate (or will shortly satisfy the requirements of a PhD)</w:t>
      </w:r>
      <w:r w:rsidRPr="00B719E2">
        <w:rPr>
          <w:rFonts w:asciiTheme="minorHAnsi" w:eastAsia="Times New Roman" w:hAnsiTheme="minorHAnsi" w:cstheme="minorHAnsi"/>
          <w:szCs w:val="24"/>
        </w:rPr>
        <w:t xml:space="preserve">. The doctorate must be </w:t>
      </w:r>
      <w:r w:rsidRPr="00B719E2">
        <w:rPr>
          <w:rFonts w:asciiTheme="minorHAnsi" w:hAnsiTheme="minorHAnsi" w:cstheme="minorHAnsi"/>
          <w:szCs w:val="24"/>
        </w:rPr>
        <w:t xml:space="preserve">in a relevant discipline area, such as </w:t>
      </w:r>
      <w:r w:rsidR="00B719E2" w:rsidRPr="00B719E2">
        <w:rPr>
          <w:rFonts w:asciiTheme="minorHAnsi" w:hAnsiTheme="minorHAnsi" w:cstheme="minorHAnsi"/>
          <w:szCs w:val="24"/>
        </w:rPr>
        <w:t>structural geology applied to sedimentary basins and/or orogenic belts</w:t>
      </w:r>
      <w:r w:rsidR="003C24DF">
        <w:rPr>
          <w:rFonts w:asciiTheme="minorHAnsi" w:hAnsiTheme="minorHAnsi" w:cstheme="minorHAnsi"/>
          <w:szCs w:val="24"/>
        </w:rPr>
        <w:t>.</w:t>
      </w:r>
    </w:p>
    <w:p w14:paraId="301149EC" w14:textId="77777777" w:rsidR="00B719E2" w:rsidRDefault="00360D3C" w:rsidP="00B719E2">
      <w:pPr>
        <w:spacing w:before="0" w:after="60" w:line="240" w:lineRule="auto"/>
        <w:ind w:left="360"/>
        <w:rPr>
          <w:rFonts w:asciiTheme="minorHAnsi" w:hAnsiTheme="minorHAnsi" w:cstheme="minorHAnsi"/>
          <w:szCs w:val="24"/>
        </w:rPr>
      </w:pPr>
      <w:bookmarkStart w:id="2" w:name="_Hlk81836050"/>
      <w:r w:rsidRPr="00FF0874">
        <w:rPr>
          <w:rFonts w:asciiTheme="minorHAnsi" w:hAnsiTheme="minorHAnsi" w:cstheme="minorHAnsi"/>
          <w:szCs w:val="24"/>
        </w:rPr>
        <w:t xml:space="preserve">Please note: To be eligible for this role you must have </w:t>
      </w:r>
      <w:r w:rsidRPr="00FF0874">
        <w:rPr>
          <w:rFonts w:asciiTheme="minorHAnsi" w:hAnsiTheme="minorHAnsi" w:cstheme="minorHAnsi"/>
          <w:b/>
          <w:szCs w:val="24"/>
        </w:rPr>
        <w:t>no more than 3 years</w:t>
      </w:r>
      <w:r w:rsidRPr="00FF0874">
        <w:rPr>
          <w:rFonts w:asciiTheme="minorHAnsi" w:hAnsiTheme="minorHAnsi" w:cstheme="minorHAnsi"/>
          <w:szCs w:val="24"/>
        </w:rPr>
        <w:t xml:space="preserve"> (or part time equivalent) of relevant research experience.</w:t>
      </w:r>
    </w:p>
    <w:p w14:paraId="3604E356" w14:textId="77777777" w:rsidR="00B719E2" w:rsidRDefault="00B719E2" w:rsidP="00B719E2">
      <w:pPr>
        <w:pStyle w:val="ListParagraph"/>
        <w:numPr>
          <w:ilvl w:val="0"/>
          <w:numId w:val="18"/>
        </w:numPr>
        <w:spacing w:before="0" w:after="0" w:line="240" w:lineRule="auto"/>
        <w:jc w:val="both"/>
        <w:textAlignment w:val="baseline"/>
        <w:rPr>
          <w:rStyle w:val="normaltextrun"/>
          <w:rFonts w:cs="Calibri"/>
        </w:rPr>
      </w:pPr>
      <w:r w:rsidRPr="00B719E2">
        <w:rPr>
          <w:rStyle w:val="normaltextrun"/>
          <w:rFonts w:cs="Calibri"/>
        </w:rPr>
        <w:t>Experience in building deposit to regional-scale 3D structural models of sedimentary basins and/or orogenic belts using multi-disciplinary datasets.</w:t>
      </w:r>
    </w:p>
    <w:p w14:paraId="331801D8" w14:textId="37759C95" w:rsidR="00B719E2" w:rsidRPr="00B719E2" w:rsidRDefault="00B719E2" w:rsidP="00B719E2">
      <w:pPr>
        <w:pStyle w:val="ListParagraph"/>
        <w:numPr>
          <w:ilvl w:val="0"/>
          <w:numId w:val="18"/>
        </w:numPr>
        <w:spacing w:before="0" w:after="0" w:line="240" w:lineRule="auto"/>
        <w:jc w:val="both"/>
        <w:textAlignment w:val="baseline"/>
        <w:rPr>
          <w:rFonts w:cs="Calibri"/>
        </w:rPr>
      </w:pPr>
      <w:r w:rsidRPr="00B719E2">
        <w:rPr>
          <w:rStyle w:val="normaltextrun"/>
          <w:rFonts w:cs="Calibri"/>
        </w:rPr>
        <w:t>Experience in drill core and field work mapping of structures and sedimentary rocks.</w:t>
      </w:r>
      <w:r w:rsidRPr="00B719E2">
        <w:rPr>
          <w:rStyle w:val="eop"/>
          <w:rFonts w:cs="Calibri"/>
        </w:rPr>
        <w:t> </w:t>
      </w:r>
    </w:p>
    <w:p w14:paraId="3B0B898B" w14:textId="77777777" w:rsidR="00B719E2" w:rsidRDefault="00B719E2" w:rsidP="00B719E2">
      <w:pPr>
        <w:pStyle w:val="paragraph"/>
        <w:numPr>
          <w:ilvl w:val="0"/>
          <w:numId w:val="18"/>
        </w:numPr>
        <w:spacing w:before="0" w:beforeAutospacing="0" w:after="0" w:afterAutospacing="0"/>
        <w:jc w:val="both"/>
        <w:textAlignment w:val="baseline"/>
        <w:rPr>
          <w:rFonts w:ascii="Calibri" w:hAnsi="Calibri" w:cs="Calibri"/>
          <w:color w:val="000000"/>
        </w:rPr>
      </w:pPr>
      <w:r>
        <w:rPr>
          <w:rStyle w:val="normaltextrun"/>
          <w:rFonts w:ascii="Calibri" w:hAnsi="Calibri" w:cs="Calibri"/>
          <w:color w:val="000000"/>
          <w:lang w:val="en-AU"/>
        </w:rPr>
        <w:t>Experience in 3D-4D structural reconstructions with one or more of the following software: KronosFlow, Moove or equivalents.</w:t>
      </w:r>
      <w:r>
        <w:rPr>
          <w:rStyle w:val="eop"/>
          <w:rFonts w:ascii="Calibri" w:hAnsi="Calibri" w:cs="Calibri"/>
          <w:color w:val="000000"/>
        </w:rPr>
        <w:t> </w:t>
      </w:r>
    </w:p>
    <w:p w14:paraId="44A87DAD" w14:textId="77777777" w:rsidR="00B719E2" w:rsidRDefault="00B719E2" w:rsidP="00B719E2">
      <w:pPr>
        <w:pStyle w:val="paragraph"/>
        <w:numPr>
          <w:ilvl w:val="0"/>
          <w:numId w:val="18"/>
        </w:numPr>
        <w:spacing w:before="0" w:beforeAutospacing="0" w:after="0" w:afterAutospacing="0"/>
        <w:jc w:val="both"/>
        <w:textAlignment w:val="baseline"/>
        <w:rPr>
          <w:rFonts w:ascii="Calibri" w:hAnsi="Calibri" w:cs="Calibri"/>
          <w:color w:val="000000"/>
        </w:rPr>
      </w:pPr>
      <w:r>
        <w:rPr>
          <w:rStyle w:val="normaltextrun"/>
          <w:rFonts w:ascii="Calibri" w:hAnsi="Calibri" w:cs="Calibri"/>
          <w:color w:val="000000"/>
          <w:lang w:val="en-AU"/>
        </w:rPr>
        <w:t>Experience in at least one or more additional criteria including, sedimentology, diagenesis, petrophysics, mineralogy.</w:t>
      </w:r>
      <w:r>
        <w:rPr>
          <w:rStyle w:val="eop"/>
          <w:rFonts w:ascii="Calibri" w:hAnsi="Calibri" w:cs="Calibri"/>
          <w:color w:val="000000"/>
        </w:rPr>
        <w:t> </w:t>
      </w:r>
    </w:p>
    <w:p w14:paraId="0EEA2A12" w14:textId="77777777" w:rsidR="00B719E2" w:rsidRDefault="00B719E2" w:rsidP="00B719E2">
      <w:pPr>
        <w:pStyle w:val="paragraph"/>
        <w:numPr>
          <w:ilvl w:val="0"/>
          <w:numId w:val="18"/>
        </w:numPr>
        <w:spacing w:before="0" w:beforeAutospacing="0" w:after="0" w:afterAutospacing="0"/>
        <w:jc w:val="both"/>
        <w:textAlignment w:val="baseline"/>
        <w:rPr>
          <w:rFonts w:ascii="Calibri" w:hAnsi="Calibri" w:cs="Calibri"/>
          <w:color w:val="000000"/>
        </w:rPr>
      </w:pPr>
      <w:r>
        <w:rPr>
          <w:rStyle w:val="normaltextrun"/>
          <w:rFonts w:ascii="Calibri" w:hAnsi="Calibri" w:cs="Calibri"/>
          <w:color w:val="000000"/>
          <w:lang w:val="en-AU"/>
        </w:rPr>
        <w:t>Knowledge of one or more of the following software packages: GoCAD, Leapfrog, ArcGIS, Geosoft, or equivalents.</w:t>
      </w:r>
      <w:r>
        <w:rPr>
          <w:rStyle w:val="eop"/>
          <w:rFonts w:ascii="Calibri" w:hAnsi="Calibri" w:cs="Calibri"/>
          <w:color w:val="000000"/>
        </w:rPr>
        <w:t> </w:t>
      </w:r>
    </w:p>
    <w:p w14:paraId="485CAE4F" w14:textId="77777777" w:rsidR="00B719E2" w:rsidRDefault="00B719E2" w:rsidP="00B719E2">
      <w:pPr>
        <w:pStyle w:val="paragraph"/>
        <w:numPr>
          <w:ilvl w:val="0"/>
          <w:numId w:val="18"/>
        </w:numPr>
        <w:spacing w:before="0" w:beforeAutospacing="0" w:after="0" w:afterAutospacing="0"/>
        <w:jc w:val="both"/>
        <w:textAlignment w:val="baseline"/>
        <w:rPr>
          <w:rFonts w:ascii="Calibri" w:hAnsi="Calibri" w:cs="Calibri"/>
          <w:color w:val="000000"/>
        </w:rPr>
      </w:pPr>
      <w:r>
        <w:rPr>
          <w:rStyle w:val="normaltextrun"/>
          <w:rFonts w:ascii="Calibri" w:hAnsi="Calibri" w:cs="Calibri"/>
          <w:color w:val="000000"/>
          <w:lang w:val="en-AU"/>
        </w:rPr>
        <w:t>Demonstrated ability to work within a multi-disciplinary research team, plus the motivation and discipline to carry out autonomous research, to achieve organisational goals.</w:t>
      </w:r>
      <w:r>
        <w:rPr>
          <w:rStyle w:val="eop"/>
          <w:rFonts w:ascii="Calibri" w:hAnsi="Calibri" w:cs="Calibri"/>
          <w:color w:val="000000"/>
        </w:rPr>
        <w:t> </w:t>
      </w:r>
    </w:p>
    <w:p w14:paraId="79071CB8" w14:textId="77777777" w:rsidR="00B719E2" w:rsidRPr="00FF0874" w:rsidRDefault="00B719E2" w:rsidP="00360D3C">
      <w:pPr>
        <w:spacing w:before="0" w:after="60" w:line="240" w:lineRule="auto"/>
        <w:ind w:left="360"/>
        <w:rPr>
          <w:rFonts w:asciiTheme="minorHAnsi" w:hAnsiTheme="minorHAnsi" w:cstheme="minorHAnsi"/>
          <w:szCs w:val="24"/>
        </w:rPr>
      </w:pPr>
    </w:p>
    <w:bookmarkEnd w:id="2"/>
    <w:p w14:paraId="4E72F29C" w14:textId="77777777" w:rsidR="00360D3C" w:rsidRPr="002379D0" w:rsidRDefault="00360D3C" w:rsidP="00360D3C">
      <w:pPr>
        <w:pStyle w:val="Heading2"/>
        <w:rPr>
          <w:rFonts w:asciiTheme="majorHAnsi" w:eastAsiaTheme="majorEastAsia" w:hAnsiTheme="majorHAnsi" w:cstheme="majorBidi"/>
          <w:b/>
          <w:color w:val="auto"/>
          <w:sz w:val="24"/>
          <w:szCs w:val="22"/>
        </w:rPr>
      </w:pPr>
      <w:r w:rsidRPr="002379D0">
        <w:rPr>
          <w:rFonts w:asciiTheme="majorHAnsi" w:eastAsiaTheme="majorEastAsia" w:hAnsiTheme="majorHAnsi" w:cstheme="majorBidi"/>
          <w:b/>
          <w:color w:val="auto"/>
          <w:sz w:val="24"/>
          <w:szCs w:val="22"/>
        </w:rPr>
        <w:t>Desirable</w:t>
      </w:r>
    </w:p>
    <w:p w14:paraId="7ED05C22" w14:textId="4E43F55D" w:rsidR="00B719E2" w:rsidRDefault="00B719E2" w:rsidP="00597932">
      <w:pPr>
        <w:pStyle w:val="paragraph"/>
        <w:numPr>
          <w:ilvl w:val="0"/>
          <w:numId w:val="25"/>
        </w:numPr>
        <w:spacing w:before="0" w:beforeAutospacing="0" w:after="0" w:afterAutospacing="0" w:line="276" w:lineRule="auto"/>
        <w:textAlignment w:val="baseline"/>
        <w:rPr>
          <w:rFonts w:ascii="Calibri" w:hAnsi="Calibri" w:cs="Calibri"/>
          <w:color w:val="000000"/>
        </w:rPr>
      </w:pPr>
      <w:r>
        <w:rPr>
          <w:rStyle w:val="normaltextrun"/>
          <w:rFonts w:ascii="Calibri" w:hAnsi="Calibri" w:cs="Calibri"/>
          <w:color w:val="000000"/>
          <w:lang w:val="en-AU"/>
        </w:rPr>
        <w:t>Experience in sediment-hosted deposits (e.g.</w:t>
      </w:r>
      <w:r w:rsidR="00597932">
        <w:rPr>
          <w:rStyle w:val="normaltextrun"/>
          <w:rFonts w:ascii="Calibri" w:hAnsi="Calibri" w:cs="Calibri"/>
          <w:color w:val="000000"/>
          <w:lang w:val="en-AU"/>
        </w:rPr>
        <w:t>,</w:t>
      </w:r>
      <w:r>
        <w:rPr>
          <w:rStyle w:val="normaltextrun"/>
          <w:rFonts w:ascii="Calibri" w:hAnsi="Calibri" w:cs="Calibri"/>
          <w:color w:val="000000"/>
          <w:lang w:val="en-AU"/>
        </w:rPr>
        <w:t xml:space="preserve"> copper, zinc, critical minerals).</w:t>
      </w:r>
      <w:r>
        <w:rPr>
          <w:rStyle w:val="eop"/>
          <w:rFonts w:ascii="Calibri" w:hAnsi="Calibri" w:cs="Calibri"/>
          <w:color w:val="000000"/>
        </w:rPr>
        <w:t> </w:t>
      </w:r>
    </w:p>
    <w:p w14:paraId="1A6B7DBD" w14:textId="77777777" w:rsidR="00B719E2" w:rsidRDefault="00B719E2" w:rsidP="00597932">
      <w:pPr>
        <w:pStyle w:val="paragraph"/>
        <w:numPr>
          <w:ilvl w:val="0"/>
          <w:numId w:val="25"/>
        </w:numPr>
        <w:spacing w:before="0" w:beforeAutospacing="0" w:after="0" w:afterAutospacing="0" w:line="276" w:lineRule="auto"/>
        <w:textAlignment w:val="baseline"/>
        <w:rPr>
          <w:rFonts w:ascii="Calibri" w:hAnsi="Calibri" w:cs="Calibri"/>
          <w:color w:val="000000"/>
        </w:rPr>
      </w:pPr>
      <w:r>
        <w:rPr>
          <w:rStyle w:val="normaltextrun"/>
          <w:rFonts w:ascii="Calibri" w:hAnsi="Calibri" w:cs="Calibri"/>
          <w:color w:val="000000"/>
          <w:lang w:val="en-AU"/>
        </w:rPr>
        <w:t>Experience in python coding.</w:t>
      </w:r>
      <w:r>
        <w:rPr>
          <w:rStyle w:val="eop"/>
          <w:rFonts w:ascii="Calibri" w:hAnsi="Calibri" w:cs="Calibri"/>
          <w:color w:val="000000"/>
        </w:rPr>
        <w:t> </w:t>
      </w:r>
    </w:p>
    <w:p w14:paraId="28C37907" w14:textId="77777777" w:rsidR="00B719E2" w:rsidRDefault="00B719E2" w:rsidP="00597932">
      <w:pPr>
        <w:pStyle w:val="paragraph"/>
        <w:numPr>
          <w:ilvl w:val="0"/>
          <w:numId w:val="25"/>
        </w:numPr>
        <w:spacing w:before="0" w:beforeAutospacing="0" w:after="0" w:afterAutospacing="0" w:line="276" w:lineRule="auto"/>
        <w:textAlignment w:val="baseline"/>
        <w:rPr>
          <w:rFonts w:ascii="Calibri" w:hAnsi="Calibri" w:cs="Calibri"/>
          <w:color w:val="000000"/>
        </w:rPr>
      </w:pPr>
      <w:r>
        <w:rPr>
          <w:rStyle w:val="normaltextrun"/>
          <w:rFonts w:ascii="Calibri" w:hAnsi="Calibri" w:cs="Calibri"/>
          <w:color w:val="000000"/>
          <w:lang w:val="en-AU"/>
        </w:rPr>
        <w:t>Experience in mineral systems science.</w:t>
      </w:r>
      <w:r>
        <w:rPr>
          <w:rStyle w:val="eop"/>
          <w:rFonts w:ascii="Calibri" w:hAnsi="Calibri" w:cs="Calibri"/>
          <w:color w:val="000000"/>
        </w:rPr>
        <w:t> </w:t>
      </w:r>
    </w:p>
    <w:p w14:paraId="6E06D250" w14:textId="77777777" w:rsidR="00B719E2" w:rsidRDefault="00B719E2" w:rsidP="00597932">
      <w:pPr>
        <w:pStyle w:val="paragraph"/>
        <w:numPr>
          <w:ilvl w:val="0"/>
          <w:numId w:val="25"/>
        </w:numPr>
        <w:spacing w:before="0" w:beforeAutospacing="0" w:after="0" w:afterAutospacing="0" w:line="276" w:lineRule="auto"/>
        <w:jc w:val="both"/>
        <w:textAlignment w:val="baseline"/>
        <w:rPr>
          <w:rFonts w:ascii="Calibri" w:hAnsi="Calibri" w:cs="Calibri"/>
          <w:color w:val="000000"/>
        </w:rPr>
      </w:pPr>
      <w:r>
        <w:rPr>
          <w:rStyle w:val="normaltextrun"/>
          <w:rFonts w:ascii="Calibri" w:hAnsi="Calibri" w:cs="Calibri"/>
          <w:color w:val="000000"/>
          <w:lang w:val="en-AU"/>
        </w:rPr>
        <w:t>A record of high-quality reports and/or publications in peer-reviewed journals.</w:t>
      </w:r>
      <w:r>
        <w:rPr>
          <w:rStyle w:val="eop"/>
          <w:rFonts w:ascii="Calibri" w:hAnsi="Calibri" w:cs="Calibri"/>
          <w:color w:val="000000"/>
        </w:rPr>
        <w:t> </w:t>
      </w:r>
    </w:p>
    <w:p w14:paraId="16BF3FED" w14:textId="77777777" w:rsidR="00B719E2" w:rsidRDefault="00B719E2" w:rsidP="00597932">
      <w:pPr>
        <w:pStyle w:val="paragraph"/>
        <w:numPr>
          <w:ilvl w:val="0"/>
          <w:numId w:val="25"/>
        </w:numPr>
        <w:spacing w:before="0" w:beforeAutospacing="0" w:after="0" w:afterAutospacing="0" w:line="276" w:lineRule="auto"/>
        <w:textAlignment w:val="baseline"/>
        <w:rPr>
          <w:rFonts w:ascii="Calibri" w:hAnsi="Calibri" w:cs="Calibri"/>
          <w:color w:val="000000"/>
        </w:rPr>
      </w:pPr>
      <w:r>
        <w:rPr>
          <w:rStyle w:val="normaltextrun"/>
          <w:rFonts w:ascii="Calibri" w:hAnsi="Calibri" w:cs="Calibri"/>
          <w:color w:val="000000"/>
          <w:lang w:val="en-AU"/>
        </w:rPr>
        <w:t>Experience in mineral exploration.</w:t>
      </w:r>
      <w:r>
        <w:rPr>
          <w:rStyle w:val="eop"/>
          <w:rFonts w:ascii="Calibri" w:hAnsi="Calibri" w:cs="Calibri"/>
          <w:color w:val="000000"/>
        </w:rPr>
        <w:t> </w:t>
      </w:r>
    </w:p>
    <w:p w14:paraId="42041A20" w14:textId="77777777" w:rsidR="00B719E2" w:rsidRDefault="00B719E2" w:rsidP="00597932">
      <w:pPr>
        <w:pStyle w:val="paragraph"/>
        <w:numPr>
          <w:ilvl w:val="0"/>
          <w:numId w:val="25"/>
        </w:numPr>
        <w:spacing w:before="0" w:beforeAutospacing="0" w:after="0" w:afterAutospacing="0" w:line="276" w:lineRule="auto"/>
        <w:textAlignment w:val="baseline"/>
        <w:rPr>
          <w:rFonts w:ascii="Calibri" w:hAnsi="Calibri" w:cs="Calibri"/>
          <w:color w:val="000000"/>
        </w:rPr>
      </w:pPr>
      <w:r>
        <w:rPr>
          <w:rStyle w:val="normaltextrun"/>
          <w:rFonts w:ascii="Calibri" w:hAnsi="Calibri" w:cs="Calibri"/>
          <w:color w:val="000000"/>
          <w:lang w:val="en-AU"/>
        </w:rPr>
        <w:t>Experience in interpretation of geophysical data.</w:t>
      </w:r>
      <w:r>
        <w:rPr>
          <w:rStyle w:val="eop"/>
          <w:rFonts w:ascii="Calibri" w:hAnsi="Calibri" w:cs="Calibri"/>
          <w:color w:val="000000"/>
        </w:rPr>
        <w:t>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FDAF5FC" w:rsidR="00B50C20" w:rsidRPr="00B50C20" w:rsidRDefault="00B50C20" w:rsidP="00F94B61">
          <w:pPr>
            <w:pStyle w:val="Heading2"/>
            <w:rPr>
              <w:b/>
              <w:iCs w:val="0"/>
              <w:color w:val="auto"/>
              <w:sz w:val="26"/>
              <w:szCs w:val="26"/>
            </w:rPr>
          </w:pPr>
          <w:r w:rsidRPr="00B50C20">
            <w:rPr>
              <w:b/>
              <w:iCs w:val="0"/>
              <w:color w:val="auto"/>
              <w:sz w:val="26"/>
              <w:szCs w:val="26"/>
            </w:rPr>
            <w:t>Required Competencies</w:t>
          </w:r>
        </w:p>
        <w:p w14:paraId="76387F4B" w14:textId="77777777" w:rsidR="007D4D92" w:rsidRPr="007D4D92" w:rsidRDefault="00B50C20" w:rsidP="00B719E2">
          <w:pPr>
            <w:pStyle w:val="ListParagraph"/>
            <w:numPr>
              <w:ilvl w:val="0"/>
              <w:numId w:val="11"/>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B719E2">
          <w:pPr>
            <w:pStyle w:val="ListParagraph"/>
            <w:numPr>
              <w:ilvl w:val="0"/>
              <w:numId w:val="11"/>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B719E2">
          <w:pPr>
            <w:pStyle w:val="ListParagraph"/>
            <w:numPr>
              <w:ilvl w:val="0"/>
              <w:numId w:val="11"/>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B719E2">
          <w:pPr>
            <w:pStyle w:val="ListParagraph"/>
            <w:numPr>
              <w:ilvl w:val="0"/>
              <w:numId w:val="11"/>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B719E2">
          <w:pPr>
            <w:pStyle w:val="ListParagraph"/>
            <w:numPr>
              <w:ilvl w:val="0"/>
              <w:numId w:val="11"/>
            </w:numPr>
            <w:spacing w:line="240" w:lineRule="auto"/>
            <w:contextualSpacing w:val="0"/>
            <w:rPr>
              <w:b/>
              <w:bCs/>
              <w:i/>
              <w:iCs/>
              <w:szCs w:val="24"/>
            </w:rPr>
          </w:pPr>
          <w:r w:rsidRPr="00B50C20">
            <w:rPr>
              <w:b/>
              <w:szCs w:val="24"/>
            </w:rPr>
            <w:lastRenderedPageBreak/>
            <w:t xml:space="preserve">Independence: </w:t>
          </w:r>
          <w:r w:rsidR="007D4D92" w:rsidRPr="007D4D92">
            <w:rPr>
              <w:szCs w:val="24"/>
            </w:rPr>
            <w:t>Recognise and makes immediate changes to improve performance (faster, better, lower cost, more efficiently, better quality, improved client satisfaction).</w:t>
          </w:r>
        </w:p>
        <w:p w14:paraId="13ACA8AA" w14:textId="77777777" w:rsidR="00B50C20" w:rsidRPr="007D4D92" w:rsidRDefault="00B50C20" w:rsidP="00B719E2">
          <w:pPr>
            <w:pStyle w:val="ListParagraph"/>
            <w:numPr>
              <w:ilvl w:val="0"/>
              <w:numId w:val="11"/>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5057677" w14:textId="77777777" w:rsidR="005C2DA3" w:rsidRDefault="005C2DA3" w:rsidP="005C2DA3">
      <w:pPr>
        <w:spacing w:before="0" w:after="60" w:line="240" w:lineRule="auto"/>
        <w:rPr>
          <w:iCs/>
          <w:szCs w:val="24"/>
        </w:rPr>
      </w:pPr>
    </w:p>
    <w:p w14:paraId="410E2FF8" w14:textId="253AFECF" w:rsidR="00A860D9" w:rsidRDefault="005C2DA3" w:rsidP="005C2DA3">
      <w:r w:rsidRPr="005C2DA3">
        <w:t xml:space="preserve">To be appointed as a CERC Fellow within CSIRO, candidates are required to have </w:t>
      </w:r>
      <w:r w:rsidRPr="005C2DA3">
        <w:rPr>
          <w:b/>
          <w:bCs/>
        </w:rPr>
        <w:t>submitted</w:t>
      </w:r>
      <w:r w:rsidRPr="005C2DA3">
        <w:t xml:space="preserve"> their </w:t>
      </w:r>
      <w:r w:rsidR="005A4D0B">
        <w:t>doctoral thesi</w:t>
      </w:r>
      <w:r w:rsidR="008036AD">
        <w:t>s</w:t>
      </w:r>
      <w:r w:rsidRPr="005C2DA3">
        <w:t xml:space="preserve"> at the time of commencement, as a minimum requirement, if PhD conferment has not been obtained.  If a candidate has submitted, but their PhD has not yet been formally attained, the starting salary will be CSOF4-</w:t>
      </w:r>
      <w:r w:rsidRPr="00597932">
        <w:t>1</w:t>
      </w:r>
      <w:r w:rsidR="00FA682B" w:rsidRPr="00597932">
        <w:t xml:space="preserve"> ($</w:t>
      </w:r>
      <w:r w:rsidR="00597932">
        <w:t>87,068</w:t>
      </w:r>
      <w:r w:rsidR="00FA682B" w:rsidRPr="00597932">
        <w:t>)</w:t>
      </w:r>
      <w:r w:rsidR="00597932" w:rsidRPr="00597932">
        <w:t>.</w:t>
      </w:r>
      <w:r w:rsidR="00597932">
        <w:t xml:space="preserve"> </w:t>
      </w:r>
      <w:r w:rsidRPr="005C2DA3">
        <w:t xml:space="preserve">Upon CSIRO receiving written confirmation that the PhD </w:t>
      </w:r>
      <w:r w:rsidRPr="00315413">
        <w:t xml:space="preserve">has been awarded </w:t>
      </w:r>
      <w:r w:rsidRPr="005C2DA3">
        <w:t xml:space="preserve">(within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6CA7AE2" w14:textId="77777777" w:rsidR="00E673A0" w:rsidRPr="003044E2" w:rsidRDefault="00E673A0" w:rsidP="00E673A0">
      <w:pPr>
        <w:pStyle w:val="Boxedheading"/>
      </w:pPr>
      <w:r>
        <w:t>Special Requirements</w:t>
      </w:r>
    </w:p>
    <w:p w14:paraId="60D90C09"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C16DD09" w14:textId="77777777" w:rsidR="003E5564" w:rsidRPr="008F23D4" w:rsidRDefault="003E5564" w:rsidP="00E673A0">
      <w:pPr>
        <w:pStyle w:val="Boxedlistbullet"/>
        <w:numPr>
          <w:ilvl w:val="0"/>
          <w:numId w:val="0"/>
        </w:numPr>
        <w:ind w:left="227"/>
      </w:pPr>
    </w:p>
    <w:p w14:paraId="50F45C3C" w14:textId="77777777" w:rsidR="003041BD" w:rsidRPr="008F23D4" w:rsidRDefault="003041BD" w:rsidP="003041BD">
      <w:pPr>
        <w:pStyle w:val="Boxedlistbullet"/>
      </w:pPr>
      <w:r w:rsidRPr="008F23D4">
        <w:t>The successful candidate will be asked to obtain and provide evidence of a National Police Clearance or equivalent. Please note that individuals with criminal records are not automatically deemed ineligible. Each application will be considered on its merits.</w:t>
      </w:r>
    </w:p>
    <w:p w14:paraId="20008CC5" w14:textId="77777777" w:rsidR="003041BD" w:rsidRPr="008F23D4" w:rsidRDefault="003041BD" w:rsidP="003041BD">
      <w:pPr>
        <w:pStyle w:val="Boxedlistbullet"/>
      </w:pPr>
      <w:r w:rsidRPr="008F23D4">
        <w:t>If the successful candidate is not an Australian Citizen or Permanent Resident, they may be required to undergo additional security clearances, which may include medical examinations and an international standardised test of English language proficiency (</w:t>
      </w:r>
      <w:proofErr w:type="gramStart"/>
      <w:r w:rsidRPr="008F23D4">
        <w:t>i.e.</w:t>
      </w:r>
      <w:proofErr w:type="gramEnd"/>
      <w:r w:rsidRPr="008F23D4">
        <w:t xml:space="preserve"> IELTS test- https://ielts.com.au/)</w:t>
      </w:r>
    </w:p>
    <w:p w14:paraId="478E06B4" w14:textId="77777777" w:rsidR="00597932" w:rsidRDefault="00597932" w:rsidP="005C2DA3">
      <w:pPr>
        <w:spacing w:after="100" w:afterAutospacing="1"/>
        <w:outlineLvl w:val="2"/>
        <w:rPr>
          <w:rFonts w:cs="Arial"/>
          <w:b/>
          <w:bCs/>
          <w:color w:val="auto"/>
          <w:sz w:val="26"/>
          <w:szCs w:val="26"/>
        </w:rPr>
      </w:pPr>
    </w:p>
    <w:p w14:paraId="2BB058BD" w14:textId="634E227D"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1FC8F2C2"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2EA3F372" w:rsidR="00B50C20" w:rsidRDefault="00515F09" w:rsidP="005C2DA3">
      <w:pPr>
        <w:rPr>
          <w:rFonts w:asciiTheme="minorHAnsi" w:eastAsia="Times New Roman" w:hAnsiTheme="minorHAnsi" w:cstheme="minorHAnsi"/>
          <w:lang w:val="en"/>
        </w:rPr>
      </w:pPr>
      <w:r>
        <w:rPr>
          <w:rFonts w:asciiTheme="minorHAnsi" w:eastAsia="Times New Roman" w:hAnsiTheme="minorHAnsi" w:cstheme="minorHAnsi"/>
          <w:lang w:val="en"/>
        </w:rPr>
        <w:t xml:space="preserve">Find out more about our </w:t>
      </w:r>
      <w:r w:rsidR="005C2DA3" w:rsidRPr="005C2DA3">
        <w:rPr>
          <w:rFonts w:asciiTheme="minorHAnsi" w:eastAsia="Times New Roman" w:hAnsiTheme="minorHAnsi" w:cstheme="minorHAnsi"/>
          <w:lang w:val="en"/>
        </w:rPr>
        <w:t>CSIRO Early Research Career (CERC) Fellow Experience Employee Value Proposition (EVP)</w:t>
      </w:r>
      <w:r w:rsidR="005C2DA3">
        <w:rPr>
          <w:rFonts w:asciiTheme="minorHAnsi" w:eastAsia="Times New Roman" w:hAnsiTheme="minorHAnsi" w:cstheme="minorHAnsi"/>
          <w:lang w:val="en"/>
        </w:rPr>
        <w:t xml:space="preserve"> </w:t>
      </w:r>
      <w:hyperlink r:id="rId15" w:tooltip="CERC Postdoctoral Fellowship" w:history="1">
        <w:r w:rsidR="005C2DA3" w:rsidRPr="005C2DA3">
          <w:rPr>
            <w:rStyle w:val="Hyperlink"/>
            <w:rFonts w:asciiTheme="minorHAnsi" w:eastAsia="Times New Roman" w:hAnsiTheme="minorHAnsi" w:cstheme="minorHAnsi"/>
            <w:lang w:val="en"/>
          </w:rPr>
          <w:t>here</w:t>
        </w:r>
      </w:hyperlink>
      <w:r w:rsidR="00711A35">
        <w:rPr>
          <w:rFonts w:asciiTheme="minorHAnsi" w:eastAsia="Times New Roman" w:hAnsiTheme="minorHAnsi" w:cstheme="minorHAnsi"/>
          <w:lang w:val="en"/>
        </w:rPr>
        <w:t>.</w:t>
      </w:r>
    </w:p>
    <w:p w14:paraId="62BF1DE6" w14:textId="77777777" w:rsidR="00597932" w:rsidRPr="005C2DA3" w:rsidRDefault="00597932" w:rsidP="005C2DA3">
      <w:pPr>
        <w:rPr>
          <w:bCs/>
          <w:sz w:val="28"/>
          <w:szCs w:val="24"/>
        </w:rPr>
      </w:pPr>
    </w:p>
    <w:bookmarkEnd w:id="1"/>
    <w:p w14:paraId="56ED74D6" w14:textId="77777777" w:rsidR="00311F5C" w:rsidRPr="000B3207" w:rsidRDefault="00311F5C" w:rsidP="00311F5C">
      <w:pPr>
        <w:pStyle w:val="Heading2"/>
        <w:rPr>
          <w:b/>
          <w:iCs w:val="0"/>
          <w:color w:val="auto"/>
          <w:sz w:val="26"/>
          <w:szCs w:val="26"/>
        </w:rPr>
      </w:pPr>
      <w:r w:rsidRPr="000B3207">
        <w:rPr>
          <w:b/>
          <w:iCs w:val="0"/>
          <w:color w:val="auto"/>
          <w:sz w:val="26"/>
          <w:szCs w:val="26"/>
        </w:rPr>
        <w:lastRenderedPageBreak/>
        <w:t>About CSIRO</w:t>
      </w:r>
    </w:p>
    <w:p w14:paraId="6EA81220" w14:textId="09637F02" w:rsidR="00311F5C" w:rsidRPr="00D923FE" w:rsidRDefault="00311F5C" w:rsidP="00311F5C">
      <w:pPr>
        <w:spacing w:after="240"/>
        <w:rPr>
          <w:bCs/>
          <w:szCs w:val="24"/>
          <w:u w:val="single"/>
        </w:rPr>
      </w:pPr>
      <w:r w:rsidRPr="00D923FE">
        <w:rPr>
          <w:bCs/>
          <w:szCs w:val="24"/>
        </w:rPr>
        <w:t xml:space="preserve">We solve the greatest challenges through innovative science and technology. Visit </w:t>
      </w:r>
      <w:hyperlink r:id="rId16" w:tooltip="CSIRO Website" w:history="1">
        <w:r w:rsidRPr="00D923FE">
          <w:rPr>
            <w:bCs/>
            <w:color w:val="757579" w:themeColor="accent3"/>
            <w:szCs w:val="24"/>
            <w:u w:val="single"/>
          </w:rPr>
          <w:t>CSIRO Online</w:t>
        </w:r>
      </w:hyperlink>
      <w:r w:rsidRPr="00D923FE">
        <w:rPr>
          <w:bCs/>
          <w:szCs w:val="24"/>
        </w:rPr>
        <w:t xml:space="preserve"> and </w:t>
      </w:r>
      <w:hyperlink r:id="rId17" w:history="1">
        <w:r w:rsidR="00597932" w:rsidRPr="00597932">
          <w:rPr>
            <w:rStyle w:val="Hyperlink"/>
            <w:bCs/>
            <w:szCs w:val="24"/>
          </w:rPr>
          <w:t>Mineral Resources</w:t>
        </w:r>
      </w:hyperlink>
      <w:r w:rsidRPr="00D923FE">
        <w:rPr>
          <w:bCs/>
          <w:szCs w:val="24"/>
        </w:rPr>
        <w:t xml:space="preserve"> for more information.</w:t>
      </w:r>
    </w:p>
    <w:p w14:paraId="40CC5467" w14:textId="77777777" w:rsidR="00311F5C" w:rsidRPr="00D923FE" w:rsidRDefault="00311F5C" w:rsidP="00311F5C">
      <w:pPr>
        <w:spacing w:before="0" w:after="0" w:line="240" w:lineRule="auto"/>
        <w:textAlignment w:val="baseline"/>
        <w:rPr>
          <w:rFonts w:eastAsia="Times New Roman" w:cs="Calibri"/>
          <w:szCs w:val="24"/>
        </w:rPr>
      </w:pPr>
      <w:r w:rsidRPr="00D923FE">
        <w:rPr>
          <w:rFonts w:eastAsia="Times New Roman" w:cs="Calibri"/>
          <w:szCs w:val="24"/>
        </w:rPr>
        <w:t>CSIRO is a values-based organisation.  In your application and at interview you will need to demonstrate behaviours aligned to our values of:</w:t>
      </w:r>
    </w:p>
    <w:p w14:paraId="79CEDA24" w14:textId="77777777" w:rsidR="00311F5C" w:rsidRPr="00D923FE" w:rsidRDefault="00311F5C" w:rsidP="00B719E2">
      <w:pPr>
        <w:numPr>
          <w:ilvl w:val="0"/>
          <w:numId w:val="16"/>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People First </w:t>
      </w:r>
    </w:p>
    <w:p w14:paraId="0F939868" w14:textId="77777777" w:rsidR="00311F5C" w:rsidRPr="00D923FE" w:rsidRDefault="00311F5C" w:rsidP="00B719E2">
      <w:pPr>
        <w:numPr>
          <w:ilvl w:val="0"/>
          <w:numId w:val="16"/>
        </w:numPr>
        <w:tabs>
          <w:tab w:val="num" w:pos="1276"/>
        </w:tabs>
        <w:spacing w:before="0" w:after="0" w:line="240" w:lineRule="auto"/>
        <w:jc w:val="both"/>
        <w:textAlignment w:val="baseline"/>
        <w:rPr>
          <w:rFonts w:eastAsia="Times New Roman" w:cs="Calibri"/>
          <w:color w:val="auto"/>
          <w:szCs w:val="24"/>
        </w:rPr>
      </w:pPr>
      <w:r w:rsidRPr="00D923FE">
        <w:rPr>
          <w:rFonts w:eastAsia="Times New Roman" w:cs="Calibri"/>
          <w:szCs w:val="24"/>
        </w:rPr>
        <w:t>Further Together</w:t>
      </w:r>
    </w:p>
    <w:p w14:paraId="2C4A950A" w14:textId="77777777" w:rsidR="00311F5C" w:rsidRPr="00D923FE" w:rsidRDefault="00311F5C" w:rsidP="00B719E2">
      <w:pPr>
        <w:numPr>
          <w:ilvl w:val="0"/>
          <w:numId w:val="16"/>
        </w:numPr>
        <w:tabs>
          <w:tab w:val="num" w:pos="1276"/>
        </w:tabs>
        <w:spacing w:before="0" w:after="0" w:line="240" w:lineRule="auto"/>
        <w:jc w:val="both"/>
        <w:textAlignment w:val="baseline"/>
        <w:rPr>
          <w:rFonts w:eastAsia="Times New Roman" w:cs="Calibri"/>
          <w:szCs w:val="24"/>
        </w:rPr>
      </w:pPr>
      <w:r w:rsidRPr="00D923FE">
        <w:rPr>
          <w:rFonts w:eastAsia="Times New Roman" w:cs="Calibri"/>
          <w:szCs w:val="24"/>
        </w:rPr>
        <w:t>Making it Real</w:t>
      </w:r>
    </w:p>
    <w:p w14:paraId="2B0466EF" w14:textId="52E6DCB3" w:rsidR="00B50C20" w:rsidRPr="00311F5C" w:rsidRDefault="00311F5C" w:rsidP="00B719E2">
      <w:pPr>
        <w:numPr>
          <w:ilvl w:val="0"/>
          <w:numId w:val="16"/>
        </w:numPr>
        <w:tabs>
          <w:tab w:val="num" w:pos="1276"/>
        </w:tabs>
        <w:spacing w:before="0" w:after="240" w:line="240" w:lineRule="auto"/>
        <w:jc w:val="both"/>
        <w:textAlignment w:val="baseline"/>
        <w:rPr>
          <w:rFonts w:asciiTheme="minorHAnsi" w:eastAsia="Times New Roman" w:hAnsiTheme="minorHAnsi" w:cstheme="minorHAnsi"/>
          <w:szCs w:val="24"/>
        </w:rPr>
      </w:pPr>
      <w:r w:rsidRPr="00794D2A">
        <w:rPr>
          <w:rFonts w:eastAsia="Times New Roman" w:cs="Calibri"/>
          <w:szCs w:val="24"/>
        </w:rPr>
        <w:t>Trusted</w:t>
      </w:r>
    </w:p>
    <w:sectPr w:rsidR="00B50C20" w:rsidRPr="00311F5C" w:rsidSect="00D57C73">
      <w:footerReference w:type="default" r:id="rId18"/>
      <w:headerReference w:type="first" r:id="rId19"/>
      <w:footerReference w:type="first" r:id="rId20"/>
      <w:pgSz w:w="11906" w:h="16838" w:code="9"/>
      <w:pgMar w:top="1134" w:right="1134" w:bottom="1134" w:left="1134" w:header="42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3CED0" w14:textId="77777777" w:rsidR="00A77406" w:rsidRDefault="00A77406" w:rsidP="000A377A">
      <w:r>
        <w:separator/>
      </w:r>
    </w:p>
  </w:endnote>
  <w:endnote w:type="continuationSeparator" w:id="0">
    <w:p w14:paraId="4B599704" w14:textId="77777777" w:rsidR="00A77406" w:rsidRDefault="00A77406" w:rsidP="000A377A">
      <w:r>
        <w:continuationSeparator/>
      </w:r>
    </w:p>
  </w:endnote>
  <w:endnote w:type="continuationNotice" w:id="1">
    <w:p w14:paraId="66BC8F73" w14:textId="77777777" w:rsidR="00A77406" w:rsidRDefault="00A7740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6FD53" w14:textId="77777777" w:rsidR="00A77406" w:rsidRDefault="00A77406" w:rsidP="000A377A">
      <w:r>
        <w:separator/>
      </w:r>
    </w:p>
  </w:footnote>
  <w:footnote w:type="continuationSeparator" w:id="0">
    <w:p w14:paraId="0B8CF229" w14:textId="77777777" w:rsidR="00A77406" w:rsidRDefault="00A77406" w:rsidP="000A377A">
      <w:r>
        <w:continuationSeparator/>
      </w:r>
    </w:p>
  </w:footnote>
  <w:footnote w:type="continuationNotice" w:id="1">
    <w:p w14:paraId="6988BD01" w14:textId="77777777" w:rsidR="00A77406" w:rsidRDefault="00A7740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43285F"/>
    <w:multiLevelType w:val="multilevel"/>
    <w:tmpl w:val="D20A44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3A658B"/>
    <w:multiLevelType w:val="multilevel"/>
    <w:tmpl w:val="D20A4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F33611"/>
    <w:multiLevelType w:val="hybridMultilevel"/>
    <w:tmpl w:val="D5465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7" w15:restartNumberingAfterBreak="0">
    <w:nsid w:val="24881D58"/>
    <w:multiLevelType w:val="hybridMultilevel"/>
    <w:tmpl w:val="F82E9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2B1C7A65"/>
    <w:multiLevelType w:val="hybridMultilevel"/>
    <w:tmpl w:val="ABEAAC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F824461"/>
    <w:multiLevelType w:val="multilevel"/>
    <w:tmpl w:val="D20A44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41774031"/>
    <w:multiLevelType w:val="multilevel"/>
    <w:tmpl w:val="D20A44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15"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151A82"/>
    <w:multiLevelType w:val="multilevel"/>
    <w:tmpl w:val="D20A44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19" w15:restartNumberingAfterBreak="0">
    <w:nsid w:val="5D8743A4"/>
    <w:multiLevelType w:val="hybridMultilevel"/>
    <w:tmpl w:val="771E21DE"/>
    <w:lvl w:ilvl="0" w:tplc="05920732">
      <w:start w:val="1"/>
      <w:numFmt w:val="bullet"/>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CF508B"/>
    <w:multiLevelType w:val="multilevel"/>
    <w:tmpl w:val="D20A44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FA10EF"/>
    <w:multiLevelType w:val="hybridMultilevel"/>
    <w:tmpl w:val="735C1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B26B9B"/>
    <w:multiLevelType w:val="hybridMultilevel"/>
    <w:tmpl w:val="E00CBDF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872" w:hanging="360"/>
      </w:pPr>
      <w:rPr>
        <w:rFonts w:ascii="Symbol" w:hAnsi="Symbol" w:hint="default"/>
      </w:rPr>
    </w:lvl>
    <w:lvl w:ilvl="2" w:tplc="0C090005" w:tentative="1">
      <w:start w:val="1"/>
      <w:numFmt w:val="bullet"/>
      <w:lvlText w:val=""/>
      <w:lvlJc w:val="left"/>
      <w:pPr>
        <w:ind w:left="1592" w:hanging="360"/>
      </w:pPr>
      <w:rPr>
        <w:rFonts w:ascii="Wingdings" w:hAnsi="Wingdings" w:hint="default"/>
      </w:rPr>
    </w:lvl>
    <w:lvl w:ilvl="3" w:tplc="0C090001" w:tentative="1">
      <w:start w:val="1"/>
      <w:numFmt w:val="bullet"/>
      <w:lvlText w:val=""/>
      <w:lvlJc w:val="left"/>
      <w:pPr>
        <w:ind w:left="2312" w:hanging="360"/>
      </w:pPr>
      <w:rPr>
        <w:rFonts w:ascii="Symbol" w:hAnsi="Symbol" w:hint="default"/>
      </w:rPr>
    </w:lvl>
    <w:lvl w:ilvl="4" w:tplc="0C090003" w:tentative="1">
      <w:start w:val="1"/>
      <w:numFmt w:val="bullet"/>
      <w:lvlText w:val="o"/>
      <w:lvlJc w:val="left"/>
      <w:pPr>
        <w:ind w:left="3032" w:hanging="360"/>
      </w:pPr>
      <w:rPr>
        <w:rFonts w:ascii="Courier New" w:hAnsi="Courier New" w:cs="Courier New" w:hint="default"/>
      </w:rPr>
    </w:lvl>
    <w:lvl w:ilvl="5" w:tplc="0C090005" w:tentative="1">
      <w:start w:val="1"/>
      <w:numFmt w:val="bullet"/>
      <w:lvlText w:val=""/>
      <w:lvlJc w:val="left"/>
      <w:pPr>
        <w:ind w:left="3752" w:hanging="360"/>
      </w:pPr>
      <w:rPr>
        <w:rFonts w:ascii="Wingdings" w:hAnsi="Wingdings" w:hint="default"/>
      </w:rPr>
    </w:lvl>
    <w:lvl w:ilvl="6" w:tplc="0C090001" w:tentative="1">
      <w:start w:val="1"/>
      <w:numFmt w:val="bullet"/>
      <w:lvlText w:val=""/>
      <w:lvlJc w:val="left"/>
      <w:pPr>
        <w:ind w:left="4472" w:hanging="360"/>
      </w:pPr>
      <w:rPr>
        <w:rFonts w:ascii="Symbol" w:hAnsi="Symbol" w:hint="default"/>
      </w:rPr>
    </w:lvl>
    <w:lvl w:ilvl="7" w:tplc="0C090003" w:tentative="1">
      <w:start w:val="1"/>
      <w:numFmt w:val="bullet"/>
      <w:lvlText w:val="o"/>
      <w:lvlJc w:val="left"/>
      <w:pPr>
        <w:ind w:left="5192" w:hanging="360"/>
      </w:pPr>
      <w:rPr>
        <w:rFonts w:ascii="Courier New" w:hAnsi="Courier New" w:cs="Courier New" w:hint="default"/>
      </w:rPr>
    </w:lvl>
    <w:lvl w:ilvl="8" w:tplc="0C090005" w:tentative="1">
      <w:start w:val="1"/>
      <w:numFmt w:val="bullet"/>
      <w:lvlText w:val=""/>
      <w:lvlJc w:val="left"/>
      <w:pPr>
        <w:ind w:left="5912" w:hanging="360"/>
      </w:pPr>
      <w:rPr>
        <w:rFonts w:ascii="Wingdings" w:hAnsi="Wingdings" w:hint="default"/>
      </w:rPr>
    </w:lvl>
  </w:abstractNum>
  <w:abstractNum w:abstractNumId="2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num w:numId="1">
    <w:abstractNumId w:val="0"/>
  </w:num>
  <w:num w:numId="2">
    <w:abstractNumId w:val="14"/>
  </w:num>
  <w:num w:numId="3">
    <w:abstractNumId w:val="6"/>
  </w:num>
  <w:num w:numId="4">
    <w:abstractNumId w:val="5"/>
  </w:num>
  <w:num w:numId="5">
    <w:abstractNumId w:val="18"/>
  </w:num>
  <w:num w:numId="6">
    <w:abstractNumId w:val="23"/>
  </w:num>
  <w:num w:numId="7">
    <w:abstractNumId w:val="19"/>
  </w:num>
  <w:num w:numId="8">
    <w:abstractNumId w:val="8"/>
  </w:num>
  <w:num w:numId="9">
    <w:abstractNumId w:val="12"/>
  </w:num>
  <w:num w:numId="10">
    <w:abstractNumId w:val="1"/>
  </w:num>
  <w:num w:numId="11">
    <w:abstractNumId w:val="17"/>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2"/>
  </w:num>
  <w:num w:numId="15">
    <w:abstractNumId w:val="4"/>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1"/>
  </w:num>
  <w:num w:numId="19">
    <w:abstractNumId w:val="3"/>
  </w:num>
  <w:num w:numId="20">
    <w:abstractNumId w:val="11"/>
  </w:num>
  <w:num w:numId="21">
    <w:abstractNumId w:val="16"/>
  </w:num>
  <w:num w:numId="22">
    <w:abstractNumId w:val="2"/>
  </w:num>
  <w:num w:numId="23">
    <w:abstractNumId w:val="20"/>
  </w:num>
  <w:num w:numId="24">
    <w:abstractNumId w:val="13"/>
  </w:num>
  <w:num w:numId="25">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034"/>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388B"/>
    <w:rsid w:val="00064F11"/>
    <w:rsid w:val="000673D6"/>
    <w:rsid w:val="00071DFB"/>
    <w:rsid w:val="00073353"/>
    <w:rsid w:val="000749CD"/>
    <w:rsid w:val="00076353"/>
    <w:rsid w:val="0007694B"/>
    <w:rsid w:val="00076B8C"/>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22D"/>
    <w:rsid w:val="000A59F9"/>
    <w:rsid w:val="000A6A79"/>
    <w:rsid w:val="000A79FB"/>
    <w:rsid w:val="000B19E5"/>
    <w:rsid w:val="000B2622"/>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04A"/>
    <w:rsid w:val="00144102"/>
    <w:rsid w:val="0014483D"/>
    <w:rsid w:val="00146F26"/>
    <w:rsid w:val="00147DA1"/>
    <w:rsid w:val="001501C7"/>
    <w:rsid w:val="00150377"/>
    <w:rsid w:val="00153230"/>
    <w:rsid w:val="00153958"/>
    <w:rsid w:val="00154291"/>
    <w:rsid w:val="0015584C"/>
    <w:rsid w:val="00155CEF"/>
    <w:rsid w:val="00156441"/>
    <w:rsid w:val="00157237"/>
    <w:rsid w:val="00160EDD"/>
    <w:rsid w:val="00161904"/>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97C"/>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2B34"/>
    <w:rsid w:val="00223A3E"/>
    <w:rsid w:val="00226B78"/>
    <w:rsid w:val="002276C2"/>
    <w:rsid w:val="00227E97"/>
    <w:rsid w:val="00230C09"/>
    <w:rsid w:val="00232562"/>
    <w:rsid w:val="00232E09"/>
    <w:rsid w:val="0023459E"/>
    <w:rsid w:val="0023463D"/>
    <w:rsid w:val="002379D0"/>
    <w:rsid w:val="002412E0"/>
    <w:rsid w:val="002447D8"/>
    <w:rsid w:val="00245C7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4D3"/>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0F2"/>
    <w:rsid w:val="002F11DD"/>
    <w:rsid w:val="002F3653"/>
    <w:rsid w:val="002F5428"/>
    <w:rsid w:val="002F5A1D"/>
    <w:rsid w:val="00300022"/>
    <w:rsid w:val="003000AF"/>
    <w:rsid w:val="00301857"/>
    <w:rsid w:val="00301D22"/>
    <w:rsid w:val="00302A74"/>
    <w:rsid w:val="00302E16"/>
    <w:rsid w:val="003034EE"/>
    <w:rsid w:val="003041BD"/>
    <w:rsid w:val="00304225"/>
    <w:rsid w:val="00305F35"/>
    <w:rsid w:val="00311F5C"/>
    <w:rsid w:val="003130B1"/>
    <w:rsid w:val="00315413"/>
    <w:rsid w:val="003161B3"/>
    <w:rsid w:val="00316DC8"/>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5E4"/>
    <w:rsid w:val="00360D14"/>
    <w:rsid w:val="00360D3C"/>
    <w:rsid w:val="003622F8"/>
    <w:rsid w:val="0036272C"/>
    <w:rsid w:val="003642BB"/>
    <w:rsid w:val="00364565"/>
    <w:rsid w:val="0036735C"/>
    <w:rsid w:val="00367FDF"/>
    <w:rsid w:val="00370541"/>
    <w:rsid w:val="003714C1"/>
    <w:rsid w:val="00371F46"/>
    <w:rsid w:val="00374FD6"/>
    <w:rsid w:val="00375730"/>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664"/>
    <w:rsid w:val="003B7D95"/>
    <w:rsid w:val="003C0168"/>
    <w:rsid w:val="003C24DF"/>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4BB"/>
    <w:rsid w:val="00437C42"/>
    <w:rsid w:val="00443DCD"/>
    <w:rsid w:val="00450665"/>
    <w:rsid w:val="00452AD5"/>
    <w:rsid w:val="00452FD5"/>
    <w:rsid w:val="004532E1"/>
    <w:rsid w:val="00457D8D"/>
    <w:rsid w:val="00460824"/>
    <w:rsid w:val="00471C6C"/>
    <w:rsid w:val="00475BE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9DF"/>
    <w:rsid w:val="004F7E09"/>
    <w:rsid w:val="005021C3"/>
    <w:rsid w:val="00503F57"/>
    <w:rsid w:val="005055C0"/>
    <w:rsid w:val="0051507C"/>
    <w:rsid w:val="0051554D"/>
    <w:rsid w:val="00515F09"/>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3392"/>
    <w:rsid w:val="00555296"/>
    <w:rsid w:val="00555AB3"/>
    <w:rsid w:val="0056178B"/>
    <w:rsid w:val="0056311A"/>
    <w:rsid w:val="005633CD"/>
    <w:rsid w:val="005634A7"/>
    <w:rsid w:val="0056450E"/>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97932"/>
    <w:rsid w:val="005A0890"/>
    <w:rsid w:val="005A1024"/>
    <w:rsid w:val="005A42A4"/>
    <w:rsid w:val="005A4D0B"/>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D79E0"/>
    <w:rsid w:val="005E196D"/>
    <w:rsid w:val="005E1DB7"/>
    <w:rsid w:val="005E2F13"/>
    <w:rsid w:val="005E31BE"/>
    <w:rsid w:val="005E6BDF"/>
    <w:rsid w:val="005F2C04"/>
    <w:rsid w:val="005F581F"/>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66599"/>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A35"/>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665"/>
    <w:rsid w:val="00740A2E"/>
    <w:rsid w:val="00740C19"/>
    <w:rsid w:val="00741098"/>
    <w:rsid w:val="00742BFD"/>
    <w:rsid w:val="007462D2"/>
    <w:rsid w:val="0074768A"/>
    <w:rsid w:val="00747A64"/>
    <w:rsid w:val="0075022D"/>
    <w:rsid w:val="00751D30"/>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55B"/>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7F7A6F"/>
    <w:rsid w:val="00801D0E"/>
    <w:rsid w:val="00802774"/>
    <w:rsid w:val="00803574"/>
    <w:rsid w:val="008036AD"/>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2862"/>
    <w:rsid w:val="00833FEB"/>
    <w:rsid w:val="008359CF"/>
    <w:rsid w:val="00836437"/>
    <w:rsid w:val="00836449"/>
    <w:rsid w:val="00837C72"/>
    <w:rsid w:val="008442A9"/>
    <w:rsid w:val="00845146"/>
    <w:rsid w:val="00845986"/>
    <w:rsid w:val="008527B4"/>
    <w:rsid w:val="00852862"/>
    <w:rsid w:val="008539A2"/>
    <w:rsid w:val="008540C7"/>
    <w:rsid w:val="00855B59"/>
    <w:rsid w:val="00855CE2"/>
    <w:rsid w:val="00860751"/>
    <w:rsid w:val="0086179C"/>
    <w:rsid w:val="00864CD4"/>
    <w:rsid w:val="00864D76"/>
    <w:rsid w:val="00864EB5"/>
    <w:rsid w:val="008673F1"/>
    <w:rsid w:val="00867AF1"/>
    <w:rsid w:val="0087055E"/>
    <w:rsid w:val="008716FB"/>
    <w:rsid w:val="00871BE6"/>
    <w:rsid w:val="00871DD0"/>
    <w:rsid w:val="00875D33"/>
    <w:rsid w:val="0087674F"/>
    <w:rsid w:val="00876CFA"/>
    <w:rsid w:val="008772C9"/>
    <w:rsid w:val="0087775D"/>
    <w:rsid w:val="00877E46"/>
    <w:rsid w:val="00881475"/>
    <w:rsid w:val="008823CF"/>
    <w:rsid w:val="0088367A"/>
    <w:rsid w:val="00884007"/>
    <w:rsid w:val="00890A6B"/>
    <w:rsid w:val="00892801"/>
    <w:rsid w:val="00892976"/>
    <w:rsid w:val="008951FE"/>
    <w:rsid w:val="0089705C"/>
    <w:rsid w:val="008A0C9E"/>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23D4"/>
    <w:rsid w:val="008F3C24"/>
    <w:rsid w:val="008F4331"/>
    <w:rsid w:val="00901258"/>
    <w:rsid w:val="0090450A"/>
    <w:rsid w:val="00904FD0"/>
    <w:rsid w:val="0090619C"/>
    <w:rsid w:val="0090622E"/>
    <w:rsid w:val="0090727D"/>
    <w:rsid w:val="009076E9"/>
    <w:rsid w:val="00907C84"/>
    <w:rsid w:val="00910818"/>
    <w:rsid w:val="0091144C"/>
    <w:rsid w:val="00911BE9"/>
    <w:rsid w:val="00922173"/>
    <w:rsid w:val="00922D03"/>
    <w:rsid w:val="009234B7"/>
    <w:rsid w:val="00923EAC"/>
    <w:rsid w:val="00924B38"/>
    <w:rsid w:val="00925815"/>
    <w:rsid w:val="00926BE4"/>
    <w:rsid w:val="009272A8"/>
    <w:rsid w:val="00930B5F"/>
    <w:rsid w:val="00932A75"/>
    <w:rsid w:val="009341A0"/>
    <w:rsid w:val="00935014"/>
    <w:rsid w:val="009355D8"/>
    <w:rsid w:val="0093599F"/>
    <w:rsid w:val="0093721B"/>
    <w:rsid w:val="00937FD2"/>
    <w:rsid w:val="00942923"/>
    <w:rsid w:val="00945580"/>
    <w:rsid w:val="00945A76"/>
    <w:rsid w:val="009472B3"/>
    <w:rsid w:val="009511DD"/>
    <w:rsid w:val="00952973"/>
    <w:rsid w:val="009538A7"/>
    <w:rsid w:val="009604D0"/>
    <w:rsid w:val="00960689"/>
    <w:rsid w:val="009621A7"/>
    <w:rsid w:val="009621D0"/>
    <w:rsid w:val="00962259"/>
    <w:rsid w:val="00963CF7"/>
    <w:rsid w:val="00963EE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175AA"/>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406"/>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97642"/>
    <w:rsid w:val="00AA31C4"/>
    <w:rsid w:val="00AA624B"/>
    <w:rsid w:val="00AB05E4"/>
    <w:rsid w:val="00AB0982"/>
    <w:rsid w:val="00AB11EF"/>
    <w:rsid w:val="00AB24B3"/>
    <w:rsid w:val="00AB2CA5"/>
    <w:rsid w:val="00AB364B"/>
    <w:rsid w:val="00AB5AB2"/>
    <w:rsid w:val="00AB5C46"/>
    <w:rsid w:val="00AB6542"/>
    <w:rsid w:val="00AB7207"/>
    <w:rsid w:val="00AB7A34"/>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3FD"/>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003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54DA"/>
    <w:rsid w:val="00B67F6F"/>
    <w:rsid w:val="00B70D5D"/>
    <w:rsid w:val="00B719E2"/>
    <w:rsid w:val="00B71E27"/>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4EA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16D4"/>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1409"/>
    <w:rsid w:val="00CB1628"/>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332"/>
    <w:rsid w:val="00CD3703"/>
    <w:rsid w:val="00CD6197"/>
    <w:rsid w:val="00CE2717"/>
    <w:rsid w:val="00CE4BE8"/>
    <w:rsid w:val="00CE4C0F"/>
    <w:rsid w:val="00CE58A3"/>
    <w:rsid w:val="00CE5D73"/>
    <w:rsid w:val="00CE7C9F"/>
    <w:rsid w:val="00CF3D01"/>
    <w:rsid w:val="00CF4D05"/>
    <w:rsid w:val="00CF5CF2"/>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57C73"/>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0C8"/>
    <w:rsid w:val="00D93A7D"/>
    <w:rsid w:val="00D94861"/>
    <w:rsid w:val="00D94B6B"/>
    <w:rsid w:val="00D95F4B"/>
    <w:rsid w:val="00D96A66"/>
    <w:rsid w:val="00DA21A9"/>
    <w:rsid w:val="00DA2C61"/>
    <w:rsid w:val="00DA579A"/>
    <w:rsid w:val="00DA61EB"/>
    <w:rsid w:val="00DA7D30"/>
    <w:rsid w:val="00DB00B5"/>
    <w:rsid w:val="00DB10E2"/>
    <w:rsid w:val="00DB346A"/>
    <w:rsid w:val="00DB44D3"/>
    <w:rsid w:val="00DB4DC8"/>
    <w:rsid w:val="00DC1EEA"/>
    <w:rsid w:val="00DC461F"/>
    <w:rsid w:val="00DC583A"/>
    <w:rsid w:val="00DC5CB2"/>
    <w:rsid w:val="00DC5DB4"/>
    <w:rsid w:val="00DD081C"/>
    <w:rsid w:val="00DD1E0B"/>
    <w:rsid w:val="00DD56AD"/>
    <w:rsid w:val="00DD6210"/>
    <w:rsid w:val="00DD6BA7"/>
    <w:rsid w:val="00DD712C"/>
    <w:rsid w:val="00DE0219"/>
    <w:rsid w:val="00DE0704"/>
    <w:rsid w:val="00DE2A21"/>
    <w:rsid w:val="00DE305F"/>
    <w:rsid w:val="00DE3B64"/>
    <w:rsid w:val="00DE3E8B"/>
    <w:rsid w:val="00DE49B8"/>
    <w:rsid w:val="00DE6BCE"/>
    <w:rsid w:val="00DE7756"/>
    <w:rsid w:val="00DE7EFC"/>
    <w:rsid w:val="00DF1366"/>
    <w:rsid w:val="00DF2EA9"/>
    <w:rsid w:val="00DF444F"/>
    <w:rsid w:val="00DF7D4F"/>
    <w:rsid w:val="00E01618"/>
    <w:rsid w:val="00E02AD2"/>
    <w:rsid w:val="00E04B8F"/>
    <w:rsid w:val="00E10CE7"/>
    <w:rsid w:val="00E157F6"/>
    <w:rsid w:val="00E16874"/>
    <w:rsid w:val="00E173C3"/>
    <w:rsid w:val="00E201AA"/>
    <w:rsid w:val="00E207A4"/>
    <w:rsid w:val="00E20878"/>
    <w:rsid w:val="00E21A5C"/>
    <w:rsid w:val="00E21C1A"/>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4EB4"/>
    <w:rsid w:val="00E46E7A"/>
    <w:rsid w:val="00E50B34"/>
    <w:rsid w:val="00E52086"/>
    <w:rsid w:val="00E52B83"/>
    <w:rsid w:val="00E52C27"/>
    <w:rsid w:val="00E52EEB"/>
    <w:rsid w:val="00E54164"/>
    <w:rsid w:val="00E5734F"/>
    <w:rsid w:val="00E60ECE"/>
    <w:rsid w:val="00E6192A"/>
    <w:rsid w:val="00E62212"/>
    <w:rsid w:val="00E62471"/>
    <w:rsid w:val="00E634B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1EBB"/>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4B61"/>
    <w:rsid w:val="00F968D2"/>
    <w:rsid w:val="00FA0959"/>
    <w:rsid w:val="00FA22A1"/>
    <w:rsid w:val="00FA2553"/>
    <w:rsid w:val="00FA5104"/>
    <w:rsid w:val="00FA5413"/>
    <w:rsid w:val="00FA6069"/>
    <w:rsid w:val="00FA682B"/>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0874"/>
    <w:rsid w:val="00FF0AF4"/>
    <w:rsid w:val="00FF55E8"/>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B7EE68"/>
  <w15:docId w15:val="{2743627A-7B1A-4D2B-BB46-49311C5B6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9"/>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2"/>
      </w:numPr>
      <w:tabs>
        <w:tab w:val="left" w:pos="397"/>
      </w:tabs>
      <w:spacing w:before="60" w:after="60"/>
      <w:ind w:left="198" w:hanging="198"/>
    </w:pPr>
  </w:style>
  <w:style w:type="paragraph" w:styleId="ListNumber">
    <w:name w:val="List Number"/>
    <w:basedOn w:val="BodyText"/>
    <w:uiPriority w:val="2"/>
    <w:qFormat/>
    <w:rsid w:val="00332C06"/>
    <w:pPr>
      <w:numPr>
        <w:numId w:val="5"/>
      </w:numPr>
      <w:tabs>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6"/>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4"/>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tabs>
        <w:tab w:val="clear" w:pos="397"/>
      </w:tabs>
      <w:ind w:left="1078" w:hanging="284"/>
    </w:pPr>
  </w:style>
  <w:style w:type="numbering" w:customStyle="1" w:styleId="TableBullets">
    <w:name w:val="TableBullets"/>
    <w:uiPriority w:val="99"/>
    <w:rsid w:val="00332C06"/>
    <w:pPr>
      <w:numPr>
        <w:numId w:val="4"/>
      </w:numPr>
    </w:pPr>
  </w:style>
  <w:style w:type="numbering" w:customStyle="1" w:styleId="Sources">
    <w:name w:val="Sources"/>
    <w:rsid w:val="00332C06"/>
    <w:pPr>
      <w:numPr>
        <w:numId w:val="3"/>
      </w:numPr>
    </w:pPr>
  </w:style>
  <w:style w:type="numbering" w:customStyle="1" w:styleId="Bullets">
    <w:name w:val="Bullets"/>
    <w:rsid w:val="00332C06"/>
    <w:pPr>
      <w:numPr>
        <w:numId w:val="2"/>
      </w:numPr>
    </w:pPr>
  </w:style>
  <w:style w:type="numbering" w:customStyle="1" w:styleId="Numbers">
    <w:name w:val="Numbers"/>
    <w:rsid w:val="00332C06"/>
    <w:pPr>
      <w:numPr>
        <w:numId w:val="5"/>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1"/>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8"/>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7C155B"/>
    <w:rPr>
      <w:sz w:val="16"/>
      <w:szCs w:val="16"/>
    </w:rPr>
  </w:style>
  <w:style w:type="paragraph" w:styleId="CommentText">
    <w:name w:val="annotation text"/>
    <w:basedOn w:val="Normal"/>
    <w:link w:val="CommentTextChar"/>
    <w:semiHidden/>
    <w:unhideWhenUsed/>
    <w:rsid w:val="007C155B"/>
    <w:pPr>
      <w:spacing w:line="240" w:lineRule="auto"/>
    </w:pPr>
    <w:rPr>
      <w:sz w:val="20"/>
      <w:szCs w:val="20"/>
    </w:rPr>
  </w:style>
  <w:style w:type="character" w:customStyle="1" w:styleId="CommentTextChar">
    <w:name w:val="Comment Text Char"/>
    <w:basedOn w:val="DefaultParagraphFont"/>
    <w:link w:val="CommentText"/>
    <w:semiHidden/>
    <w:rsid w:val="007C155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7C155B"/>
    <w:rPr>
      <w:b/>
      <w:bCs/>
    </w:rPr>
  </w:style>
  <w:style w:type="character" w:customStyle="1" w:styleId="CommentSubjectChar">
    <w:name w:val="Comment Subject Char"/>
    <w:basedOn w:val="CommentTextChar"/>
    <w:link w:val="CommentSubject"/>
    <w:semiHidden/>
    <w:rsid w:val="007C155B"/>
    <w:rPr>
      <w:rFonts w:ascii="Calibri" w:eastAsia="Calibri" w:hAnsi="Calibri"/>
      <w:b/>
      <w:bCs/>
      <w:color w:val="000000"/>
    </w:rPr>
  </w:style>
  <w:style w:type="character" w:customStyle="1" w:styleId="normaltextrun">
    <w:name w:val="normaltextrun"/>
    <w:basedOn w:val="DefaultParagraphFont"/>
    <w:rsid w:val="00311F5C"/>
  </w:style>
  <w:style w:type="character" w:customStyle="1" w:styleId="eop">
    <w:name w:val="eop"/>
    <w:basedOn w:val="DefaultParagraphFont"/>
    <w:rsid w:val="00E44EB4"/>
  </w:style>
  <w:style w:type="paragraph" w:customStyle="1" w:styleId="paragraph">
    <w:name w:val="paragraph"/>
    <w:basedOn w:val="Normal"/>
    <w:rsid w:val="00B719E2"/>
    <w:pPr>
      <w:spacing w:before="100" w:beforeAutospacing="1" w:after="100" w:afterAutospacing="1" w:line="240" w:lineRule="auto"/>
    </w:pPr>
    <w:rPr>
      <w:rFonts w:ascii="Times New Roman" w:eastAsia="Times New Roman" w:hAnsi="Times New Roman"/>
      <w:color w:val="auto"/>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95711">
      <w:bodyDiv w:val="1"/>
      <w:marLeft w:val="0"/>
      <w:marRight w:val="0"/>
      <w:marTop w:val="0"/>
      <w:marBottom w:val="0"/>
      <w:divBdr>
        <w:top w:val="none" w:sz="0" w:space="0" w:color="auto"/>
        <w:left w:val="none" w:sz="0" w:space="0" w:color="auto"/>
        <w:bottom w:val="none" w:sz="0" w:space="0" w:color="auto"/>
        <w:right w:val="none" w:sz="0" w:space="0" w:color="auto"/>
      </w:divBdr>
      <w:divsChild>
        <w:div w:id="1776824747">
          <w:marLeft w:val="0"/>
          <w:marRight w:val="0"/>
          <w:marTop w:val="0"/>
          <w:marBottom w:val="0"/>
          <w:divBdr>
            <w:top w:val="none" w:sz="0" w:space="0" w:color="auto"/>
            <w:left w:val="none" w:sz="0" w:space="0" w:color="auto"/>
            <w:bottom w:val="none" w:sz="0" w:space="0" w:color="auto"/>
            <w:right w:val="none" w:sz="0" w:space="0" w:color="auto"/>
          </w:divBdr>
        </w:div>
        <w:div w:id="387218871">
          <w:marLeft w:val="0"/>
          <w:marRight w:val="0"/>
          <w:marTop w:val="0"/>
          <w:marBottom w:val="0"/>
          <w:divBdr>
            <w:top w:val="none" w:sz="0" w:space="0" w:color="auto"/>
            <w:left w:val="none" w:sz="0" w:space="0" w:color="auto"/>
            <w:bottom w:val="none" w:sz="0" w:space="0" w:color="auto"/>
            <w:right w:val="none" w:sz="0" w:space="0" w:color="auto"/>
          </w:divBdr>
        </w:div>
        <w:div w:id="124396638">
          <w:marLeft w:val="0"/>
          <w:marRight w:val="0"/>
          <w:marTop w:val="0"/>
          <w:marBottom w:val="0"/>
          <w:divBdr>
            <w:top w:val="none" w:sz="0" w:space="0" w:color="auto"/>
            <w:left w:val="none" w:sz="0" w:space="0" w:color="auto"/>
            <w:bottom w:val="none" w:sz="0" w:space="0" w:color="auto"/>
            <w:right w:val="none" w:sz="0" w:space="0" w:color="auto"/>
          </w:divBdr>
        </w:div>
        <w:div w:id="1500343422">
          <w:marLeft w:val="0"/>
          <w:marRight w:val="0"/>
          <w:marTop w:val="0"/>
          <w:marBottom w:val="0"/>
          <w:divBdr>
            <w:top w:val="none" w:sz="0" w:space="0" w:color="auto"/>
            <w:left w:val="none" w:sz="0" w:space="0" w:color="auto"/>
            <w:bottom w:val="none" w:sz="0" w:space="0" w:color="auto"/>
            <w:right w:val="none" w:sz="0" w:space="0" w:color="auto"/>
          </w:divBdr>
        </w:div>
        <w:div w:id="1150053125">
          <w:marLeft w:val="0"/>
          <w:marRight w:val="0"/>
          <w:marTop w:val="0"/>
          <w:marBottom w:val="0"/>
          <w:divBdr>
            <w:top w:val="none" w:sz="0" w:space="0" w:color="auto"/>
            <w:left w:val="none" w:sz="0" w:space="0" w:color="auto"/>
            <w:bottom w:val="none" w:sz="0" w:space="0" w:color="auto"/>
            <w:right w:val="none" w:sz="0" w:space="0" w:color="auto"/>
          </w:divBdr>
        </w:div>
        <w:div w:id="1754744884">
          <w:marLeft w:val="0"/>
          <w:marRight w:val="0"/>
          <w:marTop w:val="0"/>
          <w:marBottom w:val="0"/>
          <w:divBdr>
            <w:top w:val="none" w:sz="0" w:space="0" w:color="auto"/>
            <w:left w:val="none" w:sz="0" w:space="0" w:color="auto"/>
            <w:bottom w:val="none" w:sz="0" w:space="0" w:color="auto"/>
            <w:right w:val="none" w:sz="0" w:space="0" w:color="auto"/>
          </w:divBdr>
        </w:div>
      </w:divsChild>
    </w:div>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332536695">
      <w:bodyDiv w:val="1"/>
      <w:marLeft w:val="0"/>
      <w:marRight w:val="0"/>
      <w:marTop w:val="0"/>
      <w:marBottom w:val="0"/>
      <w:divBdr>
        <w:top w:val="none" w:sz="0" w:space="0" w:color="auto"/>
        <w:left w:val="none" w:sz="0" w:space="0" w:color="auto"/>
        <w:bottom w:val="none" w:sz="0" w:space="0" w:color="auto"/>
        <w:right w:val="none" w:sz="0" w:space="0" w:color="auto"/>
      </w:divBdr>
      <w:divsChild>
        <w:div w:id="326598118">
          <w:marLeft w:val="0"/>
          <w:marRight w:val="0"/>
          <w:marTop w:val="0"/>
          <w:marBottom w:val="0"/>
          <w:divBdr>
            <w:top w:val="none" w:sz="0" w:space="0" w:color="auto"/>
            <w:left w:val="none" w:sz="0" w:space="0" w:color="auto"/>
            <w:bottom w:val="none" w:sz="0" w:space="0" w:color="auto"/>
            <w:right w:val="none" w:sz="0" w:space="0" w:color="auto"/>
          </w:divBdr>
        </w:div>
        <w:div w:id="463430530">
          <w:marLeft w:val="0"/>
          <w:marRight w:val="0"/>
          <w:marTop w:val="0"/>
          <w:marBottom w:val="0"/>
          <w:divBdr>
            <w:top w:val="none" w:sz="0" w:space="0" w:color="auto"/>
            <w:left w:val="none" w:sz="0" w:space="0" w:color="auto"/>
            <w:bottom w:val="none" w:sz="0" w:space="0" w:color="auto"/>
            <w:right w:val="none" w:sz="0" w:space="0" w:color="auto"/>
          </w:divBdr>
        </w:div>
        <w:div w:id="406076248">
          <w:marLeft w:val="0"/>
          <w:marRight w:val="0"/>
          <w:marTop w:val="0"/>
          <w:marBottom w:val="0"/>
          <w:divBdr>
            <w:top w:val="none" w:sz="0" w:space="0" w:color="auto"/>
            <w:left w:val="none" w:sz="0" w:space="0" w:color="auto"/>
            <w:bottom w:val="none" w:sz="0" w:space="0" w:color="auto"/>
            <w:right w:val="none" w:sz="0" w:space="0" w:color="auto"/>
          </w:divBdr>
        </w:div>
        <w:div w:id="848638304">
          <w:marLeft w:val="0"/>
          <w:marRight w:val="0"/>
          <w:marTop w:val="0"/>
          <w:marBottom w:val="0"/>
          <w:divBdr>
            <w:top w:val="none" w:sz="0" w:space="0" w:color="auto"/>
            <w:left w:val="none" w:sz="0" w:space="0" w:color="auto"/>
            <w:bottom w:val="none" w:sz="0" w:space="0" w:color="auto"/>
            <w:right w:val="none" w:sz="0" w:space="0" w:color="auto"/>
          </w:divBdr>
        </w:div>
        <w:div w:id="1060328811">
          <w:marLeft w:val="0"/>
          <w:marRight w:val="0"/>
          <w:marTop w:val="0"/>
          <w:marBottom w:val="0"/>
          <w:divBdr>
            <w:top w:val="none" w:sz="0" w:space="0" w:color="auto"/>
            <w:left w:val="none" w:sz="0" w:space="0" w:color="auto"/>
            <w:bottom w:val="none" w:sz="0" w:space="0" w:color="auto"/>
            <w:right w:val="none" w:sz="0" w:space="0" w:color="auto"/>
          </w:divBdr>
        </w:div>
      </w:divsChild>
    </w:div>
    <w:div w:id="1009137424">
      <w:bodyDiv w:val="1"/>
      <w:marLeft w:val="0"/>
      <w:marRight w:val="0"/>
      <w:marTop w:val="0"/>
      <w:marBottom w:val="0"/>
      <w:divBdr>
        <w:top w:val="none" w:sz="0" w:space="0" w:color="auto"/>
        <w:left w:val="none" w:sz="0" w:space="0" w:color="auto"/>
        <w:bottom w:val="none" w:sz="0" w:space="0" w:color="auto"/>
        <w:right w:val="none" w:sz="0" w:space="0" w:color="auto"/>
      </w:divBdr>
      <w:divsChild>
        <w:div w:id="570042078">
          <w:marLeft w:val="0"/>
          <w:marRight w:val="0"/>
          <w:marTop w:val="0"/>
          <w:marBottom w:val="0"/>
          <w:divBdr>
            <w:top w:val="none" w:sz="0" w:space="0" w:color="auto"/>
            <w:left w:val="none" w:sz="0" w:space="0" w:color="auto"/>
            <w:bottom w:val="none" w:sz="0" w:space="0" w:color="auto"/>
            <w:right w:val="none" w:sz="0" w:space="0" w:color="auto"/>
          </w:divBdr>
        </w:div>
        <w:div w:id="735203829">
          <w:marLeft w:val="0"/>
          <w:marRight w:val="0"/>
          <w:marTop w:val="0"/>
          <w:marBottom w:val="0"/>
          <w:divBdr>
            <w:top w:val="none" w:sz="0" w:space="0" w:color="auto"/>
            <w:left w:val="none" w:sz="0" w:space="0" w:color="auto"/>
            <w:bottom w:val="none" w:sz="0" w:space="0" w:color="auto"/>
            <w:right w:val="none" w:sz="0" w:space="0" w:color="auto"/>
          </w:divBdr>
          <w:divsChild>
            <w:div w:id="161316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15981">
      <w:bodyDiv w:val="1"/>
      <w:marLeft w:val="0"/>
      <w:marRight w:val="0"/>
      <w:marTop w:val="0"/>
      <w:marBottom w:val="0"/>
      <w:divBdr>
        <w:top w:val="none" w:sz="0" w:space="0" w:color="auto"/>
        <w:left w:val="none" w:sz="0" w:space="0" w:color="auto"/>
        <w:bottom w:val="none" w:sz="0" w:space="0" w:color="auto"/>
        <w:right w:val="none" w:sz="0" w:space="0" w:color="auto"/>
      </w:divBdr>
      <w:divsChild>
        <w:div w:id="1062406638">
          <w:marLeft w:val="0"/>
          <w:marRight w:val="0"/>
          <w:marTop w:val="0"/>
          <w:marBottom w:val="0"/>
          <w:divBdr>
            <w:top w:val="none" w:sz="0" w:space="0" w:color="auto"/>
            <w:left w:val="none" w:sz="0" w:space="0" w:color="auto"/>
            <w:bottom w:val="none" w:sz="0" w:space="0" w:color="auto"/>
            <w:right w:val="none" w:sz="0" w:space="0" w:color="auto"/>
          </w:divBdr>
        </w:div>
        <w:div w:id="1454253177">
          <w:marLeft w:val="0"/>
          <w:marRight w:val="0"/>
          <w:marTop w:val="0"/>
          <w:marBottom w:val="0"/>
          <w:divBdr>
            <w:top w:val="none" w:sz="0" w:space="0" w:color="auto"/>
            <w:left w:val="none" w:sz="0" w:space="0" w:color="auto"/>
            <w:bottom w:val="none" w:sz="0" w:space="0" w:color="auto"/>
            <w:right w:val="none" w:sz="0" w:space="0" w:color="auto"/>
          </w:divBdr>
        </w:div>
      </w:divsChild>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 w:id="2035379356">
      <w:bodyDiv w:val="1"/>
      <w:marLeft w:val="0"/>
      <w:marRight w:val="0"/>
      <w:marTop w:val="0"/>
      <w:marBottom w:val="0"/>
      <w:divBdr>
        <w:top w:val="none" w:sz="0" w:space="0" w:color="auto"/>
        <w:left w:val="none" w:sz="0" w:space="0" w:color="auto"/>
        <w:bottom w:val="none" w:sz="0" w:space="0" w:color="auto"/>
        <w:right w:val="none" w:sz="0" w:space="0" w:color="auto"/>
      </w:divBdr>
      <w:divsChild>
        <w:div w:id="1156997368">
          <w:marLeft w:val="0"/>
          <w:marRight w:val="0"/>
          <w:marTop w:val="0"/>
          <w:marBottom w:val="0"/>
          <w:divBdr>
            <w:top w:val="none" w:sz="0" w:space="0" w:color="auto"/>
            <w:left w:val="none" w:sz="0" w:space="0" w:color="auto"/>
            <w:bottom w:val="none" w:sz="0" w:space="0" w:color="auto"/>
            <w:right w:val="none" w:sz="0" w:space="0" w:color="auto"/>
          </w:divBdr>
        </w:div>
        <w:div w:id="2013990137">
          <w:marLeft w:val="0"/>
          <w:marRight w:val="0"/>
          <w:marTop w:val="0"/>
          <w:marBottom w:val="0"/>
          <w:divBdr>
            <w:top w:val="none" w:sz="0" w:space="0" w:color="auto"/>
            <w:left w:val="none" w:sz="0" w:space="0" w:color="auto"/>
            <w:bottom w:val="none" w:sz="0" w:space="0" w:color="auto"/>
            <w:right w:val="none" w:sz="0" w:space="0" w:color="auto"/>
          </w:divBdr>
        </w:div>
        <w:div w:id="530650988">
          <w:marLeft w:val="0"/>
          <w:marRight w:val="0"/>
          <w:marTop w:val="0"/>
          <w:marBottom w:val="0"/>
          <w:divBdr>
            <w:top w:val="none" w:sz="0" w:space="0" w:color="auto"/>
            <w:left w:val="none" w:sz="0" w:space="0" w:color="auto"/>
            <w:bottom w:val="none" w:sz="0" w:space="0" w:color="auto"/>
            <w:right w:val="none" w:sz="0" w:space="0" w:color="auto"/>
          </w:divBdr>
        </w:div>
        <w:div w:id="127745981">
          <w:marLeft w:val="0"/>
          <w:marRight w:val="0"/>
          <w:marTop w:val="0"/>
          <w:marBottom w:val="0"/>
          <w:divBdr>
            <w:top w:val="none" w:sz="0" w:space="0" w:color="auto"/>
            <w:left w:val="none" w:sz="0" w:space="0" w:color="auto"/>
            <w:bottom w:val="none" w:sz="0" w:space="0" w:color="auto"/>
            <w:right w:val="none" w:sz="0" w:space="0" w:color="auto"/>
          </w:divBdr>
        </w:div>
        <w:div w:id="1024088319">
          <w:marLeft w:val="0"/>
          <w:marRight w:val="0"/>
          <w:marTop w:val="0"/>
          <w:marBottom w:val="0"/>
          <w:divBdr>
            <w:top w:val="none" w:sz="0" w:space="0" w:color="auto"/>
            <w:left w:val="none" w:sz="0" w:space="0" w:color="auto"/>
            <w:bottom w:val="none" w:sz="0" w:space="0" w:color="auto"/>
            <w:right w:val="none" w:sz="0" w:space="0" w:color="auto"/>
          </w:divBdr>
        </w:div>
        <w:div w:id="1523975875">
          <w:marLeft w:val="0"/>
          <w:marRight w:val="0"/>
          <w:marTop w:val="0"/>
          <w:marBottom w:val="0"/>
          <w:divBdr>
            <w:top w:val="none" w:sz="0" w:space="0" w:color="auto"/>
            <w:left w:val="none" w:sz="0" w:space="0" w:color="auto"/>
            <w:bottom w:val="none" w:sz="0" w:space="0" w:color="auto"/>
            <w:right w:val="none" w:sz="0" w:space="0" w:color="auto"/>
          </w:divBdr>
        </w:div>
      </w:divsChild>
    </w:div>
    <w:div w:id="2051952455">
      <w:bodyDiv w:val="1"/>
      <w:marLeft w:val="0"/>
      <w:marRight w:val="0"/>
      <w:marTop w:val="0"/>
      <w:marBottom w:val="0"/>
      <w:divBdr>
        <w:top w:val="none" w:sz="0" w:space="0" w:color="auto"/>
        <w:left w:val="none" w:sz="0" w:space="0" w:color="auto"/>
        <w:bottom w:val="none" w:sz="0" w:space="0" w:color="auto"/>
        <w:right w:val="none" w:sz="0" w:space="0" w:color="auto"/>
      </w:divBdr>
      <w:divsChild>
        <w:div w:id="185682274">
          <w:marLeft w:val="0"/>
          <w:marRight w:val="0"/>
          <w:marTop w:val="0"/>
          <w:marBottom w:val="0"/>
          <w:divBdr>
            <w:top w:val="none" w:sz="0" w:space="0" w:color="auto"/>
            <w:left w:val="none" w:sz="0" w:space="0" w:color="auto"/>
            <w:bottom w:val="none" w:sz="0" w:space="0" w:color="auto"/>
            <w:right w:val="none" w:sz="0" w:space="0" w:color="auto"/>
          </w:divBdr>
        </w:div>
        <w:div w:id="212078359">
          <w:marLeft w:val="0"/>
          <w:marRight w:val="0"/>
          <w:marTop w:val="0"/>
          <w:marBottom w:val="0"/>
          <w:divBdr>
            <w:top w:val="none" w:sz="0" w:space="0" w:color="auto"/>
            <w:left w:val="none" w:sz="0" w:space="0" w:color="auto"/>
            <w:bottom w:val="none" w:sz="0" w:space="0" w:color="auto"/>
            <w:right w:val="none" w:sz="0" w:space="0" w:color="auto"/>
          </w:divBdr>
          <w:divsChild>
            <w:div w:id="12670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70538">
      <w:bodyDiv w:val="1"/>
      <w:marLeft w:val="0"/>
      <w:marRight w:val="0"/>
      <w:marTop w:val="0"/>
      <w:marBottom w:val="0"/>
      <w:divBdr>
        <w:top w:val="none" w:sz="0" w:space="0" w:color="auto"/>
        <w:left w:val="none" w:sz="0" w:space="0" w:color="auto"/>
        <w:bottom w:val="none" w:sz="0" w:space="0" w:color="auto"/>
        <w:right w:val="none" w:sz="0" w:space="0" w:color="auto"/>
      </w:divBdr>
      <w:divsChild>
        <w:div w:id="1421486106">
          <w:marLeft w:val="0"/>
          <w:marRight w:val="0"/>
          <w:marTop w:val="0"/>
          <w:marBottom w:val="0"/>
          <w:divBdr>
            <w:top w:val="none" w:sz="0" w:space="0" w:color="auto"/>
            <w:left w:val="none" w:sz="0" w:space="0" w:color="auto"/>
            <w:bottom w:val="none" w:sz="0" w:space="0" w:color="auto"/>
            <w:right w:val="none" w:sz="0" w:space="0" w:color="auto"/>
          </w:divBdr>
        </w:div>
        <w:div w:id="979727100">
          <w:marLeft w:val="0"/>
          <w:marRight w:val="0"/>
          <w:marTop w:val="0"/>
          <w:marBottom w:val="0"/>
          <w:divBdr>
            <w:top w:val="none" w:sz="0" w:space="0" w:color="auto"/>
            <w:left w:val="none" w:sz="0" w:space="0" w:color="auto"/>
            <w:bottom w:val="none" w:sz="0" w:space="0" w:color="auto"/>
            <w:right w:val="none" w:sz="0" w:space="0" w:color="auto"/>
          </w:divBdr>
        </w:div>
        <w:div w:id="1827547627">
          <w:marLeft w:val="0"/>
          <w:marRight w:val="0"/>
          <w:marTop w:val="0"/>
          <w:marBottom w:val="0"/>
          <w:divBdr>
            <w:top w:val="none" w:sz="0" w:space="0" w:color="auto"/>
            <w:left w:val="none" w:sz="0" w:space="0" w:color="auto"/>
            <w:bottom w:val="none" w:sz="0" w:space="0" w:color="auto"/>
            <w:right w:val="none" w:sz="0" w:space="0" w:color="auto"/>
          </w:divBdr>
        </w:div>
        <w:div w:id="1085346552">
          <w:marLeft w:val="0"/>
          <w:marRight w:val="0"/>
          <w:marTop w:val="0"/>
          <w:marBottom w:val="0"/>
          <w:divBdr>
            <w:top w:val="none" w:sz="0" w:space="0" w:color="auto"/>
            <w:left w:val="none" w:sz="0" w:space="0" w:color="auto"/>
            <w:bottom w:val="none" w:sz="0" w:space="0" w:color="auto"/>
            <w:right w:val="none" w:sz="0" w:space="0" w:color="auto"/>
          </w:divBdr>
        </w:div>
        <w:div w:id="1719360163">
          <w:marLeft w:val="0"/>
          <w:marRight w:val="0"/>
          <w:marTop w:val="0"/>
          <w:marBottom w:val="0"/>
          <w:divBdr>
            <w:top w:val="none" w:sz="0" w:space="0" w:color="auto"/>
            <w:left w:val="none" w:sz="0" w:space="0" w:color="auto"/>
            <w:bottom w:val="none" w:sz="0" w:space="0" w:color="auto"/>
            <w:right w:val="none" w:sz="0" w:space="0" w:color="auto"/>
          </w:divBdr>
        </w:div>
        <w:div w:id="1819299604">
          <w:marLeft w:val="0"/>
          <w:marRight w:val="0"/>
          <w:marTop w:val="0"/>
          <w:marBottom w:val="0"/>
          <w:divBdr>
            <w:top w:val="none" w:sz="0" w:space="0" w:color="auto"/>
            <w:left w:val="none" w:sz="0" w:space="0" w:color="auto"/>
            <w:bottom w:val="none" w:sz="0" w:space="0" w:color="auto"/>
            <w:right w:val="none" w:sz="0" w:space="0" w:color="auto"/>
          </w:divBdr>
        </w:div>
        <w:div w:id="1443652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about/people/business-units/Mineral-Resources"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sanne.Schmid@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
      <w:docPartPr>
        <w:name w:val="3541DBE8875B44E4B40BA0DACD13FC89"/>
        <w:category>
          <w:name w:val="General"/>
          <w:gallery w:val="placeholder"/>
        </w:category>
        <w:types>
          <w:type w:val="bbPlcHdr"/>
        </w:types>
        <w:behaviors>
          <w:behavior w:val="content"/>
        </w:behaviors>
        <w:guid w:val="{54314574-B003-4246-AF1D-642850A57959}"/>
      </w:docPartPr>
      <w:docPartBody>
        <w:p w:rsidR="00F24AFB" w:rsidRDefault="005C3C8F" w:rsidP="005C3C8F">
          <w:pPr>
            <w:pStyle w:val="3541DBE8875B44E4B40BA0DACD13FC89"/>
          </w:pPr>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624B"/>
    <w:rsid w:val="00017909"/>
    <w:rsid w:val="00064278"/>
    <w:rsid w:val="001561B4"/>
    <w:rsid w:val="0019205C"/>
    <w:rsid w:val="001C2421"/>
    <w:rsid w:val="003C6F9C"/>
    <w:rsid w:val="00414F94"/>
    <w:rsid w:val="005C3C8F"/>
    <w:rsid w:val="0063685B"/>
    <w:rsid w:val="006849B7"/>
    <w:rsid w:val="007C7613"/>
    <w:rsid w:val="0082379D"/>
    <w:rsid w:val="0083056E"/>
    <w:rsid w:val="0083493E"/>
    <w:rsid w:val="00875004"/>
    <w:rsid w:val="008C16A4"/>
    <w:rsid w:val="009923AE"/>
    <w:rsid w:val="00B36C21"/>
    <w:rsid w:val="00C6054D"/>
    <w:rsid w:val="00D51F1B"/>
    <w:rsid w:val="00D77DB4"/>
    <w:rsid w:val="00E458C3"/>
    <w:rsid w:val="00E51523"/>
    <w:rsid w:val="00EA6D03"/>
    <w:rsid w:val="00F11EE5"/>
    <w:rsid w:val="00F24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3C8F"/>
    <w:rPr>
      <w:color w:val="808080"/>
    </w:rPr>
  </w:style>
  <w:style w:type="paragraph" w:customStyle="1" w:styleId="D245919C590043E0AB2827DC54A19E18">
    <w:name w:val="D245919C590043E0AB2827DC54A19E18"/>
    <w:rsid w:val="0083493E"/>
  </w:style>
  <w:style w:type="paragraph" w:customStyle="1" w:styleId="3541DBE8875B44E4B40BA0DACD13FC89">
    <w:name w:val="3541DBE8875B44E4B40BA0DACD13FC89"/>
    <w:rsid w:val="005C3C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22FWFJKSHNY4-1303525960-1069</_dlc_DocId>
    <_dlc_DocIdUrl xmlns="f9d56f65-ef43-4e59-b084-d4bf4ff12e34">
      <Url>https://csiroau.sharepoint.com/sites/TalentAcquisitionTeam856/_layouts/15/DocIdRedir.aspx?ID=22FWFJKSHNY4-1303525960-1069</Url>
      <Description>22FWFJKSHNY4-1303525960-1069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212B6E-9D12-4EC1-89F2-F4E73E4348A6}">
  <ds:schemaRefs>
    <ds:schemaRef ds:uri="http://schemas.microsoft.com/sharepoint/events"/>
  </ds:schemaRefs>
</ds:datastoreItem>
</file>

<file path=customXml/itemProps2.xml><?xml version="1.0" encoding="utf-8"?>
<ds:datastoreItem xmlns:ds="http://schemas.openxmlformats.org/officeDocument/2006/customXml" ds:itemID="{0F168F58-F5C9-4CFC-9990-ECB215B5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958E62-1330-4A00-A0FE-6F957154670C}">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AC8F5B70-9B35-433E-B2A4-899A1BE580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12</TotalTime>
  <Pages>6</Pages>
  <Words>1904</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12738</CharactersWithSpaces>
  <SharedDoc>false</SharedDoc>
  <HLinks>
    <vt:vector size="102" baseType="variant">
      <vt:variant>
        <vt:i4>2228268</vt:i4>
      </vt:variant>
      <vt:variant>
        <vt:i4>48</vt:i4>
      </vt:variant>
      <vt:variant>
        <vt:i4>0</vt:i4>
      </vt:variant>
      <vt:variant>
        <vt:i4>5</vt:i4>
      </vt:variant>
      <vt:variant>
        <vt:lpwstr>https://www.csiro.au/en/Research/OandA</vt:lpwstr>
      </vt:variant>
      <vt:variant>
        <vt:lpwstr/>
      </vt:variant>
      <vt:variant>
        <vt:i4>917573</vt:i4>
      </vt:variant>
      <vt:variant>
        <vt:i4>45</vt:i4>
      </vt:variant>
      <vt:variant>
        <vt:i4>0</vt:i4>
      </vt:variant>
      <vt:variant>
        <vt:i4>5</vt:i4>
      </vt:variant>
      <vt:variant>
        <vt:lpwstr>https://www.csiro.au/en/about/people/business-units/NCMI</vt:lpwstr>
      </vt:variant>
      <vt:variant>
        <vt:lpwstr/>
      </vt:variant>
      <vt:variant>
        <vt:i4>4784219</vt:i4>
      </vt:variant>
      <vt:variant>
        <vt:i4>42</vt:i4>
      </vt:variant>
      <vt:variant>
        <vt:i4>0</vt:i4>
      </vt:variant>
      <vt:variant>
        <vt:i4>5</vt:i4>
      </vt:variant>
      <vt:variant>
        <vt:lpwstr>https://www.csiro.au/en/Research/MRF</vt:lpwstr>
      </vt:variant>
      <vt:variant>
        <vt:lpwstr/>
      </vt:variant>
      <vt:variant>
        <vt:i4>3080233</vt:i4>
      </vt:variant>
      <vt:variant>
        <vt:i4>39</vt:i4>
      </vt:variant>
      <vt:variant>
        <vt:i4>0</vt:i4>
      </vt:variant>
      <vt:variant>
        <vt:i4>5</vt:i4>
      </vt:variant>
      <vt:variant>
        <vt:lpwstr>https://www.csiro.au/en/Research/MF</vt:lpwstr>
      </vt:variant>
      <vt:variant>
        <vt:lpwstr/>
      </vt:variant>
      <vt:variant>
        <vt:i4>4718686</vt:i4>
      </vt:variant>
      <vt:variant>
        <vt:i4>36</vt:i4>
      </vt:variant>
      <vt:variant>
        <vt:i4>0</vt:i4>
      </vt:variant>
      <vt:variant>
        <vt:i4>5</vt:i4>
      </vt:variant>
      <vt:variant>
        <vt:lpwstr>https://www.csiro.au/en/Research/LWF</vt:lpwstr>
      </vt:variant>
      <vt:variant>
        <vt:lpwstr/>
      </vt:variant>
      <vt:variant>
        <vt:i4>2097193</vt:i4>
      </vt:variant>
      <vt:variant>
        <vt:i4>33</vt:i4>
      </vt:variant>
      <vt:variant>
        <vt:i4>0</vt:i4>
      </vt:variant>
      <vt:variant>
        <vt:i4>5</vt:i4>
      </vt:variant>
      <vt:variant>
        <vt:lpwstr>https://www.csiro.au/en/Research/BF</vt:lpwstr>
      </vt:variant>
      <vt:variant>
        <vt:lpwstr/>
      </vt:variant>
      <vt:variant>
        <vt:i4>2555945</vt:i4>
      </vt:variant>
      <vt:variant>
        <vt:i4>30</vt:i4>
      </vt:variant>
      <vt:variant>
        <vt:i4>0</vt:i4>
      </vt:variant>
      <vt:variant>
        <vt:i4>5</vt:i4>
      </vt:variant>
      <vt:variant>
        <vt:lpwstr>https://www.csiro.au/en/Research/EF</vt:lpwstr>
      </vt:variant>
      <vt:variant>
        <vt:lpwstr/>
      </vt:variant>
      <vt:variant>
        <vt:i4>3473504</vt:i4>
      </vt:variant>
      <vt:variant>
        <vt:i4>27</vt:i4>
      </vt:variant>
      <vt:variant>
        <vt:i4>0</vt:i4>
      </vt:variant>
      <vt:variant>
        <vt:i4>5</vt:i4>
      </vt:variant>
      <vt:variant>
        <vt:lpwstr>https://www.csiro.au/en/about/people/business-units/Data61</vt:lpwstr>
      </vt:variant>
      <vt:variant>
        <vt:lpwstr/>
      </vt:variant>
      <vt:variant>
        <vt:i4>8060961</vt:i4>
      </vt:variant>
      <vt:variant>
        <vt:i4>24</vt:i4>
      </vt:variant>
      <vt:variant>
        <vt:i4>0</vt:i4>
      </vt:variant>
      <vt:variant>
        <vt:i4>5</vt:i4>
      </vt:variant>
      <vt:variant>
        <vt:lpwstr>https://www.csiro.au/en/about/people/business-units/Space-and-Astronomy</vt:lpwstr>
      </vt:variant>
      <vt:variant>
        <vt:lpwstr/>
      </vt:variant>
      <vt:variant>
        <vt:i4>2293801</vt:i4>
      </vt:variant>
      <vt:variant>
        <vt:i4>21</vt:i4>
      </vt:variant>
      <vt:variant>
        <vt:i4>0</vt:i4>
      </vt:variant>
      <vt:variant>
        <vt:i4>5</vt:i4>
      </vt:variant>
      <vt:variant>
        <vt:lpwstr>https://www.csiro.au/en/Research/AF</vt:lpwstr>
      </vt:variant>
      <vt:variant>
        <vt:lpwstr/>
      </vt:variant>
      <vt:variant>
        <vt:i4>1572955</vt:i4>
      </vt:variant>
      <vt:variant>
        <vt:i4>18</vt:i4>
      </vt:variant>
      <vt:variant>
        <vt:i4>0</vt:i4>
      </vt:variant>
      <vt:variant>
        <vt:i4>5</vt:i4>
      </vt:variant>
      <vt:variant>
        <vt:lpwstr>https://www.csiro.au/en/Research/Facilities/AAHL</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5</cp:revision>
  <cp:lastPrinted>2012-02-02T00:02:00Z</cp:lastPrinted>
  <dcterms:created xsi:type="dcterms:W3CDTF">2022-10-18T04:33:00Z</dcterms:created>
  <dcterms:modified xsi:type="dcterms:W3CDTF">2022-10-18T04:48:00Z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9bbf1196-a930-4761-af79-78d3adb3b38d</vt:lpwstr>
  </property>
</Properties>
</file>