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1E562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ACA30E4" w14:textId="77777777" w:rsidR="00452FD5" w:rsidRPr="0093721B" w:rsidRDefault="00452FD5" w:rsidP="001E5625">
            <w:pPr>
              <w:pStyle w:val="ColumnHeading"/>
              <w:spacing w:before="0" w:line="240" w:lineRule="auto"/>
              <w:rPr>
                <w:sz w:val="22"/>
              </w:rPr>
            </w:pPr>
            <w:r w:rsidRPr="0093721B">
              <w:rPr>
                <w:sz w:val="22"/>
              </w:rPr>
              <w:t>The following information is for applicants</w:t>
            </w:r>
          </w:p>
        </w:tc>
      </w:tr>
      <w:tr w:rsidR="00CC201B" w:rsidRPr="0093721B" w14:paraId="4D92EF2E" w14:textId="77777777" w:rsidTr="001E562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FCF8628" w14:textId="77777777" w:rsidR="00CC201B" w:rsidRPr="0093721B" w:rsidRDefault="00BB763A" w:rsidP="001E5625">
            <w:pPr>
              <w:pStyle w:val="TableText"/>
              <w:spacing w:before="0" w:after="0" w:line="240" w:lineRule="auto"/>
              <w:rPr>
                <w:sz w:val="22"/>
              </w:rPr>
            </w:pPr>
            <w:r w:rsidRPr="0093721B">
              <w:rPr>
                <w:sz w:val="22"/>
              </w:rPr>
              <w:t>Advertised Job Title</w:t>
            </w:r>
          </w:p>
        </w:tc>
        <w:tc>
          <w:tcPr>
            <w:tcW w:w="3551" w:type="pct"/>
            <w:vAlign w:val="center"/>
          </w:tcPr>
          <w:p w14:paraId="575AB307" w14:textId="6DB8B65A" w:rsidR="00CC201B" w:rsidRPr="0093721B" w:rsidRDefault="00B82FD8" w:rsidP="001E5625">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82FD8">
              <w:rPr>
                <w:sz w:val="22"/>
              </w:rPr>
              <w:t xml:space="preserve">Research Scientist </w:t>
            </w:r>
            <w:bookmarkStart w:id="1" w:name="_Hlk109299988"/>
            <w:r w:rsidRPr="00B82FD8">
              <w:rPr>
                <w:sz w:val="22"/>
              </w:rPr>
              <w:t>in Omics and Machine Learning for Algae Bioprospecting</w:t>
            </w:r>
            <w:bookmarkEnd w:id="1"/>
          </w:p>
        </w:tc>
      </w:tr>
      <w:tr w:rsidR="00CC201B" w:rsidRPr="0093721B" w14:paraId="326DF362" w14:textId="77777777" w:rsidTr="001E5625">
        <w:trPr>
          <w:trHeight w:val="33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8EE972C" w14:textId="77777777" w:rsidR="00CC201B" w:rsidRPr="0093721B" w:rsidRDefault="00BB763A" w:rsidP="001E5625">
            <w:pPr>
              <w:pStyle w:val="TableText"/>
              <w:spacing w:before="0" w:after="0" w:line="240" w:lineRule="auto"/>
              <w:rPr>
                <w:sz w:val="22"/>
              </w:rPr>
            </w:pPr>
            <w:r w:rsidRPr="0093721B">
              <w:rPr>
                <w:sz w:val="22"/>
              </w:rPr>
              <w:t>Job Reference</w:t>
            </w:r>
          </w:p>
        </w:tc>
        <w:tc>
          <w:tcPr>
            <w:tcW w:w="3551" w:type="pct"/>
            <w:vAlign w:val="center"/>
          </w:tcPr>
          <w:p w14:paraId="142A3633" w14:textId="08A9611A" w:rsidR="00CC201B" w:rsidRPr="0093721B" w:rsidRDefault="00B82FD8" w:rsidP="001E5625">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87031</w:t>
            </w:r>
          </w:p>
        </w:tc>
      </w:tr>
      <w:tr w:rsidR="002266AD" w:rsidRPr="0093721B" w14:paraId="7AB71A99" w14:textId="77777777" w:rsidTr="001E562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F1EBA90" w14:textId="77777777" w:rsidR="002266AD" w:rsidRPr="0093721B" w:rsidRDefault="002266AD" w:rsidP="001E5625">
            <w:pPr>
              <w:pStyle w:val="TableText"/>
              <w:spacing w:before="0" w:after="0" w:line="240" w:lineRule="auto"/>
              <w:rPr>
                <w:sz w:val="22"/>
              </w:rPr>
            </w:pPr>
            <w:r w:rsidRPr="0093721B">
              <w:rPr>
                <w:sz w:val="22"/>
              </w:rPr>
              <w:t>Tenure</w:t>
            </w:r>
          </w:p>
        </w:tc>
        <w:tc>
          <w:tcPr>
            <w:tcW w:w="3551" w:type="pct"/>
            <w:vAlign w:val="center"/>
          </w:tcPr>
          <w:p w14:paraId="15E7DA87" w14:textId="30CB2F9B" w:rsidR="002266AD" w:rsidRPr="0093721B" w:rsidRDefault="002266AD" w:rsidP="001E562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1E5625">
              <w:rPr>
                <w:sz w:val="22"/>
              </w:rPr>
              <w:t xml:space="preserve">ending 31 August, 2025 </w:t>
            </w:r>
            <w:r w:rsidR="00B82FD8">
              <w:rPr>
                <w:sz w:val="22"/>
              </w:rPr>
              <w:t>- F</w:t>
            </w:r>
            <w:r w:rsidRPr="0093721B">
              <w:rPr>
                <w:sz w:val="22"/>
              </w:rPr>
              <w:t>ull-time</w:t>
            </w:r>
          </w:p>
        </w:tc>
      </w:tr>
      <w:tr w:rsidR="002266AD" w:rsidRPr="0093721B" w14:paraId="523DE60D" w14:textId="77777777" w:rsidTr="001E5625">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5D844A34" w14:textId="77777777" w:rsidR="002266AD" w:rsidRPr="0093721B" w:rsidRDefault="002266AD" w:rsidP="001E5625">
            <w:pPr>
              <w:pStyle w:val="TableText"/>
              <w:spacing w:before="0" w:after="0" w:line="240" w:lineRule="auto"/>
              <w:rPr>
                <w:sz w:val="22"/>
              </w:rPr>
            </w:pPr>
            <w:r w:rsidRPr="0093721B">
              <w:rPr>
                <w:sz w:val="22"/>
              </w:rPr>
              <w:t>Salary Range</w:t>
            </w:r>
          </w:p>
        </w:tc>
        <w:tc>
          <w:tcPr>
            <w:tcW w:w="3551" w:type="pct"/>
            <w:vAlign w:val="center"/>
          </w:tcPr>
          <w:p w14:paraId="371F9903" w14:textId="2F86C708" w:rsidR="002266AD" w:rsidRPr="0093721B" w:rsidRDefault="002266AD" w:rsidP="001E562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03D7A">
              <w:rPr>
                <w:sz w:val="22"/>
              </w:rPr>
              <w:t>102</w:t>
            </w:r>
            <w:r>
              <w:rPr>
                <w:sz w:val="22"/>
              </w:rPr>
              <w:t>k</w:t>
            </w:r>
            <w:r w:rsidRPr="0093721B">
              <w:rPr>
                <w:sz w:val="22"/>
              </w:rPr>
              <w:t xml:space="preserve"> </w:t>
            </w:r>
            <w:r>
              <w:rPr>
                <w:sz w:val="22"/>
              </w:rPr>
              <w:t>-</w:t>
            </w:r>
            <w:r w:rsidRPr="0093721B">
              <w:rPr>
                <w:sz w:val="22"/>
              </w:rPr>
              <w:t xml:space="preserve"> AU$</w:t>
            </w:r>
            <w:r w:rsidR="00D03D7A">
              <w:rPr>
                <w:sz w:val="22"/>
              </w:rPr>
              <w:t>111</w:t>
            </w:r>
            <w:r>
              <w:rPr>
                <w:sz w:val="22"/>
              </w:rPr>
              <w:t>k</w:t>
            </w:r>
            <w:r w:rsidRPr="0093721B">
              <w:rPr>
                <w:sz w:val="22"/>
              </w:rPr>
              <w:t xml:space="preserve"> p</w:t>
            </w:r>
            <w:r>
              <w:rPr>
                <w:sz w:val="22"/>
              </w:rPr>
              <w:t>er annum</w:t>
            </w:r>
            <w:r w:rsidR="00B82FD8">
              <w:rPr>
                <w:sz w:val="22"/>
              </w:rPr>
              <w:t xml:space="preserve">, </w:t>
            </w:r>
            <w:r>
              <w:rPr>
                <w:sz w:val="22"/>
              </w:rPr>
              <w:t>plus</w:t>
            </w:r>
            <w:r w:rsidRPr="0093721B">
              <w:rPr>
                <w:sz w:val="22"/>
              </w:rPr>
              <w:t xml:space="preserve"> up to 15.4% superannuation</w:t>
            </w:r>
          </w:p>
        </w:tc>
      </w:tr>
      <w:tr w:rsidR="00926BE4" w:rsidRPr="0093721B" w14:paraId="5E73D066" w14:textId="77777777" w:rsidTr="001E562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BAF5205" w14:textId="77777777" w:rsidR="00926BE4" w:rsidRPr="0093721B" w:rsidRDefault="00926BE4" w:rsidP="001E5625">
            <w:pPr>
              <w:pStyle w:val="TableText"/>
              <w:spacing w:before="0" w:after="0" w:line="240" w:lineRule="auto"/>
              <w:rPr>
                <w:sz w:val="22"/>
              </w:rPr>
            </w:pPr>
            <w:r w:rsidRPr="0093721B">
              <w:rPr>
                <w:sz w:val="22"/>
              </w:rPr>
              <w:t>Location</w:t>
            </w:r>
            <w:r w:rsidR="00C45886" w:rsidRPr="0093721B">
              <w:rPr>
                <w:sz w:val="22"/>
              </w:rPr>
              <w:t>(s)</w:t>
            </w:r>
          </w:p>
        </w:tc>
        <w:tc>
          <w:tcPr>
            <w:tcW w:w="3551" w:type="pct"/>
            <w:vAlign w:val="center"/>
          </w:tcPr>
          <w:p w14:paraId="77BE905F" w14:textId="6D99CE35" w:rsidR="00E63EC5" w:rsidRPr="00D7510F" w:rsidRDefault="00E63EC5" w:rsidP="001E562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D7510F">
              <w:rPr>
                <w:sz w:val="22"/>
              </w:rPr>
              <w:t>Hobart</w:t>
            </w:r>
            <w:r w:rsidR="002354C5">
              <w:rPr>
                <w:sz w:val="22"/>
              </w:rPr>
              <w:t>, Tasmania</w:t>
            </w:r>
            <w:r>
              <w:rPr>
                <w:sz w:val="22"/>
              </w:rPr>
              <w:t xml:space="preserve"> preferred</w:t>
            </w:r>
          </w:p>
          <w:p w14:paraId="7FEA66B9" w14:textId="21ADD3C8" w:rsidR="00926BE4" w:rsidRPr="006D4BDA" w:rsidRDefault="00E63EC5" w:rsidP="001E562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sidRPr="006D4BDA">
              <w:rPr>
                <w:i/>
                <w:iCs/>
                <w:sz w:val="22"/>
              </w:rPr>
              <w:t>(</w:t>
            </w:r>
            <w:r w:rsidRPr="006D4BDA">
              <w:rPr>
                <w:i/>
                <w:iCs/>
                <w:sz w:val="22"/>
                <w:szCs w:val="28"/>
              </w:rPr>
              <w:t>Brisbane or Melbourne considered)</w:t>
            </w:r>
          </w:p>
        </w:tc>
      </w:tr>
      <w:tr w:rsidR="00926BE4" w:rsidRPr="0093721B" w14:paraId="63D12ADF" w14:textId="77777777" w:rsidTr="001E5625">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C0EC960" w14:textId="77777777" w:rsidR="00926BE4" w:rsidRPr="0093721B" w:rsidRDefault="00926BE4" w:rsidP="001E5625">
            <w:pPr>
              <w:pStyle w:val="TableText"/>
              <w:spacing w:before="0" w:after="0" w:line="240" w:lineRule="auto"/>
              <w:rPr>
                <w:sz w:val="22"/>
              </w:rPr>
            </w:pPr>
            <w:r w:rsidRPr="0093721B">
              <w:rPr>
                <w:sz w:val="22"/>
              </w:rPr>
              <w:t>Relocation Assistance</w:t>
            </w:r>
          </w:p>
        </w:tc>
        <w:tc>
          <w:tcPr>
            <w:tcW w:w="3551" w:type="pct"/>
            <w:vAlign w:val="center"/>
          </w:tcPr>
          <w:p w14:paraId="7E502610" w14:textId="77777777" w:rsidR="00926BE4" w:rsidRPr="0093721B" w:rsidRDefault="00EA62ED" w:rsidP="001E562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1E562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A669EFA" w14:textId="77777777" w:rsidR="00926BE4" w:rsidRPr="0093721B" w:rsidRDefault="00926BE4" w:rsidP="001E5625">
            <w:pPr>
              <w:pStyle w:val="TableText"/>
              <w:spacing w:before="0" w:after="0" w:line="240" w:lineRule="auto"/>
              <w:rPr>
                <w:sz w:val="22"/>
              </w:rPr>
            </w:pPr>
            <w:r w:rsidRPr="0093721B">
              <w:rPr>
                <w:sz w:val="22"/>
              </w:rPr>
              <w:t>Applications are open to</w:t>
            </w:r>
          </w:p>
        </w:tc>
        <w:tc>
          <w:tcPr>
            <w:tcW w:w="3551" w:type="pct"/>
            <w:vAlign w:val="center"/>
          </w:tcPr>
          <w:p w14:paraId="71FD4BF1" w14:textId="77777777" w:rsidR="006D4BDA" w:rsidRPr="006D4BDA" w:rsidRDefault="00C42A0A" w:rsidP="006D4BDA">
            <w:pPr>
              <w:pStyle w:val="TableText"/>
              <w:numPr>
                <w:ilvl w:val="0"/>
                <w:numId w:val="20"/>
              </w:numPr>
              <w:spacing w:before="0" w:line="240" w:lineRule="auto"/>
              <w:ind w:left="204" w:hanging="142"/>
              <w:cnfStyle w:val="000000100000" w:firstRow="0" w:lastRow="0" w:firstColumn="0" w:lastColumn="0" w:oddVBand="0" w:evenVBand="0" w:oddHBand="1" w:evenHBand="0" w:firstRowFirstColumn="0" w:firstRowLastColumn="0" w:lastRowFirstColumn="0" w:lastRowLastColumn="0"/>
            </w:pPr>
            <w:r w:rsidRPr="006D4BDA">
              <w:rPr>
                <w:sz w:val="22"/>
              </w:rPr>
              <w:t>Australia</w:t>
            </w:r>
            <w:r w:rsidR="006D4BDA" w:rsidRPr="006D4BDA">
              <w:rPr>
                <w:sz w:val="22"/>
              </w:rPr>
              <w:t>n or New Zealand</w:t>
            </w:r>
            <w:r w:rsidRPr="006D4BDA">
              <w:rPr>
                <w:sz w:val="22"/>
              </w:rPr>
              <w:t xml:space="preserve"> Citizens and Australian Permanent Residents</w:t>
            </w:r>
          </w:p>
          <w:p w14:paraId="07330F3A" w14:textId="4D3128F6" w:rsidR="00C42A0A" w:rsidRPr="006D4BDA" w:rsidRDefault="00C42A0A" w:rsidP="006D4BDA">
            <w:pPr>
              <w:pStyle w:val="TableText"/>
              <w:numPr>
                <w:ilvl w:val="0"/>
                <w:numId w:val="20"/>
              </w:numPr>
              <w:spacing w:before="0" w:after="0" w:line="240" w:lineRule="auto"/>
              <w:ind w:left="203" w:hanging="142"/>
              <w:cnfStyle w:val="000000100000" w:firstRow="0" w:lastRow="0" w:firstColumn="0" w:lastColumn="0" w:oddVBand="0" w:evenVBand="0" w:oddHBand="1" w:evenHBand="0" w:firstRowFirstColumn="0" w:firstRowLastColumn="0" w:lastRowFirstColumn="0" w:lastRowLastColumn="0"/>
            </w:pPr>
            <w:r w:rsidRPr="006D4BDA">
              <w:rPr>
                <w:sz w:val="22"/>
              </w:rPr>
              <w:t xml:space="preserve">Australian temporary residents with work rights for the expected length of term (at least to the end of </w:t>
            </w:r>
            <w:r w:rsidR="001E5625" w:rsidRPr="006D4BDA">
              <w:rPr>
                <w:sz w:val="22"/>
              </w:rPr>
              <w:t>August, 2025, with no requirement for sponsorship)</w:t>
            </w:r>
          </w:p>
        </w:tc>
      </w:tr>
      <w:tr w:rsidR="00C45886" w:rsidRPr="0093721B" w14:paraId="7F4EDBE5" w14:textId="77777777" w:rsidTr="001E5625">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A617697" w14:textId="77777777" w:rsidR="00C45886" w:rsidRPr="0093721B" w:rsidRDefault="00C45886" w:rsidP="001E5625">
            <w:pPr>
              <w:pStyle w:val="TableText"/>
              <w:spacing w:before="0" w:after="0" w:line="240" w:lineRule="auto"/>
              <w:rPr>
                <w:sz w:val="22"/>
              </w:rPr>
            </w:pPr>
            <w:r w:rsidRPr="0093721B">
              <w:rPr>
                <w:sz w:val="22"/>
              </w:rPr>
              <w:t>Position reports to the</w:t>
            </w:r>
          </w:p>
        </w:tc>
        <w:tc>
          <w:tcPr>
            <w:tcW w:w="3551" w:type="pct"/>
            <w:vAlign w:val="center"/>
          </w:tcPr>
          <w:p w14:paraId="780F5578" w14:textId="4804EA81" w:rsidR="00C45886" w:rsidRPr="0093721B" w:rsidRDefault="00E63EC5" w:rsidP="001E562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Project Leader</w:t>
            </w:r>
          </w:p>
        </w:tc>
      </w:tr>
      <w:tr w:rsidR="00926BE4" w:rsidRPr="0093721B" w14:paraId="421072EA" w14:textId="77777777" w:rsidTr="001E562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0F56D169" w14:textId="77777777" w:rsidR="00926BE4" w:rsidRPr="0093721B" w:rsidRDefault="00926BE4" w:rsidP="001E5625">
            <w:pPr>
              <w:pStyle w:val="TableText"/>
              <w:spacing w:before="0" w:after="0" w:line="240" w:lineRule="auto"/>
              <w:rPr>
                <w:sz w:val="22"/>
              </w:rPr>
            </w:pPr>
            <w:r w:rsidRPr="0093721B">
              <w:rPr>
                <w:sz w:val="22"/>
              </w:rPr>
              <w:t>Client Focus – Internal</w:t>
            </w:r>
          </w:p>
        </w:tc>
        <w:tc>
          <w:tcPr>
            <w:tcW w:w="3551" w:type="pct"/>
            <w:vAlign w:val="center"/>
          </w:tcPr>
          <w:p w14:paraId="10AC6E4E" w14:textId="4E168667" w:rsidR="00926BE4" w:rsidRPr="00A62EA0" w:rsidRDefault="00E63EC5" w:rsidP="001E562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A62EA0">
              <w:rPr>
                <w:sz w:val="22"/>
              </w:rPr>
              <w:t>10</w:t>
            </w:r>
            <w:r w:rsidR="00F54F83" w:rsidRPr="00A62EA0">
              <w:rPr>
                <w:sz w:val="22"/>
              </w:rPr>
              <w:t>0%</w:t>
            </w:r>
          </w:p>
        </w:tc>
      </w:tr>
      <w:tr w:rsidR="00926BE4" w:rsidRPr="0093721B" w14:paraId="7DF67096" w14:textId="77777777" w:rsidTr="001E5625">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0C1546EA" w14:textId="77777777" w:rsidR="00926BE4" w:rsidRPr="0093721B" w:rsidRDefault="00926BE4" w:rsidP="001E5625">
            <w:pPr>
              <w:pStyle w:val="TableText"/>
              <w:spacing w:before="0" w:after="0" w:line="240" w:lineRule="auto"/>
              <w:rPr>
                <w:sz w:val="22"/>
              </w:rPr>
            </w:pPr>
            <w:r w:rsidRPr="0093721B">
              <w:rPr>
                <w:sz w:val="22"/>
              </w:rPr>
              <w:t>Client Focus – External</w:t>
            </w:r>
          </w:p>
        </w:tc>
        <w:tc>
          <w:tcPr>
            <w:tcW w:w="3551" w:type="pct"/>
            <w:vAlign w:val="center"/>
          </w:tcPr>
          <w:p w14:paraId="274E328F" w14:textId="77777777" w:rsidR="00926BE4" w:rsidRPr="00A62EA0" w:rsidRDefault="00F54F83" w:rsidP="001E562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A62EA0">
              <w:rPr>
                <w:sz w:val="22"/>
              </w:rPr>
              <w:t>0%</w:t>
            </w:r>
          </w:p>
        </w:tc>
      </w:tr>
      <w:tr w:rsidR="00194B1C" w:rsidRPr="0093721B" w14:paraId="61A2011E" w14:textId="77777777" w:rsidTr="001E562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24A261F" w14:textId="77777777" w:rsidR="00194B1C" w:rsidRPr="0093721B" w:rsidRDefault="00C45886" w:rsidP="001E5625">
            <w:pPr>
              <w:pStyle w:val="TableText"/>
              <w:spacing w:before="0" w:after="0" w:line="240" w:lineRule="auto"/>
              <w:rPr>
                <w:sz w:val="22"/>
              </w:rPr>
            </w:pPr>
            <w:r w:rsidRPr="0093721B">
              <w:rPr>
                <w:sz w:val="22"/>
              </w:rPr>
              <w:t>Number of Direct Reports</w:t>
            </w:r>
          </w:p>
        </w:tc>
        <w:tc>
          <w:tcPr>
            <w:tcW w:w="3551" w:type="pct"/>
            <w:vAlign w:val="center"/>
          </w:tcPr>
          <w:p w14:paraId="21A56860" w14:textId="77777777" w:rsidR="00194B1C" w:rsidRPr="00A62EA0" w:rsidRDefault="00F54F83" w:rsidP="001E562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A62EA0">
              <w:rPr>
                <w:sz w:val="22"/>
              </w:rPr>
              <w:t>0</w:t>
            </w:r>
          </w:p>
        </w:tc>
      </w:tr>
      <w:tr w:rsidR="00194B1C" w:rsidRPr="0093721B" w14:paraId="2A8C4171" w14:textId="77777777" w:rsidTr="001E5625">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F11B85D" w14:textId="77777777" w:rsidR="00194B1C" w:rsidRPr="0093721B" w:rsidRDefault="00C45886" w:rsidP="001E5625">
            <w:pPr>
              <w:pStyle w:val="TableText"/>
              <w:spacing w:before="0" w:after="0" w:line="240" w:lineRule="auto"/>
              <w:rPr>
                <w:sz w:val="22"/>
              </w:rPr>
            </w:pPr>
            <w:r w:rsidRPr="0093721B">
              <w:rPr>
                <w:sz w:val="22"/>
              </w:rPr>
              <w:t>Enquire about this job</w:t>
            </w:r>
          </w:p>
        </w:tc>
        <w:tc>
          <w:tcPr>
            <w:tcW w:w="3551" w:type="pct"/>
            <w:vAlign w:val="center"/>
          </w:tcPr>
          <w:p w14:paraId="05DA80CF" w14:textId="232AF298" w:rsidR="00194B1C" w:rsidRPr="0093721B" w:rsidRDefault="00E63EC5" w:rsidP="001E562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Please contact </w:t>
            </w:r>
            <w:proofErr w:type="spellStart"/>
            <w:r>
              <w:rPr>
                <w:sz w:val="22"/>
              </w:rPr>
              <w:t>Anusuya</w:t>
            </w:r>
            <w:proofErr w:type="spellEnd"/>
            <w:r>
              <w:rPr>
                <w:sz w:val="22"/>
              </w:rPr>
              <w:t xml:space="preserve"> Willis via email at </w:t>
            </w:r>
            <w:hyperlink r:id="rId11" w:history="1">
              <w:r w:rsidR="00B82FD8" w:rsidRPr="002310CF">
                <w:rPr>
                  <w:rStyle w:val="Hyperlink"/>
                  <w:sz w:val="22"/>
                </w:rPr>
                <w:t>Anusuya.Willis@csiro.au</w:t>
              </w:r>
            </w:hyperlink>
            <w:r w:rsidR="00B82FD8">
              <w:rPr>
                <w:sz w:val="22"/>
              </w:rPr>
              <w:t xml:space="preserve"> </w:t>
            </w:r>
          </w:p>
        </w:tc>
      </w:tr>
      <w:tr w:rsidR="00194B1C" w:rsidRPr="0093721B" w14:paraId="441E0D38" w14:textId="77777777" w:rsidTr="001E562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1B76763" w14:textId="77777777" w:rsidR="00194B1C" w:rsidRPr="0093721B" w:rsidRDefault="00C45886" w:rsidP="001E5625">
            <w:pPr>
              <w:pStyle w:val="TableText"/>
              <w:spacing w:before="0" w:after="0" w:line="240" w:lineRule="auto"/>
              <w:rPr>
                <w:sz w:val="22"/>
              </w:rPr>
            </w:pPr>
            <w:r w:rsidRPr="0093721B">
              <w:rPr>
                <w:sz w:val="22"/>
              </w:rPr>
              <w:t>How to apply</w:t>
            </w:r>
          </w:p>
        </w:tc>
        <w:tc>
          <w:tcPr>
            <w:tcW w:w="3551" w:type="pct"/>
            <w:vAlign w:val="center"/>
          </w:tcPr>
          <w:p w14:paraId="54062AEA" w14:textId="77777777" w:rsidR="00F54F83" w:rsidRPr="0093721B" w:rsidRDefault="00F54F83" w:rsidP="001E562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1E562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1E5625">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78D86FEF" w14:textId="214CBC96" w:rsidR="00E63EC5" w:rsidRPr="00B82FD8" w:rsidRDefault="00E63EC5" w:rsidP="00E63EC5">
      <w:pPr>
        <w:pStyle w:val="BodyText"/>
        <w:rPr>
          <w:color w:val="auto"/>
          <w:szCs w:val="24"/>
        </w:rPr>
      </w:pPr>
      <w:bookmarkStart w:id="2" w:name="_Toc341085720"/>
      <w:r>
        <w:t xml:space="preserve">The </w:t>
      </w:r>
      <w:r w:rsidR="001E5625" w:rsidRPr="001E5625">
        <w:rPr>
          <w:b/>
          <w:bCs/>
        </w:rPr>
        <w:t>Research Scientist in Omics and Machine Learning for Algae Bioprospecting</w:t>
      </w:r>
      <w:r w:rsidR="001E5625">
        <w:t xml:space="preserve"> </w:t>
      </w:r>
      <w:r>
        <w:t xml:space="preserve">will join the Australian National Algae Culture Collection (ANACC) and </w:t>
      </w:r>
      <w:hyperlink r:id="rId15">
        <w:r w:rsidRPr="595EBA66">
          <w:rPr>
            <w:rStyle w:val="Hyperlink"/>
          </w:rPr>
          <w:t>Environomics Future Science Platform</w:t>
        </w:r>
      </w:hyperlink>
      <w:r>
        <w:t xml:space="preserve">, where they will design and implement a technically challenging research project that will </w:t>
      </w:r>
      <w:r w:rsidRPr="001A310B">
        <w:t>develop an extensive knowledgebase of algae phylogenetics, omics and bioproduct</w:t>
      </w:r>
      <w:r>
        <w:t xml:space="preserve"> characterisation</w:t>
      </w:r>
      <w:r w:rsidRPr="001A310B">
        <w:t xml:space="preserve">, </w:t>
      </w:r>
      <w:r>
        <w:t>and apply</w:t>
      </w:r>
      <w:r w:rsidRPr="001A310B">
        <w:t xml:space="preserve"> machine learning </w:t>
      </w:r>
      <w:r>
        <w:t>to create a</w:t>
      </w:r>
      <w:r w:rsidRPr="001A310B">
        <w:t xml:space="preserve"> predictive </w:t>
      </w:r>
      <w:r>
        <w:t xml:space="preserve">bioprospecting </w:t>
      </w:r>
      <w:r w:rsidRPr="001A310B">
        <w:t>platfor</w:t>
      </w:r>
      <w:r>
        <w:t xml:space="preserve">m. The </w:t>
      </w:r>
      <w:r w:rsidR="00A62EA0">
        <w:t>Research Scientist</w:t>
      </w:r>
      <w:r>
        <w:t xml:space="preserve"> </w:t>
      </w:r>
      <w:r w:rsidRPr="00A62EA0">
        <w:t>will lead the project under the supervision of the project lead, with input from collaborators, and with</w:t>
      </w:r>
      <w:r>
        <w:t xml:space="preserve"> support from a technical assistant. </w:t>
      </w:r>
      <w:r w:rsidR="00B82FD8">
        <w:t xml:space="preserve"> </w:t>
      </w:r>
      <w:r w:rsidRPr="00202048">
        <w:rPr>
          <w:szCs w:val="24"/>
        </w:rPr>
        <w:t xml:space="preserve">The scientific challenge of this project is to </w:t>
      </w:r>
      <w:r w:rsidRPr="00202048">
        <w:rPr>
          <w:color w:val="auto"/>
          <w:szCs w:val="24"/>
        </w:rPr>
        <w:t xml:space="preserve">change algae bioprospecting methods from a narrow screening to an approach based on understanding the </w:t>
      </w:r>
      <w:r w:rsidRPr="00202048">
        <w:rPr>
          <w:color w:val="auto"/>
          <w:szCs w:val="24"/>
        </w:rPr>
        <w:lastRenderedPageBreak/>
        <w:t>evolutionary development of bioproducts to enable targeted sampling. About half of Australia’s algae are taxonomically uncharacterised and their potential bioproducts unknown</w:t>
      </w:r>
      <w:r>
        <w:rPr>
          <w:color w:val="auto"/>
          <w:szCs w:val="24"/>
        </w:rPr>
        <w:t>.</w:t>
      </w:r>
      <w:r w:rsidRPr="00202048">
        <w:rPr>
          <w:szCs w:val="24"/>
        </w:rPr>
        <w:t xml:space="preserve"> </w:t>
      </w:r>
      <w:r>
        <w:rPr>
          <w:szCs w:val="24"/>
        </w:rPr>
        <w:t>T</w:t>
      </w:r>
      <w:r w:rsidRPr="00202048">
        <w:rPr>
          <w:szCs w:val="24"/>
        </w:rPr>
        <w:t>he project involves extensive data creation from genomics, metabolomics, proteomics, and bioactive screening, for analysis and machine learning.</w:t>
      </w:r>
      <w:r>
        <w:t xml:space="preserve"> </w:t>
      </w:r>
      <w:r w:rsidRPr="007F7BEB">
        <w:rPr>
          <w:color w:val="auto"/>
          <w:szCs w:val="24"/>
        </w:rPr>
        <w:t xml:space="preserve">The machine learning will link evolutionary relationships of algae to bioproduct production to </w:t>
      </w:r>
      <w:r w:rsidRPr="00D70114">
        <w:rPr>
          <w:color w:val="auto"/>
          <w:szCs w:val="24"/>
        </w:rPr>
        <w:t>develop a predictive platform for intelligent algae bioprospecting</w:t>
      </w:r>
      <w:r w:rsidRPr="00B82FD8">
        <w:rPr>
          <w:color w:val="auto"/>
          <w:szCs w:val="24"/>
        </w:rPr>
        <w:t>.</w:t>
      </w:r>
      <w:r w:rsidRPr="00B82FD8">
        <w:rPr>
          <w:color w:val="auto"/>
          <w:sz w:val="28"/>
          <w:szCs w:val="28"/>
        </w:rPr>
        <w:t xml:space="preserve"> </w:t>
      </w:r>
    </w:p>
    <w:p w14:paraId="224B0C9C" w14:textId="4E23869E" w:rsidR="00E63EC5" w:rsidRPr="00A15340" w:rsidRDefault="00E63EC5" w:rsidP="00E63EC5">
      <w:pPr>
        <w:pStyle w:val="BodyText"/>
        <w:rPr>
          <w:color w:val="auto"/>
          <w:sz w:val="22"/>
        </w:rPr>
      </w:pPr>
      <w:r>
        <w:t xml:space="preserve">The position provides </w:t>
      </w:r>
      <w:r>
        <w:rPr>
          <w:color w:val="auto"/>
        </w:rPr>
        <w:t>p</w:t>
      </w:r>
      <w:r w:rsidRPr="00CB2EE2">
        <w:rPr>
          <w:color w:val="auto"/>
        </w:rPr>
        <w:t xml:space="preserve">rofessional development in core </w:t>
      </w:r>
      <w:r>
        <w:rPr>
          <w:color w:val="auto"/>
        </w:rPr>
        <w:t xml:space="preserve">research and management </w:t>
      </w:r>
      <w:r w:rsidRPr="00CB2EE2">
        <w:rPr>
          <w:color w:val="auto"/>
        </w:rPr>
        <w:t>skills</w:t>
      </w:r>
      <w:r>
        <w:rPr>
          <w:color w:val="auto"/>
        </w:rPr>
        <w:t>,</w:t>
      </w:r>
      <w:r w:rsidRPr="00CB2EE2">
        <w:rPr>
          <w:color w:val="auto"/>
        </w:rPr>
        <w:t xml:space="preserve"> including </w:t>
      </w:r>
      <w:r>
        <w:rPr>
          <w:color w:val="auto"/>
        </w:rPr>
        <w:t xml:space="preserve">optional </w:t>
      </w:r>
      <w:r w:rsidRPr="00CB2EE2">
        <w:rPr>
          <w:color w:val="auto"/>
        </w:rPr>
        <w:t xml:space="preserve">co-supervision of a PhD student. The </w:t>
      </w:r>
      <w:r>
        <w:rPr>
          <w:color w:val="auto"/>
        </w:rPr>
        <w:t>Research Scientist</w:t>
      </w:r>
      <w:r w:rsidRPr="00CB2EE2">
        <w:rPr>
          <w:color w:val="auto"/>
        </w:rPr>
        <w:t xml:space="preserve"> will be expected to lead multiple publications arising from the research.</w:t>
      </w:r>
      <w:r w:rsidR="00A500CF">
        <w:rPr>
          <w:color w:val="auto"/>
        </w:rPr>
        <w:t xml:space="preserve">  </w:t>
      </w:r>
      <w:r w:rsidR="00A500CF">
        <w:rPr>
          <w:bCs/>
          <w:iCs/>
        </w:rPr>
        <w:t>There will be scope for the Research Scientist to develop their own research interests within the project.</w:t>
      </w:r>
    </w:p>
    <w:p w14:paraId="342F93AA" w14:textId="77777777" w:rsidR="00E63EC5" w:rsidRDefault="006D4BDA" w:rsidP="001E5625">
      <w:pPr>
        <w:spacing w:after="180"/>
        <w:rPr>
          <w:bCs/>
          <w:iCs/>
        </w:rPr>
      </w:pPr>
      <w:hyperlink r:id="rId16" w:history="1">
        <w:r w:rsidR="00E63EC5" w:rsidRPr="002818EF">
          <w:rPr>
            <w:rStyle w:val="Hyperlink"/>
            <w:bCs/>
            <w:iCs/>
          </w:rPr>
          <w:t>Future Science Platforms</w:t>
        </w:r>
      </w:hyperlink>
      <w:r w:rsidR="00E63EC5">
        <w:rPr>
          <w:bCs/>
          <w:iCs/>
        </w:rPr>
        <w:t xml:space="preserve"> (FSPs) are an investment in science that underpins innovation and that has the potential to help reinvent and create new industries for Australia. They are hubs that support world class, creative research teams which integrate science and delivery over the long term, looking to the future science needs of CSIRO and our partners with a 5 to 10 year vision. FSPs are both impact and science focussed. </w:t>
      </w:r>
    </w:p>
    <w:p w14:paraId="2040B62E" w14:textId="478041C9" w:rsidR="00E63EC5" w:rsidRDefault="00E63EC5" w:rsidP="001E5625">
      <w:pPr>
        <w:spacing w:after="180"/>
        <w:rPr>
          <w:bCs/>
          <w:iCs/>
        </w:rPr>
      </w:pPr>
      <w:r>
        <w:rPr>
          <w:bCs/>
          <w:iCs/>
        </w:rPr>
        <w:t xml:space="preserve">The </w:t>
      </w:r>
      <w:hyperlink r:id="rId17" w:history="1">
        <w:r w:rsidRPr="000C76DF">
          <w:rPr>
            <w:rStyle w:val="Hyperlink"/>
            <w:bCs/>
            <w:iCs/>
          </w:rPr>
          <w:t>Environomics Future Science Platform</w:t>
        </w:r>
      </w:hyperlink>
      <w:r>
        <w:rPr>
          <w:bCs/>
          <w:iCs/>
        </w:rPr>
        <w:t xml:space="preserve"> is using genomics and other ‘omics technologies to revolutionise environmental science and natural resource management. The Environomics FSP maintains a varied portfolio of projects that aim to gather more information, more quickly and accurately from the environment using cutting-edge genomic technologies. Projects bring together advances in DNA sequencing, evolutionary biology, big-data, and environmental monitoring. Environmental genomics allows us to see beyond the Australian landscape to the </w:t>
      </w:r>
      <w:proofErr w:type="spellStart"/>
      <w:r>
        <w:rPr>
          <w:bCs/>
          <w:iCs/>
        </w:rPr>
        <w:t>genescape</w:t>
      </w:r>
      <w:proofErr w:type="spellEnd"/>
      <w:r>
        <w:rPr>
          <w:bCs/>
          <w:iCs/>
        </w:rPr>
        <w:t>, transforming our ability to manage our biodiversity and make use of the genetic resources in nature.</w:t>
      </w:r>
      <w:r w:rsidR="00A500CF">
        <w:rPr>
          <w:bCs/>
          <w:iCs/>
        </w:rPr>
        <w:t xml:space="preserve">  </w:t>
      </w:r>
    </w:p>
    <w:p w14:paraId="3DAEACA1" w14:textId="3E7CE062" w:rsidR="00B50C20" w:rsidRPr="00B50C20" w:rsidRDefault="00B50C20" w:rsidP="00B50C20">
      <w:pPr>
        <w:pStyle w:val="Heading3"/>
      </w:pPr>
      <w:r w:rsidRPr="00B50C20">
        <w:t>Duties and Key Result Areas</w:t>
      </w:r>
    </w:p>
    <w:p w14:paraId="12BE9B93" w14:textId="7065CC8F" w:rsidR="006E618F" w:rsidRPr="00885B33" w:rsidRDefault="006E618F" w:rsidP="006E618F">
      <w:pPr>
        <w:pStyle w:val="ListParagraph"/>
        <w:numPr>
          <w:ilvl w:val="0"/>
          <w:numId w:val="10"/>
        </w:numPr>
        <w:spacing w:before="0" w:after="60" w:line="240" w:lineRule="auto"/>
        <w:ind w:left="470" w:hanging="364"/>
        <w:contextualSpacing w:val="0"/>
      </w:pPr>
      <w:bookmarkStart w:id="3" w:name="_Hlk109311988"/>
      <w:r w:rsidRPr="00885B33">
        <w:t xml:space="preserve">Under </w:t>
      </w:r>
      <w:r>
        <w:t>the supervision of senior researchers</w:t>
      </w:r>
      <w:r w:rsidRPr="00885B33">
        <w:t xml:space="preserve">, </w:t>
      </w:r>
      <w:r w:rsidR="00A500CF">
        <w:t xml:space="preserve">lead </w:t>
      </w:r>
      <w:r w:rsidRPr="00885B33">
        <w:t>the planning</w:t>
      </w:r>
      <w:r w:rsidR="001E5625">
        <w:t xml:space="preserve">, </w:t>
      </w:r>
      <w:r w:rsidRPr="00885B33">
        <w:t xml:space="preserve">preparation </w:t>
      </w:r>
      <w:r w:rsidR="001E5625">
        <w:t xml:space="preserve">and execution </w:t>
      </w:r>
      <w:r w:rsidRPr="00885B33">
        <w:t xml:space="preserve">of </w:t>
      </w:r>
      <w:r w:rsidR="00A500CF">
        <w:t xml:space="preserve">creative and innovative </w:t>
      </w:r>
      <w:r w:rsidRPr="00885B33">
        <w:t xml:space="preserve">research </w:t>
      </w:r>
      <w:r w:rsidR="00A500CF">
        <w:t>activities relating to algae ‘omics and bioactive characterisation</w:t>
      </w:r>
      <w:r w:rsidRPr="00885B33">
        <w:t xml:space="preserve">. </w:t>
      </w:r>
      <w:bookmarkEnd w:id="3"/>
    </w:p>
    <w:p w14:paraId="35630DB3" w14:textId="2F773A8C" w:rsidR="006E618F" w:rsidRPr="007643FB" w:rsidRDefault="006E618F" w:rsidP="006E618F">
      <w:pPr>
        <w:pStyle w:val="ListParagraph"/>
        <w:numPr>
          <w:ilvl w:val="0"/>
          <w:numId w:val="10"/>
        </w:numPr>
        <w:spacing w:before="0" w:after="60" w:line="240" w:lineRule="auto"/>
        <w:ind w:left="470" w:hanging="364"/>
        <w:contextualSpacing w:val="0"/>
      </w:pPr>
      <w:r w:rsidRPr="007643FB">
        <w:t xml:space="preserve">Select the most </w:t>
      </w:r>
      <w:r w:rsidR="006C7C6E" w:rsidRPr="007643FB">
        <w:t>efficient</w:t>
      </w:r>
      <w:r w:rsidRPr="007643FB">
        <w:t xml:space="preserve"> </w:t>
      </w:r>
      <w:r w:rsidR="007643FB" w:rsidRPr="007643FB">
        <w:t>approaches to</w:t>
      </w:r>
      <w:r w:rsidRPr="007643FB">
        <w:t xml:space="preserve"> </w:t>
      </w:r>
      <w:r w:rsidR="007643FB" w:rsidRPr="007643FB">
        <w:t xml:space="preserve">research </w:t>
      </w:r>
      <w:r w:rsidRPr="007643FB">
        <w:t>problem</w:t>
      </w:r>
      <w:r w:rsidR="007643FB" w:rsidRPr="007643FB">
        <w:t>s</w:t>
      </w:r>
      <w:r w:rsidRPr="007643FB">
        <w:t xml:space="preserve">, </w:t>
      </w:r>
      <w:r w:rsidR="00AF0528" w:rsidRPr="007643FB">
        <w:t xml:space="preserve">and </w:t>
      </w:r>
      <w:bookmarkStart w:id="4" w:name="_Hlk109312044"/>
      <w:r w:rsidRPr="007643FB">
        <w:t>prepare detailed design proposals and experimental protocol</w:t>
      </w:r>
      <w:bookmarkEnd w:id="4"/>
      <w:r w:rsidRPr="007643FB">
        <w:t>s.</w:t>
      </w:r>
    </w:p>
    <w:p w14:paraId="341167D1" w14:textId="740A442C" w:rsidR="006E618F" w:rsidRDefault="006E618F" w:rsidP="006E618F">
      <w:pPr>
        <w:pStyle w:val="ListParagraph"/>
        <w:numPr>
          <w:ilvl w:val="0"/>
          <w:numId w:val="10"/>
        </w:numPr>
        <w:spacing w:before="0" w:after="60" w:line="240" w:lineRule="auto"/>
        <w:ind w:left="470" w:hanging="364"/>
        <w:contextualSpacing w:val="0"/>
      </w:pPr>
      <w:r w:rsidRPr="00885B33">
        <w:t>Draw on professional expertise, knowledge of other disciplines and research experience</w:t>
      </w:r>
      <w:r>
        <w:t xml:space="preserve"> to</w:t>
      </w:r>
      <w:r w:rsidRPr="00885B33">
        <w:t xml:space="preserve"> </w:t>
      </w:r>
      <w:bookmarkStart w:id="5" w:name="_Hlk109312100"/>
      <w:r w:rsidRPr="00885B33">
        <w:t>recognise opportunities for innovation</w:t>
      </w:r>
      <w:r w:rsidR="007643FB">
        <w:t>,</w:t>
      </w:r>
      <w:r w:rsidRPr="00885B33">
        <w:t xml:space="preserve"> and generate new theoretical perspectives by pursuing new ideas/approaches </w:t>
      </w:r>
      <w:bookmarkEnd w:id="5"/>
      <w:r w:rsidRPr="00885B33">
        <w:t xml:space="preserve">and networking with scientific colleagues across a range of disciplines. </w:t>
      </w:r>
    </w:p>
    <w:p w14:paraId="197B2F57" w14:textId="70067866" w:rsidR="006E618F" w:rsidRDefault="006E618F" w:rsidP="00A62EA0">
      <w:pPr>
        <w:pStyle w:val="ListParagraph"/>
        <w:numPr>
          <w:ilvl w:val="0"/>
          <w:numId w:val="10"/>
        </w:numPr>
        <w:spacing w:before="0" w:after="60" w:line="240" w:lineRule="auto"/>
        <w:ind w:left="470" w:hanging="364"/>
      </w:pPr>
      <w:r>
        <w:t xml:space="preserve">Participate in </w:t>
      </w:r>
      <w:r w:rsidR="00AF0528">
        <w:t xml:space="preserve">the </w:t>
      </w:r>
      <w:r>
        <w:t xml:space="preserve">identification of further opportunities which arise from research and initiate new </w:t>
      </w:r>
      <w:r w:rsidR="007643FB">
        <w:t>investigations</w:t>
      </w:r>
      <w:r>
        <w:t>.</w:t>
      </w:r>
    </w:p>
    <w:p w14:paraId="25D3CE36" w14:textId="5FD6CCE9" w:rsidR="006E618F" w:rsidRDefault="006E618F" w:rsidP="3C1C2C28">
      <w:pPr>
        <w:pStyle w:val="ListParagraph"/>
        <w:numPr>
          <w:ilvl w:val="0"/>
          <w:numId w:val="10"/>
        </w:numPr>
        <w:spacing w:before="0" w:after="60" w:line="240" w:lineRule="auto"/>
        <w:ind w:left="470" w:hanging="364"/>
      </w:pPr>
      <w:r>
        <w:t>Apply discretion to decide and implement strategies appropriate to the successful completion of work.</w:t>
      </w:r>
    </w:p>
    <w:p w14:paraId="4D8D1718" w14:textId="77777777" w:rsidR="006E618F" w:rsidRDefault="006E618F" w:rsidP="006E618F">
      <w:pPr>
        <w:pStyle w:val="ListParagraph"/>
        <w:numPr>
          <w:ilvl w:val="0"/>
          <w:numId w:val="10"/>
        </w:numPr>
        <w:spacing w:before="0" w:after="60" w:line="240" w:lineRule="auto"/>
        <w:ind w:left="470" w:hanging="364"/>
        <w:contextualSpacing w:val="0"/>
      </w:pPr>
      <w:r>
        <w:t xml:space="preserve">Present results in a meaningful format, prepare reports for clients and/or write scientific papers for publication.  </w:t>
      </w:r>
    </w:p>
    <w:p w14:paraId="38BBDEF1" w14:textId="23394957" w:rsidR="006E618F" w:rsidRPr="007643FB" w:rsidRDefault="00AF0528" w:rsidP="006E618F">
      <w:pPr>
        <w:pStyle w:val="ListParagraph"/>
        <w:numPr>
          <w:ilvl w:val="0"/>
          <w:numId w:val="10"/>
        </w:numPr>
        <w:spacing w:before="0" w:after="60" w:line="240" w:lineRule="auto"/>
        <w:ind w:left="470" w:hanging="364"/>
        <w:contextualSpacing w:val="0"/>
      </w:pPr>
      <w:r w:rsidRPr="007643FB">
        <w:t>Identify and a</w:t>
      </w:r>
      <w:r w:rsidR="006E618F" w:rsidRPr="007643FB">
        <w:t>ddress problems promptly and in a constructive manner.</w:t>
      </w:r>
    </w:p>
    <w:p w14:paraId="208C7BCA" w14:textId="2D8F8180" w:rsidR="006E618F" w:rsidRPr="00885B33" w:rsidRDefault="006E618F" w:rsidP="00A62EA0">
      <w:pPr>
        <w:pStyle w:val="ListParagraph"/>
        <w:numPr>
          <w:ilvl w:val="0"/>
          <w:numId w:val="10"/>
        </w:numPr>
        <w:spacing w:before="0" w:after="60" w:line="240" w:lineRule="auto"/>
        <w:ind w:left="470" w:hanging="364"/>
      </w:pPr>
      <w:r>
        <w:t>Undertake experimental and/or observational research activities and supervise/train others to ensure experiments are established in accordance with research design.</w:t>
      </w:r>
    </w:p>
    <w:p w14:paraId="4D068BF3" w14:textId="77777777" w:rsidR="00885B33" w:rsidRPr="00885B33" w:rsidRDefault="00885B33" w:rsidP="00D923FE">
      <w:pPr>
        <w:pStyle w:val="ListParagraph"/>
        <w:numPr>
          <w:ilvl w:val="0"/>
          <w:numId w:val="10"/>
        </w:numPr>
        <w:spacing w:before="0" w:after="60" w:line="240" w:lineRule="auto"/>
        <w:ind w:left="470" w:hanging="364"/>
        <w:contextualSpacing w:val="0"/>
      </w:pPr>
      <w:r w:rsidRPr="00885B33">
        <w:lastRenderedPageBreak/>
        <w:t>Communicate openly, effectively and respectfully with all staff, clients and suppliers in the interests of good business practice, collaboration and enhancement of CSIRO’s reputation.</w:t>
      </w:r>
    </w:p>
    <w:p w14:paraId="742F1D04" w14:textId="77777777" w:rsidR="00D42A85" w:rsidRPr="002E4A14" w:rsidRDefault="00D42A85" w:rsidP="00D42A85">
      <w:pPr>
        <w:pStyle w:val="ListParagraph"/>
        <w:numPr>
          <w:ilvl w:val="0"/>
          <w:numId w:val="10"/>
        </w:numPr>
        <w:spacing w:before="0" w:after="60" w:line="240" w:lineRule="auto"/>
        <w:ind w:left="470" w:hanging="364"/>
        <w:contextualSpacing w:val="0"/>
      </w:pPr>
      <w:r w:rsidRPr="002E4A14">
        <w:t>Work collaboratively as part of a multi-disciplinary</w:t>
      </w:r>
      <w:r w:rsidRPr="00A62EA0">
        <w:t>, regionally dispersed</w:t>
      </w:r>
      <w:r w:rsidRPr="002E4A14">
        <w:t xml:space="preserve"> research team to carry out tasks in support of CSIRO’s scientific objectives.</w:t>
      </w:r>
    </w:p>
    <w:p w14:paraId="4FD9C72F" w14:textId="19660D89" w:rsidR="00957795" w:rsidRDefault="00957795" w:rsidP="00D923FE">
      <w:pPr>
        <w:pStyle w:val="ListParagraph"/>
        <w:numPr>
          <w:ilvl w:val="0"/>
          <w:numId w:val="16"/>
        </w:numPr>
        <w:spacing w:before="0" w:after="60" w:line="240" w:lineRule="auto"/>
        <w:ind w:left="470" w:hanging="364"/>
      </w:pPr>
      <w:r>
        <w:t xml:space="preserve">Adhere to the spirit and practice of CSIRO’s Code of Conduct, Health, Safety and Environment procedures and policy, Diversity initiatives and </w:t>
      </w:r>
      <w:r w:rsidR="00B06D68">
        <w:t>Zero Harm</w:t>
      </w:r>
      <w:r>
        <w:t xml:space="preserve"> goals. </w:t>
      </w:r>
    </w:p>
    <w:p w14:paraId="70BB2319" w14:textId="5A31C3E9" w:rsidR="00885B33" w:rsidRDefault="00885B33" w:rsidP="00D923FE">
      <w:pPr>
        <w:pStyle w:val="ListParagraph"/>
        <w:numPr>
          <w:ilvl w:val="0"/>
          <w:numId w:val="10"/>
        </w:numPr>
        <w:spacing w:before="0" w:after="360" w:line="240" w:lineRule="auto"/>
        <w:ind w:left="471" w:hanging="363"/>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161B37B4" w:rsidR="00D42E42" w:rsidRP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E63EC5" w:rsidRPr="00FF0874">
        <w:rPr>
          <w:rFonts w:asciiTheme="minorHAnsi" w:hAnsiTheme="minorHAnsi" w:cs="Calibri"/>
          <w:szCs w:val="24"/>
        </w:rPr>
        <w:t>such as</w:t>
      </w:r>
      <w:r w:rsidR="00E63EC5">
        <w:rPr>
          <w:rFonts w:asciiTheme="minorHAnsi" w:hAnsiTheme="minorHAnsi" w:cs="Calibri"/>
          <w:szCs w:val="24"/>
        </w:rPr>
        <w:t xml:space="preserve"> environmental genomics, molecular biology, cell biology, molecular ecology, bioinformatics, or similar.</w:t>
      </w:r>
    </w:p>
    <w:p w14:paraId="33C38F93" w14:textId="1CDD257D" w:rsidR="00D42E42" w:rsidRPr="009B6A2A" w:rsidRDefault="00D42E42" w:rsidP="00D923FE">
      <w:pPr>
        <w:numPr>
          <w:ilvl w:val="0"/>
          <w:numId w:val="11"/>
        </w:numPr>
        <w:tabs>
          <w:tab w:val="num" w:pos="720"/>
        </w:tabs>
        <w:spacing w:before="0" w:after="60" w:line="240" w:lineRule="auto"/>
        <w:rPr>
          <w:rFonts w:cs="Calibri"/>
          <w:szCs w:val="24"/>
        </w:rPr>
      </w:pPr>
      <w:r w:rsidRPr="009B6A2A">
        <w:rPr>
          <w:rFonts w:cs="Calibri"/>
          <w:szCs w:val="24"/>
        </w:rPr>
        <w:t>Demonstrated ability to undertake original, creative and innovative research</w:t>
      </w:r>
      <w:r w:rsidR="00AD3A70" w:rsidRPr="009B6A2A">
        <w:rPr>
          <w:rFonts w:cs="Calibri"/>
          <w:szCs w:val="24"/>
        </w:rPr>
        <w:t>.</w:t>
      </w:r>
    </w:p>
    <w:p w14:paraId="5B6BD4D4" w14:textId="37958990" w:rsidR="004C00C7" w:rsidRPr="009B6A2A" w:rsidRDefault="00D42E42" w:rsidP="004C00C7">
      <w:pPr>
        <w:numPr>
          <w:ilvl w:val="0"/>
          <w:numId w:val="11"/>
        </w:numPr>
        <w:tabs>
          <w:tab w:val="num" w:pos="720"/>
        </w:tabs>
        <w:spacing w:before="0" w:after="60" w:line="240" w:lineRule="auto"/>
        <w:rPr>
          <w:rFonts w:cs="Calibri"/>
          <w:szCs w:val="24"/>
        </w:rPr>
      </w:pPr>
      <w:bookmarkStart w:id="6" w:name="_Hlk109312306"/>
      <w:r w:rsidRPr="009B6A2A">
        <w:rPr>
          <w:rFonts w:cs="Calibri"/>
          <w:szCs w:val="24"/>
        </w:rPr>
        <w:t>A publication history of authorship on scientific papers in peer reviewed journals</w:t>
      </w:r>
      <w:r w:rsidR="00AD3A70" w:rsidRPr="009B6A2A">
        <w:rPr>
          <w:rFonts w:cs="Calibri"/>
          <w:szCs w:val="24"/>
        </w:rPr>
        <w:t>, and a demonstrated</w:t>
      </w:r>
      <w:r w:rsidR="00AD3A70" w:rsidRPr="009B6A2A">
        <w:rPr>
          <w:rFonts w:eastAsia="Times New Roman" w:cs="Arial"/>
          <w:szCs w:val="24"/>
        </w:rPr>
        <w:t xml:space="preserve"> ability to </w:t>
      </w:r>
      <w:r w:rsidR="008C277B" w:rsidRPr="009B6A2A">
        <w:rPr>
          <w:rFonts w:eastAsia="Times New Roman" w:cs="Arial"/>
          <w:szCs w:val="24"/>
        </w:rPr>
        <w:t>communicate</w:t>
      </w:r>
      <w:r w:rsidR="00AD3A70" w:rsidRPr="009B6A2A">
        <w:rPr>
          <w:rFonts w:eastAsia="Times New Roman" w:cs="Arial"/>
          <w:szCs w:val="24"/>
        </w:rPr>
        <w:t xml:space="preserve"> research outcomes.</w:t>
      </w:r>
      <w:bookmarkEnd w:id="6"/>
    </w:p>
    <w:p w14:paraId="0D3A8619" w14:textId="311D025F" w:rsidR="00E63EC5" w:rsidRPr="009B6A2A" w:rsidRDefault="00860028" w:rsidP="00E63EC5">
      <w:pPr>
        <w:numPr>
          <w:ilvl w:val="0"/>
          <w:numId w:val="11"/>
        </w:numPr>
        <w:spacing w:before="0" w:after="60" w:line="240" w:lineRule="auto"/>
        <w:rPr>
          <w:rFonts w:eastAsia="Times New Roman" w:cs="Arial"/>
          <w:szCs w:val="24"/>
        </w:rPr>
      </w:pPr>
      <w:r w:rsidRPr="009B6A2A">
        <w:rPr>
          <w:rFonts w:eastAsia="Times New Roman" w:cs="Arial"/>
          <w:szCs w:val="24"/>
        </w:rPr>
        <w:t>A willingness to learn new techniques, with a d</w:t>
      </w:r>
      <w:r w:rsidR="00E63EC5" w:rsidRPr="009B6A2A">
        <w:rPr>
          <w:rFonts w:eastAsia="Times New Roman" w:cs="Arial"/>
          <w:szCs w:val="24"/>
        </w:rPr>
        <w:t xml:space="preserve">emonstrated ability to </w:t>
      </w:r>
      <w:bookmarkStart w:id="7" w:name="_Hlk109312396"/>
      <w:r w:rsidR="00E63EC5" w:rsidRPr="009B6A2A">
        <w:rPr>
          <w:rFonts w:eastAsia="Times New Roman" w:cs="Arial"/>
          <w:szCs w:val="24"/>
        </w:rPr>
        <w:t>design and implement novel genomic, proteomic, or metabolomic protocols, and/or implement machine learning techniques</w:t>
      </w:r>
      <w:bookmarkEnd w:id="7"/>
      <w:r w:rsidR="00E63EC5" w:rsidRPr="009B6A2A">
        <w:rPr>
          <w:rFonts w:eastAsia="Times New Roman" w:cs="Arial"/>
          <w:szCs w:val="24"/>
        </w:rPr>
        <w:t>, in the laboratory or field.</w:t>
      </w:r>
    </w:p>
    <w:p w14:paraId="1A165BC3" w14:textId="77777777" w:rsidR="008C277B" w:rsidRPr="009B6A2A" w:rsidRDefault="008C277B" w:rsidP="00E63EC5">
      <w:pPr>
        <w:numPr>
          <w:ilvl w:val="0"/>
          <w:numId w:val="11"/>
        </w:numPr>
        <w:spacing w:before="0" w:after="60" w:line="240" w:lineRule="auto"/>
        <w:rPr>
          <w:rFonts w:eastAsia="Times New Roman" w:cs="Arial"/>
          <w:szCs w:val="24"/>
        </w:rPr>
      </w:pPr>
      <w:r w:rsidRPr="009B6A2A">
        <w:rPr>
          <w:rFonts w:eastAsia="Times New Roman" w:cs="Arial"/>
          <w:szCs w:val="24"/>
        </w:rPr>
        <w:t>Proven high-level laboratory competency and technical skills, particularly sample preparation for ‘</w:t>
      </w:r>
      <w:proofErr w:type="spellStart"/>
      <w:r w:rsidRPr="009B6A2A">
        <w:rPr>
          <w:rFonts w:eastAsia="Times New Roman" w:cs="Arial"/>
          <w:szCs w:val="24"/>
        </w:rPr>
        <w:t>omic</w:t>
      </w:r>
      <w:proofErr w:type="spellEnd"/>
      <w:r w:rsidRPr="009B6A2A">
        <w:rPr>
          <w:rFonts w:eastAsia="Times New Roman" w:cs="Arial"/>
          <w:szCs w:val="24"/>
        </w:rPr>
        <w:t xml:space="preserve"> analysis, and the ability to analyse complex biological, genomic, or ecological datasets.</w:t>
      </w:r>
    </w:p>
    <w:p w14:paraId="40F0CD81" w14:textId="1A1105C0" w:rsidR="008C277B" w:rsidRPr="00860028" w:rsidRDefault="008C277B" w:rsidP="00E63EC5">
      <w:pPr>
        <w:numPr>
          <w:ilvl w:val="0"/>
          <w:numId w:val="11"/>
        </w:numPr>
        <w:spacing w:before="0" w:after="60" w:line="240" w:lineRule="auto"/>
        <w:rPr>
          <w:rFonts w:eastAsia="Times New Roman" w:cs="Arial"/>
          <w:szCs w:val="24"/>
        </w:rPr>
      </w:pPr>
      <w:r w:rsidRPr="009B6A2A">
        <w:rPr>
          <w:rFonts w:eastAsia="Times New Roman" w:cs="Arial"/>
          <w:bCs/>
          <w:szCs w:val="24"/>
        </w:rPr>
        <w:t>The ability to work effectively as part of a multi-disciplinary, regionally dispersed research</w:t>
      </w:r>
      <w:r w:rsidRPr="008C277B">
        <w:rPr>
          <w:rFonts w:eastAsia="Times New Roman" w:cs="Arial"/>
          <w:bCs/>
          <w:szCs w:val="24"/>
        </w:rPr>
        <w:t xml:space="preserve"> team, plus the motivation and discipline to carry out autonomous research.</w:t>
      </w:r>
    </w:p>
    <w:p w14:paraId="741991E9" w14:textId="690F6054" w:rsidR="00E63EC5" w:rsidRPr="008C277B" w:rsidRDefault="008C277B" w:rsidP="001E0CE7">
      <w:pPr>
        <w:numPr>
          <w:ilvl w:val="0"/>
          <w:numId w:val="11"/>
        </w:numPr>
        <w:spacing w:before="0" w:after="60" w:line="240" w:lineRule="auto"/>
        <w:rPr>
          <w:rFonts w:eastAsia="Times New Roman" w:cs="Arial"/>
          <w:szCs w:val="24"/>
        </w:rPr>
      </w:pPr>
      <w:r>
        <w:rPr>
          <w:rFonts w:eastAsia="Times New Roman" w:cs="Arial"/>
          <w:szCs w:val="24"/>
        </w:rPr>
        <w:t xml:space="preserve">Demonstrated </w:t>
      </w:r>
      <w:bookmarkStart w:id="8" w:name="_Hlk109312548"/>
      <w:r>
        <w:rPr>
          <w:rFonts w:eastAsia="Times New Roman" w:cs="Arial"/>
          <w:szCs w:val="24"/>
        </w:rPr>
        <w:t>high-level attention to detail in setting up complex analytical procedures</w:t>
      </w:r>
      <w:r w:rsidR="00E74EBC">
        <w:rPr>
          <w:rFonts w:eastAsia="Times New Roman" w:cs="Arial"/>
          <w:szCs w:val="24"/>
        </w:rPr>
        <w:t>.</w:t>
      </w:r>
      <w:bookmarkEnd w:id="8"/>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288A3E44" w14:textId="2BA81E33" w:rsidR="00A62EA0" w:rsidRPr="00A62EA0" w:rsidRDefault="006D4BDA" w:rsidP="00A62EA0">
      <w:pPr>
        <w:numPr>
          <w:ilvl w:val="0"/>
          <w:numId w:val="12"/>
        </w:numPr>
        <w:tabs>
          <w:tab w:val="center" w:pos="5103"/>
        </w:tabs>
        <w:spacing w:before="0" w:after="60" w:line="240" w:lineRule="auto"/>
        <w:rPr>
          <w:rFonts w:eastAsia="Times New Roman"/>
          <w:iCs/>
        </w:rPr>
      </w:pPr>
      <w:r>
        <w:rPr>
          <w:rFonts w:eastAsia="Times New Roman"/>
          <w:iCs/>
        </w:rPr>
        <w:t>The ability to r</w:t>
      </w:r>
      <w:r w:rsidR="00A62EA0" w:rsidRPr="00A62EA0">
        <w:rPr>
          <w:rFonts w:eastAsia="Times New Roman"/>
          <w:iCs/>
        </w:rPr>
        <w:t xml:space="preserve">emain productive, positive and resilient in complex, ambiguous and/or uncertain environments. </w:t>
      </w:r>
    </w:p>
    <w:p w14:paraId="009580FB" w14:textId="77777777" w:rsidR="00A62EA0" w:rsidRPr="00860028" w:rsidRDefault="00A62EA0" w:rsidP="00A62EA0">
      <w:pPr>
        <w:numPr>
          <w:ilvl w:val="0"/>
          <w:numId w:val="12"/>
        </w:numPr>
        <w:tabs>
          <w:tab w:val="center" w:pos="5103"/>
        </w:tabs>
        <w:spacing w:before="0" w:after="60" w:line="240" w:lineRule="auto"/>
        <w:rPr>
          <w:rFonts w:eastAsia="Times New Roman" w:cs="Arial"/>
          <w:bCs/>
        </w:rPr>
      </w:pPr>
      <w:r w:rsidRPr="00A62EA0">
        <w:rPr>
          <w:rFonts w:eastAsia="Times New Roman"/>
          <w:bCs/>
        </w:rPr>
        <w:t>Interest or experience in algae biodiversity.</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lastRenderedPageBreak/>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FA0621" w:rsidRDefault="00EF1E28" w:rsidP="006D4BDA">
      <w:pPr>
        <w:pStyle w:val="Boxedheading"/>
        <w:spacing w:after="120"/>
        <w:ind w:left="0"/>
      </w:pPr>
      <w:r w:rsidRPr="00FA0621">
        <w:t>Special Requirements</w:t>
      </w:r>
    </w:p>
    <w:p w14:paraId="4F193442" w14:textId="7B562D5C" w:rsidR="00F05F6B" w:rsidRPr="006D4BDA" w:rsidRDefault="00F05F6B" w:rsidP="006D4BDA">
      <w:pPr>
        <w:pStyle w:val="Boxedlistbullet"/>
        <w:numPr>
          <w:ilvl w:val="0"/>
          <w:numId w:val="0"/>
        </w:numPr>
        <w:spacing w:after="120"/>
        <w:contextualSpacing w:val="0"/>
      </w:pPr>
      <w:r w:rsidRPr="00FA062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43EBE2BC"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8" w:tooltip="CSIRO Website" w:history="1">
        <w:r w:rsidRPr="00D923FE">
          <w:rPr>
            <w:bCs/>
            <w:color w:val="757579" w:themeColor="accent3"/>
            <w:szCs w:val="24"/>
            <w:u w:val="single"/>
          </w:rPr>
          <w:t>CSIRO Online</w:t>
        </w:r>
      </w:hyperlink>
      <w:r w:rsidRPr="00D923FE">
        <w:rPr>
          <w:bCs/>
          <w:szCs w:val="24"/>
        </w:rPr>
        <w:t xml:space="preserve"> and </w:t>
      </w:r>
      <w:hyperlink r:id="rId19" w:history="1">
        <w:r w:rsidR="009B193E">
          <w:rPr>
            <w:rStyle w:val="Hyperlink"/>
          </w:rPr>
          <w:t>National Collections and Marine Infrastructure - CSIRO</w:t>
        </w:r>
      </w:hyperlink>
      <w:r w:rsidR="009B193E">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2"/>
    </w:p>
    <w:sectPr w:rsidR="00A71B55" w:rsidRPr="00794D2A" w:rsidSect="00787346">
      <w:footerReference w:type="default" r:id="rId20"/>
      <w:headerReference w:type="first" r:id="rId21"/>
      <w:footerReference w:type="first" r:id="rId22"/>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81F5" w14:textId="77777777" w:rsidR="00F9716B" w:rsidRDefault="00F9716B" w:rsidP="000A377A">
      <w:r>
        <w:separator/>
      </w:r>
    </w:p>
  </w:endnote>
  <w:endnote w:type="continuationSeparator" w:id="0">
    <w:p w14:paraId="1DB10D7C" w14:textId="77777777" w:rsidR="00F9716B" w:rsidRDefault="00F9716B" w:rsidP="000A377A">
      <w:r>
        <w:continuationSeparator/>
      </w:r>
    </w:p>
  </w:endnote>
  <w:endnote w:type="continuationNotice" w:id="1">
    <w:p w14:paraId="54CA17D7" w14:textId="77777777" w:rsidR="00F9716B" w:rsidRDefault="00F971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D7B9" w14:textId="77777777" w:rsidR="00F9716B" w:rsidRDefault="00F9716B" w:rsidP="000A377A">
      <w:r>
        <w:separator/>
      </w:r>
    </w:p>
  </w:footnote>
  <w:footnote w:type="continuationSeparator" w:id="0">
    <w:p w14:paraId="2CAB1269" w14:textId="77777777" w:rsidR="00F9716B" w:rsidRDefault="00F9716B" w:rsidP="000A377A">
      <w:r>
        <w:continuationSeparator/>
      </w:r>
    </w:p>
  </w:footnote>
  <w:footnote w:type="continuationNotice" w:id="1">
    <w:p w14:paraId="7D0092BA" w14:textId="77777777" w:rsidR="00F9716B" w:rsidRDefault="00F971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127A9A"/>
    <w:multiLevelType w:val="hybridMultilevel"/>
    <w:tmpl w:val="81E83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12"/>
  </w:num>
  <w:num w:numId="6">
    <w:abstractNumId w:val="16"/>
  </w:num>
  <w:num w:numId="7">
    <w:abstractNumId w:val="13"/>
  </w:num>
  <w:num w:numId="8">
    <w:abstractNumId w:val="6"/>
  </w:num>
  <w:num w:numId="9">
    <w:abstractNumId w:val="9"/>
  </w:num>
  <w:num w:numId="10">
    <w:abstractNumId w:val="2"/>
  </w:num>
  <w:num w:numId="11">
    <w:abstractNumId w:val="15"/>
  </w:num>
  <w:num w:numId="12">
    <w:abstractNumId w:val="8"/>
  </w:num>
  <w:num w:numId="13">
    <w:abstractNumId w:val="11"/>
  </w:num>
  <w:num w:numId="14">
    <w:abstractNumId w:val="2"/>
  </w:num>
  <w:num w:numId="15">
    <w:abstractNumId w:val="17"/>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73A"/>
    <w:rsid w:val="001D2CB3"/>
    <w:rsid w:val="001D3E13"/>
    <w:rsid w:val="001D4A7E"/>
    <w:rsid w:val="001E0667"/>
    <w:rsid w:val="001E0CAD"/>
    <w:rsid w:val="001E2E6E"/>
    <w:rsid w:val="001E3630"/>
    <w:rsid w:val="001E5625"/>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354C5"/>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2B27"/>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4E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719F"/>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65F3A"/>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7C6E"/>
    <w:rsid w:val="006D17A9"/>
    <w:rsid w:val="006D4802"/>
    <w:rsid w:val="006D49F3"/>
    <w:rsid w:val="006D4BDA"/>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F8B"/>
    <w:rsid w:val="007611F0"/>
    <w:rsid w:val="00761A76"/>
    <w:rsid w:val="00763261"/>
    <w:rsid w:val="00763D60"/>
    <w:rsid w:val="007643FB"/>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028"/>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277B"/>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193E"/>
    <w:rsid w:val="009B20AA"/>
    <w:rsid w:val="009B22AB"/>
    <w:rsid w:val="009B2E5B"/>
    <w:rsid w:val="009B442D"/>
    <w:rsid w:val="009B5345"/>
    <w:rsid w:val="009B568A"/>
    <w:rsid w:val="009B6329"/>
    <w:rsid w:val="009B6A2A"/>
    <w:rsid w:val="009B7BD8"/>
    <w:rsid w:val="009C1A8A"/>
    <w:rsid w:val="009C4369"/>
    <w:rsid w:val="009C50BD"/>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3EE8"/>
    <w:rsid w:val="00A15379"/>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CF"/>
    <w:rsid w:val="00A520F1"/>
    <w:rsid w:val="00A529E4"/>
    <w:rsid w:val="00A535BC"/>
    <w:rsid w:val="00A54DE2"/>
    <w:rsid w:val="00A56085"/>
    <w:rsid w:val="00A615A5"/>
    <w:rsid w:val="00A62EA0"/>
    <w:rsid w:val="00A63426"/>
    <w:rsid w:val="00A64174"/>
    <w:rsid w:val="00A65BA4"/>
    <w:rsid w:val="00A65C29"/>
    <w:rsid w:val="00A67581"/>
    <w:rsid w:val="00A71B55"/>
    <w:rsid w:val="00A72034"/>
    <w:rsid w:val="00A72A24"/>
    <w:rsid w:val="00A73F01"/>
    <w:rsid w:val="00A76539"/>
    <w:rsid w:val="00A7736D"/>
    <w:rsid w:val="00A77512"/>
    <w:rsid w:val="00A80A89"/>
    <w:rsid w:val="00A8158E"/>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A70"/>
    <w:rsid w:val="00AD3B98"/>
    <w:rsid w:val="00AD5CAE"/>
    <w:rsid w:val="00AD6B50"/>
    <w:rsid w:val="00AD757D"/>
    <w:rsid w:val="00AE40AA"/>
    <w:rsid w:val="00AF0528"/>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1F5F"/>
    <w:rsid w:val="00B64D5D"/>
    <w:rsid w:val="00B70D5D"/>
    <w:rsid w:val="00B71A0D"/>
    <w:rsid w:val="00B740B2"/>
    <w:rsid w:val="00B74227"/>
    <w:rsid w:val="00B75066"/>
    <w:rsid w:val="00B757C7"/>
    <w:rsid w:val="00B7768A"/>
    <w:rsid w:val="00B80998"/>
    <w:rsid w:val="00B81C06"/>
    <w:rsid w:val="00B826A6"/>
    <w:rsid w:val="00B82FD8"/>
    <w:rsid w:val="00B831CB"/>
    <w:rsid w:val="00B83B7F"/>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2A0A"/>
    <w:rsid w:val="00C44269"/>
    <w:rsid w:val="00C44564"/>
    <w:rsid w:val="00C45886"/>
    <w:rsid w:val="00C461B0"/>
    <w:rsid w:val="00C505DB"/>
    <w:rsid w:val="00C5069D"/>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3D7A"/>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3EC5"/>
    <w:rsid w:val="00E65376"/>
    <w:rsid w:val="00E67006"/>
    <w:rsid w:val="00E673A0"/>
    <w:rsid w:val="00E71A8F"/>
    <w:rsid w:val="00E739BF"/>
    <w:rsid w:val="00E74EBC"/>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212"/>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9716B"/>
    <w:rsid w:val="00FA0621"/>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uiPriority w:val="99"/>
    <w:semiHidden/>
    <w:unhideWhenUsed/>
    <w:rsid w:val="00E63EC5"/>
    <w:rPr>
      <w:rFonts w:cs="Times New Roman"/>
      <w:sz w:val="16"/>
      <w:szCs w:val="16"/>
    </w:rPr>
  </w:style>
  <w:style w:type="paragraph" w:styleId="CommentText">
    <w:name w:val="annotation text"/>
    <w:basedOn w:val="Normal"/>
    <w:link w:val="CommentTextChar"/>
    <w:uiPriority w:val="99"/>
    <w:semiHidden/>
    <w:unhideWhenUsed/>
    <w:rsid w:val="00E63EC5"/>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E63EC5"/>
    <w:rPr>
      <w:rFonts w:ascii="Calibri" w:hAnsi="Calibri"/>
      <w:color w:val="000000"/>
    </w:rPr>
  </w:style>
  <w:style w:type="character" w:styleId="Strong">
    <w:name w:val="Strong"/>
    <w:basedOn w:val="DefaultParagraphFont"/>
    <w:qFormat/>
    <w:rsid w:val="00A62EA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research.csiro.au/environomic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about/strategy/Future-Science-Plat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usuya.Willis@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search.csiro.au/environomic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about/people/business-units/NCM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1C32"/>
    <w:rsid w:val="00047DB1"/>
    <w:rsid w:val="00064278"/>
    <w:rsid w:val="001561B4"/>
    <w:rsid w:val="001660BB"/>
    <w:rsid w:val="0019205C"/>
    <w:rsid w:val="001C2B60"/>
    <w:rsid w:val="00233E9A"/>
    <w:rsid w:val="003C6F9C"/>
    <w:rsid w:val="00414F94"/>
    <w:rsid w:val="004F2651"/>
    <w:rsid w:val="00524789"/>
    <w:rsid w:val="007C7613"/>
    <w:rsid w:val="0083493E"/>
    <w:rsid w:val="00875004"/>
    <w:rsid w:val="008D54B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135</TotalTime>
  <Pages>4</Pages>
  <Words>1301</Words>
  <Characters>8642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8</cp:revision>
  <cp:lastPrinted>2012-02-02T00:32:00Z</cp:lastPrinted>
  <dcterms:created xsi:type="dcterms:W3CDTF">2022-07-20T10:29:00Z</dcterms:created>
  <dcterms:modified xsi:type="dcterms:W3CDTF">2022-07-22T09:03:00Z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