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257750F8" w14:textId="77777777" w:rsidTr="00BB5B9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8E9F05" w14:textId="77777777" w:rsidR="00452FD5" w:rsidRPr="0093721B" w:rsidRDefault="00452FD5" w:rsidP="00BB5B9B">
            <w:pPr>
              <w:pStyle w:val="ColumnHeading"/>
              <w:spacing w:before="0" w:line="240" w:lineRule="auto"/>
              <w:rPr>
                <w:sz w:val="22"/>
              </w:rPr>
            </w:pPr>
            <w:r w:rsidRPr="0093721B">
              <w:rPr>
                <w:sz w:val="22"/>
              </w:rPr>
              <w:t>The following information is for applicants</w:t>
            </w:r>
          </w:p>
        </w:tc>
      </w:tr>
      <w:tr w:rsidR="00CC201B" w:rsidRPr="0093721B" w14:paraId="0DDC6B54" w14:textId="77777777" w:rsidTr="00BB5B9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D69FEE0" w14:textId="77777777" w:rsidR="00CC201B" w:rsidRPr="0093721B" w:rsidRDefault="00BB763A" w:rsidP="00BB5B9B">
            <w:pPr>
              <w:pStyle w:val="TableText"/>
              <w:spacing w:before="0" w:after="0" w:line="240" w:lineRule="auto"/>
              <w:rPr>
                <w:sz w:val="22"/>
              </w:rPr>
            </w:pPr>
            <w:r w:rsidRPr="0093721B">
              <w:rPr>
                <w:sz w:val="22"/>
              </w:rPr>
              <w:t>Advertised Job Title</w:t>
            </w:r>
          </w:p>
        </w:tc>
        <w:tc>
          <w:tcPr>
            <w:tcW w:w="3696" w:type="pct"/>
            <w:vAlign w:val="center"/>
          </w:tcPr>
          <w:p w14:paraId="1663CDD7" w14:textId="7D3F7726" w:rsidR="00CC201B" w:rsidRPr="0093721B" w:rsidRDefault="004E55BD" w:rsidP="00BB5B9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Support Services Manager – Canberra Deep Space Communication Complex</w:t>
            </w:r>
          </w:p>
        </w:tc>
      </w:tr>
      <w:tr w:rsidR="00CC201B" w:rsidRPr="0093721B" w14:paraId="55B2CCC2" w14:textId="77777777" w:rsidTr="00BB5B9B">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C0E2E29" w14:textId="77777777" w:rsidR="00CC201B" w:rsidRPr="0093721B" w:rsidRDefault="00BB763A" w:rsidP="00BB5B9B">
            <w:pPr>
              <w:pStyle w:val="TableText"/>
              <w:spacing w:before="0" w:after="0" w:line="240" w:lineRule="auto"/>
              <w:rPr>
                <w:sz w:val="22"/>
              </w:rPr>
            </w:pPr>
            <w:r w:rsidRPr="0093721B">
              <w:rPr>
                <w:sz w:val="22"/>
              </w:rPr>
              <w:t>Job Reference</w:t>
            </w:r>
          </w:p>
        </w:tc>
        <w:tc>
          <w:tcPr>
            <w:tcW w:w="3696" w:type="pct"/>
            <w:vAlign w:val="center"/>
          </w:tcPr>
          <w:p w14:paraId="270DC106" w14:textId="3E4EF6C5" w:rsidR="00CC201B" w:rsidRPr="0093721B" w:rsidRDefault="00BB5B9B" w:rsidP="00BB5B9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85043</w:t>
            </w:r>
          </w:p>
        </w:tc>
      </w:tr>
      <w:tr w:rsidR="008E6A78" w:rsidRPr="0093721B" w14:paraId="0B1133B6"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766168D" w14:textId="77777777" w:rsidR="008E6A78" w:rsidRPr="0093721B" w:rsidRDefault="008E6A78" w:rsidP="00BB5B9B">
            <w:pPr>
              <w:pStyle w:val="TableText"/>
              <w:spacing w:before="0" w:after="0" w:line="240" w:lineRule="auto"/>
              <w:rPr>
                <w:sz w:val="22"/>
              </w:rPr>
            </w:pPr>
            <w:r w:rsidRPr="0093721B">
              <w:rPr>
                <w:sz w:val="22"/>
              </w:rPr>
              <w:t>Tenure</w:t>
            </w:r>
          </w:p>
        </w:tc>
        <w:tc>
          <w:tcPr>
            <w:tcW w:w="3696" w:type="pct"/>
            <w:vAlign w:val="center"/>
          </w:tcPr>
          <w:p w14:paraId="5AC678B2" w14:textId="303FC9C8" w:rsidR="008E6A78" w:rsidRPr="0093721B" w:rsidRDefault="008E6A78"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BB5B9B">
              <w:rPr>
                <w:sz w:val="22"/>
              </w:rPr>
              <w:t xml:space="preserve">- </w:t>
            </w:r>
            <w:r>
              <w:rPr>
                <w:sz w:val="22"/>
              </w:rPr>
              <w:t>F</w:t>
            </w:r>
            <w:r w:rsidRPr="0093721B">
              <w:rPr>
                <w:sz w:val="22"/>
              </w:rPr>
              <w:t>ull-time</w:t>
            </w:r>
            <w:r w:rsidR="00BB5B9B">
              <w:rPr>
                <w:sz w:val="22"/>
              </w:rPr>
              <w:t xml:space="preserve"> </w:t>
            </w:r>
            <w:r w:rsidR="004B51E6">
              <w:rPr>
                <w:sz w:val="22"/>
              </w:rPr>
              <w:br/>
            </w:r>
            <w:r w:rsidR="004B51E6" w:rsidRPr="004B51E6">
              <w:rPr>
                <w:sz w:val="22"/>
              </w:rPr>
              <w:t>Position will also be considered as part-time (minimum 0.9 FTE) or 1.0 FTE with a 9-day fortnight</w:t>
            </w:r>
          </w:p>
        </w:tc>
      </w:tr>
      <w:tr w:rsidR="008E6A78" w:rsidRPr="0093721B" w14:paraId="43074581" w14:textId="77777777" w:rsidTr="00BB5B9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DF987F0" w14:textId="77777777" w:rsidR="008E6A78" w:rsidRPr="0093721B" w:rsidRDefault="008E6A78" w:rsidP="00BB5B9B">
            <w:pPr>
              <w:pStyle w:val="TableText"/>
              <w:spacing w:before="0" w:after="0" w:line="240" w:lineRule="auto"/>
              <w:rPr>
                <w:sz w:val="22"/>
              </w:rPr>
            </w:pPr>
            <w:r w:rsidRPr="0093721B">
              <w:rPr>
                <w:sz w:val="22"/>
              </w:rPr>
              <w:t>Salary Range</w:t>
            </w:r>
          </w:p>
        </w:tc>
        <w:tc>
          <w:tcPr>
            <w:tcW w:w="3696" w:type="pct"/>
            <w:vAlign w:val="center"/>
          </w:tcPr>
          <w:p w14:paraId="58E0CC37" w14:textId="5B626F5F" w:rsidR="008E6A78" w:rsidRPr="0093721B" w:rsidRDefault="008E6A78" w:rsidP="00BB5B9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5B9B">
              <w:rPr>
                <w:sz w:val="22"/>
              </w:rPr>
              <w:t>102</w:t>
            </w:r>
            <w:r>
              <w:rPr>
                <w:sz w:val="22"/>
              </w:rPr>
              <w:t>k</w:t>
            </w:r>
            <w:r w:rsidRPr="0093721B">
              <w:rPr>
                <w:sz w:val="22"/>
              </w:rPr>
              <w:t xml:space="preserve"> </w:t>
            </w:r>
            <w:r>
              <w:rPr>
                <w:sz w:val="22"/>
              </w:rPr>
              <w:t>-</w:t>
            </w:r>
            <w:r w:rsidRPr="0093721B">
              <w:rPr>
                <w:sz w:val="22"/>
              </w:rPr>
              <w:t xml:space="preserve"> AU$</w:t>
            </w:r>
            <w:r w:rsidR="00BB5B9B">
              <w:rPr>
                <w:sz w:val="22"/>
              </w:rPr>
              <w:t>111</w:t>
            </w:r>
            <w:r>
              <w:rPr>
                <w:sz w:val="22"/>
              </w:rPr>
              <w:t>k</w:t>
            </w:r>
            <w:r w:rsidRPr="0093721B">
              <w:rPr>
                <w:sz w:val="22"/>
              </w:rPr>
              <w:t xml:space="preserve"> p</w:t>
            </w:r>
            <w:r w:rsidR="00BB5B9B">
              <w:rPr>
                <w:sz w:val="22"/>
              </w:rPr>
              <w:t>a</w:t>
            </w:r>
            <w:r w:rsidRPr="0093721B">
              <w:rPr>
                <w:sz w:val="22"/>
              </w:rPr>
              <w:t xml:space="preserve"> (pro-rata for part-time)</w:t>
            </w:r>
            <w:r w:rsidR="00BB5B9B">
              <w:rPr>
                <w:sz w:val="22"/>
              </w:rPr>
              <w:t xml:space="preserve"> +</w:t>
            </w:r>
            <w:r w:rsidRPr="0093721B">
              <w:rPr>
                <w:sz w:val="22"/>
              </w:rPr>
              <w:t xml:space="preserve"> up to 15.4% superannuation</w:t>
            </w:r>
          </w:p>
        </w:tc>
      </w:tr>
      <w:tr w:rsidR="00926BE4" w:rsidRPr="0093721B" w14:paraId="5E3D3E8E"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9023272" w14:textId="77777777" w:rsidR="00926BE4" w:rsidRPr="0093721B" w:rsidRDefault="00926BE4" w:rsidP="00BB5B9B">
            <w:pPr>
              <w:pStyle w:val="TableText"/>
              <w:spacing w:before="0" w:after="0" w:line="240" w:lineRule="auto"/>
              <w:rPr>
                <w:sz w:val="22"/>
              </w:rPr>
            </w:pPr>
            <w:r w:rsidRPr="0093721B">
              <w:rPr>
                <w:sz w:val="22"/>
              </w:rPr>
              <w:t>Location</w:t>
            </w:r>
            <w:r w:rsidR="00C45886" w:rsidRPr="0093721B">
              <w:rPr>
                <w:sz w:val="22"/>
              </w:rPr>
              <w:t>(s)</w:t>
            </w:r>
          </w:p>
        </w:tc>
        <w:tc>
          <w:tcPr>
            <w:tcW w:w="3696" w:type="pct"/>
            <w:vAlign w:val="center"/>
          </w:tcPr>
          <w:p w14:paraId="3455E4F4" w14:textId="69C65907" w:rsidR="00926BE4" w:rsidRPr="0093721B" w:rsidRDefault="00BB5B9B"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Tidbinbilla, Canberra Deep Space Communication Complex (CDSCC)</w:t>
            </w:r>
          </w:p>
        </w:tc>
      </w:tr>
      <w:tr w:rsidR="00926BE4" w:rsidRPr="0093721B" w14:paraId="4CDCDC5B" w14:textId="77777777" w:rsidTr="00BB5B9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E95A639" w14:textId="77777777" w:rsidR="00926BE4" w:rsidRPr="0093721B" w:rsidRDefault="00926BE4" w:rsidP="00BB5B9B">
            <w:pPr>
              <w:pStyle w:val="TableText"/>
              <w:spacing w:before="0" w:after="0" w:line="240" w:lineRule="auto"/>
              <w:rPr>
                <w:sz w:val="22"/>
              </w:rPr>
            </w:pPr>
            <w:r w:rsidRPr="0093721B">
              <w:rPr>
                <w:sz w:val="22"/>
              </w:rPr>
              <w:t>Relocation Assistance</w:t>
            </w:r>
          </w:p>
        </w:tc>
        <w:tc>
          <w:tcPr>
            <w:tcW w:w="3696" w:type="pct"/>
            <w:vAlign w:val="center"/>
          </w:tcPr>
          <w:p w14:paraId="7E16D456" w14:textId="77777777" w:rsidR="00926BE4" w:rsidRPr="0093721B" w:rsidRDefault="00EA62ED" w:rsidP="00BB5B9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FFE654D" w14:textId="77777777" w:rsidR="00926BE4" w:rsidRPr="0093721B" w:rsidRDefault="00926BE4" w:rsidP="00BB5B9B">
            <w:pPr>
              <w:pStyle w:val="TableText"/>
              <w:spacing w:before="0" w:after="0" w:line="240" w:lineRule="auto"/>
              <w:rPr>
                <w:sz w:val="22"/>
              </w:rPr>
            </w:pPr>
            <w:r w:rsidRPr="0093721B">
              <w:rPr>
                <w:sz w:val="22"/>
              </w:rPr>
              <w:t>Applications are open to</w:t>
            </w:r>
          </w:p>
        </w:tc>
        <w:tc>
          <w:tcPr>
            <w:tcW w:w="3696" w:type="pct"/>
            <w:vAlign w:val="center"/>
          </w:tcPr>
          <w:p w14:paraId="475BEE6F" w14:textId="21D1809B" w:rsidR="00926BE4" w:rsidRPr="0093721B" w:rsidRDefault="00BB5B9B" w:rsidP="00BB5B9B">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Pr>
                <w:sz w:val="22"/>
              </w:rPr>
              <w:t>Australian and New Zealand Citizens and Australian Permanent Residents</w:t>
            </w:r>
          </w:p>
        </w:tc>
      </w:tr>
      <w:tr w:rsidR="00C45886" w:rsidRPr="0093721B" w14:paraId="28DE2D56" w14:textId="77777777" w:rsidTr="00BB5B9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E59D851" w14:textId="77777777" w:rsidR="00C45886" w:rsidRPr="0093721B" w:rsidRDefault="00C45886" w:rsidP="00BB5B9B">
            <w:pPr>
              <w:pStyle w:val="TableText"/>
              <w:spacing w:before="0" w:after="0" w:line="240" w:lineRule="auto"/>
              <w:rPr>
                <w:sz w:val="22"/>
              </w:rPr>
            </w:pPr>
            <w:r w:rsidRPr="0093721B">
              <w:rPr>
                <w:sz w:val="22"/>
              </w:rPr>
              <w:t>Position reports to the</w:t>
            </w:r>
          </w:p>
        </w:tc>
        <w:tc>
          <w:tcPr>
            <w:tcW w:w="3696" w:type="pct"/>
            <w:vAlign w:val="center"/>
          </w:tcPr>
          <w:p w14:paraId="67CC6F7E" w14:textId="5AA93CD1" w:rsidR="00C45886" w:rsidRPr="00791765" w:rsidRDefault="00BB5B9B" w:rsidP="00BB5B9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91765">
              <w:rPr>
                <w:sz w:val="22"/>
              </w:rPr>
              <w:t>Director, CDSCC</w:t>
            </w:r>
          </w:p>
        </w:tc>
      </w:tr>
      <w:tr w:rsidR="00926BE4" w:rsidRPr="0093721B" w14:paraId="4D8D9FE0"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E7DF9AE" w14:textId="77777777" w:rsidR="00926BE4" w:rsidRPr="0093721B" w:rsidRDefault="00926BE4" w:rsidP="00BB5B9B">
            <w:pPr>
              <w:pStyle w:val="TableText"/>
              <w:spacing w:before="0" w:after="0" w:line="240" w:lineRule="auto"/>
              <w:rPr>
                <w:sz w:val="22"/>
              </w:rPr>
            </w:pPr>
            <w:r w:rsidRPr="0093721B">
              <w:rPr>
                <w:sz w:val="22"/>
              </w:rPr>
              <w:t>Client Focus – Internal</w:t>
            </w:r>
          </w:p>
        </w:tc>
        <w:tc>
          <w:tcPr>
            <w:tcW w:w="3696" w:type="pct"/>
            <w:vAlign w:val="center"/>
          </w:tcPr>
          <w:p w14:paraId="71E08650" w14:textId="298F0E05" w:rsidR="00926BE4" w:rsidRPr="00791765" w:rsidRDefault="00BB5B9B"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91765">
              <w:rPr>
                <w:sz w:val="22"/>
              </w:rPr>
              <w:t>8</w:t>
            </w:r>
            <w:r w:rsidR="00F54F83" w:rsidRPr="00791765">
              <w:rPr>
                <w:sz w:val="22"/>
              </w:rPr>
              <w:t>0%</w:t>
            </w:r>
          </w:p>
        </w:tc>
      </w:tr>
      <w:tr w:rsidR="00926BE4" w:rsidRPr="0093721B" w14:paraId="59C17EFF" w14:textId="77777777" w:rsidTr="00BB5B9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D3B351B" w14:textId="77777777" w:rsidR="00926BE4" w:rsidRPr="0093721B" w:rsidRDefault="00926BE4" w:rsidP="00BB5B9B">
            <w:pPr>
              <w:pStyle w:val="TableText"/>
              <w:spacing w:before="0" w:after="0" w:line="240" w:lineRule="auto"/>
              <w:rPr>
                <w:sz w:val="22"/>
              </w:rPr>
            </w:pPr>
            <w:r w:rsidRPr="0093721B">
              <w:rPr>
                <w:sz w:val="22"/>
              </w:rPr>
              <w:t>Client Focus – External</w:t>
            </w:r>
          </w:p>
        </w:tc>
        <w:tc>
          <w:tcPr>
            <w:tcW w:w="3696" w:type="pct"/>
            <w:vAlign w:val="center"/>
          </w:tcPr>
          <w:p w14:paraId="737139C0" w14:textId="7019A576" w:rsidR="00926BE4" w:rsidRPr="00791765" w:rsidRDefault="00BB5B9B" w:rsidP="00BB5B9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91765">
              <w:rPr>
                <w:sz w:val="22"/>
              </w:rPr>
              <w:t>2</w:t>
            </w:r>
            <w:r w:rsidR="00F54F83" w:rsidRPr="00791765">
              <w:rPr>
                <w:sz w:val="22"/>
              </w:rPr>
              <w:t>0%</w:t>
            </w:r>
          </w:p>
        </w:tc>
      </w:tr>
      <w:tr w:rsidR="00194B1C" w:rsidRPr="0093721B" w14:paraId="267E9735"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F31ED67" w14:textId="77777777" w:rsidR="00194B1C" w:rsidRPr="0093721B" w:rsidRDefault="00C45886" w:rsidP="00BB5B9B">
            <w:pPr>
              <w:pStyle w:val="TableText"/>
              <w:spacing w:before="0" w:after="0" w:line="240" w:lineRule="auto"/>
              <w:rPr>
                <w:sz w:val="22"/>
              </w:rPr>
            </w:pPr>
            <w:r w:rsidRPr="0093721B">
              <w:rPr>
                <w:sz w:val="22"/>
              </w:rPr>
              <w:t>Number of Direct Reports</w:t>
            </w:r>
          </w:p>
        </w:tc>
        <w:tc>
          <w:tcPr>
            <w:tcW w:w="3696" w:type="pct"/>
            <w:vAlign w:val="center"/>
          </w:tcPr>
          <w:p w14:paraId="696D706B" w14:textId="77777777" w:rsidR="00194B1C" w:rsidRPr="00791765" w:rsidRDefault="00F54F83"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91765">
              <w:rPr>
                <w:sz w:val="22"/>
              </w:rPr>
              <w:t>0</w:t>
            </w:r>
          </w:p>
        </w:tc>
      </w:tr>
      <w:tr w:rsidR="00194B1C" w:rsidRPr="0093721B" w14:paraId="33291552" w14:textId="77777777" w:rsidTr="00BB5B9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17B9A07" w14:textId="77777777" w:rsidR="00194B1C" w:rsidRPr="0093721B" w:rsidRDefault="00C45886" w:rsidP="00BB5B9B">
            <w:pPr>
              <w:pStyle w:val="TableText"/>
              <w:spacing w:before="0" w:after="0" w:line="240" w:lineRule="auto"/>
              <w:rPr>
                <w:sz w:val="22"/>
              </w:rPr>
            </w:pPr>
            <w:r w:rsidRPr="0093721B">
              <w:rPr>
                <w:sz w:val="22"/>
              </w:rPr>
              <w:t>Enquire about this job</w:t>
            </w:r>
          </w:p>
        </w:tc>
        <w:tc>
          <w:tcPr>
            <w:tcW w:w="3696" w:type="pct"/>
            <w:vAlign w:val="center"/>
          </w:tcPr>
          <w:p w14:paraId="5DD0ED36" w14:textId="1F61DCB3" w:rsidR="00194B1C" w:rsidRPr="00791765" w:rsidRDefault="00791765" w:rsidP="00BB5B9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91765">
              <w:rPr>
                <w:sz w:val="22"/>
              </w:rPr>
              <w:t xml:space="preserve">Kevin Ferguson via email: </w:t>
            </w:r>
            <w:hyperlink r:id="rId12" w:history="1">
              <w:r w:rsidRPr="00791765">
                <w:rPr>
                  <w:rStyle w:val="Hyperlink"/>
                  <w:sz w:val="22"/>
                </w:rPr>
                <w:t>Kevin.Ferguson@csiro.au</w:t>
              </w:r>
            </w:hyperlink>
          </w:p>
        </w:tc>
      </w:tr>
      <w:tr w:rsidR="00194B1C" w:rsidRPr="0093721B" w14:paraId="307A74C2" w14:textId="77777777" w:rsidTr="00BB5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A23C96C" w14:textId="77777777" w:rsidR="00194B1C" w:rsidRPr="0093721B" w:rsidRDefault="00C45886" w:rsidP="00BB5B9B">
            <w:pPr>
              <w:pStyle w:val="TableText"/>
              <w:spacing w:before="0" w:after="0" w:line="240" w:lineRule="auto"/>
              <w:rPr>
                <w:sz w:val="22"/>
              </w:rPr>
            </w:pPr>
            <w:r w:rsidRPr="0093721B">
              <w:rPr>
                <w:sz w:val="22"/>
              </w:rPr>
              <w:t>How to apply</w:t>
            </w:r>
          </w:p>
        </w:tc>
        <w:tc>
          <w:tcPr>
            <w:tcW w:w="3696" w:type="pct"/>
            <w:vAlign w:val="center"/>
          </w:tcPr>
          <w:p w14:paraId="59F31DE2" w14:textId="77777777" w:rsidR="00F54F83" w:rsidRPr="0093721B" w:rsidRDefault="00F54F83"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BB5B9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4B51E6">
      <w:pPr>
        <w:spacing w:before="200" w:after="8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791765">
      <w:pPr>
        <w:widowControl w:val="0"/>
        <w:spacing w:before="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791765">
      <w:pPr>
        <w:pStyle w:val="Heading3"/>
        <w:keepNext w:val="0"/>
        <w:keepLines w:val="0"/>
        <w:spacing w:before="0" w:after="80"/>
      </w:pPr>
      <w:r>
        <w:t>Role Overview</w:t>
      </w:r>
    </w:p>
    <w:p w14:paraId="7FA6C8FE" w14:textId="77777777" w:rsidR="00791765" w:rsidRDefault="00791765" w:rsidP="00791765">
      <w:pPr>
        <w:pStyle w:val="Default"/>
        <w:spacing w:after="120"/>
        <w:jc w:val="both"/>
        <w:rPr>
          <w:rFonts w:eastAsia="Calibri" w:cs="Times New Roman"/>
          <w:szCs w:val="22"/>
        </w:rPr>
      </w:pPr>
      <w:bookmarkStart w:id="1" w:name="_Toc341085720"/>
      <w:r>
        <w:rPr>
          <w:rFonts w:eastAsia="Calibri" w:cs="Times New Roman"/>
          <w:szCs w:val="22"/>
        </w:rPr>
        <w:t xml:space="preserve">This role is based at the Canberra Deep Space Communication Complex (CDSCC) at Tidbinbilla, ACT which CSIRO operates on behalf of NASA Jet Propulsion Laboratory (JPL). </w:t>
      </w:r>
    </w:p>
    <w:p w14:paraId="214B78AA" w14:textId="110F736C" w:rsidR="00791765" w:rsidRDefault="00791765" w:rsidP="00791765">
      <w:pPr>
        <w:pStyle w:val="Default"/>
        <w:spacing w:after="120"/>
        <w:jc w:val="both"/>
        <w:rPr>
          <w:rFonts w:eastAsia="Calibri" w:cs="Times New Roman"/>
          <w:szCs w:val="22"/>
        </w:rPr>
      </w:pPr>
      <w:r>
        <w:rPr>
          <w:rFonts w:eastAsia="Calibri" w:cs="Times New Roman"/>
          <w:szCs w:val="22"/>
        </w:rPr>
        <w:t xml:space="preserve">Leading a small team, the Support Services Manager is responsible for the management, oversight and optimisation of contracts for the delivery of finance, administrative and logistics services to the NASA Jet Propulsion Laboratory (JPL) contract and operation of the CDSCC facility. This role will also partner with the CSIRO Enterprise Services functions regarding strategic, site and facilities matters to deliver efficient and progressive support services to the CDSCC. </w:t>
      </w:r>
      <w:r w:rsidR="002D645B">
        <w:rPr>
          <w:rFonts w:eastAsia="Calibri" w:cs="Times New Roman"/>
          <w:szCs w:val="22"/>
        </w:rPr>
        <w:t>The Support Services Manager</w:t>
      </w:r>
      <w:r>
        <w:rPr>
          <w:rFonts w:eastAsia="Calibri" w:cs="Times New Roman"/>
          <w:szCs w:val="22"/>
        </w:rPr>
        <w:t xml:space="preserve"> will execute operational and strategic planning processes and identify issues and opportunities for improvements.</w:t>
      </w:r>
    </w:p>
    <w:p w14:paraId="59F30DB7" w14:textId="2C219DFD" w:rsidR="003E5564" w:rsidRPr="00791765" w:rsidRDefault="00791765" w:rsidP="00791765">
      <w:pPr>
        <w:spacing w:before="0" w:after="0"/>
        <w:jc w:val="both"/>
      </w:pPr>
      <w:r>
        <w:t>Reporting to the Director CDSCC, and as a member of the CDSCC Management Team, the position works collaboratively as part of a multi-disciplinary and regionally dispersed team to carry out tasks in support of CSIRO’s scientific objectives. It is required to interact with customers and stakeholders at both operational and executive level.</w:t>
      </w:r>
    </w:p>
    <w:p w14:paraId="5C620443" w14:textId="55C6F969" w:rsidR="00B50C20" w:rsidRPr="00B50C20" w:rsidRDefault="00B50C20" w:rsidP="00CB6CAF">
      <w:pPr>
        <w:pStyle w:val="Heading3"/>
        <w:spacing w:before="240" w:after="120"/>
      </w:pPr>
      <w:r w:rsidRPr="00B50C20">
        <w:lastRenderedPageBreak/>
        <w:t>Duties and Key Result Areas</w:t>
      </w:r>
    </w:p>
    <w:p w14:paraId="4B03B9FB" w14:textId="6127AC42" w:rsidR="00791765" w:rsidRPr="00791765" w:rsidRDefault="00791765" w:rsidP="00791765">
      <w:pPr>
        <w:pStyle w:val="ListParagraph"/>
        <w:numPr>
          <w:ilvl w:val="0"/>
          <w:numId w:val="23"/>
        </w:numPr>
        <w:autoSpaceDE w:val="0"/>
        <w:autoSpaceDN w:val="0"/>
        <w:adjustRightInd w:val="0"/>
        <w:spacing w:before="0" w:after="60" w:line="240" w:lineRule="auto"/>
        <w:ind w:left="284" w:hanging="284"/>
        <w:contextualSpacing w:val="0"/>
        <w:rPr>
          <w:rFonts w:cs="Calibri"/>
          <w:szCs w:val="24"/>
        </w:rPr>
      </w:pPr>
      <w:r w:rsidRPr="00791765">
        <w:rPr>
          <w:rFonts w:cs="Calibri"/>
          <w:szCs w:val="24"/>
        </w:rPr>
        <w:t xml:space="preserve">Manage a small team of staff to deliver on the administrative, financial, procurement, and logistics/inventory services for the CDSCC and </w:t>
      </w:r>
      <w:r w:rsidRPr="00791765">
        <w:rPr>
          <w:szCs w:val="24"/>
        </w:rPr>
        <w:t>take responsibility for the performance management and career development of the team</w:t>
      </w:r>
      <w:r>
        <w:rPr>
          <w:szCs w:val="24"/>
        </w:rPr>
        <w:t>.</w:t>
      </w:r>
    </w:p>
    <w:p w14:paraId="6902C186" w14:textId="77777777" w:rsidR="00791765" w:rsidRPr="00791765" w:rsidRDefault="00791765" w:rsidP="00791765">
      <w:pPr>
        <w:pStyle w:val="Default"/>
        <w:numPr>
          <w:ilvl w:val="0"/>
          <w:numId w:val="23"/>
        </w:numPr>
        <w:spacing w:after="60"/>
        <w:ind w:left="284" w:hanging="284"/>
        <w:rPr>
          <w:color w:val="auto"/>
        </w:rPr>
      </w:pPr>
      <w:r w:rsidRPr="00791765">
        <w:rPr>
          <w:color w:val="auto"/>
        </w:rPr>
        <w:t>Work with CSIRO Enterprise Services to enhance contract delivery through the effective application of contract and supplier management models, including (but not limited to) cleaners, fleet vehicles, security, and any major procurement activities; and ensure effective management of assets, consumables, freight, and inventory.</w:t>
      </w:r>
    </w:p>
    <w:p w14:paraId="29C72EBD" w14:textId="3C47EE70" w:rsidR="00791765" w:rsidRPr="00791765" w:rsidRDefault="00791765" w:rsidP="00791765">
      <w:pPr>
        <w:pStyle w:val="ListParagraph"/>
        <w:numPr>
          <w:ilvl w:val="0"/>
          <w:numId w:val="23"/>
        </w:numPr>
        <w:autoSpaceDE w:val="0"/>
        <w:autoSpaceDN w:val="0"/>
        <w:adjustRightInd w:val="0"/>
        <w:spacing w:before="0" w:after="60" w:line="240" w:lineRule="auto"/>
        <w:ind w:left="284" w:hanging="284"/>
        <w:contextualSpacing w:val="0"/>
        <w:rPr>
          <w:rFonts w:asciiTheme="minorHAnsi" w:hAnsiTheme="minorHAnsi" w:cstheme="minorHAnsi"/>
          <w:color w:val="auto"/>
          <w:szCs w:val="24"/>
        </w:rPr>
      </w:pPr>
      <w:r w:rsidRPr="00791765">
        <w:rPr>
          <w:szCs w:val="24"/>
        </w:rPr>
        <w:t xml:space="preserve">Support the Director, CDSCC in delivery of NASA Operational requirements such as the CDSCC administrative elements and contracts for the NASA Ballooning program, </w:t>
      </w:r>
      <w:proofErr w:type="spellStart"/>
      <w:r w:rsidRPr="00791765">
        <w:rPr>
          <w:szCs w:val="24"/>
        </w:rPr>
        <w:t>Bilateration</w:t>
      </w:r>
      <w:proofErr w:type="spellEnd"/>
      <w:r w:rsidRPr="00791765">
        <w:rPr>
          <w:szCs w:val="24"/>
        </w:rPr>
        <w:t xml:space="preserve"> Ranging Transponder System (BRTS) in Northern Territory, and Tracking and Data Relay Satellite System (TDRSS) in Western Australia</w:t>
      </w:r>
      <w:r>
        <w:rPr>
          <w:rFonts w:asciiTheme="minorHAnsi" w:hAnsiTheme="minorHAnsi" w:cstheme="minorHAnsi"/>
          <w:color w:val="auto"/>
          <w:szCs w:val="24"/>
        </w:rPr>
        <w:t>.</w:t>
      </w:r>
    </w:p>
    <w:p w14:paraId="5958C234" w14:textId="5BF2C6C8" w:rsidR="00791765" w:rsidRPr="00791765" w:rsidRDefault="00791765" w:rsidP="00791765">
      <w:pPr>
        <w:pStyle w:val="Default"/>
        <w:numPr>
          <w:ilvl w:val="0"/>
          <w:numId w:val="23"/>
        </w:numPr>
        <w:spacing w:after="60"/>
        <w:ind w:left="284" w:hanging="284"/>
        <w:rPr>
          <w:rFonts w:asciiTheme="minorHAnsi" w:hAnsiTheme="minorHAnsi" w:cstheme="minorHAnsi"/>
          <w:color w:val="auto"/>
        </w:rPr>
      </w:pPr>
      <w:r w:rsidRPr="00791765">
        <w:rPr>
          <w:rFonts w:asciiTheme="minorHAnsi" w:hAnsiTheme="minorHAnsi" w:cstheme="minorHAnsi"/>
          <w:color w:val="auto"/>
        </w:rPr>
        <w:t>Establish and maintain local policies and procedures that ensure compliance with relevant CSIRO, Australian and our U.S. customers contract, laws and regulations in partnership with JPL/NASA and CSIRO governance teams (e.g. Export Administration Regulations – EAR, Site Security, Administration, CSIRO governance)</w:t>
      </w:r>
      <w:r>
        <w:rPr>
          <w:rFonts w:asciiTheme="minorHAnsi" w:hAnsiTheme="minorHAnsi" w:cstheme="minorHAnsi"/>
          <w:color w:val="auto"/>
        </w:rPr>
        <w:t>.</w:t>
      </w:r>
    </w:p>
    <w:p w14:paraId="3D1F31E9" w14:textId="561021BC" w:rsidR="00791765" w:rsidRPr="00791765" w:rsidRDefault="00791765" w:rsidP="00791765">
      <w:pPr>
        <w:pStyle w:val="Default"/>
        <w:numPr>
          <w:ilvl w:val="0"/>
          <w:numId w:val="23"/>
        </w:numPr>
        <w:spacing w:after="60"/>
        <w:ind w:left="284" w:hanging="284"/>
        <w:rPr>
          <w:color w:val="auto"/>
        </w:rPr>
      </w:pPr>
      <w:r w:rsidRPr="00791765">
        <w:rPr>
          <w:color w:val="auto"/>
        </w:rPr>
        <w:t>Support the CDSCC Management Team to deliver on all facets of the NASA/JPL contract</w:t>
      </w:r>
      <w:r w:rsidR="00EE08E6">
        <w:rPr>
          <w:color w:val="auto"/>
        </w:rPr>
        <w:t>.</w:t>
      </w:r>
    </w:p>
    <w:p w14:paraId="70CA9C7F" w14:textId="77777777" w:rsidR="00791765" w:rsidRPr="00791765" w:rsidRDefault="00791765" w:rsidP="00791765">
      <w:pPr>
        <w:pStyle w:val="ListParagraph"/>
        <w:numPr>
          <w:ilvl w:val="0"/>
          <w:numId w:val="23"/>
        </w:numPr>
        <w:autoSpaceDE w:val="0"/>
        <w:autoSpaceDN w:val="0"/>
        <w:adjustRightInd w:val="0"/>
        <w:spacing w:before="0" w:after="60" w:line="240" w:lineRule="auto"/>
        <w:ind w:left="284" w:hanging="284"/>
        <w:contextualSpacing w:val="0"/>
        <w:rPr>
          <w:rFonts w:cs="Calibri"/>
          <w:szCs w:val="24"/>
        </w:rPr>
      </w:pPr>
      <w:r w:rsidRPr="00791765">
        <w:rPr>
          <w:szCs w:val="24"/>
        </w:rPr>
        <w:t>Coordinate internal and external reviews</w:t>
      </w:r>
      <w:r w:rsidRPr="00791765">
        <w:rPr>
          <w:rFonts w:cs="Calibri"/>
          <w:szCs w:val="24"/>
        </w:rPr>
        <w:t xml:space="preserve"> and collect data to report on progress against contract deliverables, strategy and outcomes.</w:t>
      </w:r>
    </w:p>
    <w:p w14:paraId="27E2A0B6" w14:textId="77777777" w:rsidR="00791765" w:rsidRPr="00791765" w:rsidRDefault="00791765" w:rsidP="00791765">
      <w:pPr>
        <w:pStyle w:val="Default"/>
        <w:numPr>
          <w:ilvl w:val="0"/>
          <w:numId w:val="23"/>
        </w:numPr>
        <w:spacing w:after="60"/>
        <w:ind w:left="284" w:hanging="284"/>
        <w:rPr>
          <w:rFonts w:asciiTheme="minorHAnsi" w:hAnsiTheme="minorHAnsi" w:cstheme="minorHAnsi"/>
          <w:color w:val="auto"/>
        </w:rPr>
      </w:pPr>
      <w:r w:rsidRPr="00791765">
        <w:rPr>
          <w:rFonts w:asciiTheme="minorHAnsi" w:hAnsiTheme="minorHAnsi" w:cstheme="minorHAnsi"/>
          <w:color w:val="auto"/>
        </w:rPr>
        <w:t>Working closely with the Space &amp; Astronomy (S&amp;A) Executive team and S&amp;A Executive Officer, coordinate the responses for CDSCC to complex or sensitive internal and external requests for information.</w:t>
      </w:r>
    </w:p>
    <w:p w14:paraId="3C3C213C" w14:textId="679C3002" w:rsidR="00791765" w:rsidRPr="00791765" w:rsidRDefault="00791765" w:rsidP="00791765">
      <w:pPr>
        <w:pStyle w:val="ListParagraph"/>
        <w:numPr>
          <w:ilvl w:val="0"/>
          <w:numId w:val="23"/>
        </w:numPr>
        <w:autoSpaceDE w:val="0"/>
        <w:autoSpaceDN w:val="0"/>
        <w:adjustRightInd w:val="0"/>
        <w:spacing w:before="0" w:after="60" w:line="240" w:lineRule="auto"/>
        <w:ind w:left="284" w:hanging="284"/>
        <w:contextualSpacing w:val="0"/>
        <w:rPr>
          <w:rFonts w:cs="Calibri"/>
          <w:szCs w:val="24"/>
        </w:rPr>
      </w:pPr>
      <w:r w:rsidRPr="00791765">
        <w:rPr>
          <w:rFonts w:cs="Calibri"/>
          <w:szCs w:val="24"/>
        </w:rPr>
        <w:t>Lead and support complex or sensitive initiatives and projects as required, including the implementation of enterprise change initiatives for the CDSCC, for S&amp;A and the broader CSIRO</w:t>
      </w:r>
      <w:r>
        <w:rPr>
          <w:rFonts w:cs="Calibri"/>
          <w:szCs w:val="24"/>
        </w:rPr>
        <w:t>.</w:t>
      </w:r>
    </w:p>
    <w:p w14:paraId="69D3E0B2" w14:textId="5CF5266C" w:rsidR="00791765" w:rsidRPr="00791765" w:rsidRDefault="00791765" w:rsidP="00791765">
      <w:pPr>
        <w:pStyle w:val="ListParagraph"/>
        <w:numPr>
          <w:ilvl w:val="0"/>
          <w:numId w:val="23"/>
        </w:numPr>
        <w:autoSpaceDE w:val="0"/>
        <w:autoSpaceDN w:val="0"/>
        <w:adjustRightInd w:val="0"/>
        <w:spacing w:before="0" w:after="60" w:line="240" w:lineRule="auto"/>
        <w:ind w:left="284" w:hanging="284"/>
        <w:contextualSpacing w:val="0"/>
        <w:rPr>
          <w:rFonts w:cs="Calibri"/>
          <w:szCs w:val="24"/>
        </w:rPr>
      </w:pPr>
      <w:r w:rsidRPr="00791765">
        <w:rPr>
          <w:rFonts w:cs="Calibri"/>
          <w:szCs w:val="24"/>
        </w:rPr>
        <w:t>Create a culture of continuous improvement that streamlines and/or automates current practices and reduced waste</w:t>
      </w:r>
      <w:r>
        <w:rPr>
          <w:rFonts w:cs="Calibri"/>
          <w:szCs w:val="24"/>
        </w:rPr>
        <w:t>.</w:t>
      </w:r>
    </w:p>
    <w:p w14:paraId="00600E12" w14:textId="177AC594" w:rsidR="00791765" w:rsidRPr="00791765" w:rsidRDefault="00791765" w:rsidP="00791765">
      <w:pPr>
        <w:pStyle w:val="Default"/>
        <w:numPr>
          <w:ilvl w:val="0"/>
          <w:numId w:val="23"/>
        </w:numPr>
        <w:spacing w:after="60"/>
        <w:ind w:left="284" w:hanging="284"/>
        <w:rPr>
          <w:color w:val="auto"/>
        </w:rPr>
      </w:pPr>
      <w:r w:rsidRPr="00791765">
        <w:rPr>
          <w:color w:val="auto"/>
        </w:rPr>
        <w:t>Strive for “Zero Harm” (physical and psychological) by supporting of Business Unit HSE initiatives</w:t>
      </w:r>
      <w:r>
        <w:rPr>
          <w:color w:val="auto"/>
        </w:rPr>
        <w:t>.</w:t>
      </w:r>
    </w:p>
    <w:p w14:paraId="00087041" w14:textId="17D799F9" w:rsidR="00791765" w:rsidRPr="00791765" w:rsidRDefault="00791765" w:rsidP="00791765">
      <w:pPr>
        <w:pStyle w:val="ListParagraph"/>
        <w:numPr>
          <w:ilvl w:val="0"/>
          <w:numId w:val="23"/>
        </w:numPr>
        <w:spacing w:before="0" w:after="60" w:line="240" w:lineRule="auto"/>
        <w:ind w:left="284" w:hanging="284"/>
        <w:contextualSpacing w:val="0"/>
        <w:rPr>
          <w:szCs w:val="24"/>
        </w:rPr>
      </w:pPr>
      <w:r w:rsidRPr="00791765">
        <w:rPr>
          <w:szCs w:val="24"/>
        </w:rPr>
        <w:t>Adhere to the spirit and practice of CSIRO’s Code of Conduct, Health, Safety and Environment procedures and policy, Diversity initiatives and Zero Harm goals.</w:t>
      </w:r>
    </w:p>
    <w:p w14:paraId="0287B3D0" w14:textId="5EC72B6E" w:rsidR="00791765" w:rsidRPr="00791765" w:rsidRDefault="00791765" w:rsidP="00791765">
      <w:pPr>
        <w:pStyle w:val="ListParagraph"/>
        <w:numPr>
          <w:ilvl w:val="0"/>
          <w:numId w:val="23"/>
        </w:numPr>
        <w:spacing w:before="0" w:after="60" w:line="240" w:lineRule="auto"/>
        <w:ind w:left="284" w:hanging="284"/>
        <w:contextualSpacing w:val="0"/>
        <w:rPr>
          <w:szCs w:val="24"/>
        </w:rPr>
      </w:pPr>
      <w:r w:rsidRPr="00791765">
        <w:rPr>
          <w:szCs w:val="24"/>
        </w:rPr>
        <w:t>Other duties as directed.</w:t>
      </w:r>
    </w:p>
    <w:p w14:paraId="508524C0" w14:textId="77777777" w:rsidR="002F68C3" w:rsidRDefault="002F68C3" w:rsidP="004B51E6">
      <w:pPr>
        <w:pStyle w:val="Heading2"/>
        <w:spacing w:before="240" w:after="120"/>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CB6CAF">
      <w:pPr>
        <w:pStyle w:val="Heading4"/>
        <w:spacing w:before="120"/>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41014FE7" w14:textId="46BE048F" w:rsidR="00791765" w:rsidRPr="00791765" w:rsidRDefault="00791765" w:rsidP="00CB6CAF">
      <w:pPr>
        <w:numPr>
          <w:ilvl w:val="0"/>
          <w:numId w:val="38"/>
        </w:numPr>
        <w:autoSpaceDE w:val="0"/>
        <w:autoSpaceDN w:val="0"/>
        <w:adjustRightInd w:val="0"/>
        <w:spacing w:before="0" w:after="40" w:line="240" w:lineRule="auto"/>
        <w:ind w:left="335" w:hanging="335"/>
        <w:rPr>
          <w:rFonts w:eastAsia="MS Mincho" w:cs="Calibri"/>
          <w:color w:val="auto"/>
          <w:szCs w:val="24"/>
        </w:rPr>
      </w:pPr>
      <w:r w:rsidRPr="00791765">
        <w:rPr>
          <w:rFonts w:eastAsia="MS Mincho" w:cs="Calibri"/>
          <w:color w:val="auto"/>
          <w:szCs w:val="24"/>
        </w:rPr>
        <w:t>A relevant tertiary qualification (business, finance, contract or project management,) and/or equivalent experience of at least 5 years</w:t>
      </w:r>
      <w:r w:rsidRPr="000F06FF">
        <w:rPr>
          <w:rFonts w:eastAsia="MS Mincho" w:cs="Calibri"/>
          <w:color w:val="auto"/>
          <w:szCs w:val="24"/>
        </w:rPr>
        <w:t>.</w:t>
      </w:r>
    </w:p>
    <w:p w14:paraId="6A632B47" w14:textId="6FE381B3" w:rsidR="00791765" w:rsidRPr="00791765" w:rsidRDefault="000F06FF" w:rsidP="00CB6CAF">
      <w:pPr>
        <w:numPr>
          <w:ilvl w:val="0"/>
          <w:numId w:val="38"/>
        </w:numPr>
        <w:autoSpaceDE w:val="0"/>
        <w:autoSpaceDN w:val="0"/>
        <w:adjustRightInd w:val="0"/>
        <w:spacing w:before="0" w:after="40" w:line="240" w:lineRule="auto"/>
        <w:ind w:left="335" w:hanging="335"/>
        <w:rPr>
          <w:rFonts w:eastAsia="MS Mincho" w:cs="Calibri"/>
          <w:color w:val="auto"/>
          <w:szCs w:val="24"/>
        </w:rPr>
      </w:pPr>
      <w:r w:rsidRPr="000F06FF">
        <w:rPr>
          <w:rFonts w:eastAsia="MS Mincho" w:cs="Calibri"/>
          <w:color w:val="auto"/>
          <w:szCs w:val="24"/>
        </w:rPr>
        <w:t>Demonstrated</w:t>
      </w:r>
      <w:r w:rsidR="00791765" w:rsidRPr="00791765">
        <w:rPr>
          <w:rFonts w:eastAsia="MS Mincho" w:cs="Calibri"/>
          <w:color w:val="auto"/>
          <w:szCs w:val="24"/>
        </w:rPr>
        <w:t xml:space="preserve"> experience managing small teams and leading projects</w:t>
      </w:r>
      <w:r w:rsidR="00791765" w:rsidRPr="000F06FF">
        <w:rPr>
          <w:rFonts w:eastAsia="MS Mincho" w:cs="Calibri"/>
          <w:color w:val="auto"/>
          <w:szCs w:val="24"/>
        </w:rPr>
        <w:t>.</w:t>
      </w:r>
    </w:p>
    <w:p w14:paraId="7980453D" w14:textId="63EE3BFF" w:rsidR="00791765" w:rsidRPr="00791765" w:rsidRDefault="00791765" w:rsidP="00CB6CAF">
      <w:pPr>
        <w:numPr>
          <w:ilvl w:val="0"/>
          <w:numId w:val="38"/>
        </w:numPr>
        <w:autoSpaceDE w:val="0"/>
        <w:autoSpaceDN w:val="0"/>
        <w:adjustRightInd w:val="0"/>
        <w:spacing w:before="0" w:after="40" w:line="240" w:lineRule="auto"/>
        <w:ind w:left="335" w:hanging="335"/>
        <w:rPr>
          <w:rFonts w:eastAsia="MS Mincho" w:cs="Calibri"/>
          <w:color w:val="auto"/>
          <w:szCs w:val="24"/>
        </w:rPr>
      </w:pPr>
      <w:r w:rsidRPr="00791765">
        <w:rPr>
          <w:rFonts w:eastAsia="MS Mincho" w:cs="Calibri"/>
          <w:color w:val="auto"/>
          <w:szCs w:val="24"/>
        </w:rPr>
        <w:t>Demonstrated experience in customer contract management for facilities, logistics and/or operations and maintenance management</w:t>
      </w:r>
      <w:r w:rsidRPr="000F06FF">
        <w:rPr>
          <w:rFonts w:eastAsia="MS Mincho" w:cs="Calibri"/>
          <w:color w:val="auto"/>
          <w:szCs w:val="24"/>
        </w:rPr>
        <w:t>.</w:t>
      </w:r>
    </w:p>
    <w:p w14:paraId="7D581E3B" w14:textId="2EBF82EA" w:rsidR="00497A87" w:rsidRPr="004B51E6" w:rsidRDefault="00497A87" w:rsidP="00CB6CAF">
      <w:pPr>
        <w:numPr>
          <w:ilvl w:val="0"/>
          <w:numId w:val="38"/>
        </w:numPr>
        <w:autoSpaceDE w:val="0"/>
        <w:autoSpaceDN w:val="0"/>
        <w:adjustRightInd w:val="0"/>
        <w:spacing w:before="0" w:after="40" w:line="240" w:lineRule="auto"/>
        <w:ind w:left="335" w:hanging="335"/>
        <w:rPr>
          <w:rFonts w:eastAsia="MS Mincho" w:cs="Calibri"/>
          <w:color w:val="auto"/>
          <w:szCs w:val="24"/>
        </w:rPr>
      </w:pPr>
      <w:r w:rsidRPr="004B51E6">
        <w:rPr>
          <w:rFonts w:eastAsia="MS Mincho" w:cs="Calibri"/>
          <w:color w:val="auto"/>
          <w:szCs w:val="24"/>
        </w:rPr>
        <w:t>Proven</w:t>
      </w:r>
      <w:r w:rsidRPr="004B51E6">
        <w:rPr>
          <w:rFonts w:eastAsia="MS Mincho" w:cs="Calibri"/>
          <w:color w:val="auto"/>
          <w:szCs w:val="24"/>
        </w:rPr>
        <w:t xml:space="preserve"> </w:t>
      </w:r>
      <w:bookmarkStart w:id="2" w:name="_Hlk106202561"/>
      <w:r w:rsidRPr="004B51E6">
        <w:rPr>
          <w:rFonts w:eastAsia="MS Mincho" w:cs="Calibri"/>
          <w:color w:val="auto"/>
          <w:szCs w:val="24"/>
        </w:rPr>
        <w:t>ability to exercise sound judgement and act on initiative</w:t>
      </w:r>
      <w:bookmarkEnd w:id="2"/>
      <w:r w:rsidR="004B51E6" w:rsidRPr="004B51E6">
        <w:rPr>
          <w:rFonts w:eastAsia="MS Mincho" w:cs="Calibri"/>
          <w:color w:val="auto"/>
          <w:szCs w:val="24"/>
        </w:rPr>
        <w:t>,</w:t>
      </w:r>
      <w:r w:rsidRPr="004B51E6">
        <w:rPr>
          <w:rFonts w:eastAsia="MS Mincho" w:cs="Calibri"/>
          <w:color w:val="auto"/>
          <w:szCs w:val="24"/>
        </w:rPr>
        <w:t xml:space="preserve"> particularly when under pressure and with minimal direction</w:t>
      </w:r>
      <w:r w:rsidRPr="004B51E6">
        <w:rPr>
          <w:rFonts w:eastAsia="MS Mincho" w:cs="Calibri"/>
          <w:color w:val="auto"/>
          <w:szCs w:val="24"/>
        </w:rPr>
        <w:t xml:space="preserve"> </w:t>
      </w:r>
      <w:r w:rsidRPr="004B51E6">
        <w:rPr>
          <w:rFonts w:eastAsia="MS Mincho" w:cs="Calibri"/>
          <w:color w:val="auto"/>
          <w:szCs w:val="24"/>
        </w:rPr>
        <w:t xml:space="preserve">when developing appropriate responses. </w:t>
      </w:r>
    </w:p>
    <w:p w14:paraId="5080D2CF" w14:textId="61C1FCC1" w:rsidR="00791765" w:rsidRPr="00791765" w:rsidRDefault="00791765" w:rsidP="00CB6CAF">
      <w:pPr>
        <w:numPr>
          <w:ilvl w:val="0"/>
          <w:numId w:val="38"/>
        </w:numPr>
        <w:autoSpaceDE w:val="0"/>
        <w:autoSpaceDN w:val="0"/>
        <w:adjustRightInd w:val="0"/>
        <w:spacing w:before="0" w:after="40" w:line="240" w:lineRule="auto"/>
        <w:ind w:left="335" w:hanging="335"/>
        <w:rPr>
          <w:rFonts w:eastAsia="MS Mincho" w:cs="Calibri"/>
          <w:color w:val="auto"/>
          <w:szCs w:val="24"/>
        </w:rPr>
      </w:pPr>
      <w:r w:rsidRPr="00791765">
        <w:rPr>
          <w:rFonts w:eastAsia="MS Mincho" w:cs="Calibri"/>
          <w:color w:val="auto"/>
          <w:szCs w:val="24"/>
        </w:rPr>
        <w:t>Demonstrated ability to collaborate widely, both internally and externally, and provide guidance to managers and staff</w:t>
      </w:r>
      <w:r w:rsidRPr="000F06FF">
        <w:rPr>
          <w:rFonts w:eastAsia="MS Mincho" w:cs="Calibri"/>
          <w:color w:val="auto"/>
          <w:szCs w:val="24"/>
        </w:rPr>
        <w:t>.</w:t>
      </w:r>
    </w:p>
    <w:p w14:paraId="792428A9" w14:textId="365C920E" w:rsidR="00791765" w:rsidRDefault="00791765" w:rsidP="000F06FF">
      <w:pPr>
        <w:numPr>
          <w:ilvl w:val="0"/>
          <w:numId w:val="38"/>
        </w:numPr>
        <w:autoSpaceDE w:val="0"/>
        <w:autoSpaceDN w:val="0"/>
        <w:adjustRightInd w:val="0"/>
        <w:spacing w:before="0" w:after="0" w:line="240" w:lineRule="auto"/>
        <w:ind w:left="336" w:hanging="336"/>
        <w:rPr>
          <w:rFonts w:eastAsia="MS Mincho" w:cs="Calibri"/>
          <w:color w:val="auto"/>
          <w:szCs w:val="24"/>
        </w:rPr>
      </w:pPr>
      <w:r w:rsidRPr="00791765">
        <w:rPr>
          <w:rFonts w:eastAsia="MS Mincho" w:cs="Calibri"/>
          <w:color w:val="auto"/>
          <w:szCs w:val="24"/>
        </w:rPr>
        <w:t xml:space="preserve">Excellent written and verbal communication skills with a high level of analytical, literacy and reporting skills. </w:t>
      </w:r>
    </w:p>
    <w:p w14:paraId="7B38D6F3" w14:textId="77777777" w:rsidR="00791765" w:rsidRPr="00791765" w:rsidRDefault="00791765" w:rsidP="00791765">
      <w:pPr>
        <w:keepNext/>
        <w:keepLines/>
        <w:spacing w:before="240" w:line="240" w:lineRule="auto"/>
        <w:outlineLvl w:val="1"/>
        <w:rPr>
          <w:rFonts w:eastAsia="Times New Roman"/>
          <w:b/>
          <w:bCs/>
          <w:iCs/>
          <w:color w:val="auto"/>
        </w:rPr>
      </w:pPr>
      <w:r w:rsidRPr="00791765">
        <w:rPr>
          <w:rFonts w:eastAsia="Times New Roman"/>
          <w:b/>
          <w:bCs/>
          <w:iCs/>
          <w:color w:val="auto"/>
        </w:rPr>
        <w:lastRenderedPageBreak/>
        <w:t>Desirable:</w:t>
      </w:r>
    </w:p>
    <w:p w14:paraId="5A8E0E46" w14:textId="77777777" w:rsidR="00791765" w:rsidRPr="000F06FF" w:rsidRDefault="00791765" w:rsidP="000F06FF">
      <w:pPr>
        <w:numPr>
          <w:ilvl w:val="0"/>
          <w:numId w:val="39"/>
        </w:numPr>
        <w:spacing w:before="0" w:after="60" w:line="240" w:lineRule="auto"/>
        <w:ind w:left="357" w:hanging="357"/>
        <w:rPr>
          <w:szCs w:val="24"/>
        </w:rPr>
      </w:pPr>
      <w:r w:rsidRPr="00791765">
        <w:rPr>
          <w:szCs w:val="24"/>
        </w:rPr>
        <w:t>Working knowledge of Maximo and/or SAP business management systems.</w:t>
      </w:r>
    </w:p>
    <w:p w14:paraId="3ECDF7C6" w14:textId="05459C69" w:rsidR="00B50C20" w:rsidRPr="00791765" w:rsidRDefault="00791765" w:rsidP="00791765">
      <w:pPr>
        <w:numPr>
          <w:ilvl w:val="0"/>
          <w:numId w:val="39"/>
        </w:numPr>
        <w:spacing w:before="0" w:after="0" w:line="240" w:lineRule="auto"/>
        <w:contextualSpacing/>
      </w:pPr>
      <w:r w:rsidRPr="000F06FF">
        <w:rPr>
          <w:color w:val="auto"/>
          <w:szCs w:val="24"/>
        </w:rPr>
        <w:t>Working knowledge of regulatory requirements, policies and protocols including QA/QC, and international regulations e.g., Export Administration Regulations (EAR).</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AF438D">
      <w:pPr>
        <w:pStyle w:val="Boxedheading"/>
        <w:spacing w:before="240" w:after="120"/>
      </w:pPr>
      <w:r>
        <w:t>Special Requirements</w:t>
      </w:r>
    </w:p>
    <w:p w14:paraId="0BDA1C9B" w14:textId="77777777" w:rsidR="002A0475" w:rsidRPr="00C526AF" w:rsidRDefault="002A0475" w:rsidP="002A0475">
      <w:pPr>
        <w:pStyle w:val="Boxedlistbullet"/>
        <w:numPr>
          <w:ilvl w:val="0"/>
          <w:numId w:val="0"/>
        </w:numPr>
        <w:spacing w:after="120"/>
        <w:ind w:left="454" w:hanging="227"/>
        <w:contextualSpacing w:val="0"/>
        <w:rPr>
          <w:b/>
          <w:bCs/>
        </w:rPr>
      </w:pPr>
      <w:r w:rsidRPr="00C526AF">
        <w:rPr>
          <w:b/>
          <w:bCs/>
        </w:rPr>
        <w:t>The successful candidate will be:</w:t>
      </w:r>
    </w:p>
    <w:p w14:paraId="49880C72" w14:textId="77777777" w:rsidR="002A0475" w:rsidRPr="00D932AB" w:rsidRDefault="002A0475" w:rsidP="002A0475">
      <w:pPr>
        <w:pStyle w:val="Boxedlistbullet"/>
        <w:spacing w:after="120"/>
        <w:contextualSpacing w:val="0"/>
      </w:pPr>
      <w:r w:rsidRPr="00D932AB">
        <w:t xml:space="preserve"> </w:t>
      </w:r>
      <w:r>
        <w:t>A</w:t>
      </w:r>
      <w:r w:rsidRPr="00D932AB">
        <w:t>sked to obtain and provide evidence of a National Police Clearance or equivalent. Please note that individuals with criminal records are not automatically deemed ineligible. Each application will be considered on its merits.</w:t>
      </w:r>
    </w:p>
    <w:p w14:paraId="09BB9028" w14:textId="77777777" w:rsidR="002A0475" w:rsidRDefault="002A0475" w:rsidP="002A0475">
      <w:pPr>
        <w:pStyle w:val="Boxedlistbullet"/>
        <w:spacing w:after="120"/>
        <w:contextualSpacing w:val="0"/>
      </w:pPr>
      <w:r>
        <w:t>Required to obtain an Export Administration Regulations (EAR) clearance/approval.</w:t>
      </w:r>
    </w:p>
    <w:p w14:paraId="0E0277CD" w14:textId="6203446A" w:rsidR="00B50C20" w:rsidRPr="000B3207" w:rsidRDefault="00B50C20" w:rsidP="00AF438D">
      <w:pPr>
        <w:pStyle w:val="Heading2"/>
        <w:spacing w:before="240" w:after="120"/>
        <w:rPr>
          <w:b/>
          <w:iCs w:val="0"/>
          <w:color w:val="auto"/>
          <w:sz w:val="26"/>
          <w:szCs w:val="26"/>
        </w:rPr>
      </w:pPr>
      <w:r w:rsidRPr="000B3207">
        <w:rPr>
          <w:b/>
          <w:iCs w:val="0"/>
          <w:color w:val="auto"/>
          <w:sz w:val="26"/>
          <w:szCs w:val="26"/>
        </w:rPr>
        <w:t>About CSIRO</w:t>
      </w:r>
    </w:p>
    <w:bookmarkEnd w:id="1"/>
    <w:p w14:paraId="0196AACE" w14:textId="064CDC96"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6" w:tooltip="CSIRO Website" w:history="1">
        <w:r w:rsidRPr="001B2CB9">
          <w:rPr>
            <w:bCs/>
            <w:color w:val="757579" w:themeColor="accent3"/>
            <w:szCs w:val="24"/>
            <w:u w:val="single"/>
          </w:rPr>
          <w:t>CSIRO Online</w:t>
        </w:r>
      </w:hyperlink>
      <w:r w:rsidRPr="001B2CB9">
        <w:rPr>
          <w:bCs/>
          <w:szCs w:val="24"/>
        </w:rPr>
        <w:t xml:space="preserve"> and </w:t>
      </w:r>
      <w:hyperlink r:id="rId17" w:tgtFrame="_blank" w:history="1">
        <w:r w:rsidR="00D76AA0">
          <w:rPr>
            <w:rStyle w:val="normaltextrun"/>
            <w:rFonts w:cs="Calibri"/>
            <w:color w:val="757579"/>
            <w:u w:val="single"/>
            <w:shd w:val="clear" w:color="auto" w:fill="FFFFFF"/>
          </w:rPr>
          <w:t>Space and Astronomy</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4FB58A8C" w14:textId="339D034B" w:rsidR="00B50C20" w:rsidRDefault="001B2CB9" w:rsidP="000F06FF">
      <w:pPr>
        <w:numPr>
          <w:ilvl w:val="0"/>
          <w:numId w:val="36"/>
        </w:numPr>
        <w:tabs>
          <w:tab w:val="num" w:pos="1276"/>
        </w:tabs>
        <w:spacing w:before="0" w:after="240" w:line="240" w:lineRule="auto"/>
        <w:ind w:left="714" w:hanging="357"/>
        <w:jc w:val="both"/>
        <w:textAlignment w:val="baseline"/>
        <w:rPr>
          <w:rFonts w:eastAsia="Times New Roman" w:cs="Calibri"/>
          <w:szCs w:val="24"/>
        </w:rPr>
      </w:pPr>
      <w:r w:rsidRPr="001B2CB9">
        <w:rPr>
          <w:rFonts w:eastAsia="Times New Roman" w:cs="Calibri"/>
          <w:szCs w:val="24"/>
        </w:rPr>
        <w:t>Trusted</w:t>
      </w:r>
    </w:p>
    <w:p w14:paraId="40ED9E75" w14:textId="77777777" w:rsidR="000F06FF" w:rsidRPr="000F06FF" w:rsidRDefault="000F06FF" w:rsidP="000F06FF">
      <w:pPr>
        <w:tabs>
          <w:tab w:val="num" w:pos="1276"/>
        </w:tabs>
        <w:spacing w:before="360" w:after="240" w:line="240" w:lineRule="auto"/>
        <w:jc w:val="both"/>
        <w:textAlignment w:val="baseline"/>
        <w:rPr>
          <w:rFonts w:eastAsia="Times New Roman" w:cs="Calibri"/>
          <w:b/>
          <w:bCs/>
          <w:sz w:val="26"/>
          <w:szCs w:val="26"/>
        </w:rPr>
      </w:pPr>
      <w:r w:rsidRPr="000F06FF">
        <w:rPr>
          <w:rFonts w:eastAsia="Times New Roman" w:cs="Calibri"/>
          <w:b/>
          <w:bCs/>
          <w:sz w:val="26"/>
          <w:szCs w:val="26"/>
        </w:rPr>
        <w:lastRenderedPageBreak/>
        <w:t>About CDSCC</w:t>
      </w:r>
    </w:p>
    <w:p w14:paraId="299433B5" w14:textId="112C70C3" w:rsidR="000F06FF" w:rsidRPr="00D76AA0" w:rsidRDefault="000F06FF" w:rsidP="000F06FF">
      <w:pPr>
        <w:tabs>
          <w:tab w:val="num" w:pos="1276"/>
        </w:tabs>
        <w:spacing w:before="0" w:after="0" w:line="240" w:lineRule="auto"/>
        <w:textAlignment w:val="baseline"/>
        <w:rPr>
          <w:rFonts w:eastAsia="Times New Roman" w:cs="Calibri"/>
          <w:szCs w:val="24"/>
        </w:rPr>
      </w:pPr>
      <w:r w:rsidRPr="000F06FF">
        <w:rPr>
          <w:rFonts w:eastAsia="Times New Roman" w:cs="Calibri"/>
          <w:szCs w:val="24"/>
        </w:rPr>
        <w:t xml:space="preserve">The Canberra Deep Space Communication Complex (CDSCC) supports ground-based spacecraft telecommunications as part of the international National Aeronautic Space Administration (NASA) Deep Space Network (DSN), under contractual arrangements between the NASA and </w:t>
      </w:r>
      <w:r>
        <w:rPr>
          <w:rFonts w:eastAsia="Times New Roman" w:cs="Calibri"/>
          <w:szCs w:val="24"/>
        </w:rPr>
        <w:t xml:space="preserve">the </w:t>
      </w:r>
      <w:r w:rsidRPr="000F06FF">
        <w:rPr>
          <w:rFonts w:eastAsia="Times New Roman" w:cs="Calibri"/>
          <w:szCs w:val="24"/>
        </w:rPr>
        <w:t xml:space="preserve">Commonwealth Scientific Industrial Research Organisation (CSIRO).  Visit </w:t>
      </w:r>
      <w:hyperlink r:id="rId18" w:history="1">
        <w:r>
          <w:rPr>
            <w:rStyle w:val="Hyperlink"/>
            <w:rFonts w:eastAsia="Times New Roman" w:cs="Calibri"/>
            <w:szCs w:val="24"/>
          </w:rPr>
          <w:t>CDSCC Online</w:t>
        </w:r>
      </w:hyperlink>
      <w:r>
        <w:rPr>
          <w:rFonts w:eastAsia="Times New Roman" w:cs="Calibri"/>
          <w:szCs w:val="24"/>
        </w:rPr>
        <w:t xml:space="preserve"> </w:t>
      </w:r>
      <w:r w:rsidRPr="000F06FF">
        <w:rPr>
          <w:rFonts w:eastAsia="Times New Roman" w:cs="Calibri"/>
          <w:szCs w:val="24"/>
        </w:rPr>
        <w:t>for more information.</w:t>
      </w:r>
    </w:p>
    <w:sectPr w:rsidR="000F06FF" w:rsidRPr="00D76AA0" w:rsidSect="00AF438D">
      <w:footerReference w:type="default" r:id="rId19"/>
      <w:headerReference w:type="first" r:id="rId20"/>
      <w:footerReference w:type="first" r:id="rId21"/>
      <w:pgSz w:w="11906" w:h="16838" w:code="9"/>
      <w:pgMar w:top="851" w:right="1134" w:bottom="568" w:left="1134" w:header="426" w:footer="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7F7" w14:textId="77777777" w:rsidR="003E17C9" w:rsidRDefault="003E17C9" w:rsidP="000A377A">
      <w:r>
        <w:separator/>
      </w:r>
    </w:p>
  </w:endnote>
  <w:endnote w:type="continuationSeparator" w:id="0">
    <w:p w14:paraId="00C4F85A" w14:textId="77777777" w:rsidR="003E17C9" w:rsidRDefault="003E17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20A" w14:textId="77777777" w:rsidR="003E17C9" w:rsidRDefault="003E17C9" w:rsidP="000A377A">
      <w:r>
        <w:separator/>
      </w:r>
    </w:p>
  </w:footnote>
  <w:footnote w:type="continuationSeparator" w:id="0">
    <w:p w14:paraId="53836D1F" w14:textId="77777777" w:rsidR="003E17C9" w:rsidRDefault="003E17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7EB2DC6F">
          <wp:simplePos x="0" y="0"/>
          <wp:positionH relativeFrom="page">
            <wp:posOffset>740410</wp:posOffset>
          </wp:positionH>
          <wp:positionV relativeFrom="page">
            <wp:posOffset>370205</wp:posOffset>
          </wp:positionV>
          <wp:extent cx="791210" cy="791845"/>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620038"/>
    <w:multiLevelType w:val="hybridMultilevel"/>
    <w:tmpl w:val="8CCC15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F1594B"/>
    <w:multiLevelType w:val="hybridMultilevel"/>
    <w:tmpl w:val="DB5AAE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7" w15:restartNumberingAfterBreak="0">
    <w:nsid w:val="43305AB7"/>
    <w:multiLevelType w:val="hybridMultilevel"/>
    <w:tmpl w:val="8CCC15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D23D59"/>
    <w:multiLevelType w:val="hybridMultilevel"/>
    <w:tmpl w:val="95CAD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4"/>
  </w:num>
  <w:num w:numId="16">
    <w:abstractNumId w:val="31"/>
  </w:num>
  <w:num w:numId="17">
    <w:abstractNumId w:val="21"/>
  </w:num>
  <w:num w:numId="18">
    <w:abstractNumId w:val="25"/>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3"/>
  </w:num>
  <w:num w:numId="26">
    <w:abstractNumId w:val="24"/>
  </w:num>
  <w:num w:numId="27">
    <w:abstractNumId w:val="29"/>
  </w:num>
  <w:num w:numId="28">
    <w:abstractNumId w:val="28"/>
  </w:num>
  <w:num w:numId="29">
    <w:abstractNumId w:val="10"/>
  </w:num>
  <w:num w:numId="30">
    <w:abstractNumId w:val="28"/>
  </w:num>
  <w:num w:numId="31">
    <w:abstractNumId w:val="35"/>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6FF"/>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475"/>
    <w:rsid w:val="002A10EE"/>
    <w:rsid w:val="002A1120"/>
    <w:rsid w:val="002A4CEA"/>
    <w:rsid w:val="002A636B"/>
    <w:rsid w:val="002B0E10"/>
    <w:rsid w:val="002B6B8D"/>
    <w:rsid w:val="002B7648"/>
    <w:rsid w:val="002C339E"/>
    <w:rsid w:val="002C3AC1"/>
    <w:rsid w:val="002D3B7D"/>
    <w:rsid w:val="002D4444"/>
    <w:rsid w:val="002D4EB9"/>
    <w:rsid w:val="002D561B"/>
    <w:rsid w:val="002D645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97A87"/>
    <w:rsid w:val="004A0776"/>
    <w:rsid w:val="004A0A0C"/>
    <w:rsid w:val="004A17CE"/>
    <w:rsid w:val="004B0907"/>
    <w:rsid w:val="004B1289"/>
    <w:rsid w:val="004B210D"/>
    <w:rsid w:val="004B32F5"/>
    <w:rsid w:val="004B51E6"/>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55BD"/>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5E4"/>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1765"/>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5CBE"/>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438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B9B"/>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6CAF"/>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6AA0"/>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8E6"/>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normaltextrun">
    <w:name w:val="normaltextrun"/>
    <w:basedOn w:val="DefaultParagraphFont"/>
    <w:rsid w:val="00D76AA0"/>
  </w:style>
  <w:style w:type="paragraph" w:customStyle="1" w:styleId="Default">
    <w:name w:val="Default"/>
    <w:rsid w:val="00791765"/>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0055206">
      <w:bodyDiv w:val="1"/>
      <w:marLeft w:val="0"/>
      <w:marRight w:val="0"/>
      <w:marTop w:val="0"/>
      <w:marBottom w:val="0"/>
      <w:divBdr>
        <w:top w:val="none" w:sz="0" w:space="0" w:color="auto"/>
        <w:left w:val="none" w:sz="0" w:space="0" w:color="auto"/>
        <w:bottom w:val="none" w:sz="0" w:space="0" w:color="auto"/>
        <w:right w:val="none" w:sz="0" w:space="0" w:color="auto"/>
      </w:divBdr>
    </w:div>
    <w:div w:id="851652029">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1982491101">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CDSCC%20Onlin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Kevin.Ferguson@csiro.au" TargetMode="External"/><Relationship Id="rId17" Type="http://schemas.openxmlformats.org/officeDocument/2006/relationships/hyperlink" Target="https://www.csiro.au/en/about/people/business-units/Space-and-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22FWFJKSHNY4-1303525960-1010</_dlc_DocId>
    <_dlc_DocIdUrl xmlns="f9d56f65-ef43-4e59-b084-d4bf4ff12e34">
      <Url>https://csiroau.sharepoint.com/sites/TalentAcquisitionTeam856/_layouts/15/DocIdRedir.aspx?ID=22FWFJKSHNY4-1303525960-1010</Url>
      <Description>22FWFJKSHNY4-1303525960-1010</Description>
    </_dlc_DocIdUrl>
  </documentManagement>
</p:properti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BB52C2A2-56E8-4915-881E-7FE2F4E02F4B}">
  <ds:schemaRefs>
    <ds:schemaRef ds:uri="http://schemas.openxmlformats.org/officeDocument/2006/bibliography"/>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4.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66D63-4D2E-4813-9EB8-426161AF4414}">
  <ds:schemaRefs>
    <ds:schemaRef ds:uri="http://schemas.microsoft.com/office/2006/documentManagement/types"/>
    <ds:schemaRef ds:uri="http://purl.org/dc/terms/"/>
    <ds:schemaRef ds:uri="http://purl.org/dc/dcmitype/"/>
    <ds:schemaRef ds:uri="http://www.w3.org/XML/1998/namespace"/>
    <ds:schemaRef ds:uri="f9d56f65-ef43-4e59-b084-d4bf4ff12e34"/>
    <ds:schemaRef ds:uri="http://purl.org/dc/elements/1.1/"/>
    <ds:schemaRef ds:uri="7495d482-cd79-44c5-a989-adf85fc91d7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313</TotalTime>
  <Pages>4</Pages>
  <Words>1173</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7</cp:revision>
  <cp:lastPrinted>2012-02-01T05:32:00Z</cp:lastPrinted>
  <dcterms:created xsi:type="dcterms:W3CDTF">2022-06-14T09:57:00Z</dcterms:created>
  <dcterms:modified xsi:type="dcterms:W3CDTF">2022-06-15T09:05:00Z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79f04af8-d358-458b-9725-ef91b97d0eaa</vt:lpwstr>
  </property>
</Properties>
</file>