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14C8C1" w14:textId="77777777" w:rsidR="00332C06" w:rsidRPr="00674783" w:rsidRDefault="00CC201B" w:rsidP="009F4228">
          <w:pPr>
            <w:pStyle w:val="Heading1"/>
            <w:spacing w:after="0"/>
          </w:pPr>
          <w:r>
            <w:t>Position Details</w:t>
          </w:r>
          <w:bookmarkEnd w:id="0"/>
        </w:p>
        <w:p w14:paraId="1D14C8C2" w14:textId="77777777" w:rsidR="006246C0" w:rsidRDefault="00592355" w:rsidP="009F4228">
          <w:pPr>
            <w:pStyle w:val="Heading2"/>
            <w:spacing w:before="0" w:after="120"/>
          </w:pPr>
          <w:r>
            <w:t>Communication &amp; Information</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1D14C8C4" w14:textId="77777777" w:rsidTr="009F422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D14C8C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D14C8C7" w14:textId="77777777" w:rsidTr="009F422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D14C8C5" w14:textId="77777777" w:rsidR="00CC201B" w:rsidRPr="0093721B" w:rsidRDefault="00BB763A" w:rsidP="00D83C52">
            <w:pPr>
              <w:pStyle w:val="TableText"/>
              <w:rPr>
                <w:sz w:val="22"/>
              </w:rPr>
            </w:pPr>
            <w:r w:rsidRPr="0093721B">
              <w:rPr>
                <w:sz w:val="22"/>
              </w:rPr>
              <w:t>Advertised Job Title</w:t>
            </w:r>
          </w:p>
        </w:tc>
        <w:tc>
          <w:tcPr>
            <w:tcW w:w="3551" w:type="pct"/>
          </w:tcPr>
          <w:p w14:paraId="1D14C8C6" w14:textId="101FDA86" w:rsidR="00CC201B" w:rsidRPr="0093721B" w:rsidRDefault="00C75DD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75DDB">
              <w:rPr>
                <w:sz w:val="22"/>
              </w:rPr>
              <w:t>Engagement Manager</w:t>
            </w:r>
          </w:p>
        </w:tc>
      </w:tr>
      <w:tr w:rsidR="00CC201B" w:rsidRPr="0093721B" w14:paraId="1D14C8CA" w14:textId="77777777" w:rsidTr="009F4228">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D14C8C8" w14:textId="77777777" w:rsidR="00CC201B" w:rsidRPr="0093721B" w:rsidRDefault="00BB763A" w:rsidP="00D83C52">
            <w:pPr>
              <w:pStyle w:val="TableText"/>
              <w:rPr>
                <w:sz w:val="22"/>
              </w:rPr>
            </w:pPr>
            <w:r w:rsidRPr="0093721B">
              <w:rPr>
                <w:sz w:val="22"/>
              </w:rPr>
              <w:t>Job Reference</w:t>
            </w:r>
          </w:p>
        </w:tc>
        <w:tc>
          <w:tcPr>
            <w:tcW w:w="3551" w:type="pct"/>
          </w:tcPr>
          <w:p w14:paraId="1D14C8C9" w14:textId="5A2E475F" w:rsidR="00CC201B" w:rsidRPr="0093721B" w:rsidRDefault="00C75DD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C75DDB">
              <w:rPr>
                <w:sz w:val="22"/>
              </w:rPr>
              <w:t>87845</w:t>
            </w:r>
          </w:p>
        </w:tc>
      </w:tr>
      <w:tr w:rsidR="00C43C56" w:rsidRPr="0093721B" w14:paraId="1D14C8CE"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CB" w14:textId="77777777" w:rsidR="00C43C56" w:rsidRPr="0093721B" w:rsidRDefault="00C43C56" w:rsidP="00C43C56">
            <w:pPr>
              <w:pStyle w:val="TableText"/>
              <w:rPr>
                <w:sz w:val="22"/>
              </w:rPr>
            </w:pPr>
            <w:r w:rsidRPr="0093721B">
              <w:rPr>
                <w:sz w:val="22"/>
              </w:rPr>
              <w:t>Tenure</w:t>
            </w:r>
          </w:p>
        </w:tc>
        <w:tc>
          <w:tcPr>
            <w:tcW w:w="3551" w:type="pct"/>
          </w:tcPr>
          <w:p w14:paraId="256B21BE" w14:textId="33883C4B" w:rsidR="00C43C56" w:rsidRDefault="00C43C56" w:rsidP="00C43C5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C75DDB">
              <w:rPr>
                <w:sz w:val="22"/>
              </w:rPr>
              <w:t>until 31 December 2023</w:t>
            </w:r>
          </w:p>
          <w:p w14:paraId="1D14C8CD" w14:textId="3A4D0B78" w:rsidR="00C43C56" w:rsidRPr="0093721B" w:rsidRDefault="00C43C56" w:rsidP="00C43C5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C75DDB">
              <w:rPr>
                <w:sz w:val="22"/>
              </w:rPr>
              <w:t xml:space="preserve"> (preferred) or P</w:t>
            </w:r>
            <w:r w:rsidRPr="0093721B">
              <w:rPr>
                <w:sz w:val="22"/>
              </w:rPr>
              <w:t xml:space="preserve">art-time </w:t>
            </w:r>
            <w:r w:rsidR="00C75DDB">
              <w:rPr>
                <w:sz w:val="22"/>
              </w:rPr>
              <w:t>(</w:t>
            </w:r>
            <w:r w:rsidR="00DF745B">
              <w:rPr>
                <w:sz w:val="22"/>
              </w:rPr>
              <w:t xml:space="preserve">may be </w:t>
            </w:r>
            <w:r w:rsidR="00C75DDB">
              <w:rPr>
                <w:sz w:val="22"/>
              </w:rPr>
              <w:t>considered if required)</w:t>
            </w:r>
          </w:p>
        </w:tc>
      </w:tr>
      <w:tr w:rsidR="00C43C56" w:rsidRPr="0093721B" w14:paraId="1D14C8D1"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CF" w14:textId="77777777" w:rsidR="00C43C56" w:rsidRPr="0093721B" w:rsidRDefault="00C43C56" w:rsidP="00C43C56">
            <w:pPr>
              <w:pStyle w:val="TableText"/>
              <w:rPr>
                <w:sz w:val="22"/>
              </w:rPr>
            </w:pPr>
            <w:r w:rsidRPr="0093721B">
              <w:rPr>
                <w:sz w:val="22"/>
              </w:rPr>
              <w:t>Salary Range</w:t>
            </w:r>
          </w:p>
        </w:tc>
        <w:tc>
          <w:tcPr>
            <w:tcW w:w="3551" w:type="pct"/>
          </w:tcPr>
          <w:p w14:paraId="1D14C8D0" w14:textId="11925FDA" w:rsidR="00C43C56" w:rsidRPr="0093721B" w:rsidRDefault="00C43C56" w:rsidP="00C75D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75DDB" w:rsidRPr="00C75DDB">
              <w:rPr>
                <w:sz w:val="22"/>
              </w:rPr>
              <w:t>102,724</w:t>
            </w:r>
            <w:r w:rsidRPr="0093721B">
              <w:rPr>
                <w:sz w:val="22"/>
              </w:rPr>
              <w:t xml:space="preserve"> </w:t>
            </w:r>
            <w:r w:rsidR="00C75DDB">
              <w:rPr>
                <w:sz w:val="22"/>
              </w:rPr>
              <w:t>–</w:t>
            </w:r>
            <w:r w:rsidRPr="0093721B">
              <w:rPr>
                <w:sz w:val="22"/>
              </w:rPr>
              <w:t xml:space="preserve"> AU$</w:t>
            </w:r>
            <w:r w:rsidR="00C75DDB" w:rsidRPr="00C75DDB">
              <w:rPr>
                <w:sz w:val="22"/>
              </w:rPr>
              <w:t>111,165</w:t>
            </w:r>
            <w:r w:rsidRPr="0093721B">
              <w:rPr>
                <w:sz w:val="22"/>
              </w:rPr>
              <w:t xml:space="preserve"> p</w:t>
            </w:r>
            <w:r>
              <w:rPr>
                <w:sz w:val="22"/>
              </w:rPr>
              <w:t>er annum</w:t>
            </w:r>
            <w:r w:rsidRPr="0093721B">
              <w:rPr>
                <w:sz w:val="22"/>
              </w:rPr>
              <w:t xml:space="preserve"> (pro-rata for part-time)</w:t>
            </w:r>
            <w:r w:rsidR="00C75DDB">
              <w:rPr>
                <w:sz w:val="22"/>
              </w:rPr>
              <w:t xml:space="preserve"> </w:t>
            </w:r>
            <w:r>
              <w:rPr>
                <w:sz w:val="22"/>
              </w:rPr>
              <w:t>plus</w:t>
            </w:r>
            <w:r w:rsidRPr="0093721B">
              <w:rPr>
                <w:sz w:val="22"/>
              </w:rPr>
              <w:t xml:space="preserve"> up to 15.4% superannuation</w:t>
            </w:r>
          </w:p>
        </w:tc>
      </w:tr>
      <w:tr w:rsidR="00926BE4" w:rsidRPr="0093721B" w14:paraId="1D14C8D4"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1D14C8D3" w14:textId="0DFA10EC" w:rsidR="00926BE4" w:rsidRPr="0093721B" w:rsidRDefault="00C75DD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w:t>
            </w:r>
          </w:p>
        </w:tc>
      </w:tr>
      <w:tr w:rsidR="00926BE4" w:rsidRPr="0093721B" w14:paraId="1D14C8D7"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5" w14:textId="77777777" w:rsidR="00926BE4" w:rsidRPr="0093721B" w:rsidRDefault="00926BE4" w:rsidP="00D83C52">
            <w:pPr>
              <w:pStyle w:val="TableText"/>
              <w:rPr>
                <w:sz w:val="22"/>
              </w:rPr>
            </w:pPr>
            <w:r w:rsidRPr="0093721B">
              <w:rPr>
                <w:sz w:val="22"/>
              </w:rPr>
              <w:t>Relocation Assistance</w:t>
            </w:r>
          </w:p>
        </w:tc>
        <w:tc>
          <w:tcPr>
            <w:tcW w:w="3551" w:type="pct"/>
          </w:tcPr>
          <w:p w14:paraId="1D14C8D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D14C8DC"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8" w14:textId="77777777" w:rsidR="00926BE4" w:rsidRPr="0093721B" w:rsidRDefault="00926BE4" w:rsidP="00D83C52">
            <w:pPr>
              <w:pStyle w:val="TableText"/>
              <w:rPr>
                <w:sz w:val="22"/>
              </w:rPr>
            </w:pPr>
            <w:r w:rsidRPr="0093721B">
              <w:rPr>
                <w:sz w:val="22"/>
              </w:rPr>
              <w:t>Applications are open to</w:t>
            </w:r>
          </w:p>
        </w:tc>
        <w:tc>
          <w:tcPr>
            <w:tcW w:w="3551" w:type="pct"/>
          </w:tcPr>
          <w:p w14:paraId="0FC5F7EF" w14:textId="77777777" w:rsidR="00C75DDB" w:rsidRPr="00C75DDB" w:rsidRDefault="00C75DDB" w:rsidP="00C75DDB">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C75DDB">
              <w:rPr>
                <w:sz w:val="22"/>
              </w:rPr>
              <w:t>Australian/New Zealand Citizens currently residing in Australia.</w:t>
            </w:r>
          </w:p>
          <w:p w14:paraId="38C55481" w14:textId="77777777" w:rsidR="00C75DDB" w:rsidRPr="00C75DDB" w:rsidRDefault="00C75DDB" w:rsidP="00C75DDB">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C75DDB">
              <w:rPr>
                <w:sz w:val="22"/>
              </w:rPr>
              <w:t>Australian Permanent Residents currently residing in Australia.</w:t>
            </w:r>
          </w:p>
          <w:p w14:paraId="1D14C8DB" w14:textId="7DEB187D" w:rsidR="00926BE4" w:rsidRPr="0093721B" w:rsidRDefault="00C75DDB" w:rsidP="00C75DDB">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C75DDB">
              <w:rPr>
                <w:sz w:val="22"/>
              </w:rPr>
              <w:t>Australian Temporary Residents, currently residing in Australia, with an existing valid visa and unrestricted work rights for the duration of the term (until December 202</w:t>
            </w:r>
            <w:r>
              <w:rPr>
                <w:sz w:val="22"/>
              </w:rPr>
              <w:t>3</w:t>
            </w:r>
            <w:r w:rsidRPr="00C75DDB">
              <w:rPr>
                <w:sz w:val="22"/>
              </w:rPr>
              <w:t>) and no requirement for visa sponsorship.</w:t>
            </w:r>
            <w:r>
              <w:rPr>
                <w:sz w:val="22"/>
              </w:rPr>
              <w:t xml:space="preserve"> </w:t>
            </w:r>
          </w:p>
        </w:tc>
      </w:tr>
      <w:tr w:rsidR="00C45886" w:rsidRPr="0093721B" w14:paraId="1D14C8DF"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D" w14:textId="77777777" w:rsidR="00C45886" w:rsidRPr="0093721B" w:rsidRDefault="00C45886" w:rsidP="00D83C52">
            <w:pPr>
              <w:pStyle w:val="TableText"/>
              <w:rPr>
                <w:sz w:val="22"/>
              </w:rPr>
            </w:pPr>
            <w:r w:rsidRPr="0093721B">
              <w:rPr>
                <w:sz w:val="22"/>
              </w:rPr>
              <w:t>Position reports to the</w:t>
            </w:r>
          </w:p>
        </w:tc>
        <w:tc>
          <w:tcPr>
            <w:tcW w:w="3551" w:type="pct"/>
          </w:tcPr>
          <w:p w14:paraId="1D14C8DE" w14:textId="434DF292" w:rsidR="00C45886" w:rsidRPr="0093721B" w:rsidRDefault="00C75DD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75DDB">
              <w:rPr>
                <w:sz w:val="22"/>
              </w:rPr>
              <w:t>Program Manager, Generation STEM</w:t>
            </w:r>
          </w:p>
        </w:tc>
      </w:tr>
      <w:tr w:rsidR="00926BE4" w:rsidRPr="0093721B" w14:paraId="1D14C8E2"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0" w14:textId="77777777" w:rsidR="00926BE4" w:rsidRPr="0093721B" w:rsidRDefault="00926BE4" w:rsidP="00D83C52">
            <w:pPr>
              <w:pStyle w:val="TableText"/>
              <w:rPr>
                <w:sz w:val="22"/>
              </w:rPr>
            </w:pPr>
            <w:r w:rsidRPr="0093721B">
              <w:rPr>
                <w:sz w:val="22"/>
              </w:rPr>
              <w:t>Client Focus – Internal</w:t>
            </w:r>
          </w:p>
        </w:tc>
        <w:tc>
          <w:tcPr>
            <w:tcW w:w="3551" w:type="pct"/>
          </w:tcPr>
          <w:p w14:paraId="1D14C8E1" w14:textId="205F949F" w:rsidR="00926BE4" w:rsidRPr="00C75DDB" w:rsidRDefault="00C75DD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75DDB">
              <w:rPr>
                <w:sz w:val="22"/>
              </w:rPr>
              <w:t>1</w:t>
            </w:r>
            <w:r w:rsidR="00F54F83" w:rsidRPr="00C75DDB">
              <w:rPr>
                <w:sz w:val="22"/>
              </w:rPr>
              <w:t>0%</w:t>
            </w:r>
          </w:p>
        </w:tc>
      </w:tr>
      <w:tr w:rsidR="00926BE4" w:rsidRPr="0093721B" w14:paraId="1D14C8E5"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3" w14:textId="77777777" w:rsidR="00926BE4" w:rsidRPr="0093721B" w:rsidRDefault="00926BE4" w:rsidP="00D83C52">
            <w:pPr>
              <w:pStyle w:val="TableText"/>
              <w:rPr>
                <w:sz w:val="22"/>
              </w:rPr>
            </w:pPr>
            <w:r w:rsidRPr="0093721B">
              <w:rPr>
                <w:sz w:val="22"/>
              </w:rPr>
              <w:t>Client Focus – External</w:t>
            </w:r>
          </w:p>
        </w:tc>
        <w:tc>
          <w:tcPr>
            <w:tcW w:w="3551" w:type="pct"/>
          </w:tcPr>
          <w:p w14:paraId="1D14C8E4" w14:textId="0DD5597A" w:rsidR="00926BE4" w:rsidRPr="00C75DDB" w:rsidRDefault="00C75DD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75DDB">
              <w:rPr>
                <w:sz w:val="22"/>
              </w:rPr>
              <w:t>9</w:t>
            </w:r>
            <w:r w:rsidR="00F54F83" w:rsidRPr="00C75DDB">
              <w:rPr>
                <w:sz w:val="22"/>
              </w:rPr>
              <w:t>0%</w:t>
            </w:r>
          </w:p>
        </w:tc>
      </w:tr>
      <w:tr w:rsidR="00194B1C" w:rsidRPr="0093721B" w14:paraId="1D14C8E8"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6" w14:textId="77777777" w:rsidR="00194B1C" w:rsidRPr="0093721B" w:rsidRDefault="00C45886" w:rsidP="00D83C52">
            <w:pPr>
              <w:pStyle w:val="TableText"/>
              <w:rPr>
                <w:sz w:val="22"/>
              </w:rPr>
            </w:pPr>
            <w:r w:rsidRPr="0093721B">
              <w:rPr>
                <w:sz w:val="22"/>
              </w:rPr>
              <w:t>Number of Direct Reports</w:t>
            </w:r>
          </w:p>
        </w:tc>
        <w:tc>
          <w:tcPr>
            <w:tcW w:w="3551" w:type="pct"/>
          </w:tcPr>
          <w:p w14:paraId="1D14C8E7" w14:textId="77777777" w:rsidR="00194B1C" w:rsidRPr="00C75DD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75DDB">
              <w:rPr>
                <w:sz w:val="22"/>
              </w:rPr>
              <w:t>0</w:t>
            </w:r>
          </w:p>
        </w:tc>
      </w:tr>
      <w:tr w:rsidR="00194B1C" w:rsidRPr="0093721B" w14:paraId="1D14C8EB"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9" w14:textId="77777777" w:rsidR="00194B1C" w:rsidRPr="0093721B" w:rsidRDefault="00C45886" w:rsidP="00D83C52">
            <w:pPr>
              <w:pStyle w:val="TableText"/>
              <w:rPr>
                <w:sz w:val="22"/>
              </w:rPr>
            </w:pPr>
            <w:r w:rsidRPr="0093721B">
              <w:rPr>
                <w:sz w:val="22"/>
              </w:rPr>
              <w:t>Enquire about this job</w:t>
            </w:r>
          </w:p>
        </w:tc>
        <w:tc>
          <w:tcPr>
            <w:tcW w:w="3551" w:type="pct"/>
          </w:tcPr>
          <w:p w14:paraId="1D14C8EA" w14:textId="35A30A1F" w:rsidR="00194B1C" w:rsidRPr="00C75DD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75DDB">
              <w:rPr>
                <w:sz w:val="22"/>
              </w:rPr>
              <w:t xml:space="preserve">Contact </w:t>
            </w:r>
            <w:r w:rsidR="00C75DDB" w:rsidRPr="00C75DDB">
              <w:rPr>
                <w:sz w:val="22"/>
              </w:rPr>
              <w:t>Tania Sarafian</w:t>
            </w:r>
            <w:r w:rsidR="00C75DDB" w:rsidRPr="00C75DDB">
              <w:rPr>
                <w:i/>
                <w:sz w:val="22"/>
              </w:rPr>
              <w:t xml:space="preserve"> </w:t>
            </w:r>
            <w:r w:rsidRPr="00C75DDB">
              <w:rPr>
                <w:sz w:val="22"/>
              </w:rPr>
              <w:t xml:space="preserve">via email at </w:t>
            </w:r>
            <w:hyperlink r:id="rId12" w:history="1">
              <w:r w:rsidR="00C75DDB" w:rsidRPr="00F37677">
                <w:rPr>
                  <w:rStyle w:val="Hyperlink"/>
                  <w:sz w:val="22"/>
                </w:rPr>
                <w:t>tania.sarafian@csiro.au</w:t>
              </w:r>
            </w:hyperlink>
            <w:r w:rsidR="00C75DDB">
              <w:rPr>
                <w:sz w:val="22"/>
              </w:rPr>
              <w:t xml:space="preserve"> </w:t>
            </w:r>
            <w:r w:rsidRPr="00C75DDB">
              <w:rPr>
                <w:sz w:val="22"/>
              </w:rPr>
              <w:t xml:space="preserve">or phone +61 </w:t>
            </w:r>
            <w:r w:rsidR="00C75DDB" w:rsidRPr="00C75DDB">
              <w:rPr>
                <w:sz w:val="22"/>
              </w:rPr>
              <w:t xml:space="preserve">2 9325 3146  </w:t>
            </w:r>
          </w:p>
        </w:tc>
      </w:tr>
      <w:tr w:rsidR="00194B1C" w:rsidRPr="0093721B" w14:paraId="1D14C8F0"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C" w14:textId="77777777" w:rsidR="00194B1C" w:rsidRPr="0093721B" w:rsidRDefault="00C45886" w:rsidP="00D83C52">
            <w:pPr>
              <w:pStyle w:val="TableText"/>
              <w:rPr>
                <w:sz w:val="22"/>
              </w:rPr>
            </w:pPr>
            <w:r w:rsidRPr="0093721B">
              <w:rPr>
                <w:sz w:val="22"/>
              </w:rPr>
              <w:t>How to apply</w:t>
            </w:r>
          </w:p>
        </w:tc>
        <w:tc>
          <w:tcPr>
            <w:tcW w:w="3551" w:type="pct"/>
          </w:tcPr>
          <w:p w14:paraId="1D14C8E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1D14C8E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D14C8E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F239738" w14:textId="77777777" w:rsidR="00AF6E60" w:rsidRPr="00AF6E60" w:rsidRDefault="00AF6E60" w:rsidP="00AF6E60">
      <w:pPr>
        <w:spacing w:before="240" w:line="240" w:lineRule="auto"/>
        <w:ind w:left="720" w:hanging="720"/>
        <w:rPr>
          <w:rFonts w:cs="Calibri"/>
          <w:b/>
          <w:color w:val="auto"/>
          <w:sz w:val="26"/>
          <w:szCs w:val="26"/>
        </w:rPr>
      </w:pPr>
      <w:r w:rsidRPr="00AF6E60">
        <w:rPr>
          <w:rFonts w:cs="Calibri"/>
          <w:b/>
          <w:color w:val="auto"/>
          <w:sz w:val="26"/>
          <w:szCs w:val="26"/>
        </w:rPr>
        <w:t>Acknowledgement of Country</w:t>
      </w:r>
    </w:p>
    <w:p w14:paraId="236D137E" w14:textId="77777777" w:rsidR="00AF6E60" w:rsidRPr="00AF6E60" w:rsidRDefault="00AF6E60" w:rsidP="00C75DDB">
      <w:pPr>
        <w:widowControl w:val="0"/>
        <w:spacing w:before="240" w:after="0" w:line="240" w:lineRule="auto"/>
        <w:jc w:val="both"/>
        <w:outlineLvl w:val="2"/>
        <w:rPr>
          <w:rFonts w:cs="Calibri"/>
        </w:rPr>
      </w:pPr>
      <w:r w:rsidRPr="00AF6E60">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F6E60">
          <w:rPr>
            <w:rFonts w:cs="Calibri"/>
            <w:color w:val="1155CC"/>
            <w:u w:val="single"/>
          </w:rPr>
          <w:t>vision towards reconciliation</w:t>
        </w:r>
      </w:hyperlink>
      <w:r w:rsidRPr="00AF6E60">
        <w:rPr>
          <w:rFonts w:cs="Calibri"/>
        </w:rPr>
        <w:t>.</w:t>
      </w:r>
    </w:p>
    <w:p w14:paraId="1D14C8F3" w14:textId="77777777" w:rsidR="006246C0" w:rsidRPr="00674783" w:rsidRDefault="00B50C20" w:rsidP="009F4228">
      <w:pPr>
        <w:pStyle w:val="Heading3"/>
        <w:spacing w:before="240" w:after="0"/>
      </w:pPr>
      <w:r>
        <w:t>Role Overview</w:t>
      </w:r>
    </w:p>
    <w:p w14:paraId="76AD3298" w14:textId="77777777" w:rsidR="00A908E8" w:rsidRPr="00A908E8" w:rsidRDefault="00A908E8" w:rsidP="00A908E8">
      <w:pPr>
        <w:spacing w:after="0"/>
        <w:jc w:val="both"/>
        <w:rPr>
          <w:szCs w:val="24"/>
        </w:rPr>
      </w:pPr>
      <w:bookmarkStart w:id="1" w:name="_Toc341085720"/>
      <w:r w:rsidRPr="00A908E8">
        <w:rPr>
          <w:szCs w:val="24"/>
        </w:rPr>
        <w:t xml:space="preserve">Generation STEM is a $25 million ten-year initiative which works with industry, government and education sectors to attract, support, train and retain students in science, technology, engineering </w:t>
      </w:r>
      <w:r w:rsidRPr="00A908E8">
        <w:rPr>
          <w:szCs w:val="24"/>
        </w:rPr>
        <w:lastRenderedPageBreak/>
        <w:t xml:space="preserve">and mathematics (STEM) career pathways. Currently three programs are being delivered in various locations throughout NSW as part of the initiative – the STEM Community Partnerships Program (STEM CPP), Deadly in Generation STEM and Generation STEM Links. </w:t>
      </w:r>
    </w:p>
    <w:p w14:paraId="6D7AF205" w14:textId="77777777" w:rsidR="00A908E8" w:rsidRPr="00A908E8" w:rsidRDefault="00A908E8" w:rsidP="00A908E8">
      <w:pPr>
        <w:spacing w:after="0"/>
        <w:jc w:val="both"/>
        <w:rPr>
          <w:szCs w:val="24"/>
        </w:rPr>
      </w:pPr>
      <w:r w:rsidRPr="00A908E8">
        <w:rPr>
          <w:szCs w:val="24"/>
        </w:rPr>
        <w:t xml:space="preserve">The STEM CPP creates strong partnerships between local schools and industry, with the goal of highlighting local STEM careers and opportunities and providing avenues for students to develop their STEM skills in an engaging and rewarding way. </w:t>
      </w:r>
    </w:p>
    <w:p w14:paraId="20A38CF3" w14:textId="77777777" w:rsidR="00A908E8" w:rsidRPr="00A908E8" w:rsidRDefault="00A908E8" w:rsidP="00A908E8">
      <w:pPr>
        <w:spacing w:after="0"/>
        <w:jc w:val="both"/>
        <w:rPr>
          <w:szCs w:val="24"/>
        </w:rPr>
      </w:pPr>
      <w:r w:rsidRPr="00A908E8">
        <w:rPr>
          <w:szCs w:val="24"/>
        </w:rPr>
        <w:t>Deadly in Generation STEM aims to increase participation of NSW Aboriginal and/or Torres Strait Islander students in STEM, through Culture and on Country. The team works closely with local community to tailor, deliver and support activities to increase engagement and retention of Aboriginal and/or Torres Strait Islander secondary students into local STEM educational pathways, STEM employment and/or further education.</w:t>
      </w:r>
    </w:p>
    <w:p w14:paraId="3D6305BE" w14:textId="77777777" w:rsidR="00A908E8" w:rsidRPr="00A908E8" w:rsidRDefault="00A908E8" w:rsidP="00A908E8">
      <w:pPr>
        <w:spacing w:after="0"/>
        <w:jc w:val="both"/>
        <w:rPr>
          <w:szCs w:val="24"/>
        </w:rPr>
      </w:pPr>
      <w:r w:rsidRPr="00A908E8">
        <w:rPr>
          <w:szCs w:val="24"/>
        </w:rPr>
        <w:t xml:space="preserve">Generation STEM Links addresses another critical point in the STEM pipeline, that is the transition to employment. The program provides internships to help tertiary students gain relevant workplace skills, and transition into STEM jobs after graduation. In doing so it provides industry partners the opportunity to help increase awareness of local STEM career pathways and raise the calibre of upcoming talent for their industry. </w:t>
      </w:r>
    </w:p>
    <w:p w14:paraId="1AE01E18" w14:textId="77777777" w:rsidR="00A908E8" w:rsidRPr="00A908E8" w:rsidRDefault="00A908E8" w:rsidP="00A908E8">
      <w:pPr>
        <w:spacing w:after="0"/>
        <w:jc w:val="both"/>
        <w:rPr>
          <w:szCs w:val="24"/>
        </w:rPr>
      </w:pPr>
      <w:r w:rsidRPr="00A908E8">
        <w:rPr>
          <w:szCs w:val="24"/>
        </w:rPr>
        <w:t>Working as part of a collaborative team, the self-organising Engagement Manager will contribute to the leadership and growth of the program with a particular focus on increasing industry and participant engagement across the program. The role will develop and implement engagement strategies to boost participation across all of Generation STEM’s programs and ensure that the relevant relationships/leads are smoothly transitioned to other members of the team as appropriate.</w:t>
      </w:r>
    </w:p>
    <w:p w14:paraId="1D14C8F7" w14:textId="6470BDB1" w:rsidR="003E5564" w:rsidRPr="00A908E8" w:rsidRDefault="00A908E8" w:rsidP="00A908E8">
      <w:pPr>
        <w:spacing w:after="0"/>
        <w:jc w:val="both"/>
        <w:rPr>
          <w:szCs w:val="24"/>
        </w:rPr>
      </w:pPr>
      <w:r w:rsidRPr="00A908E8">
        <w:rPr>
          <w:szCs w:val="24"/>
        </w:rPr>
        <w:t>The role will build and maintain ongoing relationships with external organisations to promote the success of their engagement, increase longevity and sustainability of the program. While the role will predominantly focus on engaging industry and businesses, there will also be elements of engaging with other stakeholders, including education providers and government.</w:t>
      </w:r>
    </w:p>
    <w:p w14:paraId="1D14C8F8" w14:textId="720750E0" w:rsidR="00B50C20" w:rsidRPr="00B50C20" w:rsidRDefault="00B50C20" w:rsidP="00B50C20">
      <w:pPr>
        <w:pStyle w:val="Heading3"/>
      </w:pPr>
      <w:r w:rsidRPr="00B50C20">
        <w:t>Duties and Key Result Areas</w:t>
      </w:r>
    </w:p>
    <w:p w14:paraId="38AD6004" w14:textId="77777777" w:rsidR="009E6D02" w:rsidRPr="009E6D02" w:rsidRDefault="009E6D02" w:rsidP="009E6D02">
      <w:pPr>
        <w:pStyle w:val="ListParagraph"/>
        <w:numPr>
          <w:ilvl w:val="0"/>
          <w:numId w:val="23"/>
        </w:numPr>
        <w:spacing w:after="60" w:line="240" w:lineRule="auto"/>
        <w:ind w:left="470" w:hanging="364"/>
        <w:contextualSpacing w:val="0"/>
        <w:rPr>
          <w:szCs w:val="24"/>
        </w:rPr>
      </w:pPr>
      <w:r w:rsidRPr="009E6D02">
        <w:rPr>
          <w:szCs w:val="24"/>
        </w:rPr>
        <w:t xml:space="preserve">Undertake key leadership and engagement role, identify and progress opportunities for the program or CEdO more broadly to engage with and build strategic relationships with, and networks amongst, external stakeholders. </w:t>
      </w:r>
    </w:p>
    <w:p w14:paraId="6E494906" w14:textId="18A3341B" w:rsidR="009E6D02" w:rsidRPr="00C02ABB" w:rsidRDefault="009E6D02" w:rsidP="003169ED">
      <w:pPr>
        <w:pStyle w:val="ListParagraph"/>
        <w:numPr>
          <w:ilvl w:val="0"/>
          <w:numId w:val="23"/>
        </w:numPr>
        <w:spacing w:after="60" w:line="240" w:lineRule="auto"/>
        <w:ind w:left="470" w:hanging="364"/>
        <w:contextualSpacing w:val="0"/>
        <w:rPr>
          <w:szCs w:val="24"/>
        </w:rPr>
      </w:pPr>
      <w:r w:rsidRPr="00C02ABB">
        <w:rPr>
          <w:szCs w:val="24"/>
        </w:rPr>
        <w:t>Establish and maintain effective ongoing relationships and networks with key industry and educational stakeholders, including promotion of the program and increasing participation.</w:t>
      </w:r>
      <w:r w:rsidR="00C02ABB">
        <w:rPr>
          <w:szCs w:val="24"/>
        </w:rPr>
        <w:t xml:space="preserve"> </w:t>
      </w:r>
      <w:r w:rsidRPr="00C02ABB">
        <w:rPr>
          <w:szCs w:val="24"/>
        </w:rPr>
        <w:t>Identify solutions to encourage participation and support relationships to promote their success and longevity.</w:t>
      </w:r>
    </w:p>
    <w:p w14:paraId="0C8367A4" w14:textId="77777777" w:rsidR="009E6D02" w:rsidRPr="009E6D02" w:rsidRDefault="009E6D02" w:rsidP="009E6D02">
      <w:pPr>
        <w:pStyle w:val="ListParagraph"/>
        <w:numPr>
          <w:ilvl w:val="0"/>
          <w:numId w:val="23"/>
        </w:numPr>
        <w:spacing w:after="60" w:line="240" w:lineRule="auto"/>
        <w:ind w:left="470" w:hanging="364"/>
        <w:contextualSpacing w:val="0"/>
        <w:rPr>
          <w:szCs w:val="24"/>
        </w:rPr>
      </w:pPr>
      <w:r w:rsidRPr="009E6D02">
        <w:rPr>
          <w:szCs w:val="24"/>
        </w:rPr>
        <w:t>Develop effective stakeholder engagement strategies including setting strategic goals, determining approach and actions to achieve them, and leading implementation.</w:t>
      </w:r>
    </w:p>
    <w:p w14:paraId="282BA6D1" w14:textId="77777777" w:rsidR="009E6D02" w:rsidRPr="009E6D02" w:rsidRDefault="009E6D02" w:rsidP="009E6D02">
      <w:pPr>
        <w:pStyle w:val="ListParagraph"/>
        <w:numPr>
          <w:ilvl w:val="0"/>
          <w:numId w:val="23"/>
        </w:numPr>
        <w:spacing w:after="60" w:line="240" w:lineRule="auto"/>
        <w:ind w:left="470" w:hanging="364"/>
        <w:contextualSpacing w:val="0"/>
        <w:rPr>
          <w:szCs w:val="24"/>
        </w:rPr>
      </w:pPr>
      <w:r w:rsidRPr="009E6D02">
        <w:rPr>
          <w:szCs w:val="24"/>
        </w:rPr>
        <w:t xml:space="preserve">Apply an innovative mindset to addressing stakeholder engagement challenges. Develop and trial new and creative approaches to ultimately engage stakeholders while continuing to focus on building relationships with shared value. </w:t>
      </w:r>
    </w:p>
    <w:p w14:paraId="2DAB6828" w14:textId="77777777" w:rsidR="009E6D02" w:rsidRPr="009E6D02" w:rsidRDefault="009E6D02" w:rsidP="009E6D02">
      <w:pPr>
        <w:pStyle w:val="ListParagraph"/>
        <w:numPr>
          <w:ilvl w:val="0"/>
          <w:numId w:val="23"/>
        </w:numPr>
        <w:spacing w:after="60" w:line="240" w:lineRule="auto"/>
        <w:ind w:left="470" w:hanging="364"/>
        <w:contextualSpacing w:val="0"/>
        <w:rPr>
          <w:szCs w:val="24"/>
        </w:rPr>
      </w:pPr>
      <w:r w:rsidRPr="009E6D02">
        <w:rPr>
          <w:szCs w:val="24"/>
        </w:rPr>
        <w:lastRenderedPageBreak/>
        <w:t>Contribute in a collegiate manner to strategic planning and reporting of the program, providing contemporary advice to managers and wider team to ensure opportunities and engagements are developed and prosper.</w:t>
      </w:r>
    </w:p>
    <w:p w14:paraId="23C7A445" w14:textId="3913BE4E" w:rsidR="009E6D02" w:rsidRPr="009E6D02" w:rsidRDefault="009E6D02" w:rsidP="009E6D02">
      <w:pPr>
        <w:pStyle w:val="ListParagraph"/>
        <w:numPr>
          <w:ilvl w:val="0"/>
          <w:numId w:val="23"/>
        </w:numPr>
        <w:spacing w:after="60" w:line="240" w:lineRule="auto"/>
        <w:ind w:left="470" w:hanging="364"/>
        <w:contextualSpacing w:val="0"/>
        <w:rPr>
          <w:szCs w:val="24"/>
        </w:rPr>
      </w:pPr>
      <w:r w:rsidRPr="009E6D02">
        <w:rPr>
          <w:szCs w:val="24"/>
        </w:rPr>
        <w:t>Coach and mentor project officers to develop their effective relationship management skills</w:t>
      </w:r>
      <w:r>
        <w:rPr>
          <w:szCs w:val="24"/>
        </w:rPr>
        <w:t>.</w:t>
      </w:r>
    </w:p>
    <w:p w14:paraId="3CF5A776" w14:textId="77777777" w:rsidR="009E6D02" w:rsidRPr="009E6D02" w:rsidRDefault="009E6D02" w:rsidP="009E6D02">
      <w:pPr>
        <w:pStyle w:val="ListParagraph"/>
        <w:numPr>
          <w:ilvl w:val="0"/>
          <w:numId w:val="23"/>
        </w:numPr>
        <w:spacing w:after="60" w:line="240" w:lineRule="auto"/>
        <w:ind w:left="470" w:hanging="364"/>
        <w:contextualSpacing w:val="0"/>
        <w:rPr>
          <w:szCs w:val="24"/>
        </w:rPr>
      </w:pPr>
      <w:r w:rsidRPr="009E6D02">
        <w:rPr>
          <w:szCs w:val="24"/>
        </w:rPr>
        <w:t>Contribute to monitoring and evaluation processes and continuous improvement.</w:t>
      </w:r>
    </w:p>
    <w:p w14:paraId="37261CC7" w14:textId="77777777" w:rsidR="009E6D02" w:rsidRPr="009E6D02" w:rsidRDefault="009E6D02" w:rsidP="009E6D02">
      <w:pPr>
        <w:pStyle w:val="ListParagraph"/>
        <w:numPr>
          <w:ilvl w:val="0"/>
          <w:numId w:val="23"/>
        </w:numPr>
        <w:spacing w:after="60" w:line="240" w:lineRule="auto"/>
        <w:ind w:left="470" w:hanging="364"/>
        <w:contextualSpacing w:val="0"/>
        <w:rPr>
          <w:szCs w:val="24"/>
        </w:rPr>
      </w:pPr>
      <w:r w:rsidRPr="009E6D02">
        <w:rPr>
          <w:szCs w:val="24"/>
        </w:rPr>
        <w:t>Communicate openly, effectively and respectfully with all staff, clients and suppliers in the interests of good business practice, collaboration and enhancement of CSIRO’s reputation.</w:t>
      </w:r>
    </w:p>
    <w:p w14:paraId="4C2AE000" w14:textId="77777777" w:rsidR="009E6D02" w:rsidRPr="009E6D02" w:rsidRDefault="009E6D02" w:rsidP="009E6D02">
      <w:pPr>
        <w:pStyle w:val="ListParagraph"/>
        <w:numPr>
          <w:ilvl w:val="0"/>
          <w:numId w:val="23"/>
        </w:numPr>
        <w:spacing w:after="60" w:line="240" w:lineRule="auto"/>
        <w:ind w:left="470" w:hanging="364"/>
        <w:contextualSpacing w:val="0"/>
        <w:rPr>
          <w:szCs w:val="24"/>
        </w:rPr>
      </w:pPr>
      <w:r w:rsidRPr="009E6D02">
        <w:rPr>
          <w:szCs w:val="24"/>
        </w:rPr>
        <w:t>Work collaboratively as part of a multi-disciplinary work team and business unit to carry out tasks in support of Generation STEM and CSIRO Education and Outreach’s objectives, including proactively seeking opportunities to collaborate with other engagement managers/officers across CEdO.</w:t>
      </w:r>
    </w:p>
    <w:p w14:paraId="23E03472" w14:textId="77777777" w:rsidR="009E6D02" w:rsidRPr="009E6D02" w:rsidRDefault="009E6D02" w:rsidP="009E6D02">
      <w:pPr>
        <w:pStyle w:val="ListParagraph"/>
        <w:numPr>
          <w:ilvl w:val="0"/>
          <w:numId w:val="23"/>
        </w:numPr>
        <w:spacing w:after="60" w:line="240" w:lineRule="auto"/>
        <w:ind w:left="470" w:hanging="364"/>
        <w:contextualSpacing w:val="0"/>
        <w:rPr>
          <w:szCs w:val="24"/>
        </w:rPr>
      </w:pPr>
      <w:r w:rsidRPr="009E6D02">
        <w:rPr>
          <w:szCs w:val="24"/>
        </w:rPr>
        <w:t>Adhere to the spirit and practice of CSIRO’s Code of Conduct, Health, Safety and Environment plans and policies, Diversity initiatives and Zero Harm goals.</w:t>
      </w:r>
    </w:p>
    <w:p w14:paraId="6B48C816" w14:textId="77777777" w:rsidR="009E6D02" w:rsidRPr="009E6D02" w:rsidRDefault="009E6D02" w:rsidP="009E6D02">
      <w:pPr>
        <w:pStyle w:val="ListParagraph"/>
        <w:numPr>
          <w:ilvl w:val="0"/>
          <w:numId w:val="23"/>
        </w:numPr>
        <w:spacing w:after="60" w:line="240" w:lineRule="auto"/>
        <w:ind w:left="470" w:hanging="364"/>
        <w:contextualSpacing w:val="0"/>
        <w:rPr>
          <w:szCs w:val="24"/>
        </w:rPr>
      </w:pPr>
      <w:r w:rsidRPr="009E6D02">
        <w:rPr>
          <w:szCs w:val="24"/>
        </w:rPr>
        <w:t>Other duties as directed.</w:t>
      </w:r>
    </w:p>
    <w:p w14:paraId="059C3F41" w14:textId="77777777" w:rsidR="00DB120A" w:rsidRDefault="00DB120A" w:rsidP="00DB120A">
      <w:pPr>
        <w:pStyle w:val="Heading2"/>
        <w:rPr>
          <w:b/>
          <w:iCs w:val="0"/>
          <w:color w:val="auto"/>
          <w:sz w:val="26"/>
          <w:szCs w:val="26"/>
        </w:rPr>
      </w:pPr>
      <w:r w:rsidRPr="00B50C20">
        <w:rPr>
          <w:b/>
          <w:iCs w:val="0"/>
          <w:color w:val="auto"/>
          <w:sz w:val="26"/>
          <w:szCs w:val="26"/>
        </w:rPr>
        <w:t>Selection Criteria</w:t>
      </w:r>
    </w:p>
    <w:p w14:paraId="56334F25" w14:textId="77777777" w:rsidR="00DB120A" w:rsidRPr="00DB120A" w:rsidRDefault="00DB120A" w:rsidP="00DB120A">
      <w:pPr>
        <w:pStyle w:val="Heading4"/>
        <w:rPr>
          <w:color w:val="auto"/>
        </w:rPr>
      </w:pPr>
      <w:r w:rsidRPr="00DB120A">
        <w:rPr>
          <w:color w:val="auto"/>
        </w:rPr>
        <w:t>Essential</w:t>
      </w:r>
    </w:p>
    <w:p w14:paraId="09701091" w14:textId="77777777" w:rsidR="00DB120A" w:rsidRPr="00B50C20" w:rsidRDefault="00DB120A" w:rsidP="00DB120A">
      <w:pPr>
        <w:rPr>
          <w:i/>
          <w:iCs/>
          <w:szCs w:val="24"/>
        </w:rPr>
      </w:pPr>
      <w:r w:rsidRPr="00B50C20">
        <w:rPr>
          <w:i/>
          <w:iCs/>
          <w:szCs w:val="24"/>
        </w:rPr>
        <w:t>Under CSIRO policy only those who meet all essential criteria can be appointed.</w:t>
      </w:r>
    </w:p>
    <w:p w14:paraId="0A5145C4" w14:textId="406049AA" w:rsidR="00C02ABB" w:rsidRPr="00C02ABB" w:rsidRDefault="00C02ABB" w:rsidP="00C02ABB">
      <w:pPr>
        <w:pStyle w:val="ListParagraph"/>
        <w:numPr>
          <w:ilvl w:val="0"/>
          <w:numId w:val="39"/>
        </w:numPr>
        <w:tabs>
          <w:tab w:val="clear" w:pos="360"/>
        </w:tabs>
        <w:spacing w:before="0" w:after="60" w:line="240" w:lineRule="auto"/>
        <w:rPr>
          <w:rFonts w:eastAsia="Times New Roman"/>
        </w:rPr>
      </w:pPr>
      <w:r w:rsidRPr="00C02ABB">
        <w:rPr>
          <w:rFonts w:eastAsia="Times New Roman"/>
        </w:rPr>
        <w:t xml:space="preserve">Relevant tertiary qualifications in STEM, education, commerce/business, program management and/or equivalent significant relevant work experience. </w:t>
      </w:r>
    </w:p>
    <w:p w14:paraId="04948AE3" w14:textId="77777777" w:rsidR="009E6D02" w:rsidRPr="00C02ABB" w:rsidRDefault="009E6D02" w:rsidP="00C02ABB">
      <w:pPr>
        <w:pStyle w:val="ListParagraph"/>
        <w:numPr>
          <w:ilvl w:val="0"/>
          <w:numId w:val="39"/>
        </w:numPr>
        <w:tabs>
          <w:tab w:val="clear" w:pos="360"/>
        </w:tabs>
        <w:spacing w:before="0" w:after="60" w:line="240" w:lineRule="auto"/>
        <w:rPr>
          <w:rFonts w:eastAsia="Times New Roman"/>
        </w:rPr>
      </w:pPr>
      <w:r w:rsidRPr="00C02ABB">
        <w:rPr>
          <w:rFonts w:eastAsia="Times New Roman"/>
        </w:rPr>
        <w:t>Demonstrated experience developing strategic relationships and/or partnerships across senior stakeholder groups, including developing and implementing effective stakeholder engagement strategies independently and the ability to communicate with and manage multiple and diverse clients from the industry/business sector.</w:t>
      </w:r>
    </w:p>
    <w:p w14:paraId="51A0D2BF" w14:textId="77777777" w:rsidR="009E6D02" w:rsidRPr="00C02ABB" w:rsidRDefault="009E6D02" w:rsidP="00C02ABB">
      <w:pPr>
        <w:pStyle w:val="ListParagraph"/>
        <w:numPr>
          <w:ilvl w:val="0"/>
          <w:numId w:val="39"/>
        </w:numPr>
        <w:tabs>
          <w:tab w:val="clear" w:pos="360"/>
        </w:tabs>
        <w:spacing w:before="0" w:after="60" w:line="240" w:lineRule="auto"/>
        <w:rPr>
          <w:rFonts w:eastAsia="Times New Roman"/>
        </w:rPr>
      </w:pPr>
      <w:r w:rsidRPr="00C02ABB">
        <w:rPr>
          <w:rFonts w:eastAsia="Times New Roman"/>
        </w:rPr>
        <w:t xml:space="preserve">Highly developed engagement </w:t>
      </w:r>
      <w:r>
        <w:rPr>
          <w:rFonts w:eastAsia="Times New Roman"/>
        </w:rPr>
        <w:t xml:space="preserve">and networking </w:t>
      </w:r>
      <w:r w:rsidRPr="00C02ABB">
        <w:rPr>
          <w:rFonts w:eastAsia="Times New Roman"/>
        </w:rPr>
        <w:t>skills including experience with negotiation and proven ability to facilitate collaboration and establish and maintain strong and productive relationships and networks to achieve outcomes working collaboratively with a broad range of stakeholders.</w:t>
      </w:r>
    </w:p>
    <w:p w14:paraId="21C1D0A4" w14:textId="77777777" w:rsidR="009E6D02" w:rsidRPr="00C02ABB" w:rsidRDefault="009E6D02" w:rsidP="00C02ABB">
      <w:pPr>
        <w:pStyle w:val="ListParagraph"/>
        <w:numPr>
          <w:ilvl w:val="0"/>
          <w:numId w:val="39"/>
        </w:numPr>
        <w:tabs>
          <w:tab w:val="clear" w:pos="360"/>
        </w:tabs>
        <w:spacing w:before="0" w:after="60" w:line="240" w:lineRule="auto"/>
        <w:rPr>
          <w:rFonts w:eastAsia="Times New Roman"/>
        </w:rPr>
      </w:pPr>
      <w:r>
        <w:rPr>
          <w:rFonts w:eastAsia="Times New Roman"/>
        </w:rPr>
        <w:t>Highly developed interpersonal skills with a track record of contributing to, and supporting, cohesive teams; proven ability to establish collaborative relationships with colleagues based on trust, respect, courtesy, knowledge sharing, problem solving, and continuous improvement.</w:t>
      </w:r>
    </w:p>
    <w:p w14:paraId="236DE298" w14:textId="77777777" w:rsidR="009E6D02" w:rsidRPr="00C02ABB" w:rsidRDefault="009E6D02" w:rsidP="00C02ABB">
      <w:pPr>
        <w:pStyle w:val="ListParagraph"/>
        <w:numPr>
          <w:ilvl w:val="0"/>
          <w:numId w:val="39"/>
        </w:numPr>
        <w:tabs>
          <w:tab w:val="clear" w:pos="360"/>
        </w:tabs>
        <w:spacing w:before="0" w:after="60" w:line="240" w:lineRule="auto"/>
        <w:rPr>
          <w:rFonts w:eastAsia="Times New Roman"/>
        </w:rPr>
      </w:pPr>
      <w:r w:rsidRPr="00C02ABB">
        <w:rPr>
          <w:rFonts w:eastAsia="Times New Roman"/>
        </w:rPr>
        <w:t xml:space="preserve">Demonstrated project management skills including the ability to prioritise and manage multiple projects with competing deadlines. </w:t>
      </w:r>
    </w:p>
    <w:p w14:paraId="499AB1D7" w14:textId="77777777" w:rsidR="009E6D02" w:rsidRPr="00C02ABB" w:rsidRDefault="009E6D02" w:rsidP="00C02ABB">
      <w:pPr>
        <w:pStyle w:val="ListParagraph"/>
        <w:numPr>
          <w:ilvl w:val="0"/>
          <w:numId w:val="39"/>
        </w:numPr>
        <w:tabs>
          <w:tab w:val="clear" w:pos="360"/>
        </w:tabs>
        <w:spacing w:before="0" w:after="60" w:line="240" w:lineRule="auto"/>
        <w:rPr>
          <w:rFonts w:eastAsia="Times New Roman"/>
        </w:rPr>
      </w:pPr>
      <w:r w:rsidRPr="00C02ABB">
        <w:rPr>
          <w:rFonts w:eastAsia="Times New Roman"/>
        </w:rPr>
        <w:t>A valid Australian Class C driver’s licence.</w:t>
      </w:r>
    </w:p>
    <w:p w14:paraId="13C2644D" w14:textId="77777777" w:rsidR="00DB120A" w:rsidRPr="000B3207" w:rsidRDefault="00DB120A" w:rsidP="00DB120A">
      <w:pPr>
        <w:pStyle w:val="Heading2"/>
        <w:rPr>
          <w:rFonts w:asciiTheme="majorHAnsi" w:eastAsiaTheme="majorEastAsia" w:hAnsiTheme="majorHAnsi" w:cstheme="majorBidi"/>
          <w:b/>
          <w:color w:val="757579" w:themeColor="accent3"/>
          <w:sz w:val="24"/>
          <w:szCs w:val="22"/>
        </w:rPr>
      </w:pPr>
      <w:r w:rsidRPr="00DB120A">
        <w:rPr>
          <w:rFonts w:asciiTheme="majorHAnsi" w:eastAsiaTheme="majorEastAsia" w:hAnsiTheme="majorHAnsi" w:cstheme="majorBidi"/>
          <w:b/>
          <w:color w:val="auto"/>
          <w:sz w:val="24"/>
          <w:szCs w:val="22"/>
        </w:rPr>
        <w:t>Desirable</w:t>
      </w:r>
    </w:p>
    <w:p w14:paraId="4CEF14C6" w14:textId="77777777" w:rsidR="009E6D02" w:rsidRPr="009E6D02" w:rsidRDefault="009E6D02" w:rsidP="00C02ABB">
      <w:pPr>
        <w:pStyle w:val="ListParagraph"/>
        <w:numPr>
          <w:ilvl w:val="0"/>
          <w:numId w:val="40"/>
        </w:numPr>
        <w:tabs>
          <w:tab w:val="clear" w:pos="360"/>
        </w:tabs>
        <w:spacing w:before="0" w:after="60" w:line="240" w:lineRule="auto"/>
        <w:rPr>
          <w:rFonts w:eastAsia="Times New Roman"/>
        </w:rPr>
      </w:pPr>
      <w:r w:rsidRPr="00D66D7C">
        <w:rPr>
          <w:rFonts w:asciiTheme="minorHAnsi" w:hAnsiTheme="minorHAnsi" w:cstheme="minorHAnsi"/>
          <w:szCs w:val="24"/>
        </w:rPr>
        <w:t xml:space="preserve">Demonstrated experience negotiating and facilitating </w:t>
      </w:r>
      <w:r>
        <w:rPr>
          <w:rFonts w:asciiTheme="minorHAnsi" w:hAnsiTheme="minorHAnsi" w:cstheme="minorHAnsi"/>
          <w:szCs w:val="24"/>
        </w:rPr>
        <w:t xml:space="preserve">the </w:t>
      </w:r>
      <w:r w:rsidRPr="00D66D7C">
        <w:rPr>
          <w:rFonts w:asciiTheme="minorHAnsi" w:hAnsiTheme="minorHAnsi" w:cstheme="minorHAnsi"/>
          <w:szCs w:val="24"/>
        </w:rPr>
        <w:t>participation</w:t>
      </w:r>
      <w:r>
        <w:rPr>
          <w:rFonts w:asciiTheme="minorHAnsi" w:hAnsiTheme="minorHAnsi" w:cstheme="minorHAnsi"/>
          <w:szCs w:val="24"/>
        </w:rPr>
        <w:t xml:space="preserve"> of industry and </w:t>
      </w:r>
      <w:r w:rsidRPr="009E6D02">
        <w:rPr>
          <w:rFonts w:eastAsia="Times New Roman"/>
        </w:rPr>
        <w:t>other stakeholders in STEM education.</w:t>
      </w:r>
    </w:p>
    <w:p w14:paraId="0AFCD264" w14:textId="77777777" w:rsidR="009E6D02" w:rsidRPr="009E6D02" w:rsidRDefault="009E6D02" w:rsidP="00C02ABB">
      <w:pPr>
        <w:pStyle w:val="ListParagraph"/>
        <w:numPr>
          <w:ilvl w:val="0"/>
          <w:numId w:val="40"/>
        </w:numPr>
        <w:tabs>
          <w:tab w:val="clear" w:pos="360"/>
        </w:tabs>
        <w:spacing w:before="0" w:after="60" w:line="240" w:lineRule="auto"/>
        <w:rPr>
          <w:rFonts w:eastAsia="Times New Roman"/>
        </w:rPr>
      </w:pPr>
      <w:r w:rsidRPr="009E6D02">
        <w:rPr>
          <w:rFonts w:eastAsia="Times New Roman"/>
        </w:rPr>
        <w:t>Demonstrated understanding of the Australian industry and business sector and the challenges faced by STEM industry when trying to support diverse cohorts and engage with students, teachers and schools.</w:t>
      </w:r>
    </w:p>
    <w:p w14:paraId="201FED5E" w14:textId="77777777" w:rsidR="009E6D02" w:rsidRPr="00092CDC" w:rsidRDefault="009E6D02" w:rsidP="00C02ABB">
      <w:pPr>
        <w:pStyle w:val="ListParagraph"/>
        <w:numPr>
          <w:ilvl w:val="0"/>
          <w:numId w:val="40"/>
        </w:numPr>
        <w:tabs>
          <w:tab w:val="clear" w:pos="360"/>
        </w:tabs>
        <w:spacing w:before="0" w:after="60" w:line="240" w:lineRule="auto"/>
      </w:pPr>
      <w:r w:rsidRPr="009E6D02">
        <w:rPr>
          <w:rFonts w:eastAsia="Times New Roman"/>
        </w:rPr>
        <w:t>Established networks</w:t>
      </w:r>
      <w:r>
        <w:t xml:space="preserve"> across businesses and/or industry associations in NSW.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14C911" w14:textId="77DD68E5"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1D14C91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D14C913" w14:textId="022333B6"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w:t>
          </w:r>
          <w:r w:rsidR="004A3FDE">
            <w:rPr>
              <w:szCs w:val="24"/>
            </w:rPr>
            <w:t>’</w:t>
          </w:r>
          <w:r w:rsidR="00F77622" w:rsidRPr="00F77622">
            <w:rPr>
              <w:szCs w:val="24"/>
            </w:rPr>
            <w:t xml:space="preserve"> reactions.</w:t>
          </w:r>
        </w:p>
        <w:p w14:paraId="1D14C914"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1D14C915"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1D14C916"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D14C91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D14C923" w14:textId="77777777" w:rsidR="00E673A0" w:rsidRPr="003044E2" w:rsidRDefault="00E673A0" w:rsidP="00E673A0">
      <w:pPr>
        <w:pStyle w:val="Boxedheading"/>
      </w:pPr>
      <w:r>
        <w:t>Special Requirements</w:t>
      </w:r>
    </w:p>
    <w:p w14:paraId="1D14C92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D14C926" w14:textId="77777777" w:rsidR="003E5564" w:rsidRDefault="003E5564" w:rsidP="00E673A0">
      <w:pPr>
        <w:pStyle w:val="Boxedlistbullet"/>
        <w:numPr>
          <w:ilvl w:val="0"/>
          <w:numId w:val="0"/>
        </w:numPr>
        <w:ind w:left="227"/>
      </w:pPr>
    </w:p>
    <w:p w14:paraId="1D14C927" w14:textId="79D5A0F7" w:rsidR="00814ACE" w:rsidRDefault="00B04650" w:rsidP="00E673A0">
      <w:pPr>
        <w:pStyle w:val="Boxedlistbullet"/>
        <w:spacing w:before="100" w:beforeAutospacing="1" w:after="100" w:afterAutospacing="1"/>
      </w:pPr>
      <w:r w:rsidRPr="009E6D02">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38D0E5B" w14:textId="77777777" w:rsidR="00C02ABB" w:rsidRPr="009E6D02" w:rsidRDefault="00C02ABB" w:rsidP="00C02ABB">
      <w:pPr>
        <w:pStyle w:val="Boxedlistbullet"/>
        <w:numPr>
          <w:ilvl w:val="0"/>
          <w:numId w:val="0"/>
        </w:numPr>
        <w:spacing w:before="100" w:beforeAutospacing="1" w:after="100" w:afterAutospacing="1"/>
        <w:ind w:left="227"/>
      </w:pPr>
    </w:p>
    <w:p w14:paraId="1D14C92B" w14:textId="256C7ED2" w:rsidR="00E34C83" w:rsidRDefault="00E34C83" w:rsidP="00E34C83">
      <w:pPr>
        <w:pStyle w:val="Boxedlistbullet"/>
      </w:pPr>
      <w:r w:rsidRPr="009E6D02">
        <w:t>This role has child safety obligations. Accordingly, the successful candidate will be required to obtain or provide evidence that they hold a working with children check prior to confirmation of appointment.</w:t>
      </w:r>
    </w:p>
    <w:p w14:paraId="4E49F5E3" w14:textId="77777777" w:rsidR="00C02ABB" w:rsidRDefault="00C02ABB" w:rsidP="00C02ABB">
      <w:pPr>
        <w:pStyle w:val="Boxedlistbullet"/>
        <w:numPr>
          <w:ilvl w:val="0"/>
          <w:numId w:val="0"/>
        </w:numPr>
        <w:ind w:left="227"/>
      </w:pPr>
    </w:p>
    <w:p w14:paraId="4EF1D6D4" w14:textId="40E3A19E" w:rsidR="009E6D02" w:rsidRPr="009E6D02" w:rsidRDefault="009E6D02" w:rsidP="009E6D02">
      <w:pPr>
        <w:pStyle w:val="Boxedlistbullet"/>
      </w:pPr>
      <w:r>
        <w:t xml:space="preserve">The successful candidate must be willing and able to travel occasionally interstate, as required for the role. </w:t>
      </w:r>
    </w:p>
    <w:p w14:paraId="1D14C92E" w14:textId="0F544B9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331C276B" w14:textId="77777777" w:rsidR="009E6D02" w:rsidRDefault="009E6D02" w:rsidP="009E6D02">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5A21149A" w14:textId="77777777" w:rsidR="009E6D02" w:rsidRDefault="009E6D02" w:rsidP="009E6D02">
      <w:pPr>
        <w:rPr>
          <w:rFonts w:eastAsiaTheme="minorHAnsi"/>
          <w:color w:val="auto"/>
          <w:sz w:val="22"/>
        </w:rPr>
      </w:pPr>
      <w:r>
        <w:lastRenderedPageBreak/>
        <w:t xml:space="preserve">CSIRO is a values-based organisation.  In your application and at interview you will need to demonstrate behaviours aligned to our values of: </w:t>
      </w:r>
    </w:p>
    <w:p w14:paraId="422044E4" w14:textId="77777777" w:rsidR="009E6D02" w:rsidRDefault="009E6D02" w:rsidP="009E6D02">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6AFFBCB6" w14:textId="77777777" w:rsidR="009E6D02" w:rsidRDefault="009E6D02" w:rsidP="009E6D02">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6FF782CF" w14:textId="77777777" w:rsidR="009E6D02" w:rsidRDefault="009E6D02" w:rsidP="009E6D02">
      <w:pPr>
        <w:numPr>
          <w:ilvl w:val="1"/>
          <w:numId w:val="35"/>
        </w:numPr>
        <w:spacing w:before="0" w:after="0" w:line="252" w:lineRule="auto"/>
        <w:ind w:hanging="360"/>
        <w:jc w:val="both"/>
        <w:rPr>
          <w:rFonts w:eastAsia="Times New Roman"/>
        </w:rPr>
      </w:pPr>
      <w:r>
        <w:rPr>
          <w:rFonts w:eastAsia="Times New Roman"/>
        </w:rPr>
        <w:t xml:space="preserve">Making it Real  </w:t>
      </w:r>
    </w:p>
    <w:p w14:paraId="0562203C" w14:textId="77777777" w:rsidR="009E6D02" w:rsidRPr="00B814EC" w:rsidRDefault="009E6D02" w:rsidP="009E6D02">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207B59F7" w14:textId="77777777" w:rsidR="009E6D02" w:rsidRPr="00C57174" w:rsidRDefault="009E6D02" w:rsidP="009E6D02">
      <w:pPr>
        <w:spacing w:after="180"/>
        <w:rPr>
          <w:bCs/>
          <w:szCs w:val="24"/>
        </w:rPr>
      </w:pPr>
      <w:r w:rsidRPr="00C57174">
        <w:rPr>
          <w:bCs/>
          <w:szCs w:val="24"/>
        </w:rPr>
        <w:t>Find out more about the </w:t>
      </w:r>
      <w:hyperlink r:id="rId17" w:tgtFrame="_blank" w:history="1">
        <w:r w:rsidRPr="00C57174">
          <w:rPr>
            <w:rStyle w:val="Hyperlink"/>
            <w:bCs/>
            <w:szCs w:val="24"/>
          </w:rPr>
          <w:t>CSIRO Education and Outreach</w:t>
        </w:r>
      </w:hyperlink>
      <w:r w:rsidRPr="00C57174">
        <w:rPr>
          <w:bCs/>
          <w:szCs w:val="24"/>
        </w:rPr>
        <w:t> </w:t>
      </w:r>
    </w:p>
    <w:p w14:paraId="03A02E48" w14:textId="77777777" w:rsidR="009E6D02" w:rsidRPr="00F7420C" w:rsidRDefault="009E6D02" w:rsidP="009E6D02">
      <w:pPr>
        <w:tabs>
          <w:tab w:val="num" w:pos="1276"/>
        </w:tabs>
        <w:spacing w:before="0" w:after="240" w:line="240" w:lineRule="auto"/>
        <w:jc w:val="both"/>
        <w:textAlignment w:val="baseline"/>
      </w:pPr>
    </w:p>
    <w:sectPr w:rsidR="009E6D02" w:rsidRPr="00F7420C" w:rsidSect="009F4228">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4B04" w14:textId="77777777" w:rsidR="008F431B" w:rsidRDefault="008F431B" w:rsidP="000A377A">
      <w:r>
        <w:separator/>
      </w:r>
    </w:p>
  </w:endnote>
  <w:endnote w:type="continuationSeparator" w:id="0">
    <w:p w14:paraId="4B4E5FE7" w14:textId="77777777" w:rsidR="008F431B" w:rsidRDefault="008F431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3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4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53A5" w14:textId="77777777" w:rsidR="008F431B" w:rsidRDefault="008F431B" w:rsidP="000A377A">
      <w:r>
        <w:separator/>
      </w:r>
    </w:p>
  </w:footnote>
  <w:footnote w:type="continuationSeparator" w:id="0">
    <w:p w14:paraId="4CAFE934" w14:textId="77777777" w:rsidR="008F431B" w:rsidRDefault="008F431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3F" w14:textId="77777777" w:rsidR="009511DD" w:rsidRPr="009F4228" w:rsidRDefault="00ED212D">
    <w:pPr>
      <w:rPr>
        <w:sz w:val="2"/>
        <w:szCs w:val="2"/>
      </w:rPr>
    </w:pPr>
    <w:r w:rsidRPr="009F4228">
      <w:rPr>
        <w:noProof/>
        <w:sz w:val="2"/>
        <w:szCs w:val="2"/>
      </w:rPr>
      <w:drawing>
        <wp:anchor distT="0" distB="71755" distL="114300" distR="360045" simplePos="0" relativeHeight="251661824" behindDoc="1" locked="1" layoutInCell="1" allowOverlap="1" wp14:anchorId="1D14C941" wp14:editId="1D14C94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80A4530"/>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930A29"/>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2"/>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218"/>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0565"/>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0981"/>
    <w:rsid w:val="000E2D9E"/>
    <w:rsid w:val="000E53DF"/>
    <w:rsid w:val="000E6046"/>
    <w:rsid w:val="000E6BEA"/>
    <w:rsid w:val="000E7B0B"/>
    <w:rsid w:val="000F081F"/>
    <w:rsid w:val="000F0DFF"/>
    <w:rsid w:val="000F0FC8"/>
    <w:rsid w:val="000F3130"/>
    <w:rsid w:val="000F33F4"/>
    <w:rsid w:val="000F500A"/>
    <w:rsid w:val="000F55E1"/>
    <w:rsid w:val="000F62E7"/>
    <w:rsid w:val="000F71B9"/>
    <w:rsid w:val="0010084B"/>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268"/>
    <w:rsid w:val="001D2CB3"/>
    <w:rsid w:val="001D3E13"/>
    <w:rsid w:val="001D430F"/>
    <w:rsid w:val="001D4A7E"/>
    <w:rsid w:val="001E0667"/>
    <w:rsid w:val="001E0CAD"/>
    <w:rsid w:val="001E2E6E"/>
    <w:rsid w:val="001E3630"/>
    <w:rsid w:val="001F1A26"/>
    <w:rsid w:val="001F1B9A"/>
    <w:rsid w:val="001F272E"/>
    <w:rsid w:val="001F4E17"/>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464"/>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6C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2B5D"/>
    <w:rsid w:val="003642BB"/>
    <w:rsid w:val="0036735C"/>
    <w:rsid w:val="00367D2A"/>
    <w:rsid w:val="00367FDF"/>
    <w:rsid w:val="00370541"/>
    <w:rsid w:val="003714C1"/>
    <w:rsid w:val="00371F46"/>
    <w:rsid w:val="00374FD6"/>
    <w:rsid w:val="003767CE"/>
    <w:rsid w:val="003767F1"/>
    <w:rsid w:val="00381022"/>
    <w:rsid w:val="00382D0F"/>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7C6"/>
    <w:rsid w:val="003B1EF4"/>
    <w:rsid w:val="003B5F19"/>
    <w:rsid w:val="003B7D95"/>
    <w:rsid w:val="003C0168"/>
    <w:rsid w:val="003C3FD1"/>
    <w:rsid w:val="003C4B1B"/>
    <w:rsid w:val="003C6A85"/>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0585"/>
    <w:rsid w:val="00421551"/>
    <w:rsid w:val="004216DE"/>
    <w:rsid w:val="00422A28"/>
    <w:rsid w:val="00423D26"/>
    <w:rsid w:val="0042401F"/>
    <w:rsid w:val="00427B56"/>
    <w:rsid w:val="00433A7D"/>
    <w:rsid w:val="00433F84"/>
    <w:rsid w:val="00434B6B"/>
    <w:rsid w:val="00434C9B"/>
    <w:rsid w:val="004355C0"/>
    <w:rsid w:val="00436639"/>
    <w:rsid w:val="00450665"/>
    <w:rsid w:val="00452AD5"/>
    <w:rsid w:val="00452FD5"/>
    <w:rsid w:val="004532E1"/>
    <w:rsid w:val="00454FFE"/>
    <w:rsid w:val="00457D8D"/>
    <w:rsid w:val="00471C6C"/>
    <w:rsid w:val="004831C1"/>
    <w:rsid w:val="0048681F"/>
    <w:rsid w:val="00486F57"/>
    <w:rsid w:val="004923E1"/>
    <w:rsid w:val="0049442F"/>
    <w:rsid w:val="004968B7"/>
    <w:rsid w:val="004A0776"/>
    <w:rsid w:val="004A0A0C"/>
    <w:rsid w:val="004A17CE"/>
    <w:rsid w:val="004A3FDE"/>
    <w:rsid w:val="004B0907"/>
    <w:rsid w:val="004B1289"/>
    <w:rsid w:val="004B32F5"/>
    <w:rsid w:val="004B5B48"/>
    <w:rsid w:val="004B600D"/>
    <w:rsid w:val="004B654B"/>
    <w:rsid w:val="004B759B"/>
    <w:rsid w:val="004C03B7"/>
    <w:rsid w:val="004C318D"/>
    <w:rsid w:val="004C4E15"/>
    <w:rsid w:val="004C67B0"/>
    <w:rsid w:val="004C79ED"/>
    <w:rsid w:val="004D1978"/>
    <w:rsid w:val="004D3128"/>
    <w:rsid w:val="004D3607"/>
    <w:rsid w:val="004D36F6"/>
    <w:rsid w:val="004D6B52"/>
    <w:rsid w:val="004E0034"/>
    <w:rsid w:val="004E0997"/>
    <w:rsid w:val="004E2B16"/>
    <w:rsid w:val="004E369B"/>
    <w:rsid w:val="004E43B4"/>
    <w:rsid w:val="004E61C2"/>
    <w:rsid w:val="004E7737"/>
    <w:rsid w:val="004F4AC3"/>
    <w:rsid w:val="004F4CAC"/>
    <w:rsid w:val="004F4FCE"/>
    <w:rsid w:val="004F65D6"/>
    <w:rsid w:val="004F7E09"/>
    <w:rsid w:val="005021C3"/>
    <w:rsid w:val="00503F57"/>
    <w:rsid w:val="005055C0"/>
    <w:rsid w:val="0051507C"/>
    <w:rsid w:val="0051554D"/>
    <w:rsid w:val="005213AD"/>
    <w:rsid w:val="005236C1"/>
    <w:rsid w:val="005241D0"/>
    <w:rsid w:val="00530296"/>
    <w:rsid w:val="00530B96"/>
    <w:rsid w:val="0053240A"/>
    <w:rsid w:val="00534B7C"/>
    <w:rsid w:val="00534E19"/>
    <w:rsid w:val="005379CE"/>
    <w:rsid w:val="00541E53"/>
    <w:rsid w:val="00542774"/>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A96"/>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6C85"/>
    <w:rsid w:val="005D7860"/>
    <w:rsid w:val="005E196D"/>
    <w:rsid w:val="005E1DB7"/>
    <w:rsid w:val="005E2F13"/>
    <w:rsid w:val="005E31BE"/>
    <w:rsid w:val="005E6BDF"/>
    <w:rsid w:val="005E7FC6"/>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F92"/>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682"/>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7C2"/>
    <w:rsid w:val="006F5B28"/>
    <w:rsid w:val="006F78A3"/>
    <w:rsid w:val="007003A0"/>
    <w:rsid w:val="00701531"/>
    <w:rsid w:val="00702DF5"/>
    <w:rsid w:val="00704622"/>
    <w:rsid w:val="007049D5"/>
    <w:rsid w:val="007107B7"/>
    <w:rsid w:val="00710C78"/>
    <w:rsid w:val="0071430C"/>
    <w:rsid w:val="007148AD"/>
    <w:rsid w:val="00720FAC"/>
    <w:rsid w:val="00724228"/>
    <w:rsid w:val="00724F57"/>
    <w:rsid w:val="00725665"/>
    <w:rsid w:val="00725B53"/>
    <w:rsid w:val="00726BF1"/>
    <w:rsid w:val="00727444"/>
    <w:rsid w:val="00730C24"/>
    <w:rsid w:val="0073103A"/>
    <w:rsid w:val="007313D2"/>
    <w:rsid w:val="00732041"/>
    <w:rsid w:val="00732160"/>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600"/>
    <w:rsid w:val="007715E7"/>
    <w:rsid w:val="0077267C"/>
    <w:rsid w:val="007746B9"/>
    <w:rsid w:val="00774973"/>
    <w:rsid w:val="00775263"/>
    <w:rsid w:val="00775640"/>
    <w:rsid w:val="007818C2"/>
    <w:rsid w:val="00782F57"/>
    <w:rsid w:val="00783370"/>
    <w:rsid w:val="007849CB"/>
    <w:rsid w:val="00786D64"/>
    <w:rsid w:val="00792235"/>
    <w:rsid w:val="007931D1"/>
    <w:rsid w:val="007937A6"/>
    <w:rsid w:val="00793F43"/>
    <w:rsid w:val="0079514E"/>
    <w:rsid w:val="007970B5"/>
    <w:rsid w:val="007A1F94"/>
    <w:rsid w:val="007A21B1"/>
    <w:rsid w:val="007A4A87"/>
    <w:rsid w:val="007A6F4B"/>
    <w:rsid w:val="007A71AC"/>
    <w:rsid w:val="007A7722"/>
    <w:rsid w:val="007A7762"/>
    <w:rsid w:val="007A7809"/>
    <w:rsid w:val="007B0775"/>
    <w:rsid w:val="007B1387"/>
    <w:rsid w:val="007B31B5"/>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6696"/>
    <w:rsid w:val="007E296E"/>
    <w:rsid w:val="007F13F4"/>
    <w:rsid w:val="007F1969"/>
    <w:rsid w:val="007F29D2"/>
    <w:rsid w:val="007F3622"/>
    <w:rsid w:val="007F3DFD"/>
    <w:rsid w:val="007F49D5"/>
    <w:rsid w:val="007F6FE1"/>
    <w:rsid w:val="007F765D"/>
    <w:rsid w:val="00800780"/>
    <w:rsid w:val="00802774"/>
    <w:rsid w:val="00803574"/>
    <w:rsid w:val="00803B3E"/>
    <w:rsid w:val="00803C5C"/>
    <w:rsid w:val="00803EF4"/>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EA"/>
    <w:rsid w:val="008327A9"/>
    <w:rsid w:val="00833FEB"/>
    <w:rsid w:val="0083521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27C"/>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C9F"/>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1B"/>
    <w:rsid w:val="00901258"/>
    <w:rsid w:val="0090450A"/>
    <w:rsid w:val="0090619C"/>
    <w:rsid w:val="0090622E"/>
    <w:rsid w:val="0090727D"/>
    <w:rsid w:val="009076E9"/>
    <w:rsid w:val="00907C84"/>
    <w:rsid w:val="00910818"/>
    <w:rsid w:val="00910AD2"/>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4207"/>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6D02"/>
    <w:rsid w:val="009F2CD0"/>
    <w:rsid w:val="009F3167"/>
    <w:rsid w:val="009F4228"/>
    <w:rsid w:val="009F685F"/>
    <w:rsid w:val="009F6D23"/>
    <w:rsid w:val="00A04BC9"/>
    <w:rsid w:val="00A052AB"/>
    <w:rsid w:val="00A05E01"/>
    <w:rsid w:val="00A0740C"/>
    <w:rsid w:val="00A10736"/>
    <w:rsid w:val="00A10FDB"/>
    <w:rsid w:val="00A11598"/>
    <w:rsid w:val="00A17195"/>
    <w:rsid w:val="00A2076F"/>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464"/>
    <w:rsid w:val="00A535BC"/>
    <w:rsid w:val="00A54DE2"/>
    <w:rsid w:val="00A56085"/>
    <w:rsid w:val="00A615A5"/>
    <w:rsid w:val="00A61F24"/>
    <w:rsid w:val="00A63426"/>
    <w:rsid w:val="00A64174"/>
    <w:rsid w:val="00A651A6"/>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8E8"/>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167"/>
    <w:rsid w:val="00AD038B"/>
    <w:rsid w:val="00AD2506"/>
    <w:rsid w:val="00AD2C68"/>
    <w:rsid w:val="00AD38F3"/>
    <w:rsid w:val="00AD3B98"/>
    <w:rsid w:val="00AD5CAE"/>
    <w:rsid w:val="00AD6B50"/>
    <w:rsid w:val="00AD757D"/>
    <w:rsid w:val="00AE40AA"/>
    <w:rsid w:val="00AF33CD"/>
    <w:rsid w:val="00AF3F4D"/>
    <w:rsid w:val="00AF58F0"/>
    <w:rsid w:val="00AF67F8"/>
    <w:rsid w:val="00AF6E60"/>
    <w:rsid w:val="00AF7181"/>
    <w:rsid w:val="00AF71DC"/>
    <w:rsid w:val="00B0062E"/>
    <w:rsid w:val="00B039D2"/>
    <w:rsid w:val="00B03E0E"/>
    <w:rsid w:val="00B04650"/>
    <w:rsid w:val="00B04E3F"/>
    <w:rsid w:val="00B07A43"/>
    <w:rsid w:val="00B1009D"/>
    <w:rsid w:val="00B10949"/>
    <w:rsid w:val="00B11CED"/>
    <w:rsid w:val="00B15DEE"/>
    <w:rsid w:val="00B163DD"/>
    <w:rsid w:val="00B21284"/>
    <w:rsid w:val="00B21C6F"/>
    <w:rsid w:val="00B22471"/>
    <w:rsid w:val="00B22BF6"/>
    <w:rsid w:val="00B238B2"/>
    <w:rsid w:val="00B23B8F"/>
    <w:rsid w:val="00B31D15"/>
    <w:rsid w:val="00B32E10"/>
    <w:rsid w:val="00B338FE"/>
    <w:rsid w:val="00B34D41"/>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4A0"/>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41C"/>
    <w:rsid w:val="00BF05EC"/>
    <w:rsid w:val="00BF08C7"/>
    <w:rsid w:val="00BF4CF3"/>
    <w:rsid w:val="00BF5EA6"/>
    <w:rsid w:val="00BF5F95"/>
    <w:rsid w:val="00BF7946"/>
    <w:rsid w:val="00C01321"/>
    <w:rsid w:val="00C02ABB"/>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429"/>
    <w:rsid w:val="00C4101A"/>
    <w:rsid w:val="00C414D9"/>
    <w:rsid w:val="00C41C92"/>
    <w:rsid w:val="00C43C56"/>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5DDB"/>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C5"/>
    <w:rsid w:val="00CC748D"/>
    <w:rsid w:val="00CD1336"/>
    <w:rsid w:val="00CD2078"/>
    <w:rsid w:val="00CD6197"/>
    <w:rsid w:val="00CE2717"/>
    <w:rsid w:val="00CE28FB"/>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47A1C"/>
    <w:rsid w:val="00D544A3"/>
    <w:rsid w:val="00D55AC8"/>
    <w:rsid w:val="00D56FE1"/>
    <w:rsid w:val="00D576A5"/>
    <w:rsid w:val="00D61EA1"/>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120A"/>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B4E"/>
    <w:rsid w:val="00DE6BCE"/>
    <w:rsid w:val="00DE7EFC"/>
    <w:rsid w:val="00DF1366"/>
    <w:rsid w:val="00DF2EA9"/>
    <w:rsid w:val="00DF444F"/>
    <w:rsid w:val="00DF745B"/>
    <w:rsid w:val="00DF7D4F"/>
    <w:rsid w:val="00E00444"/>
    <w:rsid w:val="00E01618"/>
    <w:rsid w:val="00E02AD2"/>
    <w:rsid w:val="00E1035C"/>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4C83"/>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574E3"/>
    <w:rsid w:val="00E60ECE"/>
    <w:rsid w:val="00E6192A"/>
    <w:rsid w:val="00E62212"/>
    <w:rsid w:val="00E62471"/>
    <w:rsid w:val="00E65376"/>
    <w:rsid w:val="00E67006"/>
    <w:rsid w:val="00E673A0"/>
    <w:rsid w:val="00E70249"/>
    <w:rsid w:val="00E71A8F"/>
    <w:rsid w:val="00E739BF"/>
    <w:rsid w:val="00E75B8D"/>
    <w:rsid w:val="00E75FED"/>
    <w:rsid w:val="00E76491"/>
    <w:rsid w:val="00E76517"/>
    <w:rsid w:val="00E803BB"/>
    <w:rsid w:val="00E81CFA"/>
    <w:rsid w:val="00E837B9"/>
    <w:rsid w:val="00E83AEF"/>
    <w:rsid w:val="00E854F4"/>
    <w:rsid w:val="00E927B8"/>
    <w:rsid w:val="00E93F52"/>
    <w:rsid w:val="00E9500C"/>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20C"/>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4CF9"/>
    <w:rsid w:val="00FA5104"/>
    <w:rsid w:val="00FA5413"/>
    <w:rsid w:val="00FA6069"/>
    <w:rsid w:val="00FA7426"/>
    <w:rsid w:val="00FB30F7"/>
    <w:rsid w:val="00FB4D8F"/>
    <w:rsid w:val="00FB5495"/>
    <w:rsid w:val="00FB5790"/>
    <w:rsid w:val="00FB6B01"/>
    <w:rsid w:val="00FB6B8D"/>
    <w:rsid w:val="00FB6BF2"/>
    <w:rsid w:val="00FC069D"/>
    <w:rsid w:val="00FC11D1"/>
    <w:rsid w:val="00FC2400"/>
    <w:rsid w:val="00FC24E0"/>
    <w:rsid w:val="00FC398E"/>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4C8C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B07C6"/>
    <w:rPr>
      <w:sz w:val="16"/>
      <w:szCs w:val="16"/>
    </w:rPr>
  </w:style>
  <w:style w:type="paragraph" w:styleId="CommentText">
    <w:name w:val="annotation text"/>
    <w:basedOn w:val="Normal"/>
    <w:link w:val="CommentTextChar"/>
    <w:semiHidden/>
    <w:unhideWhenUsed/>
    <w:rsid w:val="003B07C6"/>
    <w:pPr>
      <w:spacing w:line="240" w:lineRule="auto"/>
    </w:pPr>
    <w:rPr>
      <w:sz w:val="20"/>
      <w:szCs w:val="20"/>
    </w:rPr>
  </w:style>
  <w:style w:type="character" w:customStyle="1" w:styleId="CommentTextChar">
    <w:name w:val="Comment Text Char"/>
    <w:basedOn w:val="DefaultParagraphFont"/>
    <w:link w:val="CommentText"/>
    <w:semiHidden/>
    <w:rsid w:val="003B07C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B07C6"/>
    <w:rPr>
      <w:b/>
      <w:bCs/>
    </w:rPr>
  </w:style>
  <w:style w:type="character" w:customStyle="1" w:styleId="CommentSubjectChar">
    <w:name w:val="Comment Subject Char"/>
    <w:basedOn w:val="CommentTextChar"/>
    <w:link w:val="CommentSubject"/>
    <w:semiHidden/>
    <w:rsid w:val="003B07C6"/>
    <w:rPr>
      <w:rFonts w:ascii="Calibri" w:eastAsia="Calibri" w:hAnsi="Calibri"/>
      <w:b/>
      <w:bCs/>
      <w:color w:val="000000"/>
    </w:rPr>
  </w:style>
  <w:style w:type="character" w:customStyle="1" w:styleId="normaltextrun">
    <w:name w:val="normaltextrun"/>
    <w:basedOn w:val="DefaultParagraphFont"/>
    <w:rsid w:val="00DB120A"/>
  </w:style>
  <w:style w:type="character" w:customStyle="1" w:styleId="eop">
    <w:name w:val="eop"/>
    <w:basedOn w:val="DefaultParagraphFont"/>
    <w:rsid w:val="00DB120A"/>
  </w:style>
  <w:style w:type="paragraph" w:customStyle="1" w:styleId="paragraph">
    <w:name w:val="paragraph"/>
    <w:basedOn w:val="Normal"/>
    <w:rsid w:val="00DB120A"/>
    <w:pPr>
      <w:spacing w:before="100" w:beforeAutospacing="1" w:after="100" w:afterAutospacing="1" w:line="240" w:lineRule="auto"/>
    </w:pPr>
    <w:rPr>
      <w:rFonts w:ascii="Times New Roman" w:eastAsia="Times New Roman" w:hAnsi="Times New Roman"/>
      <w:color w:val="auto"/>
      <w:szCs w:val="24"/>
    </w:rPr>
  </w:style>
  <w:style w:type="paragraph" w:customStyle="1" w:styleId="Default">
    <w:name w:val="Default"/>
    <w:rsid w:val="009E6D02"/>
    <w:pPr>
      <w:autoSpaceDE w:val="0"/>
      <w:autoSpaceDN w:val="0"/>
      <w:adjustRightInd w:val="0"/>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41289837">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87005969">
      <w:bodyDiv w:val="1"/>
      <w:marLeft w:val="0"/>
      <w:marRight w:val="0"/>
      <w:marTop w:val="0"/>
      <w:marBottom w:val="0"/>
      <w:divBdr>
        <w:top w:val="none" w:sz="0" w:space="0" w:color="auto"/>
        <w:left w:val="none" w:sz="0" w:space="0" w:color="auto"/>
        <w:bottom w:val="none" w:sz="0" w:space="0" w:color="auto"/>
        <w:right w:val="none" w:sz="0" w:space="0" w:color="auto"/>
      </w:divBdr>
    </w:div>
    <w:div w:id="481043479">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1555654860">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tania.sarafian@csiro.au" TargetMode="External"/><Relationship Id="rId17" Type="http://schemas.openxmlformats.org/officeDocument/2006/relationships/hyperlink" Target="https://www.csiro.au/en/Education"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B3AE0"/>
    <w:rsid w:val="003C6F9C"/>
    <w:rsid w:val="00414F94"/>
    <w:rsid w:val="007B41F8"/>
    <w:rsid w:val="007C7613"/>
    <w:rsid w:val="0083493E"/>
    <w:rsid w:val="00875004"/>
    <w:rsid w:val="0090719A"/>
    <w:rsid w:val="00B33201"/>
    <w:rsid w:val="00B36C21"/>
    <w:rsid w:val="00BD2AC7"/>
    <w:rsid w:val="00C166A5"/>
    <w:rsid w:val="00C63E4A"/>
    <w:rsid w:val="00D33043"/>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22FWFJKSHNY4-1303525960-1082</_dlc_DocId>
    <_dlc_DocIdUrl xmlns="f9d56f65-ef43-4e59-b084-d4bf4ff12e34">
      <Url>https://csiroau.sharepoint.com/sites/TalentAcquisitionTeam856/_layouts/15/DocIdRedir.aspx?ID=22FWFJKSHNY4-1303525960-1082</Url>
      <Description>22FWFJKSHNY4-1303525960-1082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160F-5E64-438D-8D6C-CD558445417F}">
  <ds:schemaRefs>
    <ds:schemaRef ds:uri="http://schemas.microsoft.com/sharepoint/events"/>
  </ds:schemaRefs>
</ds:datastoreItem>
</file>

<file path=customXml/itemProps2.xml><?xml version="1.0" encoding="utf-8"?>
<ds:datastoreItem xmlns:ds="http://schemas.openxmlformats.org/officeDocument/2006/customXml" ds:itemID="{DD516808-C30C-4BE9-90DC-3E66E933F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754C0-345B-4D7B-81DF-E43307870773}">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DF635AAB-A34E-4729-9495-3A33E5E8AA53}">
  <ds:schemaRefs>
    <ds:schemaRef ds:uri="http://schemas.microsoft.com/sharepoint/v3/contenttype/forms"/>
  </ds:schemaRefs>
</ds:datastoreItem>
</file>

<file path=customXml/itemProps5.xml><?xml version="1.0" encoding="utf-8"?>
<ds:datastoreItem xmlns:ds="http://schemas.openxmlformats.org/officeDocument/2006/customXml" ds:itemID="{34EC82A8-BC58-4FE1-A1FC-A5A043A5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17</TotalTime>
  <Pages>5</Pages>
  <Words>1437</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10781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14</cp:revision>
  <cp:lastPrinted>2012-02-01T05:32:00Z</cp:lastPrinted>
  <dcterms:created xsi:type="dcterms:W3CDTF">2022-03-09T03:50:00Z</dcterms:created>
  <dcterms:modified xsi:type="dcterms:W3CDTF">2022-09-26T07:30:00Z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32634ec3-16b7-42c3-bb8a-9f8453cc682a</vt:lpwstr>
  </property>
</Properties>
</file>