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93AF086" w14:textId="77777777" w:rsidR="00332C06" w:rsidRPr="00674783" w:rsidRDefault="00CC201B" w:rsidP="00ED2629">
          <w:pPr>
            <w:pStyle w:val="Heading1"/>
            <w:spacing w:after="0"/>
          </w:pPr>
          <w:r>
            <w:t>Position Details</w:t>
          </w:r>
          <w:bookmarkEnd w:id="0"/>
        </w:p>
        <w:p w14:paraId="5529FA67" w14:textId="77777777" w:rsidR="006246C0" w:rsidRDefault="00D92D8B" w:rsidP="00ED2629">
          <w:pPr>
            <w:pStyle w:val="Heading2"/>
            <w:spacing w:before="0" w:after="120"/>
          </w:pPr>
          <w:r>
            <w:t>General Management –</w:t>
          </w:r>
          <w:r w:rsidR="00CC201B">
            <w:t xml:space="preserve"> CSOF</w:t>
          </w:r>
          <w:r>
            <w:t>7</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A165501" w14:textId="77777777" w:rsidTr="00ED262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6782453" w14:textId="77777777" w:rsidR="00452FD5" w:rsidRPr="0093721B" w:rsidRDefault="00452FD5" w:rsidP="00EF081D">
            <w:pPr>
              <w:pStyle w:val="ColumnHeading"/>
              <w:rPr>
                <w:sz w:val="22"/>
              </w:rPr>
            </w:pPr>
            <w:r w:rsidRPr="0093721B">
              <w:rPr>
                <w:sz w:val="22"/>
              </w:rPr>
              <w:t>The following information is for applicants</w:t>
            </w:r>
          </w:p>
        </w:tc>
      </w:tr>
      <w:tr w:rsidR="00CC201B" w:rsidRPr="0093721B" w14:paraId="569FE93A" w14:textId="77777777" w:rsidTr="00ED262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5C7BA78" w14:textId="77777777" w:rsidR="00CC201B" w:rsidRPr="0093721B" w:rsidRDefault="00BB763A" w:rsidP="00EF081D">
            <w:pPr>
              <w:pStyle w:val="TableText"/>
              <w:rPr>
                <w:sz w:val="22"/>
              </w:rPr>
            </w:pPr>
            <w:r w:rsidRPr="0093721B">
              <w:rPr>
                <w:sz w:val="22"/>
              </w:rPr>
              <w:t>Advertised Job Title</w:t>
            </w:r>
          </w:p>
        </w:tc>
        <w:tc>
          <w:tcPr>
            <w:tcW w:w="3551" w:type="pct"/>
          </w:tcPr>
          <w:p w14:paraId="2A493C6D" w14:textId="708F582C" w:rsidR="00CC201B" w:rsidRPr="0093721B" w:rsidRDefault="005506D3" w:rsidP="00EF081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 Operations Manager</w:t>
            </w:r>
          </w:p>
        </w:tc>
      </w:tr>
      <w:tr w:rsidR="00CC201B" w:rsidRPr="0093721B" w14:paraId="5F9C8384" w14:textId="77777777" w:rsidTr="00ED2629">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4FC348C9" w14:textId="77777777" w:rsidR="00CC201B" w:rsidRPr="00EA3859" w:rsidRDefault="00BB763A" w:rsidP="00EF081D">
            <w:pPr>
              <w:pStyle w:val="TableText"/>
              <w:rPr>
                <w:sz w:val="22"/>
              </w:rPr>
            </w:pPr>
            <w:r w:rsidRPr="00EA3859">
              <w:rPr>
                <w:sz w:val="22"/>
              </w:rPr>
              <w:t>Job Reference</w:t>
            </w:r>
          </w:p>
        </w:tc>
        <w:tc>
          <w:tcPr>
            <w:tcW w:w="3551" w:type="pct"/>
          </w:tcPr>
          <w:p w14:paraId="11CC2462" w14:textId="09FE3335" w:rsidR="00CC201B" w:rsidRPr="00EA3859" w:rsidRDefault="004F55AA" w:rsidP="004F55AA">
            <w:pPr>
              <w:cnfStyle w:val="000000000000" w:firstRow="0" w:lastRow="0" w:firstColumn="0" w:lastColumn="0" w:oddVBand="0" w:evenVBand="0" w:oddHBand="0" w:evenHBand="0" w:firstRowFirstColumn="0" w:firstRowLastColumn="0" w:lastRowFirstColumn="0" w:lastRowLastColumn="0"/>
              <w:rPr>
                <w:sz w:val="22"/>
              </w:rPr>
            </w:pPr>
            <w:r w:rsidRPr="00EA3859">
              <w:rPr>
                <w:sz w:val="22"/>
              </w:rPr>
              <w:t>91792</w:t>
            </w:r>
          </w:p>
        </w:tc>
      </w:tr>
      <w:tr w:rsidR="002A18EA" w:rsidRPr="0093721B" w14:paraId="3BC63948"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E3679" w14:textId="77777777" w:rsidR="002A18EA" w:rsidRPr="0093721B" w:rsidRDefault="002A18EA" w:rsidP="002A18EA">
            <w:pPr>
              <w:pStyle w:val="TableText"/>
              <w:rPr>
                <w:sz w:val="22"/>
              </w:rPr>
            </w:pPr>
            <w:r w:rsidRPr="0093721B">
              <w:rPr>
                <w:sz w:val="22"/>
              </w:rPr>
              <w:t>Tenure</w:t>
            </w:r>
          </w:p>
        </w:tc>
        <w:tc>
          <w:tcPr>
            <w:tcW w:w="3551" w:type="pct"/>
          </w:tcPr>
          <w:p w14:paraId="14E70CD1" w14:textId="2CC7A2A5" w:rsidR="002A18EA" w:rsidRDefault="00D857CE" w:rsidP="002A18E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A3859">
              <w:rPr>
                <w:sz w:val="22"/>
              </w:rPr>
              <w:t>Specified Term of 3</w:t>
            </w:r>
            <w:r w:rsidR="00CA7E71" w:rsidRPr="00EA3859">
              <w:rPr>
                <w:sz w:val="22"/>
              </w:rPr>
              <w:t xml:space="preserve"> year</w:t>
            </w:r>
            <w:r w:rsidR="00CA7E71">
              <w:rPr>
                <w:sz w:val="22"/>
              </w:rPr>
              <w:t xml:space="preserve"> </w:t>
            </w:r>
          </w:p>
          <w:p w14:paraId="2A3B30A7" w14:textId="3A6E86D3" w:rsidR="002A18EA" w:rsidRPr="0093721B" w:rsidRDefault="002A18EA" w:rsidP="002A18E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A18EA" w:rsidRPr="0093721B" w14:paraId="64AF3F48"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044FD" w14:textId="77777777" w:rsidR="002A18EA" w:rsidRPr="0093721B" w:rsidRDefault="002A18EA" w:rsidP="002A18EA">
            <w:pPr>
              <w:pStyle w:val="TableText"/>
              <w:rPr>
                <w:sz w:val="22"/>
              </w:rPr>
            </w:pPr>
            <w:r w:rsidRPr="0093721B">
              <w:rPr>
                <w:sz w:val="22"/>
              </w:rPr>
              <w:t>Salary Range</w:t>
            </w:r>
          </w:p>
        </w:tc>
        <w:tc>
          <w:tcPr>
            <w:tcW w:w="3551" w:type="pct"/>
          </w:tcPr>
          <w:p w14:paraId="153C1679" w14:textId="46E422A7" w:rsidR="002A18EA" w:rsidRDefault="002A18EA" w:rsidP="002A18E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8090C">
              <w:rPr>
                <w:sz w:val="22"/>
              </w:rPr>
              <w:t>146,207</w:t>
            </w:r>
            <w:r w:rsidRPr="0093721B">
              <w:rPr>
                <w:sz w:val="22"/>
              </w:rPr>
              <w:t xml:space="preserve"> </w:t>
            </w:r>
            <w:r w:rsidR="0038090C">
              <w:rPr>
                <w:sz w:val="22"/>
              </w:rPr>
              <w:t>–</w:t>
            </w:r>
            <w:r w:rsidRPr="0093721B">
              <w:rPr>
                <w:sz w:val="22"/>
              </w:rPr>
              <w:t xml:space="preserve"> AU</w:t>
            </w:r>
            <w:r w:rsidR="0038090C">
              <w:rPr>
                <w:sz w:val="22"/>
              </w:rPr>
              <w:t>1</w:t>
            </w:r>
            <w:r w:rsidR="003279FB">
              <w:rPr>
                <w:sz w:val="22"/>
              </w:rPr>
              <w:t>61,767</w:t>
            </w:r>
            <w:r w:rsidRPr="0093721B">
              <w:rPr>
                <w:sz w:val="22"/>
              </w:rPr>
              <w:t xml:space="preserve"> p</w:t>
            </w:r>
            <w:r>
              <w:rPr>
                <w:sz w:val="22"/>
              </w:rPr>
              <w:t>er annum</w:t>
            </w:r>
          </w:p>
          <w:p w14:paraId="3FB382D7" w14:textId="3D36DC20" w:rsidR="002A18EA" w:rsidRPr="0093721B" w:rsidRDefault="002A18EA" w:rsidP="002A18E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0403D510"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B8A71" w14:textId="004BBAE2" w:rsidR="00926BE4" w:rsidRPr="00EA3859" w:rsidRDefault="00926BE4" w:rsidP="00EF081D">
            <w:pPr>
              <w:pStyle w:val="TableText"/>
              <w:rPr>
                <w:sz w:val="22"/>
              </w:rPr>
            </w:pPr>
            <w:r w:rsidRPr="00EA3859">
              <w:rPr>
                <w:sz w:val="22"/>
              </w:rPr>
              <w:t>Location</w:t>
            </w:r>
          </w:p>
        </w:tc>
        <w:tc>
          <w:tcPr>
            <w:tcW w:w="3551" w:type="pct"/>
          </w:tcPr>
          <w:p w14:paraId="659AF05C" w14:textId="53D1B441" w:rsidR="00926BE4" w:rsidRPr="00EA3859" w:rsidRDefault="00E1171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1" w:name="_Hlk128753905"/>
            <w:r w:rsidRPr="00EA3859">
              <w:rPr>
                <w:sz w:val="22"/>
              </w:rPr>
              <w:t>Brisbane, Perth, Hobart</w:t>
            </w:r>
            <w:r w:rsidR="00584E7F" w:rsidRPr="00EA3859">
              <w:rPr>
                <w:sz w:val="22"/>
              </w:rPr>
              <w:t>,</w:t>
            </w:r>
            <w:r w:rsidRPr="00EA3859">
              <w:rPr>
                <w:sz w:val="22"/>
              </w:rPr>
              <w:t xml:space="preserve"> </w:t>
            </w:r>
            <w:r w:rsidR="001F0438" w:rsidRPr="00EA3859">
              <w:rPr>
                <w:sz w:val="22"/>
              </w:rPr>
              <w:t xml:space="preserve">Canberra, Melbourne, </w:t>
            </w:r>
            <w:r w:rsidR="0033250E" w:rsidRPr="00EA3859">
              <w:rPr>
                <w:sz w:val="22"/>
              </w:rPr>
              <w:t>Adelaide,</w:t>
            </w:r>
            <w:r w:rsidR="001F0438" w:rsidRPr="00EA3859">
              <w:rPr>
                <w:sz w:val="22"/>
              </w:rPr>
              <w:t xml:space="preserve"> </w:t>
            </w:r>
            <w:r w:rsidRPr="00EA3859">
              <w:rPr>
                <w:sz w:val="22"/>
              </w:rPr>
              <w:t xml:space="preserve">or Darwin preferred. </w:t>
            </w:r>
            <w:bookmarkEnd w:id="1"/>
          </w:p>
        </w:tc>
      </w:tr>
      <w:tr w:rsidR="00926BE4" w:rsidRPr="0093721B" w14:paraId="7AAD38C6"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2117FE9" w14:textId="77777777" w:rsidR="00926BE4" w:rsidRPr="0093721B" w:rsidRDefault="00926BE4" w:rsidP="00EF081D">
            <w:pPr>
              <w:pStyle w:val="TableText"/>
              <w:rPr>
                <w:sz w:val="22"/>
              </w:rPr>
            </w:pPr>
            <w:r w:rsidRPr="0093721B">
              <w:rPr>
                <w:sz w:val="22"/>
              </w:rPr>
              <w:t>Relocation Assistance</w:t>
            </w:r>
          </w:p>
        </w:tc>
        <w:tc>
          <w:tcPr>
            <w:tcW w:w="3551" w:type="pct"/>
          </w:tcPr>
          <w:p w14:paraId="1464D0DC" w14:textId="278576F0" w:rsidR="00926BE4" w:rsidRPr="0093721B" w:rsidRDefault="00584E7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May</w:t>
            </w:r>
            <w:r w:rsidR="00EA62ED" w:rsidRPr="0093721B">
              <w:rPr>
                <w:sz w:val="22"/>
              </w:rPr>
              <w:t xml:space="preserve"> be provided to the successful candidate if required</w:t>
            </w:r>
          </w:p>
        </w:tc>
      </w:tr>
      <w:tr w:rsidR="00926BE4" w:rsidRPr="0093721B" w14:paraId="0A0004EA"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267EE40" w14:textId="77777777" w:rsidR="00926BE4" w:rsidRPr="0093721B" w:rsidRDefault="00926BE4" w:rsidP="00EF081D">
            <w:pPr>
              <w:pStyle w:val="TableText"/>
              <w:rPr>
                <w:sz w:val="22"/>
              </w:rPr>
            </w:pPr>
            <w:r w:rsidRPr="0093721B">
              <w:rPr>
                <w:sz w:val="22"/>
              </w:rPr>
              <w:t>Applications are open to</w:t>
            </w:r>
          </w:p>
        </w:tc>
        <w:tc>
          <w:tcPr>
            <w:tcW w:w="3551" w:type="pct"/>
          </w:tcPr>
          <w:p w14:paraId="30B0CEF3" w14:textId="3094C542" w:rsidR="00926BE4" w:rsidRPr="00E11710" w:rsidRDefault="00EA62ED" w:rsidP="003279FB">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EA3859">
              <w:rPr>
                <w:sz w:val="22"/>
              </w:rPr>
              <w:t>Australian/New Zealand Citizens and Australian Permanent Residents</w:t>
            </w:r>
          </w:p>
        </w:tc>
      </w:tr>
      <w:tr w:rsidR="00C45886" w:rsidRPr="0093721B" w14:paraId="65F284CD"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DC9472C" w14:textId="77777777" w:rsidR="00C45886" w:rsidRPr="0093721B" w:rsidRDefault="00C45886" w:rsidP="00EF081D">
            <w:pPr>
              <w:pStyle w:val="TableText"/>
              <w:rPr>
                <w:sz w:val="22"/>
              </w:rPr>
            </w:pPr>
            <w:r w:rsidRPr="0093721B">
              <w:rPr>
                <w:sz w:val="22"/>
              </w:rPr>
              <w:t>Position reports to the</w:t>
            </w:r>
          </w:p>
        </w:tc>
        <w:tc>
          <w:tcPr>
            <w:tcW w:w="3551" w:type="pct"/>
          </w:tcPr>
          <w:p w14:paraId="6DBC255E" w14:textId="6CFD17EA" w:rsidR="00C45886" w:rsidRPr="00E11710" w:rsidRDefault="005506D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11710">
              <w:rPr>
                <w:sz w:val="22"/>
              </w:rPr>
              <w:t>Deputy Director, Environment Business Unit</w:t>
            </w:r>
          </w:p>
        </w:tc>
      </w:tr>
      <w:tr w:rsidR="00926BE4" w:rsidRPr="0093721B" w14:paraId="12F9F35C"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DD9DD7" w14:textId="77777777" w:rsidR="00926BE4" w:rsidRPr="0093721B" w:rsidRDefault="00926BE4" w:rsidP="00EF081D">
            <w:pPr>
              <w:pStyle w:val="TableText"/>
              <w:rPr>
                <w:sz w:val="22"/>
              </w:rPr>
            </w:pPr>
            <w:r w:rsidRPr="0093721B">
              <w:rPr>
                <w:sz w:val="22"/>
              </w:rPr>
              <w:t>Client Focus – Internal</w:t>
            </w:r>
          </w:p>
        </w:tc>
        <w:tc>
          <w:tcPr>
            <w:tcW w:w="3551" w:type="pct"/>
          </w:tcPr>
          <w:p w14:paraId="07FD1421" w14:textId="3E8DC181" w:rsidR="00926BE4" w:rsidRPr="00E11710" w:rsidRDefault="00D1284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11710">
              <w:rPr>
                <w:sz w:val="22"/>
              </w:rPr>
              <w:t>8</w:t>
            </w:r>
            <w:r w:rsidR="00F54F83" w:rsidRPr="00E11710">
              <w:rPr>
                <w:sz w:val="22"/>
              </w:rPr>
              <w:t>0%</w:t>
            </w:r>
          </w:p>
        </w:tc>
      </w:tr>
      <w:tr w:rsidR="00926BE4" w:rsidRPr="0093721B" w14:paraId="27E21DB1"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9F9BAD5" w14:textId="77777777" w:rsidR="00926BE4" w:rsidRPr="0093721B" w:rsidRDefault="00926BE4" w:rsidP="00EF081D">
            <w:pPr>
              <w:pStyle w:val="TableText"/>
              <w:rPr>
                <w:sz w:val="22"/>
              </w:rPr>
            </w:pPr>
            <w:r w:rsidRPr="0093721B">
              <w:rPr>
                <w:sz w:val="22"/>
              </w:rPr>
              <w:t>Client Focus – External</w:t>
            </w:r>
          </w:p>
        </w:tc>
        <w:tc>
          <w:tcPr>
            <w:tcW w:w="3551" w:type="pct"/>
          </w:tcPr>
          <w:p w14:paraId="1C814FE1" w14:textId="5F454029" w:rsidR="00926BE4" w:rsidRPr="00E11710" w:rsidRDefault="00D1284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11710">
              <w:rPr>
                <w:sz w:val="22"/>
              </w:rPr>
              <w:t>2</w:t>
            </w:r>
            <w:r w:rsidR="00F54F83" w:rsidRPr="00E11710">
              <w:rPr>
                <w:sz w:val="22"/>
              </w:rPr>
              <w:t>0%</w:t>
            </w:r>
          </w:p>
        </w:tc>
      </w:tr>
      <w:tr w:rsidR="00194B1C" w:rsidRPr="0093721B" w14:paraId="29719942"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899D68F" w14:textId="77777777" w:rsidR="00194B1C" w:rsidRPr="0093721B" w:rsidRDefault="00C45886" w:rsidP="00EF081D">
            <w:pPr>
              <w:pStyle w:val="TableText"/>
              <w:rPr>
                <w:sz w:val="22"/>
              </w:rPr>
            </w:pPr>
            <w:r w:rsidRPr="0093721B">
              <w:rPr>
                <w:sz w:val="22"/>
              </w:rPr>
              <w:t>Number of Direct Reports</w:t>
            </w:r>
          </w:p>
        </w:tc>
        <w:tc>
          <w:tcPr>
            <w:tcW w:w="3551" w:type="pct"/>
          </w:tcPr>
          <w:p w14:paraId="30C8FBD3" w14:textId="2BF3E4BC" w:rsidR="00194B1C" w:rsidRPr="00E11710" w:rsidRDefault="000D304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11710">
              <w:rPr>
                <w:sz w:val="22"/>
              </w:rPr>
              <w:t>10</w:t>
            </w:r>
          </w:p>
        </w:tc>
      </w:tr>
      <w:tr w:rsidR="00194B1C" w:rsidRPr="0093721B" w14:paraId="72766A88"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6113705" w14:textId="77777777" w:rsidR="00194B1C" w:rsidRPr="0093721B" w:rsidRDefault="00C45886" w:rsidP="00EF081D">
            <w:pPr>
              <w:pStyle w:val="TableText"/>
              <w:rPr>
                <w:sz w:val="22"/>
              </w:rPr>
            </w:pPr>
            <w:r w:rsidRPr="0093721B">
              <w:rPr>
                <w:sz w:val="22"/>
              </w:rPr>
              <w:t>Enquire about this job</w:t>
            </w:r>
          </w:p>
        </w:tc>
        <w:tc>
          <w:tcPr>
            <w:tcW w:w="3551" w:type="pct"/>
          </w:tcPr>
          <w:p w14:paraId="5D787D93" w14:textId="118A4378" w:rsidR="00194B1C" w:rsidRPr="00E1171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11710">
              <w:rPr>
                <w:sz w:val="22"/>
              </w:rPr>
              <w:t xml:space="preserve">Contact </w:t>
            </w:r>
            <w:r w:rsidR="00E11710" w:rsidRPr="00E11710">
              <w:rPr>
                <w:sz w:val="22"/>
              </w:rPr>
              <w:t xml:space="preserve">Chris Chilcott </w:t>
            </w:r>
            <w:r w:rsidRPr="00E11710">
              <w:rPr>
                <w:sz w:val="22"/>
              </w:rPr>
              <w:t xml:space="preserve">via email at </w:t>
            </w:r>
            <w:r w:rsidR="00E11710" w:rsidRPr="00E11710">
              <w:rPr>
                <w:sz w:val="22"/>
              </w:rPr>
              <w:t>chris</w:t>
            </w:r>
            <w:r w:rsidRPr="00E11710">
              <w:rPr>
                <w:sz w:val="22"/>
              </w:rPr>
              <w:t>.</w:t>
            </w:r>
            <w:r w:rsidR="00E11710" w:rsidRPr="00E11710">
              <w:rPr>
                <w:sz w:val="22"/>
              </w:rPr>
              <w:t>chilcott</w:t>
            </w:r>
            <w:r w:rsidRPr="00E11710">
              <w:rPr>
                <w:sz w:val="22"/>
              </w:rPr>
              <w:t xml:space="preserve">@csiro.au or phone +61 </w:t>
            </w:r>
            <w:r w:rsidR="00E11710" w:rsidRPr="00E11710">
              <w:rPr>
                <w:sz w:val="22"/>
              </w:rPr>
              <w:t>8 8944 8422</w:t>
            </w:r>
          </w:p>
        </w:tc>
      </w:tr>
      <w:tr w:rsidR="00194B1C" w:rsidRPr="0093721B" w14:paraId="4EFF2D48"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3E1E675" w14:textId="77777777" w:rsidR="00194B1C" w:rsidRPr="0093721B" w:rsidRDefault="00C45886" w:rsidP="00EF081D">
            <w:pPr>
              <w:pStyle w:val="TableText"/>
              <w:rPr>
                <w:sz w:val="22"/>
              </w:rPr>
            </w:pPr>
            <w:r w:rsidRPr="0093721B">
              <w:rPr>
                <w:sz w:val="22"/>
              </w:rPr>
              <w:t>How to apply</w:t>
            </w:r>
          </w:p>
        </w:tc>
        <w:tc>
          <w:tcPr>
            <w:tcW w:w="3551" w:type="pct"/>
          </w:tcPr>
          <w:p w14:paraId="4C52E48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315061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896DF3D" w14:textId="18403D92"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5167B99" w14:textId="77777777" w:rsidR="00DC57F0" w:rsidRPr="00DC57F0" w:rsidRDefault="00DC57F0" w:rsidP="00DC57F0">
      <w:pPr>
        <w:spacing w:before="240" w:line="240" w:lineRule="auto"/>
        <w:ind w:left="720" w:hanging="720"/>
        <w:rPr>
          <w:rFonts w:cs="Calibri"/>
          <w:b/>
          <w:color w:val="auto"/>
          <w:sz w:val="26"/>
          <w:szCs w:val="26"/>
        </w:rPr>
      </w:pPr>
      <w:r w:rsidRPr="00DC57F0">
        <w:rPr>
          <w:rFonts w:cs="Calibri"/>
          <w:b/>
          <w:color w:val="auto"/>
          <w:sz w:val="26"/>
          <w:szCs w:val="26"/>
        </w:rPr>
        <w:t>Acknowledgement of Country</w:t>
      </w:r>
    </w:p>
    <w:p w14:paraId="5A908960" w14:textId="77777777" w:rsidR="00DC57F0" w:rsidRPr="00DC57F0" w:rsidRDefault="00DC57F0" w:rsidP="00DC57F0">
      <w:pPr>
        <w:keepNext/>
        <w:keepLines/>
        <w:spacing w:before="240" w:after="0" w:line="240" w:lineRule="auto"/>
        <w:outlineLvl w:val="2"/>
        <w:rPr>
          <w:rFonts w:cs="Calibri"/>
        </w:rPr>
      </w:pPr>
      <w:r w:rsidRPr="00DC57F0">
        <w:rPr>
          <w:rFonts w:cs="Calibri"/>
          <w:color w:val="auto"/>
        </w:rPr>
        <w:t xml:space="preserve">CSIRO acknowledges the Traditional Owners of the land, </w:t>
      </w:r>
      <w:proofErr w:type="gramStart"/>
      <w:r w:rsidRPr="00DC57F0">
        <w:rPr>
          <w:rFonts w:cs="Calibri"/>
          <w:color w:val="auto"/>
        </w:rPr>
        <w:t>sea</w:t>
      </w:r>
      <w:proofErr w:type="gramEnd"/>
      <w:r w:rsidRPr="00DC57F0">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DC57F0">
          <w:rPr>
            <w:rFonts w:cs="Calibri"/>
            <w:color w:val="1155CC"/>
            <w:u w:val="single"/>
          </w:rPr>
          <w:t>vision towards reconciliation</w:t>
        </w:r>
      </w:hyperlink>
      <w:r w:rsidRPr="00DC57F0">
        <w:rPr>
          <w:rFonts w:cs="Calibri"/>
        </w:rPr>
        <w:t>.</w:t>
      </w:r>
    </w:p>
    <w:p w14:paraId="66AA3C37" w14:textId="77777777" w:rsidR="006246C0" w:rsidRPr="00674783" w:rsidRDefault="00B50C20" w:rsidP="00ED2629">
      <w:pPr>
        <w:pStyle w:val="Heading3"/>
        <w:spacing w:before="240" w:after="0"/>
      </w:pPr>
      <w:r>
        <w:t>Role Overview</w:t>
      </w:r>
    </w:p>
    <w:p w14:paraId="159838C4" w14:textId="46C11025" w:rsidR="003A7019" w:rsidRPr="00622B8F" w:rsidRDefault="003A7019" w:rsidP="003A7019">
      <w:pPr>
        <w:pStyle w:val="NormalWeb"/>
        <w:textAlignment w:val="baseline"/>
        <w:rPr>
          <w:rFonts w:ascii="Calibri" w:hAnsi="Calibri" w:cs="Calibri"/>
        </w:rPr>
      </w:pPr>
      <w:bookmarkStart w:id="2" w:name="_Toc341085720"/>
      <w:r w:rsidRPr="00622B8F">
        <w:rPr>
          <w:rFonts w:ascii="Calibri" w:hAnsi="Calibri" w:cs="Calibri"/>
        </w:rPr>
        <w:t xml:space="preserve">The </w:t>
      </w:r>
      <w:bookmarkStart w:id="3" w:name="_Hlk128753210"/>
      <w:r w:rsidRPr="00622B8F">
        <w:rPr>
          <w:rFonts w:ascii="Calibri" w:hAnsi="Calibri" w:cs="Calibri"/>
        </w:rPr>
        <w:t xml:space="preserve">Research Operations Manager </w:t>
      </w:r>
      <w:bookmarkEnd w:id="3"/>
      <w:r w:rsidRPr="00622B8F">
        <w:rPr>
          <w:rFonts w:ascii="Calibri" w:hAnsi="Calibri" w:cs="Calibri"/>
        </w:rPr>
        <w:t xml:space="preserve">is responsible for </w:t>
      </w:r>
      <w:bookmarkStart w:id="4" w:name="_Hlk128753274"/>
      <w:r w:rsidRPr="00622B8F">
        <w:rPr>
          <w:rFonts w:ascii="Calibri" w:hAnsi="Calibri" w:cs="Calibri"/>
        </w:rPr>
        <w:t>supporting the Business Unit</w:t>
      </w:r>
      <w:r w:rsidR="00F61FE5">
        <w:rPr>
          <w:rFonts w:ascii="Calibri" w:hAnsi="Calibri" w:cs="Calibri"/>
        </w:rPr>
        <w:t xml:space="preserve"> Executive</w:t>
      </w:r>
      <w:r w:rsidR="00246468">
        <w:rPr>
          <w:rFonts w:ascii="Calibri" w:hAnsi="Calibri" w:cs="Calibri"/>
        </w:rPr>
        <w:t xml:space="preserve"> </w:t>
      </w:r>
      <w:r w:rsidRPr="00622B8F">
        <w:rPr>
          <w:rFonts w:ascii="Calibri" w:hAnsi="Calibri" w:cs="Calibri"/>
        </w:rPr>
        <w:t>in the professional management of the Business Unit’s unique people, physical and financial resources. This role does not replicate or manage Enterprise Support Functions providing services to the Business Unit.</w:t>
      </w:r>
    </w:p>
    <w:bookmarkEnd w:id="4"/>
    <w:p w14:paraId="0BC682BC" w14:textId="7E3E7272" w:rsidR="003A7019" w:rsidRPr="00622B8F" w:rsidRDefault="003A7019" w:rsidP="003A7019">
      <w:pPr>
        <w:pStyle w:val="NormalWeb"/>
        <w:textAlignment w:val="baseline"/>
        <w:rPr>
          <w:rFonts w:ascii="Calibri" w:hAnsi="Calibri" w:cs="Calibri"/>
        </w:rPr>
      </w:pPr>
      <w:r w:rsidRPr="00622B8F">
        <w:rPr>
          <w:rFonts w:ascii="Calibri" w:hAnsi="Calibri" w:cs="Calibri"/>
        </w:rPr>
        <w:lastRenderedPageBreak/>
        <w:t xml:space="preserve">The Research Operations Manager </w:t>
      </w:r>
      <w:bookmarkStart w:id="5" w:name="_Hlk128753191"/>
      <w:r w:rsidRPr="00622B8F">
        <w:rPr>
          <w:rFonts w:ascii="Calibri" w:hAnsi="Calibri" w:cs="Calibri"/>
        </w:rPr>
        <w:t xml:space="preserve">assists the Business Unit </w:t>
      </w:r>
      <w:r w:rsidR="00F61FE5">
        <w:rPr>
          <w:rFonts w:ascii="Calibri" w:hAnsi="Calibri" w:cs="Calibri"/>
        </w:rPr>
        <w:t xml:space="preserve">Executive </w:t>
      </w:r>
      <w:r w:rsidRPr="00622B8F">
        <w:rPr>
          <w:rFonts w:ascii="Calibri" w:hAnsi="Calibri" w:cs="Calibri"/>
        </w:rPr>
        <w:t>with the day to day running of the Business Unit through operational planning, reporting, and the provision of specialist advice related to the Business Unit Research infrastructure/activities.</w:t>
      </w:r>
      <w:bookmarkEnd w:id="5"/>
    </w:p>
    <w:p w14:paraId="59921D5E" w14:textId="187BF4B3" w:rsidR="003A7019" w:rsidRDefault="003A7019" w:rsidP="00622B8F">
      <w:pPr>
        <w:pStyle w:val="NormalWeb"/>
        <w:textAlignment w:val="baseline"/>
        <w:rPr>
          <w:rFonts w:ascii="Calibri" w:hAnsi="Calibri" w:cs="Calibri"/>
        </w:rPr>
      </w:pPr>
      <w:r w:rsidRPr="00622B8F">
        <w:rPr>
          <w:rFonts w:ascii="Calibri" w:hAnsi="Calibri" w:cs="Calibri"/>
        </w:rPr>
        <w:t xml:space="preserve">The Operations Managers from all Business Units will work collectively to support leaders deliver CSIRO’s strategic goals for precincts, regional </w:t>
      </w:r>
      <w:proofErr w:type="gramStart"/>
      <w:r w:rsidRPr="00622B8F">
        <w:rPr>
          <w:rFonts w:ascii="Calibri" w:hAnsi="Calibri" w:cs="Calibri"/>
        </w:rPr>
        <w:t>sites</w:t>
      </w:r>
      <w:proofErr w:type="gramEnd"/>
      <w:r w:rsidRPr="00622B8F">
        <w:rPr>
          <w:rFonts w:ascii="Calibri" w:hAnsi="Calibri" w:cs="Calibri"/>
        </w:rPr>
        <w:t xml:space="preserve"> and major enterprise initiatives.</w:t>
      </w:r>
    </w:p>
    <w:p w14:paraId="1E12F155" w14:textId="77777777" w:rsidR="00376C61" w:rsidRPr="00376C61" w:rsidRDefault="00376C61" w:rsidP="00376C61">
      <w:pPr>
        <w:pStyle w:val="BodyText"/>
        <w:rPr>
          <w:rFonts w:eastAsia="Times New Roman" w:cs="Calibri"/>
          <w:color w:val="auto"/>
          <w:szCs w:val="24"/>
        </w:rPr>
      </w:pPr>
      <w:r w:rsidRPr="00EA3859">
        <w:rPr>
          <w:rFonts w:eastAsia="Times New Roman" w:cs="Calibri"/>
          <w:color w:val="auto"/>
          <w:szCs w:val="24"/>
        </w:rPr>
        <w:t>This role will be required to travel to other Environment Business Units sites in other cities from time to time.</w:t>
      </w:r>
    </w:p>
    <w:p w14:paraId="35C6ED25" w14:textId="23C32062" w:rsidR="00B50C20" w:rsidRPr="00B50C20" w:rsidRDefault="00B50C20" w:rsidP="00B50C20">
      <w:pPr>
        <w:pStyle w:val="Heading3"/>
      </w:pPr>
      <w:r w:rsidRPr="00B50C20">
        <w:t>Duties and Key Result Areas</w:t>
      </w:r>
    </w:p>
    <w:p w14:paraId="40145D91" w14:textId="77777777" w:rsidR="008B6EAE" w:rsidRPr="00863D00" w:rsidRDefault="008B6EAE" w:rsidP="00863D00">
      <w:pPr>
        <w:rPr>
          <w:b/>
          <w:bCs/>
          <w:i/>
          <w:iCs/>
        </w:rPr>
      </w:pPr>
      <w:r w:rsidRPr="00863D00">
        <w:rPr>
          <w:b/>
          <w:bCs/>
          <w:i/>
          <w:iCs/>
        </w:rPr>
        <w:t>Functional Leadership</w:t>
      </w:r>
    </w:p>
    <w:p w14:paraId="685663A8" w14:textId="3F29277A" w:rsidR="008B6EAE" w:rsidRPr="00622B8F" w:rsidRDefault="008B6EAE" w:rsidP="00622B8F">
      <w:pPr>
        <w:numPr>
          <w:ilvl w:val="0"/>
          <w:numId w:val="38"/>
        </w:numPr>
        <w:shd w:val="clear" w:color="auto" w:fill="FFFFFF"/>
        <w:spacing w:before="0" w:after="0"/>
        <w:textAlignment w:val="baseline"/>
        <w:rPr>
          <w:rFonts w:asciiTheme="minorHAnsi" w:hAnsiTheme="minorHAnsi" w:cstheme="minorHAnsi"/>
          <w:color w:val="auto"/>
          <w:szCs w:val="24"/>
        </w:rPr>
      </w:pPr>
      <w:bookmarkStart w:id="6" w:name="_Hlk128753698"/>
      <w:r w:rsidRPr="00622B8F">
        <w:rPr>
          <w:rFonts w:asciiTheme="minorHAnsi" w:hAnsiTheme="minorHAnsi" w:cstheme="minorHAnsi"/>
          <w:color w:val="auto"/>
          <w:szCs w:val="24"/>
        </w:rPr>
        <w:t>Manage the Business Unit’s operational planning processes and monitor the Business Units operational performance, supporting the Business Unit in identifying issues and opportunities for improvement across Business Unit operations</w:t>
      </w:r>
    </w:p>
    <w:p w14:paraId="553A1805" w14:textId="167F4E5E" w:rsidR="008B6EAE" w:rsidRPr="00622B8F" w:rsidRDefault="008B6EAE" w:rsidP="00622B8F">
      <w:pPr>
        <w:numPr>
          <w:ilvl w:val="0"/>
          <w:numId w:val="38"/>
        </w:numPr>
        <w:shd w:val="clear" w:color="auto" w:fill="FFFFFF"/>
        <w:spacing w:before="0" w:after="0"/>
        <w:textAlignment w:val="baseline"/>
        <w:rPr>
          <w:rFonts w:asciiTheme="minorHAnsi" w:hAnsiTheme="minorHAnsi" w:cstheme="minorHAnsi"/>
          <w:color w:val="auto"/>
          <w:szCs w:val="24"/>
        </w:rPr>
      </w:pPr>
      <w:bookmarkStart w:id="7" w:name="_Hlk128753743"/>
      <w:bookmarkEnd w:id="6"/>
      <w:r w:rsidRPr="00622B8F">
        <w:rPr>
          <w:rFonts w:asciiTheme="minorHAnsi" w:hAnsiTheme="minorHAnsi" w:cstheme="minorHAnsi"/>
          <w:color w:val="auto"/>
          <w:szCs w:val="24"/>
        </w:rPr>
        <w:t>Support the Business Unit in engaging with CSIRO and external partner support functions, including monitoring service levels</w:t>
      </w:r>
    </w:p>
    <w:bookmarkEnd w:id="7"/>
    <w:p w14:paraId="30B8588D" w14:textId="77777777" w:rsidR="008B6EAE" w:rsidRPr="00622B8F" w:rsidRDefault="008B6EAE" w:rsidP="00622B8F">
      <w:pPr>
        <w:numPr>
          <w:ilvl w:val="0"/>
          <w:numId w:val="38"/>
        </w:numPr>
        <w:shd w:val="clear" w:color="auto" w:fill="FFFFFF"/>
        <w:spacing w:before="0" w:after="0"/>
        <w:textAlignment w:val="baseline"/>
        <w:rPr>
          <w:rFonts w:asciiTheme="minorHAnsi" w:hAnsiTheme="minorHAnsi" w:cstheme="minorHAnsi"/>
          <w:color w:val="auto"/>
          <w:szCs w:val="24"/>
        </w:rPr>
      </w:pPr>
      <w:r w:rsidRPr="00622B8F">
        <w:rPr>
          <w:rFonts w:asciiTheme="minorHAnsi" w:hAnsiTheme="minorHAnsi" w:cstheme="minorHAnsi"/>
          <w:color w:val="auto"/>
          <w:szCs w:val="24"/>
        </w:rPr>
        <w:t xml:space="preserve">Coordinate Business Unit responses to complex or sensitive internal and external requests </w:t>
      </w:r>
      <w:proofErr w:type="gramStart"/>
      <w:r w:rsidRPr="00622B8F">
        <w:rPr>
          <w:rFonts w:asciiTheme="minorHAnsi" w:hAnsiTheme="minorHAnsi" w:cstheme="minorHAnsi"/>
          <w:color w:val="auto"/>
          <w:szCs w:val="24"/>
        </w:rPr>
        <w:t>e.g.</w:t>
      </w:r>
      <w:proofErr w:type="gramEnd"/>
      <w:r w:rsidRPr="00622B8F">
        <w:rPr>
          <w:rFonts w:asciiTheme="minorHAnsi" w:hAnsiTheme="minorHAnsi" w:cstheme="minorHAnsi"/>
          <w:color w:val="auto"/>
          <w:szCs w:val="24"/>
        </w:rPr>
        <w:t xml:space="preserve"> Submission to inquiries and requests for information;</w:t>
      </w:r>
    </w:p>
    <w:p w14:paraId="2B29DFCF" w14:textId="77777777" w:rsidR="008B6EAE" w:rsidRPr="00622B8F" w:rsidRDefault="008B6EAE" w:rsidP="00622B8F">
      <w:pPr>
        <w:numPr>
          <w:ilvl w:val="0"/>
          <w:numId w:val="38"/>
        </w:numPr>
        <w:shd w:val="clear" w:color="auto" w:fill="FFFFFF"/>
        <w:spacing w:before="0" w:after="0"/>
        <w:textAlignment w:val="baseline"/>
        <w:rPr>
          <w:rFonts w:asciiTheme="minorHAnsi" w:hAnsiTheme="minorHAnsi" w:cstheme="minorHAnsi"/>
          <w:color w:val="auto"/>
          <w:szCs w:val="24"/>
        </w:rPr>
      </w:pPr>
      <w:r w:rsidRPr="00622B8F">
        <w:rPr>
          <w:rFonts w:asciiTheme="minorHAnsi" w:hAnsiTheme="minorHAnsi" w:cstheme="minorHAnsi"/>
          <w:color w:val="auto"/>
          <w:szCs w:val="24"/>
        </w:rPr>
        <w:t xml:space="preserve">Assess change requirements and new initiatives to identify operational and implementation support </w:t>
      </w:r>
      <w:proofErr w:type="gramStart"/>
      <w:r w:rsidRPr="00622B8F">
        <w:rPr>
          <w:rFonts w:asciiTheme="minorHAnsi" w:hAnsiTheme="minorHAnsi" w:cstheme="minorHAnsi"/>
          <w:color w:val="auto"/>
          <w:szCs w:val="24"/>
        </w:rPr>
        <w:t>requirements;</w:t>
      </w:r>
      <w:proofErr w:type="gramEnd"/>
    </w:p>
    <w:p w14:paraId="007BBFBA" w14:textId="77777777" w:rsidR="008B6EAE" w:rsidRPr="00622B8F" w:rsidRDefault="008B6EAE" w:rsidP="00622B8F">
      <w:pPr>
        <w:numPr>
          <w:ilvl w:val="0"/>
          <w:numId w:val="38"/>
        </w:numPr>
        <w:shd w:val="clear" w:color="auto" w:fill="FFFFFF"/>
        <w:spacing w:before="0" w:after="0"/>
        <w:textAlignment w:val="baseline"/>
        <w:rPr>
          <w:rFonts w:asciiTheme="minorHAnsi" w:hAnsiTheme="minorHAnsi" w:cstheme="minorHAnsi"/>
          <w:color w:val="auto"/>
          <w:szCs w:val="24"/>
        </w:rPr>
      </w:pPr>
      <w:bookmarkStart w:id="8" w:name="_Hlk128753850"/>
      <w:r w:rsidRPr="00622B8F">
        <w:rPr>
          <w:rFonts w:asciiTheme="minorHAnsi" w:hAnsiTheme="minorHAnsi" w:cstheme="minorHAnsi"/>
          <w:color w:val="auto"/>
          <w:szCs w:val="24"/>
        </w:rPr>
        <w:t xml:space="preserve">Lead and support major Business Unit projects as </w:t>
      </w:r>
      <w:proofErr w:type="gramStart"/>
      <w:r w:rsidRPr="00622B8F">
        <w:rPr>
          <w:rFonts w:asciiTheme="minorHAnsi" w:hAnsiTheme="minorHAnsi" w:cstheme="minorHAnsi"/>
          <w:color w:val="auto"/>
          <w:szCs w:val="24"/>
        </w:rPr>
        <w:t>required;</w:t>
      </w:r>
      <w:proofErr w:type="gramEnd"/>
    </w:p>
    <w:bookmarkEnd w:id="8"/>
    <w:p w14:paraId="2676E68A" w14:textId="77777777" w:rsidR="008B6EAE" w:rsidRPr="00622B8F" w:rsidRDefault="008B6EAE" w:rsidP="00622B8F">
      <w:pPr>
        <w:numPr>
          <w:ilvl w:val="0"/>
          <w:numId w:val="38"/>
        </w:numPr>
        <w:shd w:val="clear" w:color="auto" w:fill="FFFFFF"/>
        <w:spacing w:before="0" w:after="0"/>
        <w:textAlignment w:val="baseline"/>
        <w:rPr>
          <w:rFonts w:asciiTheme="minorHAnsi" w:hAnsiTheme="minorHAnsi" w:cstheme="minorHAnsi"/>
          <w:color w:val="auto"/>
          <w:szCs w:val="24"/>
        </w:rPr>
      </w:pPr>
      <w:r w:rsidRPr="00622B8F">
        <w:rPr>
          <w:rFonts w:asciiTheme="minorHAnsi" w:hAnsiTheme="minorHAnsi" w:cstheme="minorHAnsi"/>
          <w:color w:val="auto"/>
          <w:szCs w:val="24"/>
        </w:rPr>
        <w:t xml:space="preserve">Oversee the implementation of enterprise change initiatives in the Business </w:t>
      </w:r>
      <w:proofErr w:type="gramStart"/>
      <w:r w:rsidRPr="00622B8F">
        <w:rPr>
          <w:rFonts w:asciiTheme="minorHAnsi" w:hAnsiTheme="minorHAnsi" w:cstheme="minorHAnsi"/>
          <w:color w:val="auto"/>
          <w:szCs w:val="24"/>
        </w:rPr>
        <w:t>Unit;</w:t>
      </w:r>
      <w:proofErr w:type="gramEnd"/>
    </w:p>
    <w:p w14:paraId="3A76F6CE" w14:textId="77777777" w:rsidR="008B6EAE" w:rsidRPr="00622B8F" w:rsidRDefault="008B6EAE" w:rsidP="00622B8F">
      <w:pPr>
        <w:numPr>
          <w:ilvl w:val="0"/>
          <w:numId w:val="38"/>
        </w:numPr>
        <w:shd w:val="clear" w:color="auto" w:fill="FFFFFF"/>
        <w:spacing w:before="0" w:after="0"/>
        <w:textAlignment w:val="baseline"/>
        <w:rPr>
          <w:rFonts w:asciiTheme="minorHAnsi" w:hAnsiTheme="minorHAnsi" w:cstheme="minorHAnsi"/>
          <w:color w:val="auto"/>
          <w:szCs w:val="24"/>
        </w:rPr>
      </w:pPr>
      <w:r w:rsidRPr="00622B8F">
        <w:rPr>
          <w:rFonts w:asciiTheme="minorHAnsi" w:hAnsiTheme="minorHAnsi" w:cstheme="minorHAnsi"/>
          <w:color w:val="auto"/>
          <w:szCs w:val="24"/>
        </w:rPr>
        <w:t xml:space="preserve">Provide specialist advice relevant to the activities of the Business </w:t>
      </w:r>
      <w:proofErr w:type="gramStart"/>
      <w:r w:rsidRPr="00622B8F">
        <w:rPr>
          <w:rFonts w:asciiTheme="minorHAnsi" w:hAnsiTheme="minorHAnsi" w:cstheme="minorHAnsi"/>
          <w:color w:val="auto"/>
          <w:szCs w:val="24"/>
        </w:rPr>
        <w:t>Unit;</w:t>
      </w:r>
      <w:proofErr w:type="gramEnd"/>
    </w:p>
    <w:p w14:paraId="00E7046F" w14:textId="77777777" w:rsidR="008B6EAE" w:rsidRPr="00622B8F" w:rsidRDefault="008B6EAE" w:rsidP="00622B8F">
      <w:pPr>
        <w:numPr>
          <w:ilvl w:val="0"/>
          <w:numId w:val="38"/>
        </w:numPr>
        <w:shd w:val="clear" w:color="auto" w:fill="FFFFFF"/>
        <w:spacing w:before="0" w:after="0"/>
        <w:textAlignment w:val="baseline"/>
        <w:rPr>
          <w:rFonts w:asciiTheme="minorHAnsi" w:hAnsiTheme="minorHAnsi" w:cstheme="minorHAnsi"/>
          <w:color w:val="auto"/>
          <w:szCs w:val="24"/>
        </w:rPr>
      </w:pPr>
      <w:bookmarkStart w:id="9" w:name="_Hlk128753718"/>
      <w:r w:rsidRPr="00622B8F">
        <w:rPr>
          <w:rFonts w:asciiTheme="minorHAnsi" w:hAnsiTheme="minorHAnsi" w:cstheme="minorHAnsi"/>
          <w:color w:val="auto"/>
          <w:szCs w:val="24"/>
        </w:rPr>
        <w:t>Responsible for coordinating enterprise organisational requirements and protocols including HSE, QA/QC, ethics, national and international regulatory frameworks for laboratories, field stations and other specialist environments relevant to the Business Unit.</w:t>
      </w:r>
    </w:p>
    <w:bookmarkEnd w:id="9"/>
    <w:p w14:paraId="39A1CBF9" w14:textId="77777777" w:rsidR="008B6EAE" w:rsidRPr="00863D00" w:rsidRDefault="008B6EAE" w:rsidP="00863D00">
      <w:pPr>
        <w:rPr>
          <w:b/>
          <w:bCs/>
          <w:i/>
          <w:iCs/>
        </w:rPr>
      </w:pPr>
      <w:r w:rsidRPr="00863D00">
        <w:rPr>
          <w:b/>
          <w:bCs/>
          <w:i/>
          <w:iCs/>
        </w:rPr>
        <w:t>Capability Leadership</w:t>
      </w:r>
    </w:p>
    <w:p w14:paraId="0F1AEB66" w14:textId="77777777" w:rsidR="008B6EAE" w:rsidRPr="00622B8F" w:rsidRDefault="008B6EAE" w:rsidP="00622B8F">
      <w:pPr>
        <w:numPr>
          <w:ilvl w:val="0"/>
          <w:numId w:val="39"/>
        </w:numPr>
        <w:shd w:val="clear" w:color="auto" w:fill="FFFFFF"/>
        <w:tabs>
          <w:tab w:val="clear" w:pos="720"/>
          <w:tab w:val="num" w:pos="360"/>
        </w:tabs>
        <w:spacing w:before="0" w:after="0"/>
        <w:ind w:left="360"/>
        <w:textAlignment w:val="baseline"/>
        <w:rPr>
          <w:rFonts w:asciiTheme="minorHAnsi" w:hAnsiTheme="minorHAnsi" w:cstheme="minorHAnsi"/>
          <w:color w:val="auto"/>
          <w:szCs w:val="24"/>
        </w:rPr>
      </w:pPr>
      <w:r w:rsidRPr="00622B8F">
        <w:rPr>
          <w:rFonts w:asciiTheme="minorHAnsi" w:hAnsiTheme="minorHAnsi" w:cstheme="minorHAnsi"/>
          <w:color w:val="auto"/>
          <w:szCs w:val="24"/>
        </w:rPr>
        <w:t>Manage staff within Business Unit Support areas (if required</w:t>
      </w:r>
      <w:proofErr w:type="gramStart"/>
      <w:r w:rsidRPr="00622B8F">
        <w:rPr>
          <w:rFonts w:asciiTheme="minorHAnsi" w:hAnsiTheme="minorHAnsi" w:cstheme="minorHAnsi"/>
          <w:color w:val="auto"/>
          <w:szCs w:val="24"/>
        </w:rPr>
        <w:t>);</w:t>
      </w:r>
      <w:proofErr w:type="gramEnd"/>
    </w:p>
    <w:p w14:paraId="16C56221" w14:textId="77777777" w:rsidR="008B6EAE" w:rsidRPr="00622B8F" w:rsidRDefault="008B6EAE" w:rsidP="00622B8F">
      <w:pPr>
        <w:numPr>
          <w:ilvl w:val="0"/>
          <w:numId w:val="39"/>
        </w:numPr>
        <w:shd w:val="clear" w:color="auto" w:fill="FFFFFF"/>
        <w:tabs>
          <w:tab w:val="clear" w:pos="720"/>
          <w:tab w:val="num" w:pos="360"/>
        </w:tabs>
        <w:spacing w:before="0" w:after="0"/>
        <w:ind w:left="360"/>
        <w:textAlignment w:val="baseline"/>
        <w:rPr>
          <w:rFonts w:asciiTheme="minorHAnsi" w:hAnsiTheme="minorHAnsi" w:cstheme="minorHAnsi"/>
          <w:color w:val="auto"/>
          <w:szCs w:val="24"/>
        </w:rPr>
      </w:pPr>
      <w:r w:rsidRPr="00622B8F">
        <w:rPr>
          <w:rFonts w:asciiTheme="minorHAnsi" w:hAnsiTheme="minorHAnsi" w:cstheme="minorHAnsi"/>
          <w:color w:val="auto"/>
          <w:szCs w:val="24"/>
        </w:rPr>
        <w:t xml:space="preserve">Participate actively as a member of the Business Unit Leadership </w:t>
      </w:r>
      <w:proofErr w:type="gramStart"/>
      <w:r w:rsidRPr="00622B8F">
        <w:rPr>
          <w:rFonts w:asciiTheme="minorHAnsi" w:hAnsiTheme="minorHAnsi" w:cstheme="minorHAnsi"/>
          <w:color w:val="auto"/>
          <w:szCs w:val="24"/>
        </w:rPr>
        <w:t>Team;</w:t>
      </w:r>
      <w:proofErr w:type="gramEnd"/>
    </w:p>
    <w:p w14:paraId="2D5236B3" w14:textId="77777777" w:rsidR="008B6EAE" w:rsidRPr="00622B8F" w:rsidRDefault="008B6EAE" w:rsidP="00622B8F">
      <w:pPr>
        <w:numPr>
          <w:ilvl w:val="0"/>
          <w:numId w:val="39"/>
        </w:numPr>
        <w:shd w:val="clear" w:color="auto" w:fill="FFFFFF"/>
        <w:tabs>
          <w:tab w:val="clear" w:pos="720"/>
          <w:tab w:val="num" w:pos="360"/>
        </w:tabs>
        <w:spacing w:before="0" w:after="0"/>
        <w:ind w:left="360"/>
        <w:textAlignment w:val="baseline"/>
        <w:rPr>
          <w:rFonts w:asciiTheme="minorHAnsi" w:hAnsiTheme="minorHAnsi" w:cstheme="minorHAnsi"/>
          <w:color w:val="auto"/>
          <w:szCs w:val="24"/>
        </w:rPr>
      </w:pPr>
      <w:r w:rsidRPr="00622B8F">
        <w:rPr>
          <w:rFonts w:asciiTheme="minorHAnsi" w:hAnsiTheme="minorHAnsi" w:cstheme="minorHAnsi"/>
          <w:color w:val="auto"/>
          <w:szCs w:val="24"/>
        </w:rPr>
        <w:t xml:space="preserve">Collaborate with Enterprise Support Functions in support of </w:t>
      </w:r>
      <w:proofErr w:type="gramStart"/>
      <w:r w:rsidRPr="00622B8F">
        <w:rPr>
          <w:rFonts w:asciiTheme="minorHAnsi" w:hAnsiTheme="minorHAnsi" w:cstheme="minorHAnsi"/>
          <w:color w:val="auto"/>
          <w:szCs w:val="24"/>
        </w:rPr>
        <w:t>strategy;</w:t>
      </w:r>
      <w:proofErr w:type="gramEnd"/>
    </w:p>
    <w:p w14:paraId="46093909" w14:textId="77777777" w:rsidR="008B6EAE" w:rsidRPr="00622B8F" w:rsidRDefault="008B6EAE" w:rsidP="00622B8F">
      <w:pPr>
        <w:numPr>
          <w:ilvl w:val="0"/>
          <w:numId w:val="39"/>
        </w:numPr>
        <w:shd w:val="clear" w:color="auto" w:fill="FFFFFF"/>
        <w:tabs>
          <w:tab w:val="clear" w:pos="720"/>
          <w:tab w:val="num" w:pos="360"/>
        </w:tabs>
        <w:spacing w:before="0" w:after="0"/>
        <w:ind w:left="360"/>
        <w:textAlignment w:val="baseline"/>
        <w:rPr>
          <w:rFonts w:asciiTheme="minorHAnsi" w:hAnsiTheme="minorHAnsi" w:cstheme="minorHAnsi"/>
          <w:color w:val="auto"/>
          <w:szCs w:val="24"/>
        </w:rPr>
      </w:pPr>
      <w:r w:rsidRPr="00622B8F">
        <w:rPr>
          <w:rFonts w:asciiTheme="minorHAnsi" w:hAnsiTheme="minorHAnsi" w:cstheme="minorHAnsi"/>
          <w:color w:val="auto"/>
          <w:szCs w:val="24"/>
        </w:rPr>
        <w:t xml:space="preserve">Model appropriate and professional behaviour in the </w:t>
      </w:r>
      <w:proofErr w:type="gramStart"/>
      <w:r w:rsidRPr="00622B8F">
        <w:rPr>
          <w:rFonts w:asciiTheme="minorHAnsi" w:hAnsiTheme="minorHAnsi" w:cstheme="minorHAnsi"/>
          <w:color w:val="auto"/>
          <w:szCs w:val="24"/>
        </w:rPr>
        <w:t>workplace;</w:t>
      </w:r>
      <w:proofErr w:type="gramEnd"/>
    </w:p>
    <w:p w14:paraId="6ADDD719" w14:textId="77777777" w:rsidR="008B6EAE" w:rsidRPr="00622B8F" w:rsidRDefault="008B6EAE" w:rsidP="00622B8F">
      <w:pPr>
        <w:numPr>
          <w:ilvl w:val="0"/>
          <w:numId w:val="39"/>
        </w:numPr>
        <w:shd w:val="clear" w:color="auto" w:fill="FFFFFF"/>
        <w:tabs>
          <w:tab w:val="clear" w:pos="720"/>
          <w:tab w:val="num" w:pos="360"/>
        </w:tabs>
        <w:spacing w:before="0" w:after="0"/>
        <w:ind w:left="360"/>
        <w:textAlignment w:val="baseline"/>
        <w:rPr>
          <w:rFonts w:asciiTheme="minorHAnsi" w:hAnsiTheme="minorHAnsi" w:cstheme="minorHAnsi"/>
          <w:color w:val="auto"/>
          <w:szCs w:val="24"/>
        </w:rPr>
      </w:pPr>
      <w:r w:rsidRPr="00622B8F">
        <w:rPr>
          <w:rFonts w:asciiTheme="minorHAnsi" w:hAnsiTheme="minorHAnsi" w:cstheme="minorHAnsi"/>
          <w:color w:val="auto"/>
          <w:szCs w:val="24"/>
        </w:rPr>
        <w:t>Strive for “Zero Harm” (physical and psychological) by supporting of Business Unit HSE initiatives including incident response.</w:t>
      </w:r>
    </w:p>
    <w:p w14:paraId="5B91C933" w14:textId="77777777" w:rsidR="008B6EAE" w:rsidRPr="00622B8F" w:rsidRDefault="008B6EAE" w:rsidP="00863D00">
      <w:pPr>
        <w:rPr>
          <w:b/>
          <w:bCs/>
          <w:i/>
          <w:iCs/>
          <w:color w:val="auto"/>
        </w:rPr>
      </w:pPr>
      <w:r w:rsidRPr="00622B8F">
        <w:rPr>
          <w:b/>
          <w:bCs/>
          <w:i/>
          <w:iCs/>
          <w:color w:val="auto"/>
        </w:rPr>
        <w:t>Engagement and Partnerships</w:t>
      </w:r>
    </w:p>
    <w:p w14:paraId="02E091C2" w14:textId="77777777" w:rsidR="008B6EAE" w:rsidRPr="00622B8F" w:rsidRDefault="008B6EAE" w:rsidP="00622B8F">
      <w:pPr>
        <w:numPr>
          <w:ilvl w:val="0"/>
          <w:numId w:val="40"/>
        </w:numPr>
        <w:shd w:val="clear" w:color="auto" w:fill="FFFFFF"/>
        <w:tabs>
          <w:tab w:val="clear" w:pos="720"/>
          <w:tab w:val="num" w:pos="360"/>
        </w:tabs>
        <w:spacing w:before="0" w:after="0"/>
        <w:ind w:left="360"/>
        <w:textAlignment w:val="baseline"/>
        <w:rPr>
          <w:rFonts w:asciiTheme="minorHAnsi" w:hAnsiTheme="minorHAnsi" w:cstheme="minorHAnsi"/>
          <w:color w:val="auto"/>
          <w:szCs w:val="24"/>
        </w:rPr>
      </w:pPr>
      <w:r w:rsidRPr="00622B8F">
        <w:rPr>
          <w:rFonts w:asciiTheme="minorHAnsi" w:hAnsiTheme="minorHAnsi" w:cstheme="minorHAnsi"/>
          <w:color w:val="auto"/>
          <w:szCs w:val="24"/>
        </w:rPr>
        <w:t>Develop and maintain relationships relating to operations and infrastructure with national and/or international partners, including Precinct partners (if required</w:t>
      </w:r>
      <w:proofErr w:type="gramStart"/>
      <w:r w:rsidRPr="00622B8F">
        <w:rPr>
          <w:rFonts w:asciiTheme="minorHAnsi" w:hAnsiTheme="minorHAnsi" w:cstheme="minorHAnsi"/>
          <w:color w:val="auto"/>
          <w:szCs w:val="24"/>
        </w:rPr>
        <w:t>);</w:t>
      </w:r>
      <w:proofErr w:type="gramEnd"/>
    </w:p>
    <w:p w14:paraId="7C4465FD" w14:textId="77777777" w:rsidR="008B6EAE" w:rsidRPr="00622B8F" w:rsidRDefault="008B6EAE" w:rsidP="00622B8F">
      <w:pPr>
        <w:numPr>
          <w:ilvl w:val="0"/>
          <w:numId w:val="40"/>
        </w:numPr>
        <w:shd w:val="clear" w:color="auto" w:fill="FFFFFF"/>
        <w:tabs>
          <w:tab w:val="clear" w:pos="720"/>
          <w:tab w:val="num" w:pos="360"/>
        </w:tabs>
        <w:spacing w:before="0" w:after="0"/>
        <w:ind w:left="360"/>
        <w:textAlignment w:val="baseline"/>
        <w:rPr>
          <w:rFonts w:asciiTheme="minorHAnsi" w:hAnsiTheme="minorHAnsi" w:cstheme="minorHAnsi"/>
          <w:color w:val="auto"/>
          <w:szCs w:val="24"/>
        </w:rPr>
      </w:pPr>
      <w:r w:rsidRPr="00622B8F">
        <w:rPr>
          <w:rFonts w:asciiTheme="minorHAnsi" w:hAnsiTheme="minorHAnsi" w:cstheme="minorHAnsi"/>
          <w:color w:val="auto"/>
          <w:szCs w:val="24"/>
        </w:rPr>
        <w:t xml:space="preserve">Represent the Business Unit in internal and external forums as </w:t>
      </w:r>
      <w:proofErr w:type="gramStart"/>
      <w:r w:rsidRPr="00622B8F">
        <w:rPr>
          <w:rFonts w:asciiTheme="minorHAnsi" w:hAnsiTheme="minorHAnsi" w:cstheme="minorHAnsi"/>
          <w:color w:val="auto"/>
          <w:szCs w:val="24"/>
        </w:rPr>
        <w:t>appropriate;</w:t>
      </w:r>
      <w:proofErr w:type="gramEnd"/>
    </w:p>
    <w:p w14:paraId="670982B0" w14:textId="77777777" w:rsidR="008B6EAE" w:rsidRPr="00622B8F" w:rsidRDefault="008B6EAE" w:rsidP="00622B8F">
      <w:pPr>
        <w:numPr>
          <w:ilvl w:val="0"/>
          <w:numId w:val="40"/>
        </w:numPr>
        <w:shd w:val="clear" w:color="auto" w:fill="FFFFFF"/>
        <w:tabs>
          <w:tab w:val="clear" w:pos="720"/>
          <w:tab w:val="num" w:pos="360"/>
        </w:tabs>
        <w:spacing w:before="0" w:after="0"/>
        <w:ind w:left="360"/>
        <w:textAlignment w:val="baseline"/>
        <w:rPr>
          <w:rFonts w:asciiTheme="minorHAnsi" w:hAnsiTheme="minorHAnsi" w:cstheme="minorHAnsi"/>
          <w:color w:val="auto"/>
          <w:szCs w:val="24"/>
        </w:rPr>
      </w:pPr>
      <w:r w:rsidRPr="00622B8F">
        <w:rPr>
          <w:rFonts w:asciiTheme="minorHAnsi" w:hAnsiTheme="minorHAnsi" w:cstheme="minorHAnsi"/>
          <w:color w:val="auto"/>
          <w:szCs w:val="24"/>
        </w:rPr>
        <w:t xml:space="preserve">Partner with CSIRO enterprise support functions including CSIRO National Facilities regarding strategic, site and facilities </w:t>
      </w:r>
      <w:proofErr w:type="gramStart"/>
      <w:r w:rsidRPr="00622B8F">
        <w:rPr>
          <w:rFonts w:asciiTheme="minorHAnsi" w:hAnsiTheme="minorHAnsi" w:cstheme="minorHAnsi"/>
          <w:color w:val="auto"/>
          <w:szCs w:val="24"/>
        </w:rPr>
        <w:t>matters;</w:t>
      </w:r>
      <w:proofErr w:type="gramEnd"/>
    </w:p>
    <w:p w14:paraId="72E77A5E" w14:textId="77777777" w:rsidR="008B6EAE" w:rsidRPr="00622B8F" w:rsidRDefault="008B6EAE" w:rsidP="00622B8F">
      <w:pPr>
        <w:numPr>
          <w:ilvl w:val="0"/>
          <w:numId w:val="40"/>
        </w:numPr>
        <w:shd w:val="clear" w:color="auto" w:fill="FFFFFF"/>
        <w:tabs>
          <w:tab w:val="clear" w:pos="720"/>
          <w:tab w:val="num" w:pos="360"/>
        </w:tabs>
        <w:spacing w:before="0" w:after="0"/>
        <w:ind w:left="360"/>
        <w:textAlignment w:val="baseline"/>
        <w:rPr>
          <w:rFonts w:asciiTheme="minorHAnsi" w:hAnsiTheme="minorHAnsi" w:cstheme="minorHAnsi"/>
          <w:color w:val="auto"/>
          <w:szCs w:val="24"/>
        </w:rPr>
      </w:pPr>
      <w:r w:rsidRPr="00622B8F">
        <w:rPr>
          <w:rFonts w:asciiTheme="minorHAnsi" w:hAnsiTheme="minorHAnsi" w:cstheme="minorHAnsi"/>
          <w:color w:val="auto"/>
          <w:szCs w:val="24"/>
        </w:rPr>
        <w:t xml:space="preserve">Support the enterprise approach to project management, support Research Directors, and oversee local implementation and </w:t>
      </w:r>
      <w:proofErr w:type="gramStart"/>
      <w:r w:rsidRPr="00622B8F">
        <w:rPr>
          <w:rFonts w:asciiTheme="minorHAnsi" w:hAnsiTheme="minorHAnsi" w:cstheme="minorHAnsi"/>
          <w:color w:val="auto"/>
          <w:szCs w:val="24"/>
        </w:rPr>
        <w:t>compliance;</w:t>
      </w:r>
      <w:proofErr w:type="gramEnd"/>
    </w:p>
    <w:p w14:paraId="354E5F96" w14:textId="77777777" w:rsidR="008B6EAE" w:rsidRPr="00622B8F" w:rsidRDefault="008B6EAE" w:rsidP="00622B8F">
      <w:pPr>
        <w:numPr>
          <w:ilvl w:val="0"/>
          <w:numId w:val="40"/>
        </w:numPr>
        <w:shd w:val="clear" w:color="auto" w:fill="FFFFFF"/>
        <w:tabs>
          <w:tab w:val="clear" w:pos="720"/>
          <w:tab w:val="num" w:pos="360"/>
        </w:tabs>
        <w:spacing w:before="0" w:after="0"/>
        <w:ind w:left="360"/>
        <w:textAlignment w:val="baseline"/>
        <w:rPr>
          <w:rFonts w:asciiTheme="minorHAnsi" w:hAnsiTheme="minorHAnsi" w:cstheme="minorHAnsi"/>
          <w:color w:val="auto"/>
          <w:szCs w:val="24"/>
        </w:rPr>
      </w:pPr>
      <w:r w:rsidRPr="00622B8F">
        <w:rPr>
          <w:rFonts w:asciiTheme="minorHAnsi" w:hAnsiTheme="minorHAnsi" w:cstheme="minorHAnsi"/>
          <w:color w:val="auto"/>
          <w:szCs w:val="24"/>
        </w:rPr>
        <w:t>Work with CSIRO Support Leaders to enhance science delivery.</w:t>
      </w:r>
    </w:p>
    <w:p w14:paraId="1AB5C5A7" w14:textId="77777777" w:rsidR="008B6EAE" w:rsidRPr="00863D00" w:rsidRDefault="008B6EAE" w:rsidP="00863D00">
      <w:pPr>
        <w:rPr>
          <w:b/>
          <w:bCs/>
          <w:i/>
          <w:iCs/>
        </w:rPr>
      </w:pPr>
      <w:r w:rsidRPr="00863D00">
        <w:rPr>
          <w:b/>
          <w:bCs/>
          <w:i/>
          <w:iCs/>
        </w:rPr>
        <w:t>Resource Leadership</w:t>
      </w:r>
    </w:p>
    <w:p w14:paraId="4A6C4812" w14:textId="77777777" w:rsidR="008B6EAE" w:rsidRPr="00622B8F" w:rsidRDefault="008B6EAE" w:rsidP="00622B8F">
      <w:pPr>
        <w:numPr>
          <w:ilvl w:val="0"/>
          <w:numId w:val="41"/>
        </w:numPr>
        <w:shd w:val="clear" w:color="auto" w:fill="FFFFFF"/>
        <w:spacing w:before="0" w:after="0"/>
        <w:textAlignment w:val="baseline"/>
        <w:rPr>
          <w:rFonts w:asciiTheme="minorHAnsi" w:hAnsiTheme="minorHAnsi" w:cstheme="minorHAnsi"/>
          <w:color w:val="auto"/>
          <w:szCs w:val="24"/>
        </w:rPr>
      </w:pPr>
      <w:r w:rsidRPr="00622B8F">
        <w:rPr>
          <w:rFonts w:asciiTheme="minorHAnsi" w:hAnsiTheme="minorHAnsi" w:cstheme="minorHAnsi"/>
          <w:color w:val="auto"/>
          <w:szCs w:val="24"/>
        </w:rPr>
        <w:t xml:space="preserve">Develop and monitor Risk Management and Business Continuity </w:t>
      </w:r>
      <w:proofErr w:type="gramStart"/>
      <w:r w:rsidRPr="00622B8F">
        <w:rPr>
          <w:rFonts w:asciiTheme="minorHAnsi" w:hAnsiTheme="minorHAnsi" w:cstheme="minorHAnsi"/>
          <w:color w:val="auto"/>
          <w:szCs w:val="24"/>
        </w:rPr>
        <w:t>Plans;</w:t>
      </w:r>
      <w:proofErr w:type="gramEnd"/>
    </w:p>
    <w:p w14:paraId="3715C16B" w14:textId="77777777" w:rsidR="008B6EAE" w:rsidRPr="00622B8F" w:rsidRDefault="008B6EAE" w:rsidP="00622B8F">
      <w:pPr>
        <w:numPr>
          <w:ilvl w:val="0"/>
          <w:numId w:val="41"/>
        </w:numPr>
        <w:shd w:val="clear" w:color="auto" w:fill="FFFFFF"/>
        <w:spacing w:before="0" w:after="0"/>
        <w:textAlignment w:val="baseline"/>
        <w:rPr>
          <w:rFonts w:asciiTheme="minorHAnsi" w:hAnsiTheme="minorHAnsi" w:cstheme="minorHAnsi"/>
          <w:color w:val="auto"/>
          <w:szCs w:val="24"/>
        </w:rPr>
      </w:pPr>
      <w:r w:rsidRPr="00622B8F">
        <w:rPr>
          <w:rFonts w:asciiTheme="minorHAnsi" w:hAnsiTheme="minorHAnsi" w:cstheme="minorHAnsi"/>
          <w:color w:val="auto"/>
          <w:szCs w:val="24"/>
        </w:rPr>
        <w:t xml:space="preserve">Oversee the management of Business Unit infrastructure and equipment not specifically assigned to Research </w:t>
      </w:r>
      <w:proofErr w:type="gramStart"/>
      <w:r w:rsidRPr="00622B8F">
        <w:rPr>
          <w:rFonts w:asciiTheme="minorHAnsi" w:hAnsiTheme="minorHAnsi" w:cstheme="minorHAnsi"/>
          <w:color w:val="auto"/>
          <w:szCs w:val="24"/>
        </w:rPr>
        <w:t>Directors;</w:t>
      </w:r>
      <w:proofErr w:type="gramEnd"/>
    </w:p>
    <w:p w14:paraId="58A9E868" w14:textId="77777777" w:rsidR="008B6EAE" w:rsidRPr="00622B8F" w:rsidRDefault="008B6EAE" w:rsidP="00622B8F">
      <w:pPr>
        <w:numPr>
          <w:ilvl w:val="0"/>
          <w:numId w:val="41"/>
        </w:numPr>
        <w:shd w:val="clear" w:color="auto" w:fill="FFFFFF"/>
        <w:spacing w:before="0" w:after="0"/>
        <w:textAlignment w:val="baseline"/>
        <w:rPr>
          <w:rFonts w:asciiTheme="minorHAnsi" w:hAnsiTheme="minorHAnsi" w:cstheme="minorHAnsi"/>
          <w:color w:val="auto"/>
          <w:szCs w:val="24"/>
        </w:rPr>
      </w:pPr>
      <w:r w:rsidRPr="00622B8F">
        <w:rPr>
          <w:rFonts w:asciiTheme="minorHAnsi" w:hAnsiTheme="minorHAnsi" w:cstheme="minorHAnsi"/>
          <w:color w:val="auto"/>
          <w:szCs w:val="24"/>
        </w:rPr>
        <w:t>Co‐ordinate and support officers in charge of Business Unit sites, ensuring appropriate site support for Business Unit staff, particularly regionally based staff.</w:t>
      </w:r>
    </w:p>
    <w:p w14:paraId="6F6983C1" w14:textId="77777777" w:rsidR="007A2941" w:rsidRPr="00896567" w:rsidRDefault="007A2941" w:rsidP="007A2941">
      <w:pPr>
        <w:rPr>
          <w:b/>
          <w:bCs/>
          <w:i/>
          <w:iCs/>
        </w:rPr>
      </w:pPr>
      <w:r w:rsidRPr="00896567">
        <w:rPr>
          <w:b/>
          <w:bCs/>
          <w:i/>
          <w:iCs/>
        </w:rPr>
        <w:t xml:space="preserve">Project Management </w:t>
      </w:r>
    </w:p>
    <w:p w14:paraId="3DF06592" w14:textId="2B1A6B2F" w:rsidR="007A2941" w:rsidRPr="00896567" w:rsidRDefault="007A2941" w:rsidP="00970C0E">
      <w:pPr>
        <w:pStyle w:val="ListParagraph"/>
        <w:numPr>
          <w:ilvl w:val="0"/>
          <w:numId w:val="23"/>
        </w:numPr>
        <w:spacing w:before="0" w:after="0"/>
        <w:ind w:left="470" w:hanging="364"/>
      </w:pPr>
      <w:bookmarkStart w:id="10" w:name="_Hlk128753830"/>
      <w:r w:rsidRPr="00896567">
        <w:t xml:space="preserve">Assist the </w:t>
      </w:r>
      <w:r w:rsidR="00146E6B">
        <w:t>Business Unit</w:t>
      </w:r>
      <w:r w:rsidRPr="00896567">
        <w:t xml:space="preserve"> in the delivery of major capital infrastructure projects. </w:t>
      </w:r>
    </w:p>
    <w:bookmarkEnd w:id="10"/>
    <w:p w14:paraId="4A755F97" w14:textId="77777777" w:rsidR="007A2941" w:rsidRPr="0036469D" w:rsidRDefault="007A2941" w:rsidP="007A2941">
      <w:pPr>
        <w:rPr>
          <w:b/>
          <w:bCs/>
          <w:i/>
          <w:iCs/>
        </w:rPr>
      </w:pPr>
      <w:r w:rsidRPr="0036469D">
        <w:rPr>
          <w:b/>
          <w:bCs/>
          <w:i/>
          <w:iCs/>
        </w:rPr>
        <w:t>Other</w:t>
      </w:r>
    </w:p>
    <w:p w14:paraId="13E0FD9F" w14:textId="77777777" w:rsidR="007A2941" w:rsidRPr="00970C0E" w:rsidRDefault="007A2941" w:rsidP="00622B8F">
      <w:pPr>
        <w:pStyle w:val="ListParagraph"/>
        <w:numPr>
          <w:ilvl w:val="0"/>
          <w:numId w:val="23"/>
        </w:numPr>
        <w:spacing w:before="0" w:after="0"/>
        <w:ind w:left="466"/>
        <w:rPr>
          <w:rFonts w:ascii="Arial" w:eastAsiaTheme="minorHAnsi" w:hAnsi="Arial"/>
          <w:color w:val="auto"/>
          <w:szCs w:val="24"/>
        </w:rPr>
      </w:pPr>
      <w:r w:rsidRPr="00970C0E">
        <w:rPr>
          <w:szCs w:val="24"/>
        </w:rPr>
        <w:t>Adhere to the spirit and practice of CSIRO’s Code of Conduct, Health, Safety and Environment procedures and policy, Diversity initiatives and Making Safety Personal goals. </w:t>
      </w:r>
    </w:p>
    <w:p w14:paraId="396E8777" w14:textId="77777777" w:rsidR="007A2941" w:rsidRPr="00970C0E" w:rsidRDefault="007A2941" w:rsidP="00622B8F">
      <w:pPr>
        <w:pStyle w:val="ListParagraph"/>
        <w:numPr>
          <w:ilvl w:val="0"/>
          <w:numId w:val="32"/>
        </w:numPr>
        <w:spacing w:before="0" w:after="0" w:line="240" w:lineRule="auto"/>
        <w:ind w:left="470" w:hanging="364"/>
        <w:contextualSpacing w:val="0"/>
        <w:rPr>
          <w:szCs w:val="24"/>
        </w:rPr>
      </w:pPr>
      <w:r w:rsidRPr="00970C0E">
        <w:rPr>
          <w:szCs w:val="24"/>
        </w:rPr>
        <w:t>Other duties as directed.</w:t>
      </w:r>
    </w:p>
    <w:p w14:paraId="5261E18A" w14:textId="77777777" w:rsidR="00C3571F" w:rsidRDefault="00C3571F" w:rsidP="00C3571F">
      <w:pPr>
        <w:pStyle w:val="Heading2"/>
        <w:rPr>
          <w:b/>
          <w:iCs w:val="0"/>
          <w:color w:val="auto"/>
          <w:sz w:val="26"/>
          <w:szCs w:val="26"/>
        </w:rPr>
      </w:pPr>
      <w:r w:rsidRPr="00B50C20">
        <w:rPr>
          <w:b/>
          <w:iCs w:val="0"/>
          <w:color w:val="auto"/>
          <w:sz w:val="26"/>
          <w:szCs w:val="26"/>
        </w:rPr>
        <w:t>Selection Criteria</w:t>
      </w:r>
    </w:p>
    <w:p w14:paraId="0A6165BA" w14:textId="77777777" w:rsidR="001A46A3" w:rsidRPr="00970C0E" w:rsidRDefault="001A46A3" w:rsidP="001A46A3">
      <w:pPr>
        <w:pStyle w:val="Heading4"/>
        <w:rPr>
          <w:color w:val="auto"/>
        </w:rPr>
      </w:pPr>
      <w:r w:rsidRPr="00970C0E">
        <w:rPr>
          <w:color w:val="auto"/>
        </w:rPr>
        <w:t>Essential</w:t>
      </w:r>
    </w:p>
    <w:p w14:paraId="55884D56" w14:textId="77777777" w:rsidR="001A46A3" w:rsidRPr="00B50C20" w:rsidRDefault="001A46A3" w:rsidP="001A46A3">
      <w:pPr>
        <w:rPr>
          <w:i/>
          <w:iCs/>
          <w:szCs w:val="24"/>
        </w:rPr>
      </w:pPr>
      <w:r w:rsidRPr="00B50C20">
        <w:rPr>
          <w:i/>
          <w:iCs/>
          <w:szCs w:val="24"/>
        </w:rPr>
        <w:t>Under CSIRO policy only those who meet all essential criteria can be appointed.</w:t>
      </w:r>
    </w:p>
    <w:p w14:paraId="1F269056" w14:textId="4A57587C" w:rsidR="00C73F0A" w:rsidRPr="00EA3859" w:rsidRDefault="00C73F0A" w:rsidP="00C73F0A">
      <w:pPr>
        <w:pStyle w:val="BodyText"/>
        <w:numPr>
          <w:ilvl w:val="0"/>
          <w:numId w:val="42"/>
        </w:numPr>
        <w:spacing w:before="0" w:after="0"/>
      </w:pPr>
      <w:bookmarkStart w:id="11" w:name="_Hlk128753966"/>
      <w:r w:rsidRPr="00EA3859">
        <w:t xml:space="preserve">A relevant tertiary qualification or equivalent management/leadership experience </w:t>
      </w:r>
      <w:r w:rsidR="00B345E6" w:rsidRPr="00EA3859">
        <w:t xml:space="preserve">in Science Industry.   </w:t>
      </w:r>
    </w:p>
    <w:p w14:paraId="690BC1FE" w14:textId="754CD223" w:rsidR="001A46A3" w:rsidRPr="0027108F" w:rsidRDefault="001A46A3" w:rsidP="00970C0E">
      <w:pPr>
        <w:pStyle w:val="BodyText"/>
        <w:numPr>
          <w:ilvl w:val="0"/>
          <w:numId w:val="42"/>
        </w:numPr>
        <w:spacing w:before="0" w:after="0"/>
      </w:pPr>
      <w:bookmarkStart w:id="12" w:name="_Hlk128754037"/>
      <w:bookmarkEnd w:id="11"/>
      <w:r w:rsidRPr="0027108F">
        <w:t xml:space="preserve">Demonstrated planning, financial, project management, change management skills and experience at the level of a national business unit of comparable size and scale to the Business Unit. </w:t>
      </w:r>
    </w:p>
    <w:p w14:paraId="031E20BE" w14:textId="77777777" w:rsidR="001A46A3" w:rsidRPr="0027108F" w:rsidRDefault="001A46A3" w:rsidP="00970C0E">
      <w:pPr>
        <w:pStyle w:val="BodyText"/>
        <w:numPr>
          <w:ilvl w:val="0"/>
          <w:numId w:val="42"/>
        </w:numPr>
        <w:spacing w:before="0" w:after="0"/>
      </w:pPr>
      <w:r w:rsidRPr="0027108F">
        <w:t xml:space="preserve">The ability to work effectively as an integral member and leader of a team and foster an environment in which there is a high level of collaboration within and between teams. </w:t>
      </w:r>
    </w:p>
    <w:p w14:paraId="35DAC8FA" w14:textId="77777777" w:rsidR="001A46A3" w:rsidRPr="0027108F" w:rsidRDefault="001A46A3" w:rsidP="00970C0E">
      <w:pPr>
        <w:pStyle w:val="BodyText"/>
        <w:numPr>
          <w:ilvl w:val="0"/>
          <w:numId w:val="42"/>
        </w:numPr>
        <w:spacing w:before="0" w:after="0"/>
      </w:pPr>
      <w:r w:rsidRPr="0027108F">
        <w:t xml:space="preserve">Ability to think laterally and strategically, and to anticipate and manage problems in ambiguous situations. </w:t>
      </w:r>
    </w:p>
    <w:p w14:paraId="255D0241" w14:textId="77777777" w:rsidR="001A46A3" w:rsidRPr="0027108F" w:rsidRDefault="001A46A3" w:rsidP="00970C0E">
      <w:pPr>
        <w:pStyle w:val="BodyText"/>
        <w:numPr>
          <w:ilvl w:val="0"/>
          <w:numId w:val="42"/>
        </w:numPr>
        <w:spacing w:before="0" w:after="0"/>
      </w:pPr>
      <w:r w:rsidRPr="0027108F">
        <w:t xml:space="preserve">Demonstrated ability to communicate openly and effectively and to build strong relationships with staff, </w:t>
      </w:r>
      <w:proofErr w:type="gramStart"/>
      <w:r w:rsidRPr="0027108F">
        <w:t>stakeholders</w:t>
      </w:r>
      <w:proofErr w:type="gramEnd"/>
      <w:r w:rsidRPr="0027108F">
        <w:t xml:space="preserve"> and clients at all levels and across boundaries together with superior interpersonal, negotiation and influencing skills. </w:t>
      </w:r>
    </w:p>
    <w:bookmarkEnd w:id="12"/>
    <w:p w14:paraId="7C2C4383" w14:textId="77777777" w:rsidR="001A46A3" w:rsidRPr="0027108F" w:rsidRDefault="001A46A3" w:rsidP="00970C0E">
      <w:pPr>
        <w:pStyle w:val="BodyText"/>
        <w:numPr>
          <w:ilvl w:val="0"/>
          <w:numId w:val="42"/>
        </w:numPr>
        <w:spacing w:before="0" w:after="0"/>
      </w:pPr>
      <w:r w:rsidRPr="0027108F">
        <w:t xml:space="preserve">Demonstrated ability to appropriately manage sensitive and/or confidential information. </w:t>
      </w:r>
    </w:p>
    <w:p w14:paraId="4926F8DE" w14:textId="77777777" w:rsidR="001A46A3" w:rsidRPr="0027108F" w:rsidRDefault="001A46A3" w:rsidP="00970C0E">
      <w:pPr>
        <w:pStyle w:val="BodyText"/>
        <w:numPr>
          <w:ilvl w:val="0"/>
          <w:numId w:val="42"/>
        </w:numPr>
        <w:spacing w:before="0" w:after="0"/>
      </w:pPr>
      <w:r w:rsidRPr="0027108F">
        <w:t xml:space="preserve">Demonstrated experience and understanding of risk management, incident response, organisational requirements, policies and procedures, and external regulations relevant to the Business Unit, and a strong track record in supporting CSIRO’s values. </w:t>
      </w:r>
    </w:p>
    <w:p w14:paraId="77263549" w14:textId="77777777" w:rsidR="001A46A3" w:rsidRPr="0027108F" w:rsidRDefault="001A46A3" w:rsidP="00970C0E">
      <w:pPr>
        <w:pStyle w:val="BodyText"/>
        <w:numPr>
          <w:ilvl w:val="0"/>
          <w:numId w:val="42"/>
        </w:numPr>
        <w:spacing w:before="0" w:after="0"/>
      </w:pPr>
      <w:bookmarkStart w:id="13" w:name="_Hlk128754049"/>
      <w:r w:rsidRPr="0027108F">
        <w:t xml:space="preserve">Demonstrated ability to manage competing complex demands; establish or renegotiate priorities; organise or re-assign tasks and meet deadlines. </w:t>
      </w:r>
    </w:p>
    <w:bookmarkEnd w:id="13"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4683B6C" w14:textId="7BF9A9CB"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2DBC57A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2D7A9A9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bookmarkStart w:id="14" w:name="_Hlk61725283"/>
          <w:r w:rsidR="000E3D44" w:rsidRPr="000E3D44">
            <w:rPr>
              <w:szCs w:val="24"/>
            </w:rPr>
            <w:t>Uses complex influencing strategies, for example, assembling strategic coalitions, building behind the scenes support and the tactical use of information to gain support.</w:t>
          </w:r>
          <w:bookmarkEnd w:id="14"/>
        </w:p>
        <w:p w14:paraId="5388C022" w14:textId="77777777" w:rsidR="00F77622" w:rsidRDefault="00B50C20" w:rsidP="00EF081D">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403FC42C" w14:textId="77777777" w:rsidR="00B50C20" w:rsidRPr="00F77622" w:rsidRDefault="00B50C20" w:rsidP="00EF081D">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bookmarkStart w:id="15" w:name="_Hlk61725252"/>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bookmarkEnd w:id="15"/>
        </w:p>
        <w:p w14:paraId="6955B46F" w14:textId="77777777" w:rsidR="00F77622" w:rsidRPr="00F77622" w:rsidRDefault="00B50C20" w:rsidP="00EF081D">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17F7E81C"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5D505B67" w14:textId="77777777" w:rsidR="00E673A0" w:rsidRPr="003044E2" w:rsidRDefault="00E673A0" w:rsidP="00E673A0">
      <w:pPr>
        <w:pStyle w:val="Boxedheading"/>
      </w:pPr>
      <w:r>
        <w:t>Special Requirements</w:t>
      </w:r>
    </w:p>
    <w:p w14:paraId="6ECF68B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28A92CA" w14:textId="77777777" w:rsidR="003E5564" w:rsidRDefault="003E5564" w:rsidP="00E673A0">
      <w:pPr>
        <w:pStyle w:val="Boxedlistbullet"/>
        <w:numPr>
          <w:ilvl w:val="0"/>
          <w:numId w:val="0"/>
        </w:numPr>
        <w:ind w:left="227"/>
      </w:pPr>
    </w:p>
    <w:p w14:paraId="292E313E" w14:textId="67333964" w:rsidR="00814ACE" w:rsidRDefault="00331CDB" w:rsidP="00E673A0">
      <w:pPr>
        <w:pStyle w:val="Boxedlistbullet"/>
        <w:spacing w:before="100" w:beforeAutospacing="1" w:after="100" w:afterAutospacing="1"/>
      </w:pPr>
      <w:r w:rsidRPr="00AA3838">
        <w:t>The successful candidate will be asked to obtain and provide evidence of a National Police Clearance or equivalent. Please note that individuals with criminal records are not automatically deemed ineligible. Each application will be considered on its merits.</w:t>
      </w:r>
    </w:p>
    <w:p w14:paraId="7585BF30" w14:textId="77777777" w:rsidR="00376C61" w:rsidRPr="00EA3859" w:rsidRDefault="00376C61" w:rsidP="00376C61">
      <w:pPr>
        <w:pStyle w:val="Boxedlistbullet"/>
        <w:rPr>
          <w:rFonts w:eastAsiaTheme="minorHAnsi"/>
          <w:lang w:eastAsia="en-US"/>
        </w:rPr>
      </w:pPr>
      <w:r w:rsidRPr="00EA3859">
        <w:rPr>
          <w:rFonts w:eastAsiaTheme="minorHAnsi"/>
          <w:lang w:eastAsia="en-US"/>
        </w:rPr>
        <w:t xml:space="preserve">This role will be required to travel to other </w:t>
      </w:r>
      <w:r w:rsidRPr="00EA3859">
        <w:t>Environment Business Units sites in other cities from time to time</w:t>
      </w:r>
      <w:r w:rsidRPr="00EA3859">
        <w:rPr>
          <w:rFonts w:eastAsiaTheme="minorHAnsi"/>
          <w:lang w:eastAsia="en-US"/>
        </w:rPr>
        <w:t>.</w:t>
      </w:r>
    </w:p>
    <w:p w14:paraId="332D8CF7" w14:textId="77777777" w:rsidR="00376C61" w:rsidRPr="00AA3838" w:rsidRDefault="00376C61" w:rsidP="00376C61">
      <w:pPr>
        <w:pStyle w:val="Boxedlistbullet"/>
        <w:numPr>
          <w:ilvl w:val="0"/>
          <w:numId w:val="0"/>
        </w:numPr>
        <w:spacing w:before="100" w:beforeAutospacing="1" w:after="100" w:afterAutospacing="1"/>
        <w:ind w:left="454" w:hanging="227"/>
      </w:pPr>
    </w:p>
    <w:p w14:paraId="167F6CDB" w14:textId="1207ED67" w:rsidR="00B50C20" w:rsidRPr="000B3207" w:rsidRDefault="00B50C20" w:rsidP="00EF081D">
      <w:pPr>
        <w:pStyle w:val="Heading2"/>
        <w:rPr>
          <w:b/>
          <w:iCs w:val="0"/>
          <w:color w:val="auto"/>
          <w:sz w:val="26"/>
          <w:szCs w:val="26"/>
        </w:rPr>
      </w:pPr>
      <w:r w:rsidRPr="000B3207">
        <w:rPr>
          <w:b/>
          <w:iCs w:val="0"/>
          <w:color w:val="auto"/>
          <w:sz w:val="26"/>
          <w:szCs w:val="26"/>
        </w:rPr>
        <w:t>About CSIRO</w:t>
      </w:r>
    </w:p>
    <w:bookmarkEnd w:id="2"/>
    <w:p w14:paraId="354EB712" w14:textId="0AC7A915" w:rsidR="004E0D9B" w:rsidRPr="00EF435F" w:rsidRDefault="004E0D9B" w:rsidP="004E0D9B">
      <w:pPr>
        <w:spacing w:after="240"/>
        <w:rPr>
          <w:bCs/>
          <w:szCs w:val="24"/>
          <w:u w:val="single"/>
        </w:rPr>
      </w:pPr>
      <w:r w:rsidRPr="00EF435F">
        <w:rPr>
          <w:bCs/>
          <w:szCs w:val="24"/>
        </w:rPr>
        <w:t xml:space="preserve">We solve the greatest challenges through innovative science and technology. Visit </w:t>
      </w:r>
      <w:hyperlink r:id="rId14" w:tooltip="CSIRO Website" w:history="1">
        <w:r w:rsidRPr="00EF435F">
          <w:rPr>
            <w:bCs/>
            <w:color w:val="757579" w:themeColor="accent3"/>
            <w:szCs w:val="24"/>
            <w:u w:val="single"/>
          </w:rPr>
          <w:t>CSIRO Online</w:t>
        </w:r>
      </w:hyperlink>
      <w:r w:rsidRPr="00EF435F">
        <w:rPr>
          <w:bCs/>
          <w:szCs w:val="24"/>
        </w:rPr>
        <w:t xml:space="preserve"> and </w:t>
      </w:r>
      <w:hyperlink r:id="rId15" w:anchor=":~:text=CSIRO%E2%80%99s%20Environment%20Business%20Unit%20brings%20together%20our%20capabilities,in%20creating%20a%20better%20and%20more%20sustainable%20future." w:history="1">
        <w:r w:rsidR="0011126D" w:rsidRPr="0011126D">
          <w:rPr>
            <w:rStyle w:val="Hyperlink"/>
            <w:b/>
            <w:bCs/>
            <w:color w:val="6064E3" w:themeColor="accent4" w:themeTint="99"/>
          </w:rPr>
          <w:t>Environment Business Unit - CSIRO</w:t>
        </w:r>
      </w:hyperlink>
      <w:r w:rsidR="0011126D">
        <w:t xml:space="preserve"> </w:t>
      </w:r>
      <w:r w:rsidRPr="00EF435F">
        <w:rPr>
          <w:bCs/>
          <w:szCs w:val="24"/>
        </w:rPr>
        <w:t>for more information.</w:t>
      </w:r>
    </w:p>
    <w:p w14:paraId="77AFE87D" w14:textId="77777777" w:rsidR="00DF3191" w:rsidRPr="00DF3191" w:rsidRDefault="00DF3191" w:rsidP="00DF3191">
      <w:pPr>
        <w:spacing w:before="0" w:after="0" w:line="240" w:lineRule="auto"/>
        <w:textAlignment w:val="baseline"/>
        <w:rPr>
          <w:rFonts w:eastAsia="Times New Roman" w:cs="Calibri"/>
          <w:szCs w:val="24"/>
        </w:rPr>
      </w:pPr>
      <w:r w:rsidRPr="00DF3191">
        <w:rPr>
          <w:rFonts w:eastAsia="Times New Roman" w:cs="Calibri"/>
          <w:szCs w:val="24"/>
        </w:rPr>
        <w:t>CSIRO is a values-based organisation.  In your application and at interview you will need to demonstrate behaviours aligned to our values of:</w:t>
      </w:r>
    </w:p>
    <w:p w14:paraId="3276F155"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szCs w:val="24"/>
        </w:rPr>
      </w:pPr>
      <w:r w:rsidRPr="00DF3191">
        <w:rPr>
          <w:rFonts w:eastAsia="Times New Roman" w:cs="Calibri"/>
          <w:szCs w:val="24"/>
        </w:rPr>
        <w:t>People First </w:t>
      </w:r>
    </w:p>
    <w:p w14:paraId="18150F57"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color w:val="auto"/>
          <w:szCs w:val="24"/>
        </w:rPr>
      </w:pPr>
      <w:r w:rsidRPr="00DF3191">
        <w:rPr>
          <w:rFonts w:eastAsia="Times New Roman" w:cs="Calibri"/>
          <w:szCs w:val="24"/>
        </w:rPr>
        <w:t>Further Together</w:t>
      </w:r>
    </w:p>
    <w:p w14:paraId="7AFA3EB0"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szCs w:val="24"/>
        </w:rPr>
      </w:pPr>
      <w:r w:rsidRPr="00DF3191">
        <w:rPr>
          <w:rFonts w:eastAsia="Times New Roman" w:cs="Calibri"/>
          <w:szCs w:val="24"/>
        </w:rPr>
        <w:t>Making it Real</w:t>
      </w:r>
    </w:p>
    <w:p w14:paraId="6D43EE14"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szCs w:val="24"/>
        </w:rPr>
      </w:pPr>
      <w:r w:rsidRPr="00DF3191">
        <w:rPr>
          <w:rFonts w:eastAsia="Times New Roman" w:cs="Calibri"/>
          <w:szCs w:val="24"/>
        </w:rPr>
        <w:t>Trusted</w:t>
      </w:r>
    </w:p>
    <w:p w14:paraId="3DF8F839" w14:textId="5E93C792" w:rsidR="00B50C20" w:rsidRPr="00C75F63" w:rsidRDefault="00B50C20" w:rsidP="00DF3191">
      <w:pPr>
        <w:spacing w:after="240"/>
        <w:rPr>
          <w:bCs/>
          <w:szCs w:val="24"/>
        </w:rPr>
      </w:pPr>
    </w:p>
    <w:sectPr w:rsidR="00B50C20" w:rsidRPr="00C75F63" w:rsidSect="00ED2629">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D7DBA" w14:textId="77777777" w:rsidR="00BE6B5D" w:rsidRDefault="00BE6B5D" w:rsidP="000A377A">
      <w:r>
        <w:separator/>
      </w:r>
    </w:p>
  </w:endnote>
  <w:endnote w:type="continuationSeparator" w:id="0">
    <w:p w14:paraId="4B8DA15A" w14:textId="77777777" w:rsidR="00BE6B5D" w:rsidRDefault="00BE6B5D" w:rsidP="000A377A">
      <w:r>
        <w:continuationSeparator/>
      </w:r>
    </w:p>
  </w:endnote>
  <w:endnote w:type="continuationNotice" w:id="1">
    <w:p w14:paraId="5B5399CA" w14:textId="77777777" w:rsidR="00BE6B5D" w:rsidRDefault="00BE6B5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EC0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96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57D3" w14:textId="77777777" w:rsidR="00BE6B5D" w:rsidRDefault="00BE6B5D" w:rsidP="000A377A">
      <w:r>
        <w:separator/>
      </w:r>
    </w:p>
  </w:footnote>
  <w:footnote w:type="continuationSeparator" w:id="0">
    <w:p w14:paraId="321F3D1B" w14:textId="77777777" w:rsidR="00BE6B5D" w:rsidRDefault="00BE6B5D" w:rsidP="000A377A">
      <w:r>
        <w:continuationSeparator/>
      </w:r>
    </w:p>
  </w:footnote>
  <w:footnote w:type="continuationNotice" w:id="1">
    <w:p w14:paraId="5E8F16B8" w14:textId="77777777" w:rsidR="00BE6B5D" w:rsidRDefault="00BE6B5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A98C" w14:textId="77777777" w:rsidR="009511DD" w:rsidRPr="00ED2629" w:rsidRDefault="00ED212D">
    <w:pPr>
      <w:rPr>
        <w:sz w:val="2"/>
        <w:szCs w:val="2"/>
      </w:rPr>
    </w:pPr>
    <w:r w:rsidRPr="00ED2629">
      <w:rPr>
        <w:noProof/>
        <w:sz w:val="2"/>
        <w:szCs w:val="2"/>
      </w:rPr>
      <w:drawing>
        <wp:anchor distT="0" distB="71755" distL="114300" distR="360045" simplePos="0" relativeHeight="251658240" behindDoc="1" locked="1" layoutInCell="1" allowOverlap="1" wp14:anchorId="7283F0F3" wp14:editId="4ABF93A9">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FB55046"/>
    <w:multiLevelType w:val="multilevel"/>
    <w:tmpl w:val="9E5241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6112523"/>
    <w:multiLevelType w:val="multilevel"/>
    <w:tmpl w:val="D37E02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286451BA"/>
    <w:multiLevelType w:val="hybridMultilevel"/>
    <w:tmpl w:val="4182A1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569701D"/>
    <w:multiLevelType w:val="multilevel"/>
    <w:tmpl w:val="8DC8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6F7589"/>
    <w:multiLevelType w:val="multilevel"/>
    <w:tmpl w:val="A102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215886">
    <w:abstractNumId w:val="9"/>
  </w:num>
  <w:num w:numId="2" w16cid:durableId="1290087299">
    <w:abstractNumId w:val="7"/>
  </w:num>
  <w:num w:numId="3" w16cid:durableId="1799059743">
    <w:abstractNumId w:val="6"/>
  </w:num>
  <w:num w:numId="4" w16cid:durableId="1046567060">
    <w:abstractNumId w:val="5"/>
  </w:num>
  <w:num w:numId="5" w16cid:durableId="273635185">
    <w:abstractNumId w:val="4"/>
  </w:num>
  <w:num w:numId="6" w16cid:durableId="787431263">
    <w:abstractNumId w:val="8"/>
  </w:num>
  <w:num w:numId="7" w16cid:durableId="324208394">
    <w:abstractNumId w:val="3"/>
  </w:num>
  <w:num w:numId="8" w16cid:durableId="69623802">
    <w:abstractNumId w:val="2"/>
  </w:num>
  <w:num w:numId="9" w16cid:durableId="1812021964">
    <w:abstractNumId w:val="1"/>
  </w:num>
  <w:num w:numId="10" w16cid:durableId="1197354760">
    <w:abstractNumId w:val="0"/>
  </w:num>
  <w:num w:numId="11" w16cid:durableId="251359681">
    <w:abstractNumId w:val="27"/>
  </w:num>
  <w:num w:numId="12" w16cid:durableId="467942375">
    <w:abstractNumId w:val="17"/>
  </w:num>
  <w:num w:numId="13" w16cid:durableId="1432631056">
    <w:abstractNumId w:val="16"/>
  </w:num>
  <w:num w:numId="14" w16cid:durableId="1334382171">
    <w:abstractNumId w:val="31"/>
  </w:num>
  <w:num w:numId="15" w16cid:durableId="1732002289">
    <w:abstractNumId w:val="34"/>
  </w:num>
  <w:num w:numId="16" w16cid:durableId="1944532161">
    <w:abstractNumId w:val="32"/>
  </w:num>
  <w:num w:numId="17" w16cid:durableId="17435169">
    <w:abstractNumId w:val="22"/>
  </w:num>
  <w:num w:numId="18" w16cid:durableId="826089761">
    <w:abstractNumId w:val="26"/>
  </w:num>
  <w:num w:numId="19" w16cid:durableId="232204019">
    <w:abstractNumId w:val="18"/>
  </w:num>
  <w:num w:numId="20" w16cid:durableId="1163935823">
    <w:abstractNumId w:val="14"/>
  </w:num>
  <w:num w:numId="21" w16cid:durableId="226501143">
    <w:abstractNumId w:val="15"/>
  </w:num>
  <w:num w:numId="22" w16cid:durableId="2006080907">
    <w:abstractNumId w:val="12"/>
  </w:num>
  <w:num w:numId="23" w16cid:durableId="74984587">
    <w:abstractNumId w:val="10"/>
  </w:num>
  <w:num w:numId="24" w16cid:durableId="208537403">
    <w:abstractNumId w:val="19"/>
  </w:num>
  <w:num w:numId="25" w16cid:durableId="1037631631">
    <w:abstractNumId w:val="33"/>
  </w:num>
  <w:num w:numId="26" w16cid:durableId="2088266879">
    <w:abstractNumId w:val="25"/>
  </w:num>
  <w:num w:numId="27" w16cid:durableId="767241711">
    <w:abstractNumId w:val="29"/>
  </w:num>
  <w:num w:numId="28" w16cid:durableId="227113034">
    <w:abstractNumId w:val="28"/>
  </w:num>
  <w:num w:numId="29" w16cid:durableId="853499260">
    <w:abstractNumId w:val="10"/>
  </w:num>
  <w:num w:numId="30" w16cid:durableId="542790514">
    <w:abstractNumId w:val="28"/>
  </w:num>
  <w:num w:numId="31" w16cid:durableId="2091387480">
    <w:abstractNumId w:val="35"/>
  </w:num>
  <w:num w:numId="32" w16cid:durableId="18342542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6050536">
    <w:abstractNumId w:val="10"/>
  </w:num>
  <w:num w:numId="34" w16cid:durableId="1363239870">
    <w:abstractNumId w:val="26"/>
  </w:num>
  <w:num w:numId="35" w16cid:durableId="1725908839">
    <w:abstractNumId w:val="11"/>
    <w:lvlOverride w:ilvl="0">
      <w:startOverride w:val="1"/>
    </w:lvlOverride>
    <w:lvlOverride w:ilvl="1"/>
    <w:lvlOverride w:ilvl="2"/>
    <w:lvlOverride w:ilvl="3"/>
    <w:lvlOverride w:ilvl="4"/>
    <w:lvlOverride w:ilvl="5"/>
    <w:lvlOverride w:ilvl="6"/>
    <w:lvlOverride w:ilvl="7"/>
    <w:lvlOverride w:ilvl="8"/>
  </w:num>
  <w:num w:numId="36" w16cid:durableId="5448017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3792229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83733396">
    <w:abstractNumId w:val="13"/>
  </w:num>
  <w:num w:numId="39" w16cid:durableId="266738543">
    <w:abstractNumId w:val="36"/>
  </w:num>
  <w:num w:numId="40" w16cid:durableId="803810539">
    <w:abstractNumId w:val="30"/>
  </w:num>
  <w:num w:numId="41" w16cid:durableId="1845634129">
    <w:abstractNumId w:val="20"/>
  </w:num>
  <w:num w:numId="42" w16cid:durableId="17111514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996"/>
    <w:rsid w:val="00012B21"/>
    <w:rsid w:val="00013F6E"/>
    <w:rsid w:val="00014F95"/>
    <w:rsid w:val="00015AC3"/>
    <w:rsid w:val="00015D9B"/>
    <w:rsid w:val="0001642A"/>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55C8"/>
    <w:rsid w:val="000673D6"/>
    <w:rsid w:val="00071DFB"/>
    <w:rsid w:val="00073353"/>
    <w:rsid w:val="000749CD"/>
    <w:rsid w:val="00076353"/>
    <w:rsid w:val="0007694B"/>
    <w:rsid w:val="000779AB"/>
    <w:rsid w:val="00081B2C"/>
    <w:rsid w:val="00081CF2"/>
    <w:rsid w:val="000842AE"/>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105"/>
    <w:rsid w:val="000B19E5"/>
    <w:rsid w:val="000B1F7F"/>
    <w:rsid w:val="000B3142"/>
    <w:rsid w:val="000B3207"/>
    <w:rsid w:val="000B56E0"/>
    <w:rsid w:val="000B5DA3"/>
    <w:rsid w:val="000C12C8"/>
    <w:rsid w:val="000C1AA1"/>
    <w:rsid w:val="000C5CED"/>
    <w:rsid w:val="000C67C8"/>
    <w:rsid w:val="000C6AC9"/>
    <w:rsid w:val="000D1B63"/>
    <w:rsid w:val="000D2475"/>
    <w:rsid w:val="000D3047"/>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05CD"/>
    <w:rsid w:val="00101F0A"/>
    <w:rsid w:val="00102228"/>
    <w:rsid w:val="001046AE"/>
    <w:rsid w:val="00106E4A"/>
    <w:rsid w:val="0011126D"/>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E6B"/>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DED"/>
    <w:rsid w:val="00173AA0"/>
    <w:rsid w:val="0017592E"/>
    <w:rsid w:val="00176B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46A3"/>
    <w:rsid w:val="001A50F7"/>
    <w:rsid w:val="001A6585"/>
    <w:rsid w:val="001B0C24"/>
    <w:rsid w:val="001B0E56"/>
    <w:rsid w:val="001B5426"/>
    <w:rsid w:val="001C17A3"/>
    <w:rsid w:val="001C384C"/>
    <w:rsid w:val="001C5E18"/>
    <w:rsid w:val="001C5F65"/>
    <w:rsid w:val="001C63EF"/>
    <w:rsid w:val="001D2CB3"/>
    <w:rsid w:val="001D3E13"/>
    <w:rsid w:val="001D4A7E"/>
    <w:rsid w:val="001E02B4"/>
    <w:rsid w:val="001E0667"/>
    <w:rsid w:val="001E0CAD"/>
    <w:rsid w:val="001E2E6E"/>
    <w:rsid w:val="001E3630"/>
    <w:rsid w:val="001F0438"/>
    <w:rsid w:val="001F1A26"/>
    <w:rsid w:val="001F1B9A"/>
    <w:rsid w:val="001F272E"/>
    <w:rsid w:val="00200191"/>
    <w:rsid w:val="002009C7"/>
    <w:rsid w:val="002018C7"/>
    <w:rsid w:val="00201B1F"/>
    <w:rsid w:val="00202090"/>
    <w:rsid w:val="00204716"/>
    <w:rsid w:val="002052D3"/>
    <w:rsid w:val="00206763"/>
    <w:rsid w:val="0020747E"/>
    <w:rsid w:val="0020772C"/>
    <w:rsid w:val="00210066"/>
    <w:rsid w:val="00211F83"/>
    <w:rsid w:val="00215BF0"/>
    <w:rsid w:val="00220541"/>
    <w:rsid w:val="00221772"/>
    <w:rsid w:val="00223A3E"/>
    <w:rsid w:val="00226B78"/>
    <w:rsid w:val="002276C2"/>
    <w:rsid w:val="00227E97"/>
    <w:rsid w:val="00230C09"/>
    <w:rsid w:val="00232562"/>
    <w:rsid w:val="00233101"/>
    <w:rsid w:val="0023459E"/>
    <w:rsid w:val="002412E0"/>
    <w:rsid w:val="002447D8"/>
    <w:rsid w:val="0024646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4A21"/>
    <w:rsid w:val="002752E9"/>
    <w:rsid w:val="00276530"/>
    <w:rsid w:val="002809B7"/>
    <w:rsid w:val="00281466"/>
    <w:rsid w:val="00282F35"/>
    <w:rsid w:val="002832ED"/>
    <w:rsid w:val="002853F3"/>
    <w:rsid w:val="00286D12"/>
    <w:rsid w:val="00287BE9"/>
    <w:rsid w:val="00287C22"/>
    <w:rsid w:val="002901AA"/>
    <w:rsid w:val="002919A8"/>
    <w:rsid w:val="00291F2E"/>
    <w:rsid w:val="002924C8"/>
    <w:rsid w:val="00292638"/>
    <w:rsid w:val="002932D9"/>
    <w:rsid w:val="00293B8C"/>
    <w:rsid w:val="00294C7F"/>
    <w:rsid w:val="00295EB9"/>
    <w:rsid w:val="00296021"/>
    <w:rsid w:val="002964C9"/>
    <w:rsid w:val="002A01A5"/>
    <w:rsid w:val="002A10EE"/>
    <w:rsid w:val="002A1120"/>
    <w:rsid w:val="002A18EA"/>
    <w:rsid w:val="002A1954"/>
    <w:rsid w:val="002A4CEA"/>
    <w:rsid w:val="002A5BFD"/>
    <w:rsid w:val="002A636B"/>
    <w:rsid w:val="002B0E10"/>
    <w:rsid w:val="002B6B8D"/>
    <w:rsid w:val="002B7648"/>
    <w:rsid w:val="002C339E"/>
    <w:rsid w:val="002C3AC1"/>
    <w:rsid w:val="002D31BB"/>
    <w:rsid w:val="002D3B7D"/>
    <w:rsid w:val="002D4444"/>
    <w:rsid w:val="002D4EB9"/>
    <w:rsid w:val="002D561B"/>
    <w:rsid w:val="002D7151"/>
    <w:rsid w:val="002E1686"/>
    <w:rsid w:val="002E3A46"/>
    <w:rsid w:val="002E6F73"/>
    <w:rsid w:val="002E7993"/>
    <w:rsid w:val="002E7F4C"/>
    <w:rsid w:val="002F1011"/>
    <w:rsid w:val="002F11DD"/>
    <w:rsid w:val="002F5428"/>
    <w:rsid w:val="002F5A1D"/>
    <w:rsid w:val="00300022"/>
    <w:rsid w:val="003000AF"/>
    <w:rsid w:val="003004E2"/>
    <w:rsid w:val="00301857"/>
    <w:rsid w:val="00301D22"/>
    <w:rsid w:val="00301DF9"/>
    <w:rsid w:val="00302A74"/>
    <w:rsid w:val="00302E16"/>
    <w:rsid w:val="003034EE"/>
    <w:rsid w:val="003037AC"/>
    <w:rsid w:val="00304225"/>
    <w:rsid w:val="00305F35"/>
    <w:rsid w:val="003130B1"/>
    <w:rsid w:val="003161B3"/>
    <w:rsid w:val="00323510"/>
    <w:rsid w:val="00324CBE"/>
    <w:rsid w:val="0032678A"/>
    <w:rsid w:val="00326E7A"/>
    <w:rsid w:val="0032738E"/>
    <w:rsid w:val="003279FB"/>
    <w:rsid w:val="00331CDB"/>
    <w:rsid w:val="00332431"/>
    <w:rsid w:val="0033250E"/>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76C61"/>
    <w:rsid w:val="0038090C"/>
    <w:rsid w:val="00381022"/>
    <w:rsid w:val="00382F2C"/>
    <w:rsid w:val="00385E2A"/>
    <w:rsid w:val="00386101"/>
    <w:rsid w:val="003869CE"/>
    <w:rsid w:val="003872C8"/>
    <w:rsid w:val="0038738D"/>
    <w:rsid w:val="00393B6B"/>
    <w:rsid w:val="0039402F"/>
    <w:rsid w:val="00394D78"/>
    <w:rsid w:val="003953FF"/>
    <w:rsid w:val="003965B1"/>
    <w:rsid w:val="003A18FD"/>
    <w:rsid w:val="003A1F5E"/>
    <w:rsid w:val="003A26BC"/>
    <w:rsid w:val="003A4B8B"/>
    <w:rsid w:val="003A51F7"/>
    <w:rsid w:val="003A6DBB"/>
    <w:rsid w:val="003A6DE0"/>
    <w:rsid w:val="003A7019"/>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C8F"/>
    <w:rsid w:val="00427B56"/>
    <w:rsid w:val="00433F84"/>
    <w:rsid w:val="00434B6B"/>
    <w:rsid w:val="00434C9B"/>
    <w:rsid w:val="004355C0"/>
    <w:rsid w:val="00436146"/>
    <w:rsid w:val="00436639"/>
    <w:rsid w:val="00441DA2"/>
    <w:rsid w:val="0044727F"/>
    <w:rsid w:val="00450665"/>
    <w:rsid w:val="00452AD5"/>
    <w:rsid w:val="00452FD5"/>
    <w:rsid w:val="004532E1"/>
    <w:rsid w:val="00457D8D"/>
    <w:rsid w:val="004612B1"/>
    <w:rsid w:val="004632FD"/>
    <w:rsid w:val="004670C3"/>
    <w:rsid w:val="00471C6C"/>
    <w:rsid w:val="00476704"/>
    <w:rsid w:val="004831C1"/>
    <w:rsid w:val="0048681F"/>
    <w:rsid w:val="00486F57"/>
    <w:rsid w:val="00491DE0"/>
    <w:rsid w:val="004923E1"/>
    <w:rsid w:val="0049442F"/>
    <w:rsid w:val="004968B7"/>
    <w:rsid w:val="0049782D"/>
    <w:rsid w:val="004A0171"/>
    <w:rsid w:val="004A0776"/>
    <w:rsid w:val="004A0A0C"/>
    <w:rsid w:val="004A17CE"/>
    <w:rsid w:val="004A6F9C"/>
    <w:rsid w:val="004B0907"/>
    <w:rsid w:val="004B1289"/>
    <w:rsid w:val="004B32F5"/>
    <w:rsid w:val="004B600D"/>
    <w:rsid w:val="004B654B"/>
    <w:rsid w:val="004B759B"/>
    <w:rsid w:val="004C03B7"/>
    <w:rsid w:val="004C318D"/>
    <w:rsid w:val="004C4E15"/>
    <w:rsid w:val="004C67B0"/>
    <w:rsid w:val="004C79ED"/>
    <w:rsid w:val="004D0F2E"/>
    <w:rsid w:val="004D1978"/>
    <w:rsid w:val="004D3607"/>
    <w:rsid w:val="004D36F6"/>
    <w:rsid w:val="004D6B52"/>
    <w:rsid w:val="004E0034"/>
    <w:rsid w:val="004E0997"/>
    <w:rsid w:val="004E0D9B"/>
    <w:rsid w:val="004E2B16"/>
    <w:rsid w:val="004E369B"/>
    <w:rsid w:val="004E43B4"/>
    <w:rsid w:val="004E61C2"/>
    <w:rsid w:val="004E7737"/>
    <w:rsid w:val="004F4CAC"/>
    <w:rsid w:val="004F4FCE"/>
    <w:rsid w:val="004F55AA"/>
    <w:rsid w:val="004F65D6"/>
    <w:rsid w:val="004F7E09"/>
    <w:rsid w:val="005021C3"/>
    <w:rsid w:val="00503F57"/>
    <w:rsid w:val="005055C0"/>
    <w:rsid w:val="005114B8"/>
    <w:rsid w:val="00511DC7"/>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6D3"/>
    <w:rsid w:val="005521E3"/>
    <w:rsid w:val="005537AD"/>
    <w:rsid w:val="00555296"/>
    <w:rsid w:val="00555AB3"/>
    <w:rsid w:val="0056178B"/>
    <w:rsid w:val="0056311A"/>
    <w:rsid w:val="005633CD"/>
    <w:rsid w:val="005634A7"/>
    <w:rsid w:val="00564762"/>
    <w:rsid w:val="00564DBB"/>
    <w:rsid w:val="00567951"/>
    <w:rsid w:val="00567DC5"/>
    <w:rsid w:val="00571C82"/>
    <w:rsid w:val="0057204D"/>
    <w:rsid w:val="005728FA"/>
    <w:rsid w:val="00573692"/>
    <w:rsid w:val="00573C66"/>
    <w:rsid w:val="00575BE7"/>
    <w:rsid w:val="0058009B"/>
    <w:rsid w:val="00580185"/>
    <w:rsid w:val="00580E6C"/>
    <w:rsid w:val="0058164B"/>
    <w:rsid w:val="00584E7F"/>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16B"/>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2B8F"/>
    <w:rsid w:val="006246C0"/>
    <w:rsid w:val="0062521D"/>
    <w:rsid w:val="0062769A"/>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4"/>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5A32"/>
    <w:rsid w:val="006E73DD"/>
    <w:rsid w:val="006F1309"/>
    <w:rsid w:val="006F1C5B"/>
    <w:rsid w:val="006F1CD0"/>
    <w:rsid w:val="006F1FF6"/>
    <w:rsid w:val="006F5B28"/>
    <w:rsid w:val="006F78A3"/>
    <w:rsid w:val="00701531"/>
    <w:rsid w:val="00702DF5"/>
    <w:rsid w:val="00704622"/>
    <w:rsid w:val="007049D5"/>
    <w:rsid w:val="007107B7"/>
    <w:rsid w:val="00711C22"/>
    <w:rsid w:val="007148AD"/>
    <w:rsid w:val="00720FAC"/>
    <w:rsid w:val="00724228"/>
    <w:rsid w:val="00724F57"/>
    <w:rsid w:val="00725665"/>
    <w:rsid w:val="00725B53"/>
    <w:rsid w:val="00726BF1"/>
    <w:rsid w:val="00726EF7"/>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ABE"/>
    <w:rsid w:val="00742BFD"/>
    <w:rsid w:val="00745481"/>
    <w:rsid w:val="007462D2"/>
    <w:rsid w:val="0074768A"/>
    <w:rsid w:val="00747A64"/>
    <w:rsid w:val="0075022D"/>
    <w:rsid w:val="007521D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941"/>
    <w:rsid w:val="007A6F4B"/>
    <w:rsid w:val="007A71AC"/>
    <w:rsid w:val="007A7722"/>
    <w:rsid w:val="007A7762"/>
    <w:rsid w:val="007A7809"/>
    <w:rsid w:val="007B0775"/>
    <w:rsid w:val="007B1387"/>
    <w:rsid w:val="007B4D3D"/>
    <w:rsid w:val="007B4E02"/>
    <w:rsid w:val="007B5B17"/>
    <w:rsid w:val="007B67BE"/>
    <w:rsid w:val="007C0CBA"/>
    <w:rsid w:val="007C1CAB"/>
    <w:rsid w:val="007C270D"/>
    <w:rsid w:val="007C78AC"/>
    <w:rsid w:val="007D0EDA"/>
    <w:rsid w:val="007D1151"/>
    <w:rsid w:val="007D12BD"/>
    <w:rsid w:val="007D21B7"/>
    <w:rsid w:val="007D2BE3"/>
    <w:rsid w:val="007D5A24"/>
    <w:rsid w:val="007D5A60"/>
    <w:rsid w:val="007E296E"/>
    <w:rsid w:val="007E6CA5"/>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3D00"/>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EAE"/>
    <w:rsid w:val="008C1240"/>
    <w:rsid w:val="008C3210"/>
    <w:rsid w:val="008C56B7"/>
    <w:rsid w:val="008C5731"/>
    <w:rsid w:val="008C71EB"/>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4050"/>
    <w:rsid w:val="00965CD3"/>
    <w:rsid w:val="00965FE6"/>
    <w:rsid w:val="00966576"/>
    <w:rsid w:val="00970C0E"/>
    <w:rsid w:val="00971862"/>
    <w:rsid w:val="009719D1"/>
    <w:rsid w:val="00972FF6"/>
    <w:rsid w:val="00973907"/>
    <w:rsid w:val="0097468B"/>
    <w:rsid w:val="009803A0"/>
    <w:rsid w:val="009809D0"/>
    <w:rsid w:val="00982A54"/>
    <w:rsid w:val="00982D27"/>
    <w:rsid w:val="00984015"/>
    <w:rsid w:val="0098569E"/>
    <w:rsid w:val="00991D4E"/>
    <w:rsid w:val="00992A32"/>
    <w:rsid w:val="009941CC"/>
    <w:rsid w:val="009949E1"/>
    <w:rsid w:val="00994F08"/>
    <w:rsid w:val="00995465"/>
    <w:rsid w:val="00997AEF"/>
    <w:rsid w:val="00997D69"/>
    <w:rsid w:val="009A1704"/>
    <w:rsid w:val="009A2FB9"/>
    <w:rsid w:val="009A4E4C"/>
    <w:rsid w:val="009A776E"/>
    <w:rsid w:val="009B20AA"/>
    <w:rsid w:val="009B22AB"/>
    <w:rsid w:val="009B2B2C"/>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0A42"/>
    <w:rsid w:val="00A021BC"/>
    <w:rsid w:val="00A04BC9"/>
    <w:rsid w:val="00A052AB"/>
    <w:rsid w:val="00A05E01"/>
    <w:rsid w:val="00A0740C"/>
    <w:rsid w:val="00A1007F"/>
    <w:rsid w:val="00A10736"/>
    <w:rsid w:val="00A10FDB"/>
    <w:rsid w:val="00A11598"/>
    <w:rsid w:val="00A15581"/>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5E14"/>
    <w:rsid w:val="00A461A3"/>
    <w:rsid w:val="00A46D21"/>
    <w:rsid w:val="00A47E02"/>
    <w:rsid w:val="00A529E4"/>
    <w:rsid w:val="00A535BC"/>
    <w:rsid w:val="00A54DE2"/>
    <w:rsid w:val="00A56085"/>
    <w:rsid w:val="00A615A5"/>
    <w:rsid w:val="00A63426"/>
    <w:rsid w:val="00A64174"/>
    <w:rsid w:val="00A65BA4"/>
    <w:rsid w:val="00A65C29"/>
    <w:rsid w:val="00A66D88"/>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3838"/>
    <w:rsid w:val="00AA624B"/>
    <w:rsid w:val="00AB05E4"/>
    <w:rsid w:val="00AB0982"/>
    <w:rsid w:val="00AB11EF"/>
    <w:rsid w:val="00AB2CA5"/>
    <w:rsid w:val="00AB5AB2"/>
    <w:rsid w:val="00AB5C46"/>
    <w:rsid w:val="00AB6542"/>
    <w:rsid w:val="00AB6886"/>
    <w:rsid w:val="00AB7207"/>
    <w:rsid w:val="00AC323C"/>
    <w:rsid w:val="00AC3EED"/>
    <w:rsid w:val="00AC4708"/>
    <w:rsid w:val="00AC4841"/>
    <w:rsid w:val="00AC6E5E"/>
    <w:rsid w:val="00AC7857"/>
    <w:rsid w:val="00AC7E2D"/>
    <w:rsid w:val="00AD038B"/>
    <w:rsid w:val="00AD2C68"/>
    <w:rsid w:val="00AD38F3"/>
    <w:rsid w:val="00AD3B98"/>
    <w:rsid w:val="00AD3C3E"/>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0C0"/>
    <w:rsid w:val="00B15DEE"/>
    <w:rsid w:val="00B163DD"/>
    <w:rsid w:val="00B21284"/>
    <w:rsid w:val="00B21C6F"/>
    <w:rsid w:val="00B22471"/>
    <w:rsid w:val="00B22BF6"/>
    <w:rsid w:val="00B238B2"/>
    <w:rsid w:val="00B23B8F"/>
    <w:rsid w:val="00B31D15"/>
    <w:rsid w:val="00B32E10"/>
    <w:rsid w:val="00B338FE"/>
    <w:rsid w:val="00B345E6"/>
    <w:rsid w:val="00B34EDD"/>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5F0"/>
    <w:rsid w:val="00B56C23"/>
    <w:rsid w:val="00B60936"/>
    <w:rsid w:val="00B612A7"/>
    <w:rsid w:val="00B6435A"/>
    <w:rsid w:val="00B64D5D"/>
    <w:rsid w:val="00B70C54"/>
    <w:rsid w:val="00B70D5D"/>
    <w:rsid w:val="00B71A0D"/>
    <w:rsid w:val="00B733F8"/>
    <w:rsid w:val="00B73EB7"/>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6794"/>
    <w:rsid w:val="00BB763A"/>
    <w:rsid w:val="00BC0539"/>
    <w:rsid w:val="00BC381E"/>
    <w:rsid w:val="00BC5905"/>
    <w:rsid w:val="00BD080E"/>
    <w:rsid w:val="00BD0E05"/>
    <w:rsid w:val="00BD1D48"/>
    <w:rsid w:val="00BD3856"/>
    <w:rsid w:val="00BD4637"/>
    <w:rsid w:val="00BD6EE2"/>
    <w:rsid w:val="00BD7134"/>
    <w:rsid w:val="00BD768B"/>
    <w:rsid w:val="00BD7C8D"/>
    <w:rsid w:val="00BD7E41"/>
    <w:rsid w:val="00BE0CE3"/>
    <w:rsid w:val="00BE24DC"/>
    <w:rsid w:val="00BE3760"/>
    <w:rsid w:val="00BE3D33"/>
    <w:rsid w:val="00BE6B5D"/>
    <w:rsid w:val="00BE70C6"/>
    <w:rsid w:val="00BE7249"/>
    <w:rsid w:val="00BF05EC"/>
    <w:rsid w:val="00BF08C7"/>
    <w:rsid w:val="00BF3753"/>
    <w:rsid w:val="00BF4CF3"/>
    <w:rsid w:val="00BF5EA6"/>
    <w:rsid w:val="00BF5F95"/>
    <w:rsid w:val="00BF7946"/>
    <w:rsid w:val="00C01321"/>
    <w:rsid w:val="00C02E1E"/>
    <w:rsid w:val="00C04806"/>
    <w:rsid w:val="00C0773B"/>
    <w:rsid w:val="00C10B13"/>
    <w:rsid w:val="00C13B10"/>
    <w:rsid w:val="00C152D1"/>
    <w:rsid w:val="00C15C06"/>
    <w:rsid w:val="00C15FFF"/>
    <w:rsid w:val="00C1678F"/>
    <w:rsid w:val="00C17DB8"/>
    <w:rsid w:val="00C206F9"/>
    <w:rsid w:val="00C225F7"/>
    <w:rsid w:val="00C26278"/>
    <w:rsid w:val="00C268F9"/>
    <w:rsid w:val="00C26B29"/>
    <w:rsid w:val="00C26DD3"/>
    <w:rsid w:val="00C27767"/>
    <w:rsid w:val="00C301BB"/>
    <w:rsid w:val="00C30515"/>
    <w:rsid w:val="00C30944"/>
    <w:rsid w:val="00C322DF"/>
    <w:rsid w:val="00C332BA"/>
    <w:rsid w:val="00C3571F"/>
    <w:rsid w:val="00C4101A"/>
    <w:rsid w:val="00C414D9"/>
    <w:rsid w:val="00C41C92"/>
    <w:rsid w:val="00C44269"/>
    <w:rsid w:val="00C44564"/>
    <w:rsid w:val="00C45886"/>
    <w:rsid w:val="00C4606F"/>
    <w:rsid w:val="00C461B0"/>
    <w:rsid w:val="00C505DB"/>
    <w:rsid w:val="00C51907"/>
    <w:rsid w:val="00C52E4B"/>
    <w:rsid w:val="00C54709"/>
    <w:rsid w:val="00C6293F"/>
    <w:rsid w:val="00C64ABC"/>
    <w:rsid w:val="00C64D51"/>
    <w:rsid w:val="00C65D46"/>
    <w:rsid w:val="00C661DC"/>
    <w:rsid w:val="00C67E8A"/>
    <w:rsid w:val="00C707AB"/>
    <w:rsid w:val="00C71254"/>
    <w:rsid w:val="00C71880"/>
    <w:rsid w:val="00C71CB5"/>
    <w:rsid w:val="00C72F41"/>
    <w:rsid w:val="00C73F0A"/>
    <w:rsid w:val="00C75F63"/>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A7E71"/>
    <w:rsid w:val="00CB2B02"/>
    <w:rsid w:val="00CB2EF4"/>
    <w:rsid w:val="00CB3993"/>
    <w:rsid w:val="00CB4BEC"/>
    <w:rsid w:val="00CB60B3"/>
    <w:rsid w:val="00CB6B26"/>
    <w:rsid w:val="00CB7AC6"/>
    <w:rsid w:val="00CB7B75"/>
    <w:rsid w:val="00CB7FC0"/>
    <w:rsid w:val="00CC069A"/>
    <w:rsid w:val="00CC1407"/>
    <w:rsid w:val="00CC1E44"/>
    <w:rsid w:val="00CC201B"/>
    <w:rsid w:val="00CC3644"/>
    <w:rsid w:val="00CC5FAF"/>
    <w:rsid w:val="00CC748D"/>
    <w:rsid w:val="00CD1336"/>
    <w:rsid w:val="00CD2078"/>
    <w:rsid w:val="00CD6197"/>
    <w:rsid w:val="00CE2717"/>
    <w:rsid w:val="00CE4BE8"/>
    <w:rsid w:val="00CE4C0F"/>
    <w:rsid w:val="00CE58A3"/>
    <w:rsid w:val="00CE5D73"/>
    <w:rsid w:val="00CE5EBE"/>
    <w:rsid w:val="00CE7C9F"/>
    <w:rsid w:val="00CF3D01"/>
    <w:rsid w:val="00CF4D05"/>
    <w:rsid w:val="00CF6704"/>
    <w:rsid w:val="00CF796B"/>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2848"/>
    <w:rsid w:val="00D173B2"/>
    <w:rsid w:val="00D22432"/>
    <w:rsid w:val="00D23943"/>
    <w:rsid w:val="00D254CE"/>
    <w:rsid w:val="00D31094"/>
    <w:rsid w:val="00D31A90"/>
    <w:rsid w:val="00D334EA"/>
    <w:rsid w:val="00D34F20"/>
    <w:rsid w:val="00D34F8A"/>
    <w:rsid w:val="00D36881"/>
    <w:rsid w:val="00D36B0B"/>
    <w:rsid w:val="00D40C06"/>
    <w:rsid w:val="00D42E78"/>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57CE"/>
    <w:rsid w:val="00D86DD3"/>
    <w:rsid w:val="00D87AA3"/>
    <w:rsid w:val="00D92D8B"/>
    <w:rsid w:val="00D93A7D"/>
    <w:rsid w:val="00D94861"/>
    <w:rsid w:val="00D94B6B"/>
    <w:rsid w:val="00D95F4B"/>
    <w:rsid w:val="00D96A66"/>
    <w:rsid w:val="00D97B37"/>
    <w:rsid w:val="00DA2C61"/>
    <w:rsid w:val="00DA51B6"/>
    <w:rsid w:val="00DA579A"/>
    <w:rsid w:val="00DA61EB"/>
    <w:rsid w:val="00DA7D30"/>
    <w:rsid w:val="00DB00B5"/>
    <w:rsid w:val="00DB10E2"/>
    <w:rsid w:val="00DB346A"/>
    <w:rsid w:val="00DB44D3"/>
    <w:rsid w:val="00DB4DC8"/>
    <w:rsid w:val="00DC1EEA"/>
    <w:rsid w:val="00DC57F0"/>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3191"/>
    <w:rsid w:val="00DF444F"/>
    <w:rsid w:val="00DF7D4F"/>
    <w:rsid w:val="00E01618"/>
    <w:rsid w:val="00E02AD2"/>
    <w:rsid w:val="00E10CE7"/>
    <w:rsid w:val="00E11710"/>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0149"/>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3859"/>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629"/>
    <w:rsid w:val="00ED2884"/>
    <w:rsid w:val="00ED3F72"/>
    <w:rsid w:val="00EE0EA8"/>
    <w:rsid w:val="00EE16DD"/>
    <w:rsid w:val="00EE3C2E"/>
    <w:rsid w:val="00EE4022"/>
    <w:rsid w:val="00EE5E29"/>
    <w:rsid w:val="00EE64ED"/>
    <w:rsid w:val="00EE67B9"/>
    <w:rsid w:val="00EE6E87"/>
    <w:rsid w:val="00EE75A4"/>
    <w:rsid w:val="00EF081D"/>
    <w:rsid w:val="00EF461A"/>
    <w:rsid w:val="00EF5B1A"/>
    <w:rsid w:val="00EF7906"/>
    <w:rsid w:val="00F010F6"/>
    <w:rsid w:val="00F0161A"/>
    <w:rsid w:val="00F031C2"/>
    <w:rsid w:val="00F04B29"/>
    <w:rsid w:val="00F04CE7"/>
    <w:rsid w:val="00F058A1"/>
    <w:rsid w:val="00F05D9B"/>
    <w:rsid w:val="00F07016"/>
    <w:rsid w:val="00F10EBE"/>
    <w:rsid w:val="00F10F3D"/>
    <w:rsid w:val="00F13329"/>
    <w:rsid w:val="00F15C2B"/>
    <w:rsid w:val="00F17DA6"/>
    <w:rsid w:val="00F2009F"/>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451"/>
    <w:rsid w:val="00F53968"/>
    <w:rsid w:val="00F54AF8"/>
    <w:rsid w:val="00F54B40"/>
    <w:rsid w:val="00F54C0C"/>
    <w:rsid w:val="00F54F83"/>
    <w:rsid w:val="00F55BE6"/>
    <w:rsid w:val="00F56EA3"/>
    <w:rsid w:val="00F60646"/>
    <w:rsid w:val="00F61FE5"/>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389F"/>
    <w:rsid w:val="00FA5104"/>
    <w:rsid w:val="00FA5413"/>
    <w:rsid w:val="00FA6069"/>
    <w:rsid w:val="00FA72D7"/>
    <w:rsid w:val="00FA7426"/>
    <w:rsid w:val="00FB30F7"/>
    <w:rsid w:val="00FB4D8F"/>
    <w:rsid w:val="00FB5790"/>
    <w:rsid w:val="00FB6B01"/>
    <w:rsid w:val="00FB6B8D"/>
    <w:rsid w:val="00FB6BF2"/>
    <w:rsid w:val="00FB7025"/>
    <w:rsid w:val="00FC069D"/>
    <w:rsid w:val="00FC11D1"/>
    <w:rsid w:val="00FC24E0"/>
    <w:rsid w:val="00FC43FF"/>
    <w:rsid w:val="00FC5957"/>
    <w:rsid w:val="00FC726C"/>
    <w:rsid w:val="00FC75E8"/>
    <w:rsid w:val="00FD0614"/>
    <w:rsid w:val="00FD3E49"/>
    <w:rsid w:val="00FD572C"/>
    <w:rsid w:val="00FD6672"/>
    <w:rsid w:val="00FE11E1"/>
    <w:rsid w:val="00FE1279"/>
    <w:rsid w:val="00FE1638"/>
    <w:rsid w:val="00FE34AA"/>
    <w:rsid w:val="00FE38D4"/>
    <w:rsid w:val="00FE6B37"/>
    <w:rsid w:val="00FE77A6"/>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F0265"/>
  <w15:docId w15:val="{4655DDAE-475F-4AB8-AB4C-FC11888E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Heading3,DDM Gen Text,List Paragraph1,List Paragraph11,Recommendation,1 heading,NFP GP Bulleted List,111 numbered text"/>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A389F"/>
    <w:rPr>
      <w:sz w:val="16"/>
      <w:szCs w:val="16"/>
    </w:rPr>
  </w:style>
  <w:style w:type="paragraph" w:styleId="CommentText">
    <w:name w:val="annotation text"/>
    <w:basedOn w:val="Normal"/>
    <w:link w:val="CommentTextChar"/>
    <w:semiHidden/>
    <w:unhideWhenUsed/>
    <w:rsid w:val="00FA389F"/>
    <w:pPr>
      <w:spacing w:line="240" w:lineRule="auto"/>
    </w:pPr>
    <w:rPr>
      <w:sz w:val="20"/>
      <w:szCs w:val="20"/>
    </w:rPr>
  </w:style>
  <w:style w:type="character" w:customStyle="1" w:styleId="CommentTextChar">
    <w:name w:val="Comment Text Char"/>
    <w:basedOn w:val="DefaultParagraphFont"/>
    <w:link w:val="CommentText"/>
    <w:semiHidden/>
    <w:rsid w:val="00FA389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A389F"/>
    <w:rPr>
      <w:b/>
      <w:bCs/>
    </w:rPr>
  </w:style>
  <w:style w:type="character" w:customStyle="1" w:styleId="CommentSubjectChar">
    <w:name w:val="Comment Subject Char"/>
    <w:basedOn w:val="CommentTextChar"/>
    <w:link w:val="CommentSubject"/>
    <w:semiHidden/>
    <w:rsid w:val="00FA389F"/>
    <w:rPr>
      <w:rFonts w:ascii="Calibri" w:eastAsia="Calibri" w:hAnsi="Calibri"/>
      <w:b/>
      <w:bCs/>
      <w:color w:val="000000"/>
    </w:rPr>
  </w:style>
  <w:style w:type="paragraph" w:styleId="NormalWeb">
    <w:name w:val="Normal (Web)"/>
    <w:basedOn w:val="Normal"/>
    <w:uiPriority w:val="99"/>
    <w:semiHidden/>
    <w:unhideWhenUsed/>
    <w:rsid w:val="003A7019"/>
    <w:pPr>
      <w:spacing w:before="100" w:beforeAutospacing="1" w:after="100" w:afterAutospacing="1" w:line="240" w:lineRule="auto"/>
    </w:pPr>
    <w:rPr>
      <w:rFonts w:ascii="Times New Roman" w:eastAsia="Times New Roman" w:hAnsi="Times New Roman"/>
      <w:color w:val="auto"/>
      <w:szCs w:val="24"/>
    </w:rPr>
  </w:style>
  <w:style w:type="character" w:customStyle="1" w:styleId="ListParagraphChar">
    <w:name w:val="List Paragraph Char"/>
    <w:aliases w:val="Heading3 Char,DDM Gen Text Char,List Paragraph1 Char,List Paragraph11 Char,Recommendation Char,1 heading Char,NFP GP Bulleted List Char,111 numbered text Char"/>
    <w:link w:val="ListParagraph"/>
    <w:uiPriority w:val="34"/>
    <w:locked/>
    <w:rsid w:val="007A2941"/>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76254301">
      <w:bodyDiv w:val="1"/>
      <w:marLeft w:val="0"/>
      <w:marRight w:val="0"/>
      <w:marTop w:val="0"/>
      <w:marBottom w:val="0"/>
      <w:divBdr>
        <w:top w:val="none" w:sz="0" w:space="0" w:color="auto"/>
        <w:left w:val="none" w:sz="0" w:space="0" w:color="auto"/>
        <w:bottom w:val="none" w:sz="0" w:space="0" w:color="auto"/>
        <w:right w:val="none" w:sz="0" w:space="0" w:color="auto"/>
      </w:divBdr>
    </w:div>
    <w:div w:id="416563338">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695816127">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 w:id="1672874918">
      <w:bodyDiv w:val="1"/>
      <w:marLeft w:val="0"/>
      <w:marRight w:val="0"/>
      <w:marTop w:val="0"/>
      <w:marBottom w:val="0"/>
      <w:divBdr>
        <w:top w:val="none" w:sz="0" w:space="0" w:color="auto"/>
        <w:left w:val="none" w:sz="0" w:space="0" w:color="auto"/>
        <w:bottom w:val="none" w:sz="0" w:space="0" w:color="auto"/>
        <w:right w:val="none" w:sz="0" w:space="0" w:color="auto"/>
      </w:divBdr>
    </w:div>
    <w:div w:id="1754014444">
      <w:bodyDiv w:val="1"/>
      <w:marLeft w:val="0"/>
      <w:marRight w:val="0"/>
      <w:marTop w:val="0"/>
      <w:marBottom w:val="0"/>
      <w:divBdr>
        <w:top w:val="none" w:sz="0" w:space="0" w:color="auto"/>
        <w:left w:val="none" w:sz="0" w:space="0" w:color="auto"/>
        <w:bottom w:val="none" w:sz="0" w:space="0" w:color="auto"/>
        <w:right w:val="none" w:sz="0" w:space="0" w:color="auto"/>
      </w:divBdr>
    </w:div>
    <w:div w:id="17949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about/people/business-units/Environ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A60"/>
    <w:rsid w:val="00064278"/>
    <w:rsid w:val="001561B4"/>
    <w:rsid w:val="0019205C"/>
    <w:rsid w:val="00217FA3"/>
    <w:rsid w:val="002B17BF"/>
    <w:rsid w:val="0030167B"/>
    <w:rsid w:val="003C6F9C"/>
    <w:rsid w:val="00414F94"/>
    <w:rsid w:val="004807FF"/>
    <w:rsid w:val="004D5ED2"/>
    <w:rsid w:val="007C7613"/>
    <w:rsid w:val="007E0DB0"/>
    <w:rsid w:val="0083493E"/>
    <w:rsid w:val="00842149"/>
    <w:rsid w:val="00875004"/>
    <w:rsid w:val="00B36C21"/>
    <w:rsid w:val="00B572AF"/>
    <w:rsid w:val="00BB2D58"/>
    <w:rsid w:val="00D525E0"/>
    <w:rsid w:val="00E458C3"/>
    <w:rsid w:val="00E51523"/>
    <w:rsid w:val="00EA6D03"/>
    <w:rsid w:val="00FE2A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3194E5E7279C46A6E8B5CFC9FFA2CA" ma:contentTypeVersion="10" ma:contentTypeDescription="Create a new document." ma:contentTypeScope="" ma:versionID="0ce45a54bcd524a489543051169f12a6">
  <xsd:schema xmlns:xsd="http://www.w3.org/2001/XMLSchema" xmlns:xs="http://www.w3.org/2001/XMLSchema" xmlns:p="http://schemas.microsoft.com/office/2006/metadata/properties" xmlns:ns2="376d13d2-aa89-4b1e-8c9f-fe2125b4c9e8" xmlns:ns3="3ad2db35-f70f-4c58-afb8-1c0ab2da47e4" targetNamespace="http://schemas.microsoft.com/office/2006/metadata/properties" ma:root="true" ma:fieldsID="65da1ba9e2263b7e86464e4b634392a9" ns2:_="" ns3:_="">
    <xsd:import namespace="376d13d2-aa89-4b1e-8c9f-fe2125b4c9e8"/>
    <xsd:import namespace="3ad2db35-f70f-4c58-afb8-1c0ab2da47e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13d2-aa89-4b1e-8c9f-fe2125b4c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d2db35-f70f-4c58-afb8-1c0ab2da47e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8f12a31-c838-45ae-b85c-a28cb7f832f1}" ma:internalName="TaxCatchAll" ma:showField="CatchAllData" ma:web="3ad2db35-f70f-4c58-afb8-1c0ab2da47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ad2db35-f70f-4c58-afb8-1c0ab2da47e4">65UM6K2C7NAA-460959521-186</_dlc_DocId>
    <_dlc_DocIdUrl xmlns="3ad2db35-f70f-4c58-afb8-1c0ab2da47e4">
      <Url>https://csiroau.sharepoint.com/sites/EnvironmentCapabilityCases/_layouts/15/DocIdRedir.aspx?ID=65UM6K2C7NAA-460959521-186</Url>
      <Description>65UM6K2C7NAA-460959521-186</Description>
    </_dlc_DocIdUrl>
    <lcf76f155ced4ddcb4097134ff3c332f xmlns="376d13d2-aa89-4b1e-8c9f-fe2125b4c9e8">
      <Terms xmlns="http://schemas.microsoft.com/office/infopath/2007/PartnerControls"/>
    </lcf76f155ced4ddcb4097134ff3c332f>
    <TaxCatchAll xmlns="3ad2db35-f70f-4c58-afb8-1c0ab2da47e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3BB8D-16D5-4CB6-BCDB-5CA04A7B4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13d2-aa89-4b1e-8c9f-fe2125b4c9e8"/>
    <ds:schemaRef ds:uri="3ad2db35-f70f-4c58-afb8-1c0ab2da4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BFF3C-E8A5-4681-BC7E-573906AD1A2C}">
  <ds:schemaRefs>
    <ds:schemaRef ds:uri="http://schemas.microsoft.com/sharepoint/events"/>
  </ds:schemaRefs>
</ds:datastoreItem>
</file>

<file path=customXml/itemProps3.xml><?xml version="1.0" encoding="utf-8"?>
<ds:datastoreItem xmlns:ds="http://schemas.openxmlformats.org/officeDocument/2006/customXml" ds:itemID="{1922B892-D7A1-43B9-A6D1-760036CAE45E}">
  <ds:schemaRefs>
    <ds:schemaRef ds:uri="http://schemas.microsoft.com/office/2006/metadata/properties"/>
    <ds:schemaRef ds:uri="http://schemas.microsoft.com/office/infopath/2007/PartnerControls"/>
    <ds:schemaRef ds:uri="3ad2db35-f70f-4c58-afb8-1c0ab2da47e4"/>
    <ds:schemaRef ds:uri="376d13d2-aa89-4b1e-8c9f-fe2125b4c9e8"/>
  </ds:schemaRefs>
</ds:datastoreItem>
</file>

<file path=customXml/itemProps4.xml><?xml version="1.0" encoding="utf-8"?>
<ds:datastoreItem xmlns:ds="http://schemas.openxmlformats.org/officeDocument/2006/customXml" ds:itemID="{5362619A-25F0-4DDA-B060-78BCB07C5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Template>
  <TotalTime>15</TotalTime>
  <Pages>4</Pages>
  <Words>1229</Words>
  <Characters>8281</Characters>
  <Application>Microsoft Office Word</Application>
  <DocSecurity>0</DocSecurity>
  <Lines>69</Lines>
  <Paragraphs>18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Generic document</vt:lpstr>
      <vt:lpstr>&lt;Position Details</vt:lpstr>
      <vt:lpstr>    General Management – CSOF7&gt;</vt:lpstr>
      <vt:lpstr>        CSIRO acknowledges the Traditional Owners of the land, sea and waters, of the ar</vt:lpstr>
      <vt:lpstr>        Role Overview</vt:lpstr>
      <vt:lpstr>        Duties and Key Result Areas</vt:lpstr>
      <vt:lpstr>    Selection Criteria</vt:lpstr>
      <vt:lpstr>    &lt;Required Competencies </vt:lpstr>
      <vt:lpstr>    About CSIRO</vt:lpstr>
    </vt:vector>
  </TitlesOfParts>
  <Company>CSIRO</Company>
  <LinksUpToDate>false</LinksUpToDate>
  <CharactersWithSpaces>9492</CharactersWithSpaces>
  <SharedDoc>false</SharedDoc>
  <HLinks>
    <vt:vector size="30" baseType="variant">
      <vt:variant>
        <vt:i4>10</vt:i4>
      </vt:variant>
      <vt:variant>
        <vt:i4>12</vt:i4>
      </vt:variant>
      <vt:variant>
        <vt:i4>0</vt:i4>
      </vt:variant>
      <vt:variant>
        <vt:i4>5</vt:i4>
      </vt:variant>
      <vt:variant>
        <vt:lpwstr>http://www.csiro.au/</vt:lpwstr>
      </vt:variant>
      <vt:variant>
        <vt:lpwstr/>
      </vt:variant>
      <vt:variant>
        <vt:i4>4784196</vt:i4>
      </vt:variant>
      <vt:variant>
        <vt:i4>9</vt:i4>
      </vt:variant>
      <vt:variant>
        <vt:i4>0</vt:i4>
      </vt:variant>
      <vt:variant>
        <vt:i4>5</vt:i4>
      </vt:variant>
      <vt:variant>
        <vt:lpwstr>https://my.csiro.au/Working/Recruitment/Resources</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Romaguera, Naomi (Launch &amp; Careers, St. Lucia)</cp:lastModifiedBy>
  <cp:revision>11</cp:revision>
  <cp:lastPrinted>2012-02-02T00:32:00Z</cp:lastPrinted>
  <dcterms:created xsi:type="dcterms:W3CDTF">2023-03-02T23:16:00Z</dcterms:created>
  <dcterms:modified xsi:type="dcterms:W3CDTF">2023-03-07T00:33:00Z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0x0101005A3194E5E7279C46A6E8B5CFC9FFA2CA</vt:lpwstr>
  </property>
  <property fmtid="{D5CDD505-2E9C-101B-9397-08002B2CF9AE}" pid="3" name="_dlc_DocIdItemGuid">
    <vt:lpwstr>c443254d-7934-4f44-8f58-a330a3088144</vt:lpwstr>
  </property>
  <property fmtid="{D5CDD505-2E9C-101B-9397-08002B2CF9AE}" pid="4" name="MediaServiceImageTags">
    <vt:lpwstr/>
  </property>
</Properties>
</file>