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52CF78E"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2A4FC4">
              <w:rPr>
                <w:sz w:val="22"/>
              </w:rPr>
              <w:t>SIRO Winanga-y</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3246D1">
              <w:rPr>
                <w:sz w:val="22"/>
              </w:rPr>
              <w:t>GHG Emissions of Crop-livestock Systems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68AFC83B" w:rsidR="00CC201B" w:rsidRPr="0093721B" w:rsidRDefault="003246D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95071</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AF4B024"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or </w:t>
            </w:r>
            <w:r>
              <w:rPr>
                <w:sz w:val="22"/>
              </w:rPr>
              <w:t>P</w:t>
            </w:r>
            <w:r w:rsidR="005379CE" w:rsidRPr="0093721B">
              <w:rPr>
                <w:sz w:val="22"/>
              </w:rPr>
              <w:t xml:space="preserve">art-time </w:t>
            </w:r>
            <w:r w:rsidR="002A4FC4">
              <w:rPr>
                <w:sz w:val="22"/>
              </w:rPr>
              <w:t>equivalent</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633EB8D3"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B1D74">
              <w:rPr>
                <w:sz w:val="22"/>
              </w:rPr>
              <w:t>92,624</w:t>
            </w:r>
            <w:r w:rsidR="00FF0874" w:rsidRPr="0093721B">
              <w:rPr>
                <w:sz w:val="22"/>
              </w:rPr>
              <w:t xml:space="preserve"> </w:t>
            </w:r>
            <w:r w:rsidRPr="0093721B">
              <w:rPr>
                <w:sz w:val="22"/>
              </w:rPr>
              <w:t>to AU$</w:t>
            </w:r>
            <w:r w:rsidR="008B1D7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C33D745" w:rsidR="00926BE4" w:rsidRPr="002A4FC4" w:rsidRDefault="009917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Brisbane/Toowoomba, Queensland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2A4FC4"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830D6" w:rsidRDefault="00926BE4" w:rsidP="00F94B61">
            <w:pPr>
              <w:pStyle w:val="TableText"/>
              <w:rPr>
                <w:sz w:val="22"/>
              </w:rPr>
            </w:pPr>
            <w:r w:rsidRPr="009830D6">
              <w:rPr>
                <w:sz w:val="22"/>
              </w:rPr>
              <w:t>Applications are open to</w:t>
            </w:r>
          </w:p>
        </w:tc>
        <w:tc>
          <w:tcPr>
            <w:tcW w:w="3555" w:type="pct"/>
          </w:tcPr>
          <w:p w14:paraId="011BB179" w14:textId="7AB497F0" w:rsidR="0006388B" w:rsidRPr="002A4FC4" w:rsidRDefault="0006388B" w:rsidP="002A4FC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2A4FC4">
              <w:rPr>
                <w:sz w:val="22"/>
              </w:rPr>
              <w:t>All Candidates</w:t>
            </w:r>
          </w:p>
        </w:tc>
      </w:tr>
      <w:tr w:rsidR="00C45886" w:rsidRPr="002A4FC4"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596485B5" w:rsidR="00C45886" w:rsidRPr="002A4FC4" w:rsidRDefault="0099170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Principal Research Scientist</w:t>
            </w:r>
          </w:p>
        </w:tc>
      </w:tr>
      <w:tr w:rsidR="00926BE4" w:rsidRPr="002A4FC4"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63F3A704" w:rsidR="00926BE4" w:rsidRPr="002A4FC4" w:rsidRDefault="0099170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w:t>
            </w:r>
            <w:r w:rsidR="00F27F68" w:rsidRPr="002A4FC4">
              <w:rPr>
                <w:sz w:val="22"/>
              </w:rPr>
              <w:t>0</w:t>
            </w:r>
            <w:r w:rsidR="00F54F83" w:rsidRPr="002A4FC4">
              <w:rPr>
                <w:sz w:val="22"/>
              </w:rPr>
              <w:t>%</w:t>
            </w:r>
          </w:p>
        </w:tc>
      </w:tr>
      <w:tr w:rsidR="00926BE4" w:rsidRPr="002A4FC4"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155B3F43" w:rsidR="00926BE4" w:rsidRPr="002A4FC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4FC4">
              <w:rPr>
                <w:sz w:val="22"/>
              </w:rPr>
              <w:t>0%</w:t>
            </w:r>
          </w:p>
        </w:tc>
      </w:tr>
      <w:tr w:rsidR="00194B1C" w:rsidRPr="002A4FC4"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2A4FC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A4FC4">
              <w:rPr>
                <w:sz w:val="22"/>
              </w:rPr>
              <w:t>0</w:t>
            </w:r>
          </w:p>
        </w:tc>
      </w:tr>
      <w:tr w:rsidR="00194B1C" w:rsidRPr="002A4FC4"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BDB0D8B" w:rsidR="00194B1C" w:rsidRPr="002A4FC4" w:rsidRDefault="0099170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Lindsay Bell</w:t>
            </w:r>
            <w:r w:rsidR="00F27F68" w:rsidRPr="002A4FC4">
              <w:rPr>
                <w:sz w:val="22"/>
              </w:rPr>
              <w:t xml:space="preserve"> via email at </w:t>
            </w:r>
            <w:hyperlink r:id="rId11" w:history="1">
              <w:r w:rsidRPr="00714535">
                <w:rPr>
                  <w:rStyle w:val="Hyperlink"/>
                  <w:sz w:val="22"/>
                </w:rPr>
                <w:t>lindsay.bell@csiro.au</w:t>
              </w:r>
            </w:hyperlink>
            <w:r w:rsidR="00F27F68" w:rsidRPr="002A4FC4">
              <w:rPr>
                <w:sz w:val="22"/>
              </w:rPr>
              <w:t xml:space="preserve"> or phone +61 </w:t>
            </w:r>
            <w:r w:rsidRPr="00991702">
              <w:rPr>
                <w:sz w:val="22"/>
              </w:rPr>
              <w:t>7 4571 3201</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rsidRPr="002F3653">
        <w:t xml:space="preserve">CERC Fellows </w:t>
      </w:r>
      <w:r w:rsidRPr="002F3653">
        <w:rPr>
          <w:b/>
        </w:rPr>
        <w:t xml:space="preserve">are appointed for three years or part time equivalent. </w:t>
      </w:r>
    </w:p>
    <w:p w14:paraId="0A8F845B" w14:textId="77777777" w:rsidR="002A4FC4" w:rsidRPr="000C1D53" w:rsidRDefault="002A4FC4" w:rsidP="002A4FC4">
      <w:pPr>
        <w:spacing w:before="100" w:beforeAutospacing="1" w:after="100" w:afterAutospacing="1" w:line="240" w:lineRule="auto"/>
        <w:textAlignment w:val="baseline"/>
        <w:rPr>
          <w:rFonts w:eastAsia="Times New Roman" w:cs="Calibri"/>
          <w:szCs w:val="24"/>
        </w:rPr>
      </w:pPr>
      <w:r w:rsidRPr="000C1D53">
        <w:rPr>
          <w:rFonts w:eastAsia="Times New Roman" w:cs="Calibri"/>
          <w:szCs w:val="24"/>
        </w:rPr>
        <w:t>We are thrilled to be able to deliver on the commitment we made in our strategy to invest in frontier science with the new CSIRO Agriculture &amp; Food Winanga-y Postdoctoral Fellowship scheme. The word Winanga-y (pronounced win-</w:t>
      </w:r>
      <w:proofErr w:type="spellStart"/>
      <w:r w:rsidRPr="000C1D53">
        <w:rPr>
          <w:rFonts w:eastAsia="Times New Roman" w:cs="Calibri"/>
          <w:szCs w:val="24"/>
        </w:rPr>
        <w:t>na</w:t>
      </w:r>
      <w:proofErr w:type="spellEnd"/>
      <w:r w:rsidRPr="000C1D53">
        <w:rPr>
          <w:rFonts w:eastAsia="Times New Roman" w:cs="Calibri"/>
          <w:szCs w:val="24"/>
        </w:rPr>
        <w:t>-</w:t>
      </w:r>
      <w:proofErr w:type="spellStart"/>
      <w:r w:rsidRPr="000C1D53">
        <w:rPr>
          <w:rFonts w:eastAsia="Times New Roman" w:cs="Calibri"/>
          <w:szCs w:val="24"/>
        </w:rPr>
        <w:t>gnay</w:t>
      </w:r>
      <w:proofErr w:type="spellEnd"/>
      <w:r w:rsidRPr="000C1D53">
        <w:rPr>
          <w:rFonts w:eastAsia="Times New Roman" w:cs="Calibri"/>
          <w:szCs w:val="24"/>
        </w:rPr>
        <w:t xml:space="preserve">) is a cultural asset gifted by the </w:t>
      </w:r>
      <w:proofErr w:type="spellStart"/>
      <w:r w:rsidRPr="000C1D53">
        <w:rPr>
          <w:rFonts w:eastAsia="Times New Roman" w:cs="Calibri"/>
          <w:szCs w:val="24"/>
        </w:rPr>
        <w:t>Gomeroi</w:t>
      </w:r>
      <w:proofErr w:type="spellEnd"/>
      <w:r w:rsidRPr="000C1D53">
        <w:rPr>
          <w:rFonts w:eastAsia="Times New Roman" w:cs="Calibri"/>
          <w:szCs w:val="24"/>
        </w:rPr>
        <w:t xml:space="preserve"> Nation in Myall Vale to CSIRO's Agriculture and Food Business Unit to name the Postdoctoral Fellowship Scheme. Winanga-y means to understand, know, remember, and think.</w:t>
      </w:r>
    </w:p>
    <w:p w14:paraId="394E877B" w14:textId="51E68AFD" w:rsidR="00991702" w:rsidRPr="00991702" w:rsidRDefault="00991702" w:rsidP="00991702">
      <w:pPr>
        <w:spacing w:before="100" w:beforeAutospacing="1" w:after="100" w:afterAutospacing="1" w:line="240" w:lineRule="auto"/>
        <w:textAlignment w:val="baseline"/>
        <w:rPr>
          <w:rFonts w:eastAsia="Times New Roman" w:cs="Calibri"/>
          <w:szCs w:val="24"/>
        </w:rPr>
      </w:pPr>
      <w:r w:rsidRPr="00991702">
        <w:rPr>
          <w:rFonts w:eastAsia="Times New Roman" w:cs="Calibri"/>
          <w:szCs w:val="24"/>
        </w:rPr>
        <w:t xml:space="preserve">This CERC </w:t>
      </w:r>
      <w:r w:rsidR="00B773DD">
        <w:rPr>
          <w:rFonts w:eastAsia="Times New Roman" w:cs="Calibri"/>
          <w:szCs w:val="24"/>
        </w:rPr>
        <w:t>F</w:t>
      </w:r>
      <w:r w:rsidRPr="00991702">
        <w:rPr>
          <w:rFonts w:eastAsia="Times New Roman" w:cs="Calibri"/>
          <w:szCs w:val="24"/>
        </w:rPr>
        <w:t>ellow has the opportunity to develop their skills, reputation and build a national network with researchers investigating ways to improve the environmental credentials and GHG footprint of broadacre farming systems.</w:t>
      </w:r>
    </w:p>
    <w:p w14:paraId="14B0430B" w14:textId="36206435" w:rsidR="00991702" w:rsidRPr="00991702" w:rsidRDefault="00991702" w:rsidP="00991702">
      <w:pPr>
        <w:spacing w:before="100" w:beforeAutospacing="1" w:after="100" w:afterAutospacing="1" w:line="240" w:lineRule="auto"/>
        <w:textAlignment w:val="baseline"/>
        <w:rPr>
          <w:rFonts w:eastAsia="Times New Roman" w:cs="Calibri"/>
          <w:szCs w:val="24"/>
        </w:rPr>
      </w:pPr>
      <w:r w:rsidRPr="00991702">
        <w:rPr>
          <w:rFonts w:eastAsia="Times New Roman" w:cs="Calibri"/>
          <w:szCs w:val="24"/>
        </w:rPr>
        <w:t xml:space="preserve">The focus of this </w:t>
      </w:r>
      <w:r w:rsidR="007964F5">
        <w:rPr>
          <w:rFonts w:eastAsia="Times New Roman" w:cs="Calibri"/>
          <w:szCs w:val="24"/>
        </w:rPr>
        <w:t>CERC Fellowship role</w:t>
      </w:r>
      <w:r w:rsidRPr="00991702">
        <w:rPr>
          <w:rFonts w:eastAsia="Times New Roman" w:cs="Calibri"/>
          <w:szCs w:val="24"/>
        </w:rPr>
        <w:t xml:space="preserve"> is to better understand the implications for farm greenhouse gas emissions of the integration of crop and livestock production across Australia’s broadacre farming regions. The farming sector can play an important role in mitigating climate change through both reducing GHG emissions and, perhaps more importantly sequestering carbon from the atmosphere. Livestock production contributes to the latter via practices like using pasture phases to build soil C. However, there are also emissions from grazing animals that need to be considered in the whole farm GHG balance. Th</w:t>
      </w:r>
      <w:r w:rsidR="007964F5">
        <w:rPr>
          <w:rFonts w:eastAsia="Times New Roman" w:cs="Calibri"/>
          <w:szCs w:val="24"/>
        </w:rPr>
        <w:t>e CERC Fellow</w:t>
      </w:r>
      <w:r w:rsidRPr="00991702">
        <w:rPr>
          <w:rFonts w:eastAsia="Times New Roman" w:cs="Calibri"/>
          <w:szCs w:val="24"/>
        </w:rPr>
        <w:t xml:space="preserve"> will apply systems modelling and methodologies to compute the GHG emissions and soil C sequestration from both cropping systems and grazed pastures, under different management and climate scenarios. Importantly, the work will expand previous limited case studies to broader scales, potentially nationally. The objective of this work is to understand the implications of crop and livestock integration across Australia’s broadacre farming regions and under what circumstances are the greatest GHG mitigation and food production intensity can be provided.  </w:t>
      </w:r>
    </w:p>
    <w:p w14:paraId="4908A9CE" w14:textId="77777777" w:rsidR="00991702" w:rsidRPr="00C55E75" w:rsidRDefault="00991702" w:rsidP="00991702">
      <w:pPr>
        <w:autoSpaceDE w:val="0"/>
        <w:autoSpaceDN w:val="0"/>
        <w:adjustRightInd w:val="0"/>
        <w:jc w:val="both"/>
        <w:rPr>
          <w:rFonts w:cs="Calibri"/>
          <w:sz w:val="22"/>
        </w:rPr>
      </w:pPr>
    </w:p>
    <w:p w14:paraId="6C670F23" w14:textId="0A6250A8" w:rsidR="00991702" w:rsidRPr="00C55E75" w:rsidRDefault="00991702" w:rsidP="00991702">
      <w:pPr>
        <w:autoSpaceDE w:val="0"/>
        <w:autoSpaceDN w:val="0"/>
        <w:adjustRightInd w:val="0"/>
        <w:jc w:val="both"/>
        <w:rPr>
          <w:rFonts w:cs="Calibri"/>
          <w:sz w:val="22"/>
        </w:rPr>
      </w:pPr>
      <w:r w:rsidRPr="00C55E75">
        <w:rPr>
          <w:rFonts w:eastAsia="Times New Roman" w:cs="Calibri"/>
          <w:noProof/>
          <w:sz w:val="22"/>
        </w:rPr>
        <w:lastRenderedPageBreak/>
        <w:drawing>
          <wp:inline distT="0" distB="0" distL="0" distR="0" wp14:anchorId="6B626877" wp14:editId="6DD47390">
            <wp:extent cx="5162550" cy="2619375"/>
            <wp:effectExtent l="0" t="0" r="0" b="0"/>
            <wp:docPr id="375472877" name="Picture 3" descr="A diagram of a bar with arrows pointing to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72877" name="Picture 3" descr="A diagram of a bar with arrows pointing to the ground&#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t="21529" b="16258"/>
                    <a:stretch>
                      <a:fillRect/>
                    </a:stretch>
                  </pic:blipFill>
                  <pic:spPr bwMode="auto">
                    <a:xfrm>
                      <a:off x="0" y="0"/>
                      <a:ext cx="5162550" cy="2619375"/>
                    </a:xfrm>
                    <a:prstGeom prst="rect">
                      <a:avLst/>
                    </a:prstGeom>
                    <a:noFill/>
                    <a:ln>
                      <a:noFill/>
                    </a:ln>
                  </pic:spPr>
                </pic:pic>
              </a:graphicData>
            </a:graphic>
          </wp:inline>
        </w:drawing>
      </w:r>
    </w:p>
    <w:p w14:paraId="48BCA09C" w14:textId="6A517D39" w:rsidR="00991702" w:rsidRPr="00991702" w:rsidRDefault="00991702" w:rsidP="00991702">
      <w:pPr>
        <w:spacing w:before="100" w:beforeAutospacing="1" w:after="100" w:afterAutospacing="1" w:line="240" w:lineRule="auto"/>
        <w:textAlignment w:val="baseline"/>
        <w:rPr>
          <w:rFonts w:eastAsia="Times New Roman" w:cs="Calibri"/>
          <w:szCs w:val="24"/>
        </w:rPr>
      </w:pPr>
      <w:r w:rsidRPr="00991702">
        <w:rPr>
          <w:rFonts w:eastAsia="Times New Roman" w:cs="Calibri"/>
          <w:szCs w:val="24"/>
        </w:rPr>
        <w:t xml:space="preserve">The </w:t>
      </w:r>
      <w:r w:rsidR="007964F5">
        <w:rPr>
          <w:rFonts w:eastAsia="Times New Roman" w:cs="Calibri"/>
          <w:szCs w:val="24"/>
        </w:rPr>
        <w:t>CERC Fellow</w:t>
      </w:r>
      <w:r w:rsidRPr="00991702">
        <w:rPr>
          <w:rFonts w:eastAsia="Times New Roman" w:cs="Calibri"/>
          <w:szCs w:val="24"/>
        </w:rPr>
        <w:t xml:space="preserve"> will bring together biophysical simulation modelling with life-cycle accounting methods to compute GHG emissions from the different crop and livestock production systems. A major challenge will be to bring together spatial information, coupled with crop-livestock systems models and GHG accounting methodologies to compute whole-farm-system GHG emissions that are integrated across system boundaries.  </w:t>
      </w:r>
    </w:p>
    <w:p w14:paraId="152230A5" w14:textId="664C6D42" w:rsidR="00991702" w:rsidRPr="00991702" w:rsidRDefault="00991702" w:rsidP="00991702">
      <w:pPr>
        <w:spacing w:before="100" w:beforeAutospacing="1" w:after="100" w:afterAutospacing="1" w:line="240" w:lineRule="auto"/>
        <w:textAlignment w:val="baseline"/>
        <w:rPr>
          <w:rFonts w:eastAsia="Times New Roman" w:cs="Calibri"/>
          <w:szCs w:val="24"/>
        </w:rPr>
      </w:pPr>
      <w:r w:rsidRPr="00991702">
        <w:rPr>
          <w:rFonts w:eastAsia="Times New Roman" w:cs="Calibri"/>
          <w:szCs w:val="24"/>
        </w:rPr>
        <w:t xml:space="preserve">The </w:t>
      </w:r>
      <w:r w:rsidR="007964F5">
        <w:rPr>
          <w:rFonts w:eastAsia="Times New Roman" w:cs="Calibri"/>
          <w:szCs w:val="24"/>
        </w:rPr>
        <w:t>CERC Fellow will</w:t>
      </w:r>
      <w:r w:rsidRPr="00991702">
        <w:rPr>
          <w:rFonts w:eastAsia="Times New Roman" w:cs="Calibri"/>
          <w:szCs w:val="24"/>
        </w:rPr>
        <w:t xml:space="preserve"> work across the Systems and Sustainability Programs within CSIRO’s Agriculture and Food Business Unit. They would preferably be based in south-east Queensland (either Brisbane or Toowoomba) with leading researchers in this field.  </w:t>
      </w:r>
    </w:p>
    <w:p w14:paraId="241FE752" w14:textId="6D7EC771" w:rsidR="00B50C20" w:rsidRPr="00B50C20" w:rsidRDefault="00B50C20" w:rsidP="00B50C20">
      <w:pPr>
        <w:pStyle w:val="Heading3"/>
      </w:pPr>
      <w:r w:rsidRPr="00B50C20">
        <w:t>Duties and Key Result Areas</w:t>
      </w:r>
    </w:p>
    <w:p w14:paraId="52E83D13" w14:textId="39150BB2" w:rsidR="007964F5" w:rsidRDefault="00780FD0" w:rsidP="007964F5">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6311C2BC" w14:textId="77777777" w:rsidR="007964F5" w:rsidRPr="007964F5" w:rsidRDefault="007964F5" w:rsidP="007964F5">
      <w:pPr>
        <w:pStyle w:val="ListParagraph"/>
        <w:numPr>
          <w:ilvl w:val="1"/>
          <w:numId w:val="34"/>
        </w:numPr>
        <w:spacing w:after="60" w:line="240" w:lineRule="auto"/>
        <w:ind w:left="360"/>
        <w:contextualSpacing w:val="0"/>
        <w:rPr>
          <w:szCs w:val="24"/>
        </w:rPr>
      </w:pPr>
      <w:r w:rsidRPr="007964F5">
        <w:rPr>
          <w:szCs w:val="24"/>
        </w:rPr>
        <w:t>Integrate spatial soil, climate, and land use data with whole-farm enterprise information to conduct complex simulation modelling of crop-livestock systems.</w:t>
      </w:r>
    </w:p>
    <w:p w14:paraId="590914E1" w14:textId="77777777" w:rsidR="007964F5" w:rsidRPr="007964F5" w:rsidRDefault="007964F5" w:rsidP="007964F5">
      <w:pPr>
        <w:pStyle w:val="ListParagraph"/>
        <w:numPr>
          <w:ilvl w:val="0"/>
          <w:numId w:val="23"/>
        </w:numPr>
        <w:spacing w:before="0" w:after="60" w:line="240" w:lineRule="auto"/>
        <w:ind w:left="360"/>
        <w:rPr>
          <w:rFonts w:cs="Calibri"/>
          <w:szCs w:val="24"/>
        </w:rPr>
      </w:pPr>
      <w:r w:rsidRPr="007964F5">
        <w:rPr>
          <w:rFonts w:cs="Calibri"/>
          <w:szCs w:val="24"/>
        </w:rPr>
        <w:t>Produce high quality scientific papers suitable for publication in high quality international journals and conferences.</w:t>
      </w:r>
    </w:p>
    <w:p w14:paraId="4C72D7F9" w14:textId="77777777" w:rsidR="007964F5" w:rsidRPr="007964F5" w:rsidRDefault="007964F5" w:rsidP="007964F5">
      <w:pPr>
        <w:pStyle w:val="ListParagraph"/>
        <w:numPr>
          <w:ilvl w:val="0"/>
          <w:numId w:val="23"/>
        </w:numPr>
        <w:spacing w:before="0" w:after="60" w:line="240" w:lineRule="auto"/>
        <w:ind w:left="360"/>
        <w:rPr>
          <w:rFonts w:cs="Calibri"/>
          <w:szCs w:val="24"/>
        </w:rPr>
      </w:pPr>
      <w:r w:rsidRPr="007964F5">
        <w:rPr>
          <w:rFonts w:cs="Calibri"/>
          <w:szCs w:val="24"/>
        </w:rPr>
        <w:t>Work effectively as part of a multi-disciplinary research team, to undertake independent scientific investigations and carry out associated tasks under the guidance of more senior Research Scientists/Engineers.</w:t>
      </w:r>
    </w:p>
    <w:p w14:paraId="6CD45C4C" w14:textId="5E3381AC"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Recognise and exploit opportunities for innovation and the generation of new theoretical perspectives, and progress opportunities for the further development or creation of new lines of research</w:t>
      </w:r>
      <w:r>
        <w:rPr>
          <w:rFonts w:cs="Calibri"/>
          <w:szCs w:val="24"/>
        </w:rPr>
        <w:t>.</w:t>
      </w:r>
    </w:p>
    <w:p w14:paraId="29E5BE94" w14:textId="77777777"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Communicate research findings to diverse audiences including farmers, advisors, industry bodies and policy makers.</w:t>
      </w:r>
    </w:p>
    <w:p w14:paraId="6DCD0E0D" w14:textId="79029F30"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 xml:space="preserve">Carry out research investigations requiring originality, </w:t>
      </w:r>
      <w:proofErr w:type="gramStart"/>
      <w:r w:rsidRPr="007964F5">
        <w:rPr>
          <w:rFonts w:cs="Calibri"/>
          <w:szCs w:val="24"/>
        </w:rPr>
        <w:t>creativity</w:t>
      </w:r>
      <w:proofErr w:type="gramEnd"/>
      <w:r w:rsidRPr="007964F5">
        <w:rPr>
          <w:rFonts w:cs="Calibri"/>
          <w:szCs w:val="24"/>
        </w:rPr>
        <w:t xml:space="preserve"> and innovation</w:t>
      </w:r>
      <w:r>
        <w:rPr>
          <w:rFonts w:cs="Calibri"/>
          <w:szCs w:val="24"/>
        </w:rPr>
        <w:t>.</w:t>
      </w:r>
    </w:p>
    <w:p w14:paraId="6EA10434" w14:textId="77777777"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Record, manage, and analyse data/information using relevant domain data science techniques.</w:t>
      </w:r>
    </w:p>
    <w:p w14:paraId="322B25EB" w14:textId="77777777"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Proactively undertake development to grow effective researcher capabilities to support career goals.</w:t>
      </w:r>
    </w:p>
    <w:p w14:paraId="3C5A78EB" w14:textId="77777777" w:rsidR="007964F5" w:rsidRPr="007964F5" w:rsidRDefault="007964F5" w:rsidP="007964F5">
      <w:pPr>
        <w:pStyle w:val="ListParagraph"/>
        <w:numPr>
          <w:ilvl w:val="1"/>
          <w:numId w:val="34"/>
        </w:numPr>
        <w:spacing w:before="0" w:after="60" w:line="240" w:lineRule="auto"/>
        <w:ind w:left="360"/>
        <w:contextualSpacing w:val="0"/>
        <w:jc w:val="both"/>
        <w:rPr>
          <w:rFonts w:cs="Calibri"/>
          <w:szCs w:val="24"/>
        </w:rPr>
      </w:pPr>
      <w:r w:rsidRPr="007964F5">
        <w:rPr>
          <w:rFonts w:cs="Calibri"/>
          <w:szCs w:val="24"/>
        </w:rPr>
        <w:t xml:space="preserve">Adhere to the spirit and practice of CSIRO’s Values, Code of Conduct, Health, Safety and Environment procedures and policy and diversity initiatives. </w:t>
      </w:r>
    </w:p>
    <w:p w14:paraId="75DDB353" w14:textId="77777777" w:rsidR="007964F5" w:rsidRPr="007964F5" w:rsidRDefault="007964F5" w:rsidP="007964F5">
      <w:pPr>
        <w:pStyle w:val="ListParagraph"/>
        <w:numPr>
          <w:ilvl w:val="0"/>
          <w:numId w:val="32"/>
        </w:numPr>
        <w:spacing w:before="0" w:after="60" w:line="240" w:lineRule="auto"/>
        <w:ind w:left="360" w:hanging="364"/>
        <w:contextualSpacing w:val="0"/>
        <w:rPr>
          <w:rFonts w:cs="Calibri"/>
          <w:szCs w:val="24"/>
        </w:rPr>
      </w:pPr>
      <w:r w:rsidRPr="007964F5">
        <w:rPr>
          <w:rFonts w:cs="Calibri"/>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5CB393D6" w:rsidR="00360D3C" w:rsidRPr="002A4FC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w:t>
      </w:r>
      <w:r w:rsidRPr="002A4FC4">
        <w:rPr>
          <w:rFonts w:asciiTheme="minorHAnsi" w:hAnsiTheme="minorHAnsi" w:cstheme="minorHAnsi"/>
          <w:szCs w:val="24"/>
        </w:rPr>
        <w:t xml:space="preserve">as </w:t>
      </w:r>
      <w:r w:rsidR="00001EC4" w:rsidRPr="002A4FC4">
        <w:rPr>
          <w:rFonts w:asciiTheme="minorHAnsi" w:hAnsiTheme="minorHAnsi" w:cstheme="minorHAnsi"/>
          <w:szCs w:val="24"/>
        </w:rPr>
        <w:t>agricultural</w:t>
      </w:r>
      <w:r w:rsidR="007964F5">
        <w:rPr>
          <w:rFonts w:asciiTheme="minorHAnsi" w:hAnsiTheme="minorHAnsi" w:cstheme="minorHAnsi"/>
          <w:szCs w:val="24"/>
        </w:rPr>
        <w:t xml:space="preserve"> </w:t>
      </w:r>
      <w:r w:rsidR="003C352F">
        <w:rPr>
          <w:rFonts w:asciiTheme="minorHAnsi" w:hAnsiTheme="minorHAnsi" w:cstheme="minorHAnsi"/>
          <w:szCs w:val="24"/>
        </w:rPr>
        <w:t>or</w:t>
      </w:r>
      <w:r w:rsidR="007964F5">
        <w:rPr>
          <w:rFonts w:asciiTheme="minorHAnsi" w:hAnsiTheme="minorHAnsi" w:cstheme="minorHAnsi"/>
          <w:szCs w:val="24"/>
        </w:rPr>
        <w:t xml:space="preserve"> environmental</w:t>
      </w:r>
      <w:r w:rsidR="00001EC4" w:rsidRPr="002A4FC4">
        <w:rPr>
          <w:rFonts w:asciiTheme="minorHAnsi" w:hAnsiTheme="minorHAnsi" w:cstheme="minorHAnsi"/>
          <w:szCs w:val="24"/>
        </w:rPr>
        <w:t xml:space="preserve"> science</w:t>
      </w:r>
      <w:r w:rsidR="007964F5">
        <w:rPr>
          <w:rFonts w:asciiTheme="minorHAnsi" w:hAnsiTheme="minorHAnsi" w:cstheme="minorHAnsi"/>
          <w:szCs w:val="24"/>
        </w:rPr>
        <w:t xml:space="preserve"> or related disciplines.</w:t>
      </w:r>
    </w:p>
    <w:p w14:paraId="0EEF3E12" w14:textId="04756E61" w:rsidR="00360D3C" w:rsidRPr="002A4FC4" w:rsidRDefault="00360D3C" w:rsidP="00360D3C">
      <w:pPr>
        <w:spacing w:before="0" w:after="60" w:line="240" w:lineRule="auto"/>
        <w:ind w:left="360"/>
        <w:rPr>
          <w:rFonts w:asciiTheme="minorHAnsi" w:hAnsiTheme="minorHAnsi" w:cstheme="minorHAnsi"/>
          <w:szCs w:val="24"/>
        </w:rPr>
      </w:pPr>
      <w:bookmarkStart w:id="2" w:name="_Hlk81836050"/>
      <w:r w:rsidRPr="002A4FC4">
        <w:rPr>
          <w:rFonts w:asciiTheme="minorHAnsi" w:hAnsiTheme="minorHAnsi" w:cstheme="minorHAnsi"/>
          <w:szCs w:val="24"/>
        </w:rPr>
        <w:t xml:space="preserve">Please note: To be eligible for this role you must have </w:t>
      </w:r>
      <w:r w:rsidRPr="002A4FC4">
        <w:rPr>
          <w:rFonts w:asciiTheme="minorHAnsi" w:hAnsiTheme="minorHAnsi" w:cstheme="minorHAnsi"/>
          <w:b/>
          <w:szCs w:val="24"/>
        </w:rPr>
        <w:t>no more than 3 years</w:t>
      </w:r>
      <w:r w:rsidRPr="002A4FC4">
        <w:rPr>
          <w:rFonts w:asciiTheme="minorHAnsi" w:hAnsiTheme="minorHAnsi" w:cstheme="minorHAnsi"/>
          <w:szCs w:val="24"/>
        </w:rPr>
        <w:t xml:space="preserve"> (or </w:t>
      </w:r>
      <w:r w:rsidR="002A4FC4">
        <w:rPr>
          <w:rFonts w:asciiTheme="minorHAnsi" w:hAnsiTheme="minorHAnsi" w:cstheme="minorHAnsi"/>
          <w:szCs w:val="24"/>
        </w:rPr>
        <w:t>full-</w:t>
      </w:r>
      <w:r w:rsidRPr="002A4FC4">
        <w:rPr>
          <w:rFonts w:asciiTheme="minorHAnsi" w:hAnsiTheme="minorHAnsi" w:cstheme="minorHAnsi"/>
          <w:szCs w:val="24"/>
        </w:rPr>
        <w:t>time equivalent) of relevant research experience.</w:t>
      </w:r>
    </w:p>
    <w:bookmarkEnd w:id="2"/>
    <w:p w14:paraId="47C230CE" w14:textId="77777777" w:rsidR="007964F5" w:rsidRPr="007964F5" w:rsidRDefault="007964F5" w:rsidP="007964F5">
      <w:pPr>
        <w:numPr>
          <w:ilvl w:val="0"/>
          <w:numId w:val="25"/>
        </w:numPr>
        <w:spacing w:before="0" w:after="60" w:line="240" w:lineRule="auto"/>
        <w:rPr>
          <w:rStyle w:val="Emphasis"/>
          <w:rFonts w:cs="Arial"/>
          <w:i w:val="0"/>
          <w:szCs w:val="24"/>
        </w:rPr>
      </w:pPr>
      <w:r w:rsidRPr="007964F5">
        <w:rPr>
          <w:rStyle w:val="Emphasis"/>
          <w:rFonts w:cs="Arial"/>
          <w:i w:val="0"/>
          <w:szCs w:val="24"/>
        </w:rPr>
        <w:t xml:space="preserve">Demonstrated ability to conceive and undertake original, </w:t>
      </w:r>
      <w:proofErr w:type="gramStart"/>
      <w:r w:rsidRPr="007964F5">
        <w:rPr>
          <w:rStyle w:val="Emphasis"/>
          <w:rFonts w:cs="Arial"/>
          <w:i w:val="0"/>
          <w:szCs w:val="24"/>
        </w:rPr>
        <w:t>creative</w:t>
      </w:r>
      <w:proofErr w:type="gramEnd"/>
      <w:r w:rsidRPr="007964F5">
        <w:rPr>
          <w:rStyle w:val="Emphasis"/>
          <w:rFonts w:cs="Arial"/>
          <w:i w:val="0"/>
          <w:szCs w:val="24"/>
        </w:rPr>
        <w:t xml:space="preserve"> and innovative research by generating and pursuing novel ideas and solutions to scientific research problems.</w:t>
      </w:r>
    </w:p>
    <w:p w14:paraId="7FD73782" w14:textId="77777777" w:rsidR="007964F5" w:rsidRPr="007964F5" w:rsidRDefault="007964F5" w:rsidP="007964F5">
      <w:pPr>
        <w:numPr>
          <w:ilvl w:val="0"/>
          <w:numId w:val="25"/>
        </w:numPr>
        <w:spacing w:before="0" w:after="60" w:line="240" w:lineRule="auto"/>
        <w:rPr>
          <w:rStyle w:val="Emphasis"/>
          <w:rFonts w:cs="Arial"/>
          <w:i w:val="0"/>
          <w:szCs w:val="24"/>
        </w:rPr>
      </w:pPr>
      <w:r w:rsidRPr="007964F5">
        <w:rPr>
          <w:rStyle w:val="Emphasis"/>
          <w:rFonts w:cs="Arial"/>
          <w:i w:val="0"/>
          <w:szCs w:val="24"/>
        </w:rPr>
        <w:t>A demonstrated publication history of authorship on scientific papers in peer reviewed journals and/or reports, grant applications or inventorship on patent applications.</w:t>
      </w:r>
    </w:p>
    <w:p w14:paraId="7E796CE9" w14:textId="77777777" w:rsidR="007964F5" w:rsidRPr="007964F5" w:rsidRDefault="007964F5" w:rsidP="007964F5">
      <w:pPr>
        <w:numPr>
          <w:ilvl w:val="0"/>
          <w:numId w:val="25"/>
        </w:numPr>
        <w:spacing w:before="0" w:after="60" w:line="240" w:lineRule="auto"/>
        <w:rPr>
          <w:rStyle w:val="Emphasis"/>
          <w:rFonts w:cs="Arial"/>
          <w:i w:val="0"/>
          <w:szCs w:val="24"/>
        </w:rPr>
      </w:pPr>
      <w:r w:rsidRPr="007964F5">
        <w:rPr>
          <w:rStyle w:val="Emphasis"/>
          <w:rFonts w:cs="Arial"/>
          <w:i w:val="0"/>
          <w:szCs w:val="24"/>
        </w:rPr>
        <w:t>A proven ability to work effectively as part of a multi-disciplinary team, plus the motivation and discipline to carry out autonomous activities.</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1E7C291E" w14:textId="3EEBB839" w:rsidR="007964F5" w:rsidRPr="007964F5" w:rsidRDefault="007964F5" w:rsidP="007964F5">
      <w:pPr>
        <w:numPr>
          <w:ilvl w:val="0"/>
          <w:numId w:val="26"/>
        </w:numPr>
        <w:tabs>
          <w:tab w:val="center" w:pos="5103"/>
        </w:tabs>
        <w:spacing w:before="0" w:after="60" w:line="240" w:lineRule="auto"/>
        <w:rPr>
          <w:rStyle w:val="Strong"/>
          <w:b w:val="0"/>
          <w:bCs/>
        </w:rPr>
      </w:pPr>
      <w:r w:rsidRPr="007964F5">
        <w:rPr>
          <w:rStyle w:val="Strong"/>
          <w:b w:val="0"/>
          <w:bCs/>
        </w:rPr>
        <w:t>Experience and/or demonstrated knowledge of the innovative application and/or development of crop and/or livestock systems simulation models (</w:t>
      </w:r>
      <w:proofErr w:type="gramStart"/>
      <w:r w:rsidRPr="007964F5">
        <w:rPr>
          <w:rStyle w:val="Strong"/>
          <w:b w:val="0"/>
          <w:bCs/>
        </w:rPr>
        <w:t>e.g.</w:t>
      </w:r>
      <w:proofErr w:type="gramEnd"/>
      <w:r w:rsidRPr="007964F5">
        <w:rPr>
          <w:rStyle w:val="Strong"/>
          <w:b w:val="0"/>
          <w:bCs/>
        </w:rPr>
        <w:t xml:space="preserve"> APSIM, </w:t>
      </w:r>
      <w:proofErr w:type="spellStart"/>
      <w:r w:rsidRPr="007964F5">
        <w:rPr>
          <w:rStyle w:val="Strong"/>
          <w:b w:val="0"/>
          <w:bCs/>
        </w:rPr>
        <w:t>GrazzGro</w:t>
      </w:r>
      <w:proofErr w:type="spellEnd"/>
      <w:r w:rsidRPr="007964F5">
        <w:rPr>
          <w:rStyle w:val="Strong"/>
          <w:b w:val="0"/>
          <w:bCs/>
        </w:rPr>
        <w:t>/</w:t>
      </w:r>
      <w:proofErr w:type="spellStart"/>
      <w:r w:rsidRPr="007964F5">
        <w:rPr>
          <w:rStyle w:val="Strong"/>
          <w:b w:val="0"/>
          <w:bCs/>
        </w:rPr>
        <w:t>EcoMod</w:t>
      </w:r>
      <w:proofErr w:type="spellEnd"/>
      <w:r w:rsidRPr="007964F5">
        <w:rPr>
          <w:rStyle w:val="Strong"/>
          <w:b w:val="0"/>
          <w:bCs/>
        </w:rPr>
        <w:t>).</w:t>
      </w:r>
    </w:p>
    <w:p w14:paraId="1C421FFE" w14:textId="77777777" w:rsidR="007964F5" w:rsidRPr="007964F5" w:rsidRDefault="007964F5" w:rsidP="007964F5">
      <w:pPr>
        <w:numPr>
          <w:ilvl w:val="0"/>
          <w:numId w:val="26"/>
        </w:numPr>
        <w:tabs>
          <w:tab w:val="center" w:pos="5103"/>
        </w:tabs>
        <w:spacing w:before="0" w:after="60" w:line="240" w:lineRule="auto"/>
        <w:rPr>
          <w:rStyle w:val="Strong"/>
          <w:b w:val="0"/>
          <w:bCs/>
        </w:rPr>
      </w:pPr>
      <w:r w:rsidRPr="007964F5">
        <w:rPr>
          <w:rStyle w:val="Strong"/>
          <w:b w:val="0"/>
          <w:bCs/>
        </w:rPr>
        <w:t xml:space="preserve">Demonstrated knowledge and application of contemporary data management approaches, including spatial data analysis and analysis of large data sets. </w:t>
      </w:r>
    </w:p>
    <w:p w14:paraId="2FD220AD" w14:textId="77777777" w:rsidR="007964F5" w:rsidRPr="007964F5" w:rsidRDefault="007964F5" w:rsidP="007964F5">
      <w:pPr>
        <w:numPr>
          <w:ilvl w:val="0"/>
          <w:numId w:val="26"/>
        </w:numPr>
        <w:tabs>
          <w:tab w:val="center" w:pos="5103"/>
        </w:tabs>
        <w:spacing w:before="0" w:after="60" w:line="240" w:lineRule="auto"/>
        <w:rPr>
          <w:rStyle w:val="Strong"/>
          <w:b w:val="0"/>
          <w:bCs/>
        </w:rPr>
      </w:pPr>
      <w:r w:rsidRPr="007964F5">
        <w:rPr>
          <w:rStyle w:val="Strong"/>
          <w:b w:val="0"/>
          <w:bCs/>
        </w:rPr>
        <w:t>Understanding or experience with GHG accounting methodologies and approaches.</w:t>
      </w:r>
    </w:p>
    <w:p w14:paraId="2B3C58AD" w14:textId="77777777" w:rsidR="007964F5" w:rsidRPr="007964F5" w:rsidRDefault="007964F5" w:rsidP="007964F5">
      <w:pPr>
        <w:numPr>
          <w:ilvl w:val="0"/>
          <w:numId w:val="26"/>
        </w:numPr>
        <w:tabs>
          <w:tab w:val="center" w:pos="5103"/>
        </w:tabs>
        <w:spacing w:before="0" w:after="60" w:line="240" w:lineRule="auto"/>
        <w:rPr>
          <w:rStyle w:val="Strong"/>
          <w:b w:val="0"/>
          <w:bCs/>
        </w:rPr>
      </w:pPr>
      <w:r w:rsidRPr="007964F5">
        <w:rPr>
          <w:rStyle w:val="Strong"/>
          <w:b w:val="0"/>
          <w:bCs/>
        </w:rPr>
        <w:t xml:space="preserve">Understanding of soil C and N cycling in agricultural systems. </w:t>
      </w:r>
    </w:p>
    <w:p w14:paraId="4522B7CB" w14:textId="1E30497B" w:rsidR="007964F5" w:rsidRPr="007964F5" w:rsidRDefault="007964F5" w:rsidP="007964F5">
      <w:pPr>
        <w:numPr>
          <w:ilvl w:val="0"/>
          <w:numId w:val="26"/>
        </w:numPr>
        <w:tabs>
          <w:tab w:val="center" w:pos="5103"/>
        </w:tabs>
        <w:spacing w:before="0" w:after="60" w:line="240" w:lineRule="auto"/>
        <w:rPr>
          <w:rStyle w:val="Strong"/>
          <w:b w:val="0"/>
          <w:bCs/>
        </w:rPr>
      </w:pPr>
      <w:r w:rsidRPr="007964F5">
        <w:rPr>
          <w:rStyle w:val="Strong"/>
          <w:b w:val="0"/>
          <w:bCs/>
        </w:rPr>
        <w:t xml:space="preserve">Possession of an Australian C class (motor </w:t>
      </w:r>
      <w:r>
        <w:rPr>
          <w:rStyle w:val="Strong"/>
          <w:b w:val="0"/>
          <w:bCs/>
        </w:rPr>
        <w:t>vehicle</w:t>
      </w:r>
      <w:r w:rsidRPr="007964F5">
        <w:rPr>
          <w:rStyle w:val="Strong"/>
          <w:b w:val="0"/>
          <w:bCs/>
        </w:rPr>
        <w:t>) licence or ability to obtain one.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6A53E09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2A4FC4">
        <w:t xml:space="preserve"> ($89,680). </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17C1B09" w14:textId="77777777" w:rsidR="00E12FA2" w:rsidRPr="003044E2" w:rsidRDefault="00E12FA2" w:rsidP="00E12FA2">
      <w:pPr>
        <w:pStyle w:val="Boxedheading"/>
      </w:pPr>
      <w:r>
        <w:t>Special Requirements</w:t>
      </w:r>
    </w:p>
    <w:p w14:paraId="512604CE" w14:textId="77777777" w:rsidR="00E12FA2" w:rsidRDefault="00E12FA2" w:rsidP="00E12FA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A933930" w14:textId="77777777" w:rsidR="00E12FA2" w:rsidRDefault="00E12FA2" w:rsidP="00E12FA2">
      <w:pPr>
        <w:pStyle w:val="Boxedlistbullet"/>
        <w:numPr>
          <w:ilvl w:val="0"/>
          <w:numId w:val="0"/>
        </w:numPr>
        <w:ind w:left="227"/>
      </w:pPr>
    </w:p>
    <w:p w14:paraId="3D05C4EC" w14:textId="77777777" w:rsidR="00E12FA2" w:rsidRPr="00D01C50" w:rsidRDefault="00E12FA2" w:rsidP="00E12FA2">
      <w:pPr>
        <w:pStyle w:val="Boxedlistbullet"/>
        <w:spacing w:before="100" w:beforeAutospacing="1" w:after="100" w:afterAutospacing="1"/>
      </w:pPr>
      <w:r w:rsidRPr="00D01C50">
        <w:t>The successful candidate will undertake a pre-employment background check. Please note that individuals with criminal records are not automatically deemed ineligible. Each application will be considered on its merits.</w:t>
      </w:r>
    </w:p>
    <w:p w14:paraId="21606D73" w14:textId="77777777" w:rsidR="00E12FA2" w:rsidRDefault="00E12FA2" w:rsidP="00E12FA2">
      <w:pPr>
        <w:pStyle w:val="Boxedlistbullet"/>
        <w:spacing w:before="100" w:beforeAutospacing="1" w:after="100" w:afterAutospacing="1"/>
      </w:pPr>
      <w:r w:rsidRPr="00D01C50">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D01C50">
        <w:t>i.e.</w:t>
      </w:r>
      <w:proofErr w:type="gramEnd"/>
      <w:r w:rsidRPr="00D01C50">
        <w:t xml:space="preserve"> IELTS test https://ielts.com.au/</w:t>
      </w:r>
      <w:r>
        <w:t>).</w:t>
      </w:r>
    </w:p>
    <w:p w14:paraId="41750636" w14:textId="77777777" w:rsidR="00E12FA2" w:rsidRDefault="00E12FA2" w:rsidP="005C2DA3"/>
    <w:p w14:paraId="59221D0F" w14:textId="77777777" w:rsidR="00E12FA2" w:rsidRDefault="00E12FA2" w:rsidP="005C2DA3"/>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lastRenderedPageBreak/>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071C8726" w:rsidR="00311F5C" w:rsidRPr="00F27F68" w:rsidRDefault="00311F5C" w:rsidP="00311F5C">
      <w:pPr>
        <w:spacing w:after="240"/>
        <w:rPr>
          <w:bCs/>
          <w:szCs w:val="24"/>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and </w:t>
      </w:r>
      <w:hyperlink r:id="rId19" w:history="1">
        <w:r w:rsidR="002A4FC4" w:rsidRPr="002A4FC4">
          <w:rPr>
            <w:rStyle w:val="Hyperlink"/>
            <w:bCs/>
            <w:szCs w:val="24"/>
          </w:rPr>
          <w:t>CSIRO Agriculture and Food</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B2D7" w14:textId="77777777" w:rsidR="0090490D" w:rsidRDefault="0090490D" w:rsidP="000A377A">
      <w:r>
        <w:separator/>
      </w:r>
    </w:p>
  </w:endnote>
  <w:endnote w:type="continuationSeparator" w:id="0">
    <w:p w14:paraId="6D188748" w14:textId="77777777" w:rsidR="0090490D" w:rsidRDefault="0090490D" w:rsidP="000A377A">
      <w:r>
        <w:continuationSeparator/>
      </w:r>
    </w:p>
  </w:endnote>
  <w:endnote w:type="continuationNotice" w:id="1">
    <w:p w14:paraId="780F7783" w14:textId="77777777" w:rsidR="0090490D" w:rsidRDefault="009049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F638" w14:textId="77777777" w:rsidR="0090490D" w:rsidRDefault="0090490D" w:rsidP="000A377A">
      <w:r>
        <w:separator/>
      </w:r>
    </w:p>
  </w:footnote>
  <w:footnote w:type="continuationSeparator" w:id="0">
    <w:p w14:paraId="19EB38F9" w14:textId="77777777" w:rsidR="0090490D" w:rsidRDefault="0090490D" w:rsidP="000A377A">
      <w:r>
        <w:continuationSeparator/>
      </w:r>
    </w:p>
  </w:footnote>
  <w:footnote w:type="continuationNotice" w:id="1">
    <w:p w14:paraId="32283942" w14:textId="77777777" w:rsidR="0090490D" w:rsidRDefault="009049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cztjA1NjYzNTZR0lEKTi0uzszPAykwrAUA9C9C7SwAAAA="/>
  </w:docVars>
  <w:rsids>
    <w:rsidRoot w:val="00CC201B"/>
    <w:rsid w:val="00000034"/>
    <w:rsid w:val="0000019E"/>
    <w:rsid w:val="00000611"/>
    <w:rsid w:val="00001727"/>
    <w:rsid w:val="00001EC4"/>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03FE"/>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1E40"/>
    <w:rsid w:val="000E2D9E"/>
    <w:rsid w:val="000E5697"/>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05AB"/>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4FC4"/>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CC"/>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6D1"/>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52F"/>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D1C"/>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0AF9"/>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3BA"/>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A5A"/>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64F5"/>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E78C6"/>
    <w:rsid w:val="007F13F4"/>
    <w:rsid w:val="007F1969"/>
    <w:rsid w:val="007F29D2"/>
    <w:rsid w:val="007F3DFD"/>
    <w:rsid w:val="007F49D5"/>
    <w:rsid w:val="007F6FE1"/>
    <w:rsid w:val="007F765D"/>
    <w:rsid w:val="007F7A6F"/>
    <w:rsid w:val="00801177"/>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0FA1"/>
    <w:rsid w:val="00892801"/>
    <w:rsid w:val="00892976"/>
    <w:rsid w:val="008951FE"/>
    <w:rsid w:val="0089705C"/>
    <w:rsid w:val="008A0C9E"/>
    <w:rsid w:val="008A0DC4"/>
    <w:rsid w:val="008A3CB6"/>
    <w:rsid w:val="008A4A7C"/>
    <w:rsid w:val="008A7B92"/>
    <w:rsid w:val="008B1D74"/>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90D"/>
    <w:rsid w:val="00904FD0"/>
    <w:rsid w:val="0090619C"/>
    <w:rsid w:val="0090622E"/>
    <w:rsid w:val="0090727D"/>
    <w:rsid w:val="009076E9"/>
    <w:rsid w:val="00907C84"/>
    <w:rsid w:val="00910818"/>
    <w:rsid w:val="0091144C"/>
    <w:rsid w:val="00911BE9"/>
    <w:rsid w:val="0092000E"/>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1AAA"/>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30D6"/>
    <w:rsid w:val="00984015"/>
    <w:rsid w:val="0098569E"/>
    <w:rsid w:val="00991702"/>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C26"/>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68D"/>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77BCB"/>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3DD"/>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E7D35"/>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5741A"/>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38A"/>
    <w:rsid w:val="00CA747B"/>
    <w:rsid w:val="00CA7C63"/>
    <w:rsid w:val="00CB1409"/>
    <w:rsid w:val="00CB1628"/>
    <w:rsid w:val="00CB2EF4"/>
    <w:rsid w:val="00CB3993"/>
    <w:rsid w:val="00CB4BEC"/>
    <w:rsid w:val="00CB60B3"/>
    <w:rsid w:val="00CB6B26"/>
    <w:rsid w:val="00CB73AC"/>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05246"/>
    <w:rsid w:val="00E10A7F"/>
    <w:rsid w:val="00E10CE7"/>
    <w:rsid w:val="00E1191F"/>
    <w:rsid w:val="00E12FA2"/>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625"/>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92F"/>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27F68"/>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BCF184A6-B5B2-4510-8707-09F6E6B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careers/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say.bell@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agriculture-and-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A0A3D"/>
    <w:rsid w:val="003A22A7"/>
    <w:rsid w:val="003C6F9C"/>
    <w:rsid w:val="00414F94"/>
    <w:rsid w:val="00524650"/>
    <w:rsid w:val="005C3C8F"/>
    <w:rsid w:val="0063685B"/>
    <w:rsid w:val="006841E8"/>
    <w:rsid w:val="006849B7"/>
    <w:rsid w:val="00744859"/>
    <w:rsid w:val="007C7613"/>
    <w:rsid w:val="0082379D"/>
    <w:rsid w:val="0083056E"/>
    <w:rsid w:val="0083493E"/>
    <w:rsid w:val="00875004"/>
    <w:rsid w:val="008C16A4"/>
    <w:rsid w:val="009923AE"/>
    <w:rsid w:val="00B36C21"/>
    <w:rsid w:val="00C6054D"/>
    <w:rsid w:val="00D51F1B"/>
    <w:rsid w:val="00E34CC6"/>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1739</Words>
  <Characters>11135</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2012-02-02T19:02:00Z</cp:lastPrinted>
  <dcterms:created xsi:type="dcterms:W3CDTF">2023-11-22T01:50:00Z</dcterms:created>
  <dcterms:modified xsi:type="dcterms:W3CDTF">2023-11-22T01:50:00Z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