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232066F9" w:rsidR="00CC201B" w:rsidRPr="0093721B" w:rsidRDefault="00DF473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DF4733">
              <w:rPr>
                <w:sz w:val="22"/>
              </w:rPr>
              <w:t>Research Scientist/Engineer</w:t>
            </w:r>
            <w:r w:rsidR="000B29EC">
              <w:rPr>
                <w:sz w:val="22"/>
              </w:rPr>
              <w:t xml:space="preserve"> – </w:t>
            </w:r>
            <w:r w:rsidRPr="00DF4733">
              <w:rPr>
                <w:sz w:val="22"/>
              </w:rPr>
              <w:t>Geological Storage of CO</w:t>
            </w:r>
            <w:r w:rsidRPr="004528BF">
              <w:rPr>
                <w:sz w:val="22"/>
                <w:vertAlign w:val="subscript"/>
              </w:rPr>
              <w:t>2</w:t>
            </w:r>
            <w:r w:rsidRPr="00DF4733">
              <w:rPr>
                <w:sz w:val="22"/>
              </w:rPr>
              <w:t xml:space="preserve"> </w:t>
            </w:r>
            <w:r>
              <w:rPr>
                <w:sz w:val="22"/>
              </w:rPr>
              <w:t>and</w:t>
            </w:r>
            <w:r w:rsidRPr="00DF4733">
              <w:rPr>
                <w:sz w:val="22"/>
              </w:rPr>
              <w:t xml:space="preserve"> Hydrogen</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7AF2C5ED" w:rsidR="00CC201B" w:rsidRPr="0093721B" w:rsidRDefault="00A7227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93640</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0FFD426" w14:textId="2D65B946" w:rsidR="00280FF4"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7E58B236" w14:textId="32817052" w:rsidR="00280FF4" w:rsidRPr="0093721B"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0AE5FF77" w14:textId="1FAFDD4C" w:rsidR="00280FF4" w:rsidRPr="0093721B" w:rsidRDefault="00280FF4" w:rsidP="00A7227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7227B" w:rsidRPr="00A7227B">
              <w:rPr>
                <w:sz w:val="22"/>
              </w:rPr>
              <w:t>121,455</w:t>
            </w:r>
            <w:r w:rsidRPr="0093721B">
              <w:rPr>
                <w:sz w:val="22"/>
              </w:rPr>
              <w:t xml:space="preserve"> </w:t>
            </w:r>
            <w:r w:rsidR="00A7227B">
              <w:rPr>
                <w:sz w:val="22"/>
              </w:rPr>
              <w:t>–</w:t>
            </w:r>
            <w:r w:rsidRPr="0093721B">
              <w:rPr>
                <w:sz w:val="22"/>
              </w:rPr>
              <w:t xml:space="preserve"> AU$</w:t>
            </w:r>
            <w:r w:rsidR="00A7227B" w:rsidRPr="00A7227B">
              <w:rPr>
                <w:sz w:val="22"/>
              </w:rPr>
              <w:t>142,321</w:t>
            </w:r>
            <w:r w:rsidR="00A7227B">
              <w:rPr>
                <w:sz w:val="22"/>
              </w:rPr>
              <w:t xml:space="preserve"> </w:t>
            </w:r>
            <w:r w:rsidRPr="0093721B">
              <w:rPr>
                <w:sz w:val="22"/>
              </w:rPr>
              <w:t>p</w:t>
            </w:r>
            <w:r>
              <w:rPr>
                <w:sz w:val="22"/>
              </w:rPr>
              <w:t>er annum</w:t>
            </w:r>
            <w:r w:rsidRPr="0093721B">
              <w:rPr>
                <w:sz w:val="22"/>
              </w:rPr>
              <w:t xml:space="preserve"> </w:t>
            </w:r>
            <w:r w:rsidR="00A7227B">
              <w:rPr>
                <w:sz w:val="22"/>
              </w:rPr>
              <w:t>p</w:t>
            </w:r>
            <w:r>
              <w:rPr>
                <w:sz w:val="22"/>
              </w:rPr>
              <w:t>lus</w:t>
            </w:r>
            <w:r w:rsidRPr="0093721B">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29BF51F2" w:rsidR="00926BE4" w:rsidRPr="0093721B" w:rsidRDefault="00A7227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WA</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A7227B">
            <w:pPr>
              <w:pStyle w:val="TableBullet"/>
              <w:numPr>
                <w:ilvl w:val="0"/>
                <w:numId w:val="0"/>
              </w:numPr>
              <w:rPr>
                <w:sz w:val="22"/>
              </w:rPr>
            </w:pPr>
            <w:r w:rsidRPr="0093721B">
              <w:rPr>
                <w:sz w:val="22"/>
              </w:rPr>
              <w:t>Applications are open to</w:t>
            </w:r>
          </w:p>
        </w:tc>
        <w:tc>
          <w:tcPr>
            <w:tcW w:w="3478" w:type="pct"/>
          </w:tcPr>
          <w:p w14:paraId="401322C3" w14:textId="77777777" w:rsidR="00926BE4" w:rsidRPr="00A7227B" w:rsidRDefault="00EA62ED" w:rsidP="00A7227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70C0"/>
                <w:sz w:val="22"/>
              </w:rPr>
            </w:pPr>
            <w:r w:rsidRPr="003E7FC4">
              <w:rPr>
                <w:color w:val="auto"/>
                <w:sz w:val="22"/>
              </w:rPr>
              <w:t>All Candidates</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47B5C0AF" w:rsidR="00C45886" w:rsidRPr="0093721B" w:rsidRDefault="00A7227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Reservoir Productivity</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22ADC4BB" w:rsidR="00926BE4" w:rsidRPr="00A7227B" w:rsidRDefault="00A7227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7227B">
              <w:rPr>
                <w:sz w:val="22"/>
              </w:rPr>
              <w:t>3</w:t>
            </w:r>
            <w:r w:rsidR="00F54F83" w:rsidRPr="00A7227B">
              <w:rPr>
                <w:sz w:val="22"/>
              </w:rPr>
              <w:t>0%</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7F60F486" w:rsidR="00926BE4" w:rsidRPr="00A7227B" w:rsidRDefault="00A7227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7227B">
              <w:rPr>
                <w:sz w:val="22"/>
              </w:rPr>
              <w:t>7</w:t>
            </w:r>
            <w:r w:rsidR="00F54F83" w:rsidRPr="00A7227B">
              <w:rPr>
                <w:sz w:val="22"/>
              </w:rPr>
              <w:t>0%</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777777" w:rsidR="00194B1C" w:rsidRPr="00A7227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7227B">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2173FF34"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E7FC4">
              <w:rPr>
                <w:color w:val="auto"/>
                <w:sz w:val="22"/>
              </w:rPr>
              <w:t xml:space="preserve">Contact </w:t>
            </w:r>
            <w:r w:rsidR="00A7227B" w:rsidRPr="003E7FC4">
              <w:rPr>
                <w:color w:val="auto"/>
                <w:sz w:val="22"/>
              </w:rPr>
              <w:t xml:space="preserve">Ben Clennell </w:t>
            </w:r>
            <w:r w:rsidRPr="003E7FC4">
              <w:rPr>
                <w:color w:val="auto"/>
                <w:sz w:val="22"/>
              </w:rPr>
              <w:t xml:space="preserve">via email at </w:t>
            </w:r>
            <w:hyperlink r:id="rId12" w:history="1">
              <w:r w:rsidR="00A7227B" w:rsidRPr="00A7227B">
                <w:rPr>
                  <w:rStyle w:val="Hyperlink"/>
                  <w:sz w:val="22"/>
                </w:rPr>
                <w:t>ben.clennell@csiro.au</w:t>
              </w:r>
            </w:hyperlink>
            <w:r w:rsidR="00A7227B" w:rsidRPr="00A7227B">
              <w:rPr>
                <w:sz w:val="22"/>
              </w:rPr>
              <w:t xml:space="preserve"> </w:t>
            </w:r>
            <w:r w:rsidRPr="003E7FC4">
              <w:rPr>
                <w:color w:val="auto"/>
                <w:sz w:val="22"/>
              </w:rPr>
              <w:t xml:space="preserve">or </w:t>
            </w:r>
            <w:r w:rsidR="00A7227B" w:rsidRPr="003E7FC4">
              <w:rPr>
                <w:color w:val="auto"/>
                <w:sz w:val="22"/>
              </w:rPr>
              <w:t xml:space="preserve">Amir Aryana via email at </w:t>
            </w:r>
            <w:hyperlink r:id="rId13" w:history="1">
              <w:r w:rsidR="00A7227B" w:rsidRPr="00A7227B">
                <w:rPr>
                  <w:rStyle w:val="Hyperlink"/>
                  <w:sz w:val="22"/>
                </w:rPr>
                <w:t>amir.aryana@csiro.au</w:t>
              </w:r>
            </w:hyperlink>
            <w:r w:rsidR="00A7227B">
              <w:rPr>
                <w:sz w:val="22"/>
              </w:rPr>
              <w:t xml:space="preserve"> </w:t>
            </w:r>
            <w:r w:rsidR="00A7227B" w:rsidRPr="004B36A2">
              <w:rPr>
                <w:sz w:val="22"/>
              </w:rPr>
              <w:t xml:space="preserve"> </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4"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7227B">
      <w:pPr>
        <w:widowControl w:val="0"/>
        <w:spacing w:before="240" w:after="0" w:line="240" w:lineRule="auto"/>
        <w:jc w:val="both"/>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A7227B">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7"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2CB388D0" w14:textId="506811B4" w:rsidR="00EB77B4" w:rsidRDefault="00EB77B4" w:rsidP="00A7227B">
      <w:pPr>
        <w:jc w:val="both"/>
      </w:pPr>
      <w:bookmarkStart w:id="1" w:name="_Toc341085720"/>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rsidR="00440348">
        <w:t>They</w:t>
      </w:r>
      <w:r w:rsidRPr="000F040B">
        <w:t xml:space="preserve"> may be engaged in scientific activity ranging from fundamental research to the investigation of specific industry or community problems. </w:t>
      </w:r>
      <w:r>
        <w:lastRenderedPageBreak/>
        <w:t>The Research Scientist/Engineer</w:t>
      </w:r>
      <w:r w:rsidRPr="000F040B">
        <w:t xml:space="preserve"> will have the opportunity to build and maintain networks, play a lead role in securing project funds, provide scientific leadership and pursue new ideas and approaches that create new concepts. </w:t>
      </w:r>
    </w:p>
    <w:p w14:paraId="79E1254F" w14:textId="52206175" w:rsidR="00A7227B" w:rsidRPr="00A7227B" w:rsidRDefault="00440348" w:rsidP="00A7227B">
      <w:pPr>
        <w:jc w:val="both"/>
      </w:pPr>
      <w:r>
        <w:t xml:space="preserve">The </w:t>
      </w:r>
      <w:r w:rsidR="000B29EC">
        <w:t>Research Scientist/Engineer in this position</w:t>
      </w:r>
      <w:r w:rsidR="00A7227B" w:rsidRPr="00F0147E">
        <w:t xml:space="preserve"> will contribute to the area</w:t>
      </w:r>
      <w:r w:rsidR="006A7A3A">
        <w:t>s</w:t>
      </w:r>
      <w:r w:rsidR="00A7227B" w:rsidRPr="00F0147E">
        <w:t xml:space="preserve"> of </w:t>
      </w:r>
      <w:r w:rsidR="00A7227B">
        <w:t>impact of the Energy B</w:t>
      </w:r>
      <w:r w:rsidR="006A7A3A">
        <w:t>usiness Unit,</w:t>
      </w:r>
      <w:r w:rsidR="00A7227B">
        <w:t xml:space="preserve"> specifically related to Decarbonisation of Australian industry and Transition Fuels to achieve and aid government and industry towards achieving net zero emissions. This is a senior position within the team and the</w:t>
      </w:r>
      <w:r w:rsidR="00A7227B" w:rsidRPr="00F0147E">
        <w:t xml:space="preserve"> role will contribute to a range of projects to develop analytic</w:t>
      </w:r>
      <w:r w:rsidR="00A7227B">
        <w:t>al</w:t>
      </w:r>
      <w:r w:rsidR="00A7227B" w:rsidRPr="00F0147E">
        <w:t xml:space="preserve"> and decision-making capability based on a core understanding of </w:t>
      </w:r>
      <w:r w:rsidR="00A7227B">
        <w:t>CO</w:t>
      </w:r>
      <w:r w:rsidR="00A7227B" w:rsidRPr="004528BF">
        <w:rPr>
          <w:vertAlign w:val="subscript"/>
        </w:rPr>
        <w:t>2</w:t>
      </w:r>
      <w:r w:rsidR="00A7227B">
        <w:t xml:space="preserve"> rock fluid behaviour </w:t>
      </w:r>
      <w:r w:rsidR="00A7227B" w:rsidRPr="00F0147E">
        <w:t xml:space="preserve">and how management of these </w:t>
      </w:r>
      <w:r w:rsidR="00A7227B">
        <w:t xml:space="preserve">interactions </w:t>
      </w:r>
      <w:r w:rsidR="00A7227B" w:rsidRPr="00F0147E">
        <w:t>is best influenced to maximi</w:t>
      </w:r>
      <w:r w:rsidR="00A7227B">
        <w:t>s</w:t>
      </w:r>
      <w:r w:rsidR="00A7227B" w:rsidRPr="00F0147E">
        <w:t xml:space="preserve">e </w:t>
      </w:r>
      <w:r w:rsidR="00A7227B">
        <w:t xml:space="preserve">injectivity and storage capacity without increasing containment risks. </w:t>
      </w:r>
    </w:p>
    <w:p w14:paraId="4D61413C" w14:textId="6A8C329F" w:rsidR="00A7227B" w:rsidRDefault="00A7227B" w:rsidP="00A7227B">
      <w:pPr>
        <w:jc w:val="both"/>
      </w:pPr>
      <w:r w:rsidRPr="00F0147E">
        <w:t xml:space="preserve">The </w:t>
      </w:r>
      <w:r w:rsidR="00DF69B0">
        <w:t>Res</w:t>
      </w:r>
      <w:r w:rsidR="00DF4733">
        <w:t>earch Scientist/</w:t>
      </w:r>
      <w:r w:rsidR="00DF69B0">
        <w:t>Engineer</w:t>
      </w:r>
      <w:r w:rsidR="00DF69B0" w:rsidRPr="00F0147E">
        <w:t xml:space="preserve"> </w:t>
      </w:r>
      <w:r w:rsidRPr="00F0147E">
        <w:t xml:space="preserve">will join </w:t>
      </w:r>
      <w:r>
        <w:t xml:space="preserve">the </w:t>
      </w:r>
      <w:r w:rsidR="00DF69B0">
        <w:t>‘</w:t>
      </w:r>
      <w:r>
        <w:t>Reservoir Productivity</w:t>
      </w:r>
      <w:r w:rsidR="00DF69B0">
        <w:t>’</w:t>
      </w:r>
      <w:r w:rsidRPr="00F0147E">
        <w:t xml:space="preserve"> team </w:t>
      </w:r>
      <w:r>
        <w:t>with</w:t>
      </w:r>
      <w:r w:rsidRPr="00F0147E">
        <w:t>in CSIRO</w:t>
      </w:r>
      <w:r>
        <w:t>’s</w:t>
      </w:r>
      <w:r w:rsidRPr="00F0147E">
        <w:t xml:space="preserve"> </w:t>
      </w:r>
      <w:r>
        <w:t>Energy</w:t>
      </w:r>
      <w:r w:rsidRPr="00F0147E">
        <w:t xml:space="preserve"> </w:t>
      </w:r>
      <w:r>
        <w:t xml:space="preserve">business unit. This team is primarily </w:t>
      </w:r>
      <w:r w:rsidRPr="00F0147E">
        <w:t xml:space="preserve">based across </w:t>
      </w:r>
      <w:r w:rsidRPr="00A7227B">
        <w:t>Perth</w:t>
      </w:r>
      <w:r w:rsidR="00DF4733">
        <w:t>, where the core flooding facilities are located,</w:t>
      </w:r>
      <w:r w:rsidRPr="00A7227B">
        <w:t xml:space="preserve"> and </w:t>
      </w:r>
      <w:r w:rsidR="00DF69B0" w:rsidRPr="00A7227B">
        <w:t>Melbourne</w:t>
      </w:r>
      <w:r w:rsidR="00DF69B0">
        <w:t>;</w:t>
      </w:r>
      <w:r>
        <w:t xml:space="preserve"> however this role will interact with other teams within the </w:t>
      </w:r>
      <w:r w:rsidR="00DF69B0">
        <w:t xml:space="preserve">broader </w:t>
      </w:r>
      <w:r>
        <w:t>Resources Program</w:t>
      </w:r>
      <w:r w:rsidR="00DF69B0">
        <w:t>,</w:t>
      </w:r>
      <w:r>
        <w:t xml:space="preserve"> who are geographically dispersed throughout Australia</w:t>
      </w:r>
      <w:r w:rsidRPr="003C0B00">
        <w:t xml:space="preserve">. </w:t>
      </w:r>
    </w:p>
    <w:p w14:paraId="353B5A52" w14:textId="17956C4C" w:rsidR="00B50C20" w:rsidRPr="00B50C20" w:rsidRDefault="00B50C20" w:rsidP="00B50C20">
      <w:pPr>
        <w:pStyle w:val="Heading3"/>
      </w:pPr>
      <w:r w:rsidRPr="00B50C20">
        <w:t>Duties and Key Result Areas</w:t>
      </w:r>
    </w:p>
    <w:p w14:paraId="67227776" w14:textId="683C40A1" w:rsidR="00A7227B" w:rsidRPr="008D66BB" w:rsidRDefault="00A7227B" w:rsidP="00A7227B">
      <w:pPr>
        <w:pStyle w:val="ListParagraph"/>
        <w:numPr>
          <w:ilvl w:val="0"/>
          <w:numId w:val="23"/>
        </w:numPr>
        <w:spacing w:before="0" w:after="60" w:line="240" w:lineRule="auto"/>
        <w:ind w:left="471" w:hanging="363"/>
        <w:contextualSpacing w:val="0"/>
        <w:rPr>
          <w:rFonts w:eastAsiaTheme="minorHAnsi"/>
          <w:szCs w:val="24"/>
        </w:rPr>
      </w:pPr>
      <w:r w:rsidRPr="008D66BB" w:rsidDel="00A97B59">
        <w:rPr>
          <w:rFonts w:eastAsiaTheme="minorHAnsi"/>
          <w:szCs w:val="24"/>
        </w:rPr>
        <w:t xml:space="preserve">Undertake research on </w:t>
      </w:r>
      <w:r w:rsidRPr="008D66BB">
        <w:rPr>
          <w:rFonts w:eastAsiaTheme="minorHAnsi"/>
          <w:szCs w:val="24"/>
        </w:rPr>
        <w:t>CO</w:t>
      </w:r>
      <w:r w:rsidRPr="008D66BB">
        <w:rPr>
          <w:rFonts w:eastAsiaTheme="minorHAnsi"/>
          <w:szCs w:val="24"/>
          <w:vertAlign w:val="subscript"/>
        </w:rPr>
        <w:t>2</w:t>
      </w:r>
      <w:r w:rsidRPr="008D66BB">
        <w:rPr>
          <w:rFonts w:eastAsiaTheme="minorHAnsi"/>
          <w:szCs w:val="24"/>
        </w:rPr>
        <w:t xml:space="preserve"> sequestration</w:t>
      </w:r>
      <w:r w:rsidR="00DF4733">
        <w:rPr>
          <w:rFonts w:eastAsiaTheme="minorHAnsi"/>
          <w:szCs w:val="24"/>
        </w:rPr>
        <w:t xml:space="preserve"> and underground hydrogen storage</w:t>
      </w:r>
      <w:r w:rsidRPr="008D66BB">
        <w:rPr>
          <w:rFonts w:eastAsiaTheme="minorHAnsi"/>
          <w:szCs w:val="24"/>
        </w:rPr>
        <w:t xml:space="preserve"> with a focus on rock fluid interactions at core scale and model</w:t>
      </w:r>
      <w:r w:rsidR="004528BF">
        <w:rPr>
          <w:rFonts w:eastAsiaTheme="minorHAnsi"/>
          <w:szCs w:val="24"/>
        </w:rPr>
        <w:t>ling</w:t>
      </w:r>
      <w:r w:rsidRPr="008D66BB">
        <w:rPr>
          <w:rFonts w:eastAsiaTheme="minorHAnsi"/>
          <w:szCs w:val="24"/>
        </w:rPr>
        <w:t xml:space="preserve"> the dynamic behaviour</w:t>
      </w:r>
      <w:r w:rsidR="004528BF">
        <w:rPr>
          <w:rFonts w:eastAsiaTheme="minorHAnsi"/>
          <w:szCs w:val="24"/>
        </w:rPr>
        <w:t xml:space="preserve"> of injected fluids</w:t>
      </w:r>
      <w:r w:rsidRPr="008D66BB">
        <w:rPr>
          <w:rFonts w:eastAsiaTheme="minorHAnsi"/>
          <w:szCs w:val="24"/>
        </w:rPr>
        <w:t xml:space="preserve"> on a reservoir/field scale. </w:t>
      </w:r>
    </w:p>
    <w:p w14:paraId="304DC8CD" w14:textId="65CB9B0D" w:rsidR="00A7227B" w:rsidRDefault="00A7227B" w:rsidP="00A7227B">
      <w:pPr>
        <w:pStyle w:val="ListParagraph"/>
        <w:numPr>
          <w:ilvl w:val="0"/>
          <w:numId w:val="23"/>
        </w:numPr>
        <w:spacing w:before="0" w:after="60" w:line="240" w:lineRule="auto"/>
        <w:ind w:left="471" w:hanging="363"/>
        <w:contextualSpacing w:val="0"/>
        <w:rPr>
          <w:rFonts w:eastAsiaTheme="minorHAnsi"/>
          <w:szCs w:val="24"/>
        </w:rPr>
      </w:pPr>
      <w:r w:rsidRPr="008D66BB">
        <w:rPr>
          <w:rFonts w:eastAsiaTheme="minorHAnsi"/>
          <w:szCs w:val="24"/>
        </w:rPr>
        <w:t>Develop novel experimental procedures using core flooding equipment</w:t>
      </w:r>
      <w:r w:rsidR="00DF4733">
        <w:rPr>
          <w:rFonts w:eastAsiaTheme="minorHAnsi"/>
          <w:szCs w:val="24"/>
        </w:rPr>
        <w:t xml:space="preserve"> using medical CT imaging</w:t>
      </w:r>
      <w:r w:rsidRPr="008D66BB">
        <w:rPr>
          <w:rFonts w:eastAsiaTheme="minorHAnsi"/>
          <w:szCs w:val="24"/>
        </w:rPr>
        <w:t xml:space="preserve"> as well as exploring integration opportunities with other laboratory equipment such as NMR, </w:t>
      </w:r>
      <w:r w:rsidR="00DF4733">
        <w:rPr>
          <w:rFonts w:eastAsiaTheme="minorHAnsi"/>
          <w:szCs w:val="24"/>
        </w:rPr>
        <w:t>micro-CT</w:t>
      </w:r>
      <w:r w:rsidRPr="008D66BB">
        <w:rPr>
          <w:rFonts w:eastAsiaTheme="minorHAnsi"/>
          <w:szCs w:val="24"/>
        </w:rPr>
        <w:t>, etc.</w:t>
      </w:r>
    </w:p>
    <w:p w14:paraId="331D3FA2" w14:textId="46676C98" w:rsidR="00A7227B" w:rsidRDefault="00A7227B" w:rsidP="00A7227B">
      <w:pPr>
        <w:pStyle w:val="ListParagraph"/>
        <w:numPr>
          <w:ilvl w:val="0"/>
          <w:numId w:val="23"/>
        </w:numPr>
        <w:spacing w:before="0" w:after="60" w:line="240" w:lineRule="auto"/>
        <w:ind w:left="471" w:hanging="363"/>
        <w:contextualSpacing w:val="0"/>
        <w:rPr>
          <w:rFonts w:eastAsiaTheme="minorHAnsi"/>
          <w:szCs w:val="24"/>
        </w:rPr>
      </w:pPr>
      <w:r>
        <w:rPr>
          <w:rFonts w:eastAsiaTheme="minorHAnsi"/>
          <w:szCs w:val="24"/>
        </w:rPr>
        <w:t xml:space="preserve">Provide advice to </w:t>
      </w:r>
      <w:r w:rsidR="005E078B">
        <w:rPr>
          <w:rFonts w:eastAsiaTheme="minorHAnsi"/>
          <w:szCs w:val="24"/>
        </w:rPr>
        <w:t>‘</w:t>
      </w:r>
      <w:r>
        <w:rPr>
          <w:rFonts w:eastAsiaTheme="minorHAnsi"/>
          <w:szCs w:val="24"/>
        </w:rPr>
        <w:t>CarbonLock Future Science Platform</w:t>
      </w:r>
      <w:r w:rsidR="005E078B">
        <w:rPr>
          <w:rFonts w:eastAsiaTheme="minorHAnsi"/>
          <w:szCs w:val="24"/>
        </w:rPr>
        <w:t>’</w:t>
      </w:r>
      <w:r>
        <w:rPr>
          <w:rFonts w:eastAsiaTheme="minorHAnsi"/>
          <w:szCs w:val="24"/>
        </w:rPr>
        <w:t xml:space="preserve"> related to utilisation, mineralisation of CO</w:t>
      </w:r>
      <w:r w:rsidRPr="008D66BB">
        <w:rPr>
          <w:rFonts w:eastAsiaTheme="minorHAnsi"/>
          <w:szCs w:val="24"/>
          <w:vertAlign w:val="subscript"/>
        </w:rPr>
        <w:t>2</w:t>
      </w:r>
      <w:r w:rsidR="00DF4733">
        <w:rPr>
          <w:rFonts w:eastAsiaTheme="minorHAnsi"/>
          <w:szCs w:val="24"/>
        </w:rPr>
        <w:t>, and to the ‘Hydrogen Energy Systems Future Science Platform’ and ‘Hydrogen Industries Mission</w:t>
      </w:r>
      <w:r w:rsidR="000B29EC">
        <w:rPr>
          <w:rFonts w:eastAsiaTheme="minorHAnsi"/>
          <w:szCs w:val="24"/>
        </w:rPr>
        <w:t>’</w:t>
      </w:r>
      <w:r w:rsidR="00DF4733">
        <w:rPr>
          <w:rFonts w:eastAsiaTheme="minorHAnsi"/>
          <w:szCs w:val="24"/>
        </w:rPr>
        <w:t>.</w:t>
      </w:r>
    </w:p>
    <w:p w14:paraId="44BCF9EC" w14:textId="77777777" w:rsidR="005E078B" w:rsidRPr="00F27CCB" w:rsidDel="00A97B59" w:rsidRDefault="005E078B" w:rsidP="005E078B">
      <w:pPr>
        <w:pStyle w:val="ListParagraph"/>
        <w:numPr>
          <w:ilvl w:val="0"/>
          <w:numId w:val="23"/>
        </w:numPr>
        <w:spacing w:before="0" w:after="60" w:line="240" w:lineRule="auto"/>
        <w:ind w:left="471" w:hanging="363"/>
        <w:contextualSpacing w:val="0"/>
        <w:rPr>
          <w:rFonts w:eastAsiaTheme="minorHAnsi"/>
          <w:szCs w:val="24"/>
        </w:rPr>
      </w:pPr>
      <w:r w:rsidRPr="00F27CCB" w:rsidDel="00A97B59">
        <w:rPr>
          <w:rFonts w:eastAsiaTheme="minorHAnsi"/>
          <w:szCs w:val="24"/>
        </w:rPr>
        <w:t xml:space="preserve">Contribute to and/or lead aspects of scientific projects, including the written and oral communication of results and their implications. </w:t>
      </w:r>
    </w:p>
    <w:p w14:paraId="041EF78E" w14:textId="7E78625B" w:rsidR="00A7227B" w:rsidRPr="008D66BB" w:rsidRDefault="00A7227B" w:rsidP="00A7227B">
      <w:pPr>
        <w:pStyle w:val="ListParagraph"/>
        <w:numPr>
          <w:ilvl w:val="0"/>
          <w:numId w:val="23"/>
        </w:numPr>
        <w:spacing w:before="0" w:after="60" w:line="240" w:lineRule="auto"/>
        <w:ind w:left="471" w:hanging="363"/>
        <w:contextualSpacing w:val="0"/>
        <w:rPr>
          <w:rFonts w:eastAsiaTheme="minorHAnsi"/>
          <w:szCs w:val="24"/>
        </w:rPr>
      </w:pPr>
      <w:r w:rsidRPr="008D66BB">
        <w:rPr>
          <w:rFonts w:eastAsiaTheme="minorHAnsi"/>
          <w:szCs w:val="24"/>
        </w:rPr>
        <w:t>Undertake core flooding experiments</w:t>
      </w:r>
      <w:r w:rsidR="005E078B">
        <w:rPr>
          <w:rFonts w:eastAsiaTheme="minorHAnsi"/>
          <w:szCs w:val="24"/>
        </w:rPr>
        <w:t xml:space="preserve"> </w:t>
      </w:r>
      <w:r w:rsidR="005E078B" w:rsidRPr="008D66BB">
        <w:rPr>
          <w:rFonts w:eastAsiaTheme="minorHAnsi"/>
          <w:szCs w:val="24"/>
        </w:rPr>
        <w:t>whenever necessary</w:t>
      </w:r>
      <w:r w:rsidR="005E078B">
        <w:rPr>
          <w:rFonts w:eastAsiaTheme="minorHAnsi"/>
          <w:szCs w:val="24"/>
        </w:rPr>
        <w:t>.</w:t>
      </w:r>
    </w:p>
    <w:p w14:paraId="330BC3ED" w14:textId="6B3D79B6" w:rsidR="00A7227B" w:rsidRPr="00261D0B" w:rsidDel="00A97B59" w:rsidRDefault="00A7227B" w:rsidP="00A7227B">
      <w:pPr>
        <w:pStyle w:val="ListParagraph"/>
        <w:numPr>
          <w:ilvl w:val="0"/>
          <w:numId w:val="23"/>
        </w:numPr>
        <w:spacing w:before="0" w:after="60" w:line="240" w:lineRule="auto"/>
        <w:ind w:left="471" w:hanging="363"/>
        <w:contextualSpacing w:val="0"/>
        <w:rPr>
          <w:rFonts w:eastAsiaTheme="minorHAnsi"/>
          <w:szCs w:val="24"/>
        </w:rPr>
      </w:pPr>
      <w:r w:rsidRPr="008D66BB">
        <w:rPr>
          <w:rFonts w:eastAsiaTheme="minorHAnsi"/>
          <w:szCs w:val="24"/>
        </w:rPr>
        <w:t>Upskill and train technicians</w:t>
      </w:r>
      <w:r>
        <w:rPr>
          <w:rFonts w:eastAsiaTheme="minorHAnsi"/>
          <w:szCs w:val="24"/>
        </w:rPr>
        <w:t xml:space="preserve"> on the use of the core flooding equipment</w:t>
      </w:r>
      <w:r w:rsidR="005E078B">
        <w:rPr>
          <w:rFonts w:eastAsiaTheme="minorHAnsi"/>
          <w:szCs w:val="24"/>
        </w:rPr>
        <w:t>.</w:t>
      </w:r>
      <w:r>
        <w:rPr>
          <w:rFonts w:eastAsiaTheme="minorHAnsi"/>
          <w:szCs w:val="24"/>
        </w:rPr>
        <w:t xml:space="preserve"> </w:t>
      </w:r>
    </w:p>
    <w:p w14:paraId="65681D8F" w14:textId="30733E8B" w:rsidR="00A7227B" w:rsidRPr="0017053B" w:rsidRDefault="00A7227B" w:rsidP="00A7227B">
      <w:pPr>
        <w:pStyle w:val="ListParagraph"/>
        <w:numPr>
          <w:ilvl w:val="0"/>
          <w:numId w:val="23"/>
        </w:numPr>
        <w:spacing w:before="0" w:after="60" w:line="240" w:lineRule="auto"/>
        <w:ind w:left="471" w:hanging="363"/>
        <w:contextualSpacing w:val="0"/>
        <w:rPr>
          <w:rFonts w:eastAsiaTheme="minorHAnsi"/>
          <w:szCs w:val="24"/>
        </w:rPr>
      </w:pPr>
      <w:r>
        <w:t xml:space="preserve">Undertake </w:t>
      </w:r>
      <w:r w:rsidRPr="0017053B">
        <w:t>numerical reservoir modelling</w:t>
      </w:r>
      <w:r>
        <w:t xml:space="preserve"> and</w:t>
      </w:r>
      <w:r w:rsidRPr="0017053B">
        <w:t xml:space="preserve"> production forecasting</w:t>
      </w:r>
      <w:r w:rsidR="005E078B">
        <w:t>.</w:t>
      </w:r>
    </w:p>
    <w:p w14:paraId="2CFA3F6D" w14:textId="77777777" w:rsidR="00A7227B" w:rsidRPr="00F27CCB" w:rsidDel="00A97B59" w:rsidRDefault="00A7227B" w:rsidP="00A7227B">
      <w:pPr>
        <w:pStyle w:val="ListParagraph"/>
        <w:numPr>
          <w:ilvl w:val="0"/>
          <w:numId w:val="23"/>
        </w:numPr>
        <w:spacing w:before="0" w:after="60" w:line="240" w:lineRule="auto"/>
        <w:ind w:left="471" w:hanging="363"/>
        <w:contextualSpacing w:val="0"/>
        <w:rPr>
          <w:rFonts w:eastAsiaTheme="minorHAnsi"/>
          <w:iCs/>
          <w:szCs w:val="24"/>
        </w:rPr>
      </w:pPr>
      <w:r w:rsidRPr="00F27CCB" w:rsidDel="00A97B59">
        <w:rPr>
          <w:iCs/>
        </w:rPr>
        <w:t xml:space="preserve">Represent CSIRO externally, including in public forums, with industry or </w:t>
      </w:r>
      <w:r>
        <w:rPr>
          <w:iCs/>
        </w:rPr>
        <w:t xml:space="preserve">in </w:t>
      </w:r>
      <w:r w:rsidRPr="00F27CCB" w:rsidDel="00A97B59">
        <w:rPr>
          <w:iCs/>
        </w:rPr>
        <w:t xml:space="preserve">the research sector or with Government.  </w:t>
      </w:r>
    </w:p>
    <w:p w14:paraId="17600507" w14:textId="77777777" w:rsidR="00A7227B" w:rsidRPr="005E078B" w:rsidRDefault="00A7227B" w:rsidP="00A7227B">
      <w:pPr>
        <w:pStyle w:val="ListParagraph"/>
        <w:numPr>
          <w:ilvl w:val="0"/>
          <w:numId w:val="23"/>
        </w:numPr>
        <w:spacing w:before="0" w:after="60" w:line="240" w:lineRule="auto"/>
        <w:ind w:left="471" w:hanging="363"/>
        <w:contextualSpacing w:val="0"/>
        <w:rPr>
          <w:rFonts w:eastAsiaTheme="minorHAnsi"/>
          <w:szCs w:val="24"/>
        </w:rPr>
      </w:pPr>
      <w:r w:rsidRPr="00F27CCB">
        <w:t xml:space="preserve">Liaise with clients to determine their needs and take personal responsibility for client satisfaction. </w:t>
      </w:r>
    </w:p>
    <w:p w14:paraId="6DC3DE5A" w14:textId="77777777" w:rsidR="005E078B" w:rsidRPr="003051B6" w:rsidRDefault="005E078B" w:rsidP="005E078B">
      <w:pPr>
        <w:pStyle w:val="ListParagraph"/>
        <w:numPr>
          <w:ilvl w:val="0"/>
          <w:numId w:val="23"/>
        </w:numPr>
        <w:spacing w:before="0" w:after="60" w:line="240" w:lineRule="auto"/>
        <w:ind w:left="470" w:hanging="364"/>
        <w:contextualSpacing w:val="0"/>
      </w:pPr>
      <w:bookmarkStart w:id="2" w:name="_Hlk64463433"/>
      <w:r w:rsidRPr="003051B6">
        <w:t xml:space="preserve">Act as a trusted advisor, utilising knowledge of client’s business and understanding of their underlying needs. </w:t>
      </w:r>
    </w:p>
    <w:p w14:paraId="0E36211A" w14:textId="77777777" w:rsidR="005E078B" w:rsidRPr="003051B6" w:rsidRDefault="005E078B" w:rsidP="005E078B">
      <w:pPr>
        <w:pStyle w:val="ListParagraph"/>
        <w:numPr>
          <w:ilvl w:val="0"/>
          <w:numId w:val="23"/>
        </w:numPr>
        <w:spacing w:before="0" w:after="60" w:line="240" w:lineRule="auto"/>
        <w:ind w:left="470" w:hanging="364"/>
        <w:contextualSpacing w:val="0"/>
      </w:pPr>
      <w:r w:rsidRPr="003051B6">
        <w:t xml:space="preserve">Anticipate industry and/or community needs and market direction through client liaison/networking and identify and adapt quickly to changes. </w:t>
      </w:r>
    </w:p>
    <w:p w14:paraId="4DA0A668" w14:textId="77777777" w:rsidR="005E078B" w:rsidRPr="003051B6" w:rsidRDefault="005E078B" w:rsidP="005E078B">
      <w:pPr>
        <w:pStyle w:val="ListParagraph"/>
        <w:numPr>
          <w:ilvl w:val="0"/>
          <w:numId w:val="23"/>
        </w:numPr>
        <w:spacing w:before="0" w:after="60" w:line="240" w:lineRule="auto"/>
        <w:ind w:left="470" w:hanging="364"/>
        <w:contextualSpacing w:val="0"/>
      </w:pPr>
      <w:r w:rsidRPr="003051B6">
        <w:t>Within broad guidelines, use professional expertise, knowledge of other disciplines and research experience/achievement to formulate, develop and complete an approved research program with general direction as to the aims of activities.</w:t>
      </w:r>
    </w:p>
    <w:p w14:paraId="271CB3F5" w14:textId="77777777" w:rsidR="005E078B" w:rsidRPr="003051B6" w:rsidRDefault="005E078B" w:rsidP="005E078B">
      <w:pPr>
        <w:pStyle w:val="ListParagraph"/>
        <w:numPr>
          <w:ilvl w:val="0"/>
          <w:numId w:val="23"/>
        </w:numPr>
        <w:spacing w:before="0" w:after="60" w:line="240" w:lineRule="auto"/>
        <w:ind w:left="470" w:hanging="364"/>
        <w:contextualSpacing w:val="0"/>
      </w:pPr>
      <w:r w:rsidRPr="003051B6">
        <w:t xml:space="preserve">Provide advice to policy makers and inform and transfer knowledge to non-scientific audiences. </w:t>
      </w:r>
    </w:p>
    <w:p w14:paraId="13307F1F" w14:textId="77777777" w:rsidR="005E078B" w:rsidRPr="003051B6" w:rsidRDefault="005E078B" w:rsidP="005E078B">
      <w:pPr>
        <w:pStyle w:val="ListParagraph"/>
        <w:numPr>
          <w:ilvl w:val="0"/>
          <w:numId w:val="23"/>
        </w:numPr>
        <w:spacing w:before="0" w:after="60" w:line="240" w:lineRule="auto"/>
        <w:ind w:left="470" w:hanging="364"/>
        <w:contextualSpacing w:val="0"/>
      </w:pPr>
      <w:r w:rsidRPr="003051B6">
        <w:lastRenderedPageBreak/>
        <w:t xml:space="preserve">Undertake feasibility studies, demonstrating a considerable degree of originality, creativity and innovation in solving problems and introducing new directions and approaches. </w:t>
      </w:r>
    </w:p>
    <w:bookmarkEnd w:id="2"/>
    <w:p w14:paraId="6C20444F" w14:textId="77777777" w:rsidR="005E078B" w:rsidRPr="00F27CCB" w:rsidDel="00A97B59" w:rsidRDefault="005E078B" w:rsidP="005E078B">
      <w:pPr>
        <w:pStyle w:val="ListParagraph"/>
        <w:numPr>
          <w:ilvl w:val="0"/>
          <w:numId w:val="23"/>
        </w:numPr>
        <w:spacing w:after="60" w:line="240" w:lineRule="auto"/>
        <w:ind w:left="470" w:hanging="364"/>
        <w:rPr>
          <w:rFonts w:eastAsiaTheme="minorHAnsi"/>
          <w:szCs w:val="24"/>
        </w:rPr>
      </w:pPr>
      <w:r w:rsidRPr="00F27CCB" w:rsidDel="00A97B59">
        <w:rPr>
          <w:rFonts w:eastAsiaTheme="minorHAnsi"/>
          <w:szCs w:val="24"/>
        </w:rPr>
        <w:t>Maintain confidentiality when dealing with commercially sensitive information.</w:t>
      </w:r>
    </w:p>
    <w:p w14:paraId="59AD9B82" w14:textId="77777777" w:rsidR="00A7227B" w:rsidRPr="00F27CCB" w:rsidRDefault="00A7227B" w:rsidP="00A7227B">
      <w:pPr>
        <w:pStyle w:val="ListParagraph"/>
        <w:numPr>
          <w:ilvl w:val="0"/>
          <w:numId w:val="23"/>
        </w:numPr>
        <w:spacing w:before="0" w:after="60" w:line="240" w:lineRule="auto"/>
        <w:ind w:left="470" w:hanging="364"/>
        <w:contextualSpacing w:val="0"/>
      </w:pPr>
      <w:r w:rsidRPr="00F27CCB">
        <w:t xml:space="preserve">Under limited direction, assist in the planning and preparation of research proposals and carry out research investigations, requiring originality, creativity and innovation. </w:t>
      </w:r>
    </w:p>
    <w:p w14:paraId="7433AC61" w14:textId="77777777" w:rsidR="00A7227B" w:rsidRPr="00F27CCB" w:rsidRDefault="00A7227B" w:rsidP="00A7227B">
      <w:pPr>
        <w:pStyle w:val="ListParagraph"/>
        <w:numPr>
          <w:ilvl w:val="0"/>
          <w:numId w:val="23"/>
        </w:numPr>
        <w:spacing w:before="0" w:after="60" w:line="240" w:lineRule="auto"/>
        <w:ind w:left="470" w:hanging="364"/>
        <w:contextualSpacing w:val="0"/>
      </w:pPr>
      <w:r w:rsidRPr="00F27CCB">
        <w:t xml:space="preserve">Present results in a meaningful format, </w:t>
      </w:r>
      <w:r>
        <w:t>c</w:t>
      </w:r>
      <w:r w:rsidRPr="003051B6">
        <w:t>ommunicate research results to clients and the scientific community through oral and written reports and journal papers</w:t>
      </w:r>
      <w:r w:rsidRPr="00F27CCB">
        <w:t xml:space="preserve">.  </w:t>
      </w:r>
    </w:p>
    <w:p w14:paraId="7D69037D" w14:textId="77777777" w:rsidR="00A7227B" w:rsidRPr="00F27CCB" w:rsidRDefault="00A7227B" w:rsidP="00A7227B">
      <w:pPr>
        <w:pStyle w:val="ListParagraph"/>
        <w:numPr>
          <w:ilvl w:val="0"/>
          <w:numId w:val="23"/>
        </w:numPr>
        <w:spacing w:before="0" w:after="60" w:line="240" w:lineRule="auto"/>
        <w:ind w:left="470" w:hanging="364"/>
        <w:contextualSpacing w:val="0"/>
      </w:pPr>
      <w:r w:rsidRPr="00F27CCB">
        <w:t xml:space="preserve">Address problems promptly and in a constructive manner, selecting the most profitable lines of attack upon a problem, preparing detailed design proposals and experimental protocols. </w:t>
      </w:r>
    </w:p>
    <w:p w14:paraId="40B7D529" w14:textId="77777777" w:rsidR="00A7227B" w:rsidRPr="00F27CCB" w:rsidRDefault="00A7227B" w:rsidP="00A7227B">
      <w:pPr>
        <w:pStyle w:val="ListParagraph"/>
        <w:numPr>
          <w:ilvl w:val="0"/>
          <w:numId w:val="23"/>
        </w:numPr>
        <w:spacing w:before="0" w:after="60" w:line="240" w:lineRule="auto"/>
        <w:ind w:left="470" w:hanging="364"/>
        <w:contextualSpacing w:val="0"/>
      </w:pPr>
      <w:r w:rsidRPr="00F27CCB">
        <w:t xml:space="preserve">Draw on professional expertise, knowledge of other disciplines and research experience, recognise opportunities for innovation and generate new theoretical perspectives by pursuing new ideas/approaches and networking with scientific colleagues across a range of disciplines. </w:t>
      </w:r>
    </w:p>
    <w:p w14:paraId="67795E62" w14:textId="77777777" w:rsidR="00A7227B" w:rsidRPr="00F27CCB" w:rsidRDefault="00A7227B" w:rsidP="00A7227B">
      <w:pPr>
        <w:pStyle w:val="ListParagraph"/>
        <w:numPr>
          <w:ilvl w:val="0"/>
          <w:numId w:val="23"/>
        </w:numPr>
        <w:spacing w:before="0" w:after="60" w:line="240" w:lineRule="auto"/>
        <w:ind w:left="470" w:hanging="364"/>
        <w:contextualSpacing w:val="0"/>
      </w:pPr>
      <w:r w:rsidRPr="00F27CCB">
        <w:t>Communicate openly, effectively and respectfully with all staff, clients and suppliers in the interests of good business practice, collaboration and enhancement of CSIRO’s reputation.</w:t>
      </w:r>
    </w:p>
    <w:p w14:paraId="3626C34C" w14:textId="77777777" w:rsidR="00A7227B" w:rsidRPr="00F27CCB" w:rsidRDefault="00A7227B" w:rsidP="00A7227B">
      <w:pPr>
        <w:pStyle w:val="ListParagraph"/>
        <w:numPr>
          <w:ilvl w:val="0"/>
          <w:numId w:val="23"/>
        </w:numPr>
        <w:spacing w:before="0" w:after="60" w:line="240" w:lineRule="auto"/>
        <w:ind w:left="470" w:hanging="364"/>
        <w:contextualSpacing w:val="0"/>
      </w:pPr>
      <w:r w:rsidRPr="00F27CCB">
        <w:t>Work collaboratively as part of a multi-disciplinary, often regionally dispersed research team, and business unit to carry out tasks in support of CSIRO’s scientific objectives.</w:t>
      </w:r>
    </w:p>
    <w:p w14:paraId="081F1174" w14:textId="77777777" w:rsidR="00A7227B" w:rsidRPr="00F27CCB" w:rsidRDefault="00A7227B" w:rsidP="00A7227B">
      <w:pPr>
        <w:pStyle w:val="ListParagraph"/>
        <w:numPr>
          <w:ilvl w:val="0"/>
          <w:numId w:val="23"/>
        </w:numPr>
        <w:spacing w:before="0" w:after="60" w:line="240" w:lineRule="auto"/>
        <w:ind w:left="470" w:hanging="364"/>
      </w:pPr>
      <w:r w:rsidRPr="00F27CCB">
        <w:t xml:space="preserve">Adhere to the spirit and practice of CSIRO’s Code of Conduct, Health, Safety and Environment procedures and policy, Diversity initiatives and Making Safety Personal goals. </w:t>
      </w:r>
    </w:p>
    <w:p w14:paraId="68B9DDB9" w14:textId="1EBA69C4" w:rsidR="00A7227B" w:rsidRPr="00F27CCB" w:rsidRDefault="00A7227B" w:rsidP="003E7FC4">
      <w:pPr>
        <w:pStyle w:val="ListParagraph"/>
        <w:numPr>
          <w:ilvl w:val="0"/>
          <w:numId w:val="23"/>
        </w:numPr>
        <w:spacing w:before="0" w:after="60" w:line="240" w:lineRule="auto"/>
        <w:ind w:left="470" w:hanging="364"/>
        <w:contextualSpacing w:val="0"/>
      </w:pPr>
      <w:r w:rsidRPr="00F27CCB">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634EFE4C" w14:textId="1180C568" w:rsidR="00A7227B" w:rsidRPr="00325832" w:rsidRDefault="00A7227B" w:rsidP="00A7227B">
      <w:pPr>
        <w:numPr>
          <w:ilvl w:val="0"/>
          <w:numId w:val="25"/>
        </w:numPr>
        <w:tabs>
          <w:tab w:val="clear" w:pos="360"/>
        </w:tabs>
        <w:spacing w:before="0" w:after="60" w:line="240" w:lineRule="auto"/>
        <w:rPr>
          <w:rFonts w:cs="Calibri"/>
          <w:szCs w:val="24"/>
        </w:rPr>
      </w:pPr>
      <w:r w:rsidRPr="00A7227B">
        <w:rPr>
          <w:rFonts w:cs="Calibri"/>
          <w:szCs w:val="24"/>
        </w:rPr>
        <w:t>A PhD</w:t>
      </w:r>
      <w:r w:rsidR="00A84369">
        <w:rPr>
          <w:rFonts w:cs="Calibri"/>
          <w:szCs w:val="24"/>
        </w:rPr>
        <w:t xml:space="preserve">, </w:t>
      </w:r>
      <w:r w:rsidRPr="00A7227B">
        <w:rPr>
          <w:rFonts w:cs="Calibri"/>
          <w:szCs w:val="24"/>
        </w:rPr>
        <w:t>or an equivalent combination of qualifications and research experience</w:t>
      </w:r>
      <w:r w:rsidR="00A84369">
        <w:rPr>
          <w:rFonts w:cs="Calibri"/>
          <w:szCs w:val="24"/>
        </w:rPr>
        <w:t>,</w:t>
      </w:r>
      <w:r w:rsidRPr="00A7227B">
        <w:rPr>
          <w:rFonts w:cs="Calibri"/>
          <w:szCs w:val="24"/>
        </w:rPr>
        <w:t xml:space="preserve"> in a relevant field such as</w:t>
      </w:r>
      <w:r w:rsidRPr="00325832">
        <w:rPr>
          <w:rFonts w:cs="Calibri"/>
          <w:szCs w:val="24"/>
        </w:rPr>
        <w:t xml:space="preserve"> </w:t>
      </w:r>
      <w:r>
        <w:rPr>
          <w:rFonts w:cs="Calibri"/>
          <w:szCs w:val="24"/>
        </w:rPr>
        <w:t>petroleum engineering, geoscience, material</w:t>
      </w:r>
      <w:r w:rsidRPr="00325832">
        <w:rPr>
          <w:rFonts w:cs="Calibri"/>
          <w:szCs w:val="24"/>
        </w:rPr>
        <w:t xml:space="preserve"> science, or closely related field.</w:t>
      </w:r>
    </w:p>
    <w:p w14:paraId="687EA29E" w14:textId="08BDEE72" w:rsidR="00A7227B" w:rsidRPr="00A7227B" w:rsidRDefault="00A7227B" w:rsidP="00A7227B">
      <w:pPr>
        <w:numPr>
          <w:ilvl w:val="0"/>
          <w:numId w:val="25"/>
        </w:numPr>
        <w:tabs>
          <w:tab w:val="clear" w:pos="360"/>
        </w:tabs>
        <w:spacing w:before="0" w:after="60" w:line="240" w:lineRule="auto"/>
        <w:rPr>
          <w:rFonts w:cs="Calibri"/>
          <w:szCs w:val="24"/>
        </w:rPr>
      </w:pPr>
      <w:r w:rsidRPr="00A7227B">
        <w:rPr>
          <w:rFonts w:cs="Calibri"/>
          <w:szCs w:val="24"/>
        </w:rPr>
        <w:t>Demonstrated skills and experience in performing core flooding experiments specifically with CO</w:t>
      </w:r>
      <w:r w:rsidRPr="00DF4733">
        <w:rPr>
          <w:rFonts w:cs="Calibri"/>
          <w:szCs w:val="24"/>
          <w:vertAlign w:val="subscript"/>
        </w:rPr>
        <w:t>2</w:t>
      </w:r>
      <w:r w:rsidRPr="00A7227B">
        <w:rPr>
          <w:rFonts w:cs="Calibri"/>
          <w:szCs w:val="24"/>
        </w:rPr>
        <w:t xml:space="preserve"> injection</w:t>
      </w:r>
      <w:r w:rsidR="00DF4733">
        <w:rPr>
          <w:rFonts w:cs="Calibri"/>
          <w:szCs w:val="24"/>
        </w:rPr>
        <w:t xml:space="preserve"> with due regard to health and safety</w:t>
      </w:r>
      <w:r w:rsidRPr="00A7227B">
        <w:rPr>
          <w:rFonts w:cs="Calibri"/>
          <w:szCs w:val="24"/>
        </w:rPr>
        <w:t xml:space="preserve">.  </w:t>
      </w:r>
    </w:p>
    <w:p w14:paraId="5D316EA6" w14:textId="77777777" w:rsidR="00A7227B" w:rsidRPr="00A7227B" w:rsidRDefault="00A7227B" w:rsidP="00A7227B">
      <w:pPr>
        <w:numPr>
          <w:ilvl w:val="0"/>
          <w:numId w:val="25"/>
        </w:numPr>
        <w:tabs>
          <w:tab w:val="clear" w:pos="360"/>
        </w:tabs>
        <w:spacing w:before="0" w:after="60" w:line="240" w:lineRule="auto"/>
        <w:rPr>
          <w:rFonts w:cs="Calibri"/>
          <w:szCs w:val="24"/>
        </w:rPr>
      </w:pPr>
      <w:r w:rsidRPr="00A7227B">
        <w:rPr>
          <w:rFonts w:cs="Calibri"/>
          <w:szCs w:val="24"/>
        </w:rPr>
        <w:t>Demonstrated skills in numerical modelling, with proficiency in reservoir simulators used by industry such as CMG, Eclipse, Intersect, RMT, Tempest, etc.</w:t>
      </w:r>
    </w:p>
    <w:p w14:paraId="4C6EBBAF" w14:textId="77777777" w:rsidR="00A7227B" w:rsidRPr="00A7227B" w:rsidRDefault="00A7227B" w:rsidP="00A7227B">
      <w:pPr>
        <w:numPr>
          <w:ilvl w:val="0"/>
          <w:numId w:val="25"/>
        </w:numPr>
        <w:tabs>
          <w:tab w:val="clear" w:pos="360"/>
        </w:tabs>
        <w:spacing w:before="0" w:after="60" w:line="240" w:lineRule="auto"/>
        <w:rPr>
          <w:rFonts w:cs="Calibri"/>
          <w:szCs w:val="24"/>
        </w:rPr>
      </w:pPr>
      <w:r w:rsidRPr="00A7227B">
        <w:rPr>
          <w:rFonts w:cs="Calibri"/>
          <w:szCs w:val="24"/>
        </w:rPr>
        <w:t>Demonstrated experience in developing and leading projects (and/or activities within larger projects), including effectively managing resources and delivery of main outputs.</w:t>
      </w:r>
    </w:p>
    <w:p w14:paraId="4F22F932" w14:textId="53439553" w:rsidR="00A7227B" w:rsidRPr="00016EC5" w:rsidRDefault="00A7227B" w:rsidP="00270DA1">
      <w:pPr>
        <w:numPr>
          <w:ilvl w:val="0"/>
          <w:numId w:val="25"/>
        </w:numPr>
        <w:tabs>
          <w:tab w:val="clear" w:pos="360"/>
        </w:tabs>
        <w:spacing w:before="0" w:after="60" w:line="240" w:lineRule="auto"/>
        <w:rPr>
          <w:rFonts w:cs="Calibri"/>
          <w:szCs w:val="24"/>
        </w:rPr>
      </w:pPr>
      <w:r w:rsidRPr="00016EC5">
        <w:rPr>
          <w:rFonts w:cs="Calibri"/>
          <w:szCs w:val="24"/>
        </w:rPr>
        <w:t>Evidence of strong scientific output</w:t>
      </w:r>
      <w:r w:rsidR="00016EC5">
        <w:rPr>
          <w:rFonts w:cs="Calibri"/>
          <w:szCs w:val="24"/>
        </w:rPr>
        <w:t>, and a</w:t>
      </w:r>
      <w:r w:rsidR="00016EC5" w:rsidRPr="00016EC5">
        <w:rPr>
          <w:rFonts w:cs="Calibri"/>
          <w:szCs w:val="24"/>
        </w:rPr>
        <w:t>n emerging national or international reputation</w:t>
      </w:r>
      <w:r w:rsidR="00016EC5">
        <w:rPr>
          <w:rFonts w:cs="Calibri"/>
          <w:szCs w:val="24"/>
        </w:rPr>
        <w:t xml:space="preserve">, </w:t>
      </w:r>
      <w:r w:rsidRPr="00016EC5">
        <w:rPr>
          <w:rFonts w:cs="Calibri"/>
          <w:szCs w:val="24"/>
        </w:rPr>
        <w:t xml:space="preserve">in reservoir engineering, porous media science or a </w:t>
      </w:r>
      <w:r w:rsidR="00016EC5">
        <w:rPr>
          <w:rFonts w:cs="Calibri"/>
          <w:szCs w:val="24"/>
        </w:rPr>
        <w:t>closely-</w:t>
      </w:r>
      <w:r w:rsidRPr="00016EC5">
        <w:rPr>
          <w:rFonts w:cs="Calibri"/>
          <w:szCs w:val="24"/>
        </w:rPr>
        <w:t>related field</w:t>
      </w:r>
      <w:r w:rsidR="00016EC5">
        <w:rPr>
          <w:rFonts w:cs="Calibri"/>
          <w:szCs w:val="24"/>
        </w:rPr>
        <w:t>,</w:t>
      </w:r>
      <w:r w:rsidRPr="00016EC5">
        <w:rPr>
          <w:rFonts w:cs="Calibri"/>
          <w:szCs w:val="24"/>
        </w:rPr>
        <w:t xml:space="preserve"> through </w:t>
      </w:r>
      <w:r w:rsidR="00016EC5">
        <w:rPr>
          <w:rFonts w:cs="Calibri"/>
          <w:szCs w:val="24"/>
        </w:rPr>
        <w:t xml:space="preserve">extensive </w:t>
      </w:r>
      <w:r w:rsidRPr="00016EC5">
        <w:rPr>
          <w:rFonts w:cs="Calibri"/>
          <w:szCs w:val="24"/>
        </w:rPr>
        <w:t>quality publications in peer-reviewed journals</w:t>
      </w:r>
      <w:r w:rsidR="00016EC5">
        <w:rPr>
          <w:rFonts w:cs="Calibri"/>
          <w:szCs w:val="24"/>
        </w:rPr>
        <w:t xml:space="preserve">. </w:t>
      </w:r>
    </w:p>
    <w:p w14:paraId="0BBEDE17" w14:textId="77777777" w:rsidR="00A7227B" w:rsidRPr="00A7227B" w:rsidRDefault="00A7227B" w:rsidP="00A7227B">
      <w:pPr>
        <w:numPr>
          <w:ilvl w:val="0"/>
          <w:numId w:val="25"/>
        </w:numPr>
        <w:tabs>
          <w:tab w:val="clear" w:pos="360"/>
        </w:tabs>
        <w:spacing w:before="0" w:after="60" w:line="240" w:lineRule="auto"/>
        <w:rPr>
          <w:rFonts w:cs="Calibri"/>
          <w:szCs w:val="24"/>
        </w:rPr>
      </w:pPr>
      <w:r w:rsidRPr="00A7227B">
        <w:rPr>
          <w:rFonts w:cs="Calibri"/>
          <w:szCs w:val="24"/>
        </w:rPr>
        <w:t>Demonstrated ability to develop and maintain stakeholder/collaborator relationships.</w:t>
      </w:r>
    </w:p>
    <w:p w14:paraId="579DFF10" w14:textId="618CB119" w:rsidR="00A7227B" w:rsidRPr="00F7612C" w:rsidRDefault="00A7227B" w:rsidP="00A7227B">
      <w:pPr>
        <w:numPr>
          <w:ilvl w:val="0"/>
          <w:numId w:val="25"/>
        </w:numPr>
        <w:tabs>
          <w:tab w:val="clear" w:pos="360"/>
        </w:tabs>
        <w:spacing w:before="0" w:after="60" w:line="240" w:lineRule="auto"/>
        <w:rPr>
          <w:rFonts w:cs="Calibri"/>
          <w:szCs w:val="24"/>
        </w:rPr>
      </w:pPr>
      <w:r w:rsidRPr="00A7227B">
        <w:rPr>
          <w:rFonts w:cs="Calibri"/>
          <w:szCs w:val="24"/>
        </w:rPr>
        <w:t>Good communication and interpersonal skills, including working constructively with colleagues, collaborators and/or clients.</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7C81064C" w14:textId="77777777" w:rsidR="00A7227B" w:rsidRPr="00A7227B" w:rsidRDefault="00A7227B" w:rsidP="00A7227B">
      <w:pPr>
        <w:numPr>
          <w:ilvl w:val="0"/>
          <w:numId w:val="39"/>
        </w:numPr>
        <w:tabs>
          <w:tab w:val="clear" w:pos="360"/>
        </w:tabs>
        <w:spacing w:before="0" w:after="60" w:line="240" w:lineRule="auto"/>
        <w:rPr>
          <w:rFonts w:cs="Calibri"/>
          <w:szCs w:val="24"/>
        </w:rPr>
      </w:pPr>
      <w:r w:rsidRPr="00A7227B">
        <w:rPr>
          <w:rFonts w:cs="Calibri"/>
          <w:szCs w:val="24"/>
        </w:rPr>
        <w:t>Deep understanding of physics and thermophysics of fluids in porous media.</w:t>
      </w:r>
    </w:p>
    <w:p w14:paraId="7CDB9AA6" w14:textId="77777777" w:rsidR="00A7227B" w:rsidRPr="00A7227B" w:rsidRDefault="00A7227B" w:rsidP="00A7227B">
      <w:pPr>
        <w:numPr>
          <w:ilvl w:val="0"/>
          <w:numId w:val="39"/>
        </w:numPr>
        <w:tabs>
          <w:tab w:val="clear" w:pos="360"/>
        </w:tabs>
        <w:spacing w:before="0" w:after="60" w:line="240" w:lineRule="auto"/>
        <w:rPr>
          <w:rFonts w:cs="Calibri"/>
          <w:szCs w:val="24"/>
        </w:rPr>
      </w:pPr>
      <w:r w:rsidRPr="00A7227B">
        <w:rPr>
          <w:rFonts w:cs="Calibri"/>
          <w:szCs w:val="24"/>
        </w:rPr>
        <w:t>Experience in reservoir characterization and rock physical property determination.</w:t>
      </w:r>
    </w:p>
    <w:p w14:paraId="0FC8DB0D" w14:textId="23D6BD34" w:rsidR="00A7227B" w:rsidRPr="00A7227B" w:rsidRDefault="00A7227B" w:rsidP="00A7227B">
      <w:pPr>
        <w:numPr>
          <w:ilvl w:val="0"/>
          <w:numId w:val="39"/>
        </w:numPr>
        <w:tabs>
          <w:tab w:val="clear" w:pos="360"/>
        </w:tabs>
        <w:spacing w:before="0" w:after="60" w:line="240" w:lineRule="auto"/>
        <w:rPr>
          <w:rFonts w:cs="Calibri"/>
          <w:szCs w:val="24"/>
        </w:rPr>
      </w:pPr>
      <w:r w:rsidRPr="00A7227B">
        <w:rPr>
          <w:rFonts w:cs="Calibri"/>
          <w:szCs w:val="24"/>
        </w:rPr>
        <w:lastRenderedPageBreak/>
        <w:t>Skills in geochemical modelling applicable to fluid rock interactions</w:t>
      </w:r>
      <w:r w:rsidR="004171C8">
        <w:rPr>
          <w:rFonts w:cs="Calibri"/>
          <w:szCs w:val="24"/>
        </w:rPr>
        <w:t>,</w:t>
      </w:r>
      <w:r w:rsidRPr="00A7227B">
        <w:rPr>
          <w:rFonts w:cs="Calibri"/>
          <w:szCs w:val="24"/>
        </w:rPr>
        <w:t xml:space="preserve"> e.g. using Geochemist’s Workbench PHREEQC and/or experience with reactive transport modelling in porous media relevant to CO2-rock interactions.</w:t>
      </w:r>
    </w:p>
    <w:p w14:paraId="2788483B" w14:textId="77777777" w:rsidR="00A7227B" w:rsidRPr="00A7227B" w:rsidRDefault="00A7227B" w:rsidP="00A7227B">
      <w:pPr>
        <w:numPr>
          <w:ilvl w:val="0"/>
          <w:numId w:val="39"/>
        </w:numPr>
        <w:tabs>
          <w:tab w:val="clear" w:pos="360"/>
        </w:tabs>
        <w:spacing w:before="0" w:after="60" w:line="240" w:lineRule="auto"/>
        <w:rPr>
          <w:rFonts w:cs="Calibri"/>
          <w:szCs w:val="24"/>
        </w:rPr>
      </w:pPr>
      <w:r w:rsidRPr="00A7227B">
        <w:rPr>
          <w:rFonts w:cs="Calibri"/>
          <w:szCs w:val="24"/>
        </w:rPr>
        <w:t>Specific experience with fully capable compositional reservoir simulation using e.g., CMG, Eclipse/Intersect or ToughReact to understand and predict fluid PVT evolution, near wellbore thermal effects, fluid-fluid interactions between CO2 and hydrocarbons, etc.</w:t>
      </w:r>
    </w:p>
    <w:p w14:paraId="3247D65A" w14:textId="77777777" w:rsidR="00A7227B" w:rsidRPr="00A7227B" w:rsidRDefault="00A7227B" w:rsidP="00A7227B">
      <w:pPr>
        <w:numPr>
          <w:ilvl w:val="0"/>
          <w:numId w:val="39"/>
        </w:numPr>
        <w:tabs>
          <w:tab w:val="clear" w:pos="360"/>
        </w:tabs>
        <w:spacing w:before="0" w:after="60" w:line="240" w:lineRule="auto"/>
        <w:rPr>
          <w:rFonts w:cs="Calibri"/>
          <w:szCs w:val="24"/>
        </w:rPr>
      </w:pPr>
      <w:r w:rsidRPr="00A7227B">
        <w:rPr>
          <w:rFonts w:cs="Calibri"/>
          <w:szCs w:val="24"/>
        </w:rPr>
        <w:t>Skills in data science or scientific programming such as advanced scientific data analysis, data visualization, machine learning etc.</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BCA90A" w14:textId="77777777" w:rsidR="002F5313" w:rsidRDefault="002F5313" w:rsidP="002F5313">
      <w:pPr>
        <w:pStyle w:val="Boxedlistbullet"/>
        <w:numPr>
          <w:ilvl w:val="0"/>
          <w:numId w:val="0"/>
        </w:numPr>
        <w:ind w:left="227"/>
      </w:pPr>
    </w:p>
    <w:p w14:paraId="7CADCD87" w14:textId="77777777" w:rsidR="002F5313" w:rsidRPr="00A7227B" w:rsidRDefault="002F5313" w:rsidP="002F5313">
      <w:pPr>
        <w:pStyle w:val="Boxedlistbullet"/>
        <w:spacing w:before="100" w:beforeAutospacing="1" w:after="100" w:afterAutospacing="1"/>
      </w:pPr>
      <w:r w:rsidRPr="00A7227B">
        <w:t>The successful candidate will undertake a pre-employment background check. Please note that individuals with criminal records are not automatically deemed ineligible. Each application will be considered on its merits.</w:t>
      </w:r>
    </w:p>
    <w:p w14:paraId="0E6E92FB" w14:textId="72291353" w:rsidR="002F5313" w:rsidRPr="00132839" w:rsidRDefault="002F5313" w:rsidP="00A7227B">
      <w:pPr>
        <w:pStyle w:val="Boxedlistbullet"/>
        <w:numPr>
          <w:ilvl w:val="0"/>
          <w:numId w:val="0"/>
        </w:numPr>
        <w:spacing w:before="100" w:beforeAutospacing="1" w:after="100" w:afterAutospacing="1"/>
        <w:ind w:left="227"/>
        <w:rPr>
          <w:highlight w:val="yellow"/>
        </w:rPr>
      </w:pPr>
    </w:p>
    <w:p w14:paraId="43095497" w14:textId="3885137B" w:rsidR="002F5313" w:rsidRPr="00A7227B" w:rsidRDefault="002F5313" w:rsidP="002F5313">
      <w:pPr>
        <w:pStyle w:val="Boxedlistbullet"/>
        <w:spacing w:before="100" w:beforeAutospacing="1" w:after="100" w:afterAutospacing="1"/>
      </w:pPr>
      <w:r w:rsidRPr="00A7227B">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A7227B">
        <w:t xml:space="preserve"> –</w:t>
      </w:r>
      <w:r w:rsidRPr="00A7227B">
        <w:t xml:space="preserve"> </w:t>
      </w:r>
      <w:hyperlink r:id="rId18" w:history="1">
        <w:r w:rsidR="00A7227B" w:rsidRPr="00BC023B">
          <w:rPr>
            <w:rStyle w:val="Hyperlink"/>
          </w:rPr>
          <w:t>https://ielts.com.au/</w:t>
        </w:r>
      </w:hyperlink>
      <w:r w:rsidR="00A7227B">
        <w:t xml:space="preserve"> </w:t>
      </w:r>
      <w:r w:rsidRPr="00A7227B">
        <w:t xml:space="preserve"> </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1EF0C4E9" w14:textId="373F2DE0" w:rsidR="00D61232" w:rsidRPr="00A7227B" w:rsidRDefault="00D61232" w:rsidP="00A7227B">
      <w:pPr>
        <w:spacing w:after="180"/>
        <w:jc w:val="both"/>
        <w:rPr>
          <w:rFonts w:cs="Arial"/>
          <w:bCs/>
          <w:color w:val="757579" w:themeColor="accent3"/>
          <w:szCs w:val="24"/>
          <w:u w:val="single"/>
        </w:rPr>
      </w:pPr>
      <w:r w:rsidRPr="00D61232">
        <w:rPr>
          <w:bCs/>
          <w:szCs w:val="24"/>
        </w:rPr>
        <w:t xml:space="preserve">We solve the greatest challenges through innovative science and technology. Visit </w:t>
      </w:r>
      <w:hyperlink r:id="rId19" w:tooltip="CSIRO Website" w:history="1">
        <w:r w:rsidRPr="00D61232">
          <w:rPr>
            <w:bCs/>
            <w:color w:val="757579" w:themeColor="accent3"/>
            <w:szCs w:val="24"/>
            <w:u w:val="single"/>
          </w:rPr>
          <w:t>CSIRO Online</w:t>
        </w:r>
      </w:hyperlink>
      <w:r w:rsidRPr="00D61232">
        <w:rPr>
          <w:bCs/>
          <w:szCs w:val="24"/>
        </w:rPr>
        <w:t xml:space="preserve"> and </w:t>
      </w:r>
      <w:hyperlink r:id="rId20" w:history="1">
        <w:r w:rsidR="00A7227B" w:rsidRPr="00A7227B">
          <w:rPr>
            <w:rStyle w:val="Hyperlink"/>
            <w:bCs/>
            <w:szCs w:val="24"/>
          </w:rPr>
          <w:t xml:space="preserve">CSIRO </w:t>
        </w:r>
        <w:r w:rsidR="00A7227B" w:rsidRPr="00A7227B">
          <w:rPr>
            <w:rStyle w:val="Hyperlink"/>
            <w:rFonts w:cs="Arial"/>
            <w:bCs/>
            <w:szCs w:val="24"/>
          </w:rPr>
          <w:t>Energy</w:t>
        </w:r>
      </w:hyperlink>
      <w:r w:rsidR="00A7227B">
        <w:rPr>
          <w:bCs/>
          <w:szCs w:val="24"/>
        </w:rPr>
        <w:t xml:space="preserve"> </w:t>
      </w:r>
      <w:r w:rsidRPr="00D61232">
        <w:rPr>
          <w:bCs/>
          <w:szCs w:val="24"/>
        </w:rPr>
        <w:t>for more information.</w:t>
      </w:r>
    </w:p>
    <w:p w14:paraId="15BED652" w14:textId="77777777" w:rsidR="00D61232" w:rsidRPr="00D61232" w:rsidRDefault="00D61232" w:rsidP="00A7227B">
      <w:pPr>
        <w:spacing w:before="0" w:after="0" w:line="240" w:lineRule="auto"/>
        <w:jc w:val="both"/>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A7227B">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A7227B">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A7227B">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A7227B">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7F6E" w14:textId="77777777" w:rsidR="00890007" w:rsidRDefault="00890007" w:rsidP="000A377A">
      <w:r>
        <w:separator/>
      </w:r>
    </w:p>
  </w:endnote>
  <w:endnote w:type="continuationSeparator" w:id="0">
    <w:p w14:paraId="2D17074D" w14:textId="77777777" w:rsidR="00890007" w:rsidRDefault="0089000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5A62" w14:textId="77777777" w:rsidR="00890007" w:rsidRDefault="00890007" w:rsidP="000A377A">
      <w:r>
        <w:separator/>
      </w:r>
    </w:p>
  </w:footnote>
  <w:footnote w:type="continuationSeparator" w:id="0">
    <w:p w14:paraId="62F6A0D9" w14:textId="77777777" w:rsidR="00890007" w:rsidRDefault="0089000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905" w:hanging="360"/>
      </w:pPr>
      <w:rPr>
        <w:rFonts w:ascii="Symbol" w:hAnsi="Symbol" w:hint="default"/>
      </w:rPr>
    </w:lvl>
    <w:lvl w:ilvl="1" w:tplc="0C090003">
      <w:start w:val="1"/>
      <w:numFmt w:val="bullet"/>
      <w:lvlText w:val="o"/>
      <w:lvlJc w:val="left"/>
      <w:pPr>
        <w:ind w:left="4417" w:hanging="360"/>
      </w:pPr>
      <w:rPr>
        <w:rFonts w:ascii="Courier New" w:hAnsi="Courier New" w:cs="Courier New" w:hint="default"/>
      </w:rPr>
    </w:lvl>
    <w:lvl w:ilvl="2" w:tplc="0C090005" w:tentative="1">
      <w:start w:val="1"/>
      <w:numFmt w:val="bullet"/>
      <w:lvlText w:val=""/>
      <w:lvlJc w:val="left"/>
      <w:pPr>
        <w:ind w:left="5137" w:hanging="360"/>
      </w:pPr>
      <w:rPr>
        <w:rFonts w:ascii="Wingdings" w:hAnsi="Wingdings" w:hint="default"/>
      </w:rPr>
    </w:lvl>
    <w:lvl w:ilvl="3" w:tplc="0C090001" w:tentative="1">
      <w:start w:val="1"/>
      <w:numFmt w:val="bullet"/>
      <w:lvlText w:val=""/>
      <w:lvlJc w:val="left"/>
      <w:pPr>
        <w:ind w:left="5857" w:hanging="360"/>
      </w:pPr>
      <w:rPr>
        <w:rFonts w:ascii="Symbol" w:hAnsi="Symbol" w:hint="default"/>
      </w:rPr>
    </w:lvl>
    <w:lvl w:ilvl="4" w:tplc="0C090003" w:tentative="1">
      <w:start w:val="1"/>
      <w:numFmt w:val="bullet"/>
      <w:lvlText w:val="o"/>
      <w:lvlJc w:val="left"/>
      <w:pPr>
        <w:ind w:left="6577" w:hanging="360"/>
      </w:pPr>
      <w:rPr>
        <w:rFonts w:ascii="Courier New" w:hAnsi="Courier New" w:cs="Courier New" w:hint="default"/>
      </w:rPr>
    </w:lvl>
    <w:lvl w:ilvl="5" w:tplc="0C090005" w:tentative="1">
      <w:start w:val="1"/>
      <w:numFmt w:val="bullet"/>
      <w:lvlText w:val=""/>
      <w:lvlJc w:val="left"/>
      <w:pPr>
        <w:ind w:left="7297" w:hanging="360"/>
      </w:pPr>
      <w:rPr>
        <w:rFonts w:ascii="Wingdings" w:hAnsi="Wingdings" w:hint="default"/>
      </w:rPr>
    </w:lvl>
    <w:lvl w:ilvl="6" w:tplc="0C090001" w:tentative="1">
      <w:start w:val="1"/>
      <w:numFmt w:val="bullet"/>
      <w:lvlText w:val=""/>
      <w:lvlJc w:val="left"/>
      <w:pPr>
        <w:ind w:left="8017" w:hanging="360"/>
      </w:pPr>
      <w:rPr>
        <w:rFonts w:ascii="Symbol" w:hAnsi="Symbol" w:hint="default"/>
      </w:rPr>
    </w:lvl>
    <w:lvl w:ilvl="7" w:tplc="0C090003" w:tentative="1">
      <w:start w:val="1"/>
      <w:numFmt w:val="bullet"/>
      <w:lvlText w:val="o"/>
      <w:lvlJc w:val="left"/>
      <w:pPr>
        <w:ind w:left="8737" w:hanging="360"/>
      </w:pPr>
      <w:rPr>
        <w:rFonts w:ascii="Courier New" w:hAnsi="Courier New" w:cs="Courier New" w:hint="default"/>
      </w:rPr>
    </w:lvl>
    <w:lvl w:ilvl="8" w:tplc="0C090005" w:tentative="1">
      <w:start w:val="1"/>
      <w:numFmt w:val="bullet"/>
      <w:lvlText w:val=""/>
      <w:lvlJc w:val="left"/>
      <w:pPr>
        <w:ind w:left="9457"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5537225"/>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5"/>
  </w:num>
  <w:num w:numId="12" w16cid:durableId="1543514433">
    <w:abstractNumId w:val="17"/>
  </w:num>
  <w:num w:numId="13" w16cid:durableId="1699625639">
    <w:abstractNumId w:val="16"/>
  </w:num>
  <w:num w:numId="14" w16cid:durableId="1995915011">
    <w:abstractNumId w:val="28"/>
  </w:num>
  <w:num w:numId="15" w16cid:durableId="618730149">
    <w:abstractNumId w:val="31"/>
  </w:num>
  <w:num w:numId="16" w16cid:durableId="779449443">
    <w:abstractNumId w:val="29"/>
  </w:num>
  <w:num w:numId="17" w16cid:durableId="947156489">
    <w:abstractNumId w:val="20"/>
  </w:num>
  <w:num w:numId="18" w16cid:durableId="583880974">
    <w:abstractNumId w:val="24"/>
  </w:num>
  <w:num w:numId="19" w16cid:durableId="2021080687">
    <w:abstractNumId w:val="18"/>
  </w:num>
  <w:num w:numId="20" w16cid:durableId="1250502720">
    <w:abstractNumId w:val="14"/>
  </w:num>
  <w:num w:numId="21" w16cid:durableId="1784038762">
    <w:abstractNumId w:val="15"/>
  </w:num>
  <w:num w:numId="22" w16cid:durableId="154033580">
    <w:abstractNumId w:val="13"/>
  </w:num>
  <w:num w:numId="23" w16cid:durableId="1840581669">
    <w:abstractNumId w:val="10"/>
  </w:num>
  <w:num w:numId="24" w16cid:durableId="1562714759">
    <w:abstractNumId w:val="19"/>
  </w:num>
  <w:num w:numId="25" w16cid:durableId="27486264">
    <w:abstractNumId w:val="30"/>
  </w:num>
  <w:num w:numId="26" w16cid:durableId="547378480">
    <w:abstractNumId w:val="23"/>
  </w:num>
  <w:num w:numId="27" w16cid:durableId="1082140615">
    <w:abstractNumId w:val="27"/>
  </w:num>
  <w:num w:numId="28" w16cid:durableId="1367102314">
    <w:abstractNumId w:val="26"/>
  </w:num>
  <w:num w:numId="29" w16cid:durableId="9651626">
    <w:abstractNumId w:val="10"/>
  </w:num>
  <w:num w:numId="30" w16cid:durableId="1073428812">
    <w:abstractNumId w:val="26"/>
  </w:num>
  <w:num w:numId="31" w16cid:durableId="846333525">
    <w:abstractNumId w:val="32"/>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4"/>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4838123">
    <w:abstractNumId w:val="16"/>
  </w:num>
  <w:num w:numId="39" w16cid:durableId="970940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6EC5"/>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29EC"/>
    <w:rsid w:val="000B3142"/>
    <w:rsid w:val="000B3207"/>
    <w:rsid w:val="000B56E0"/>
    <w:rsid w:val="000B5DA3"/>
    <w:rsid w:val="000C12C8"/>
    <w:rsid w:val="000C13A5"/>
    <w:rsid w:val="000C1AA1"/>
    <w:rsid w:val="000C2937"/>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12EB"/>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E7FC4"/>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171C8"/>
    <w:rsid w:val="00421551"/>
    <w:rsid w:val="004216DE"/>
    <w:rsid w:val="00422A28"/>
    <w:rsid w:val="00423D26"/>
    <w:rsid w:val="0042401F"/>
    <w:rsid w:val="00427B56"/>
    <w:rsid w:val="0043070B"/>
    <w:rsid w:val="00433F84"/>
    <w:rsid w:val="00434B6B"/>
    <w:rsid w:val="00434C9B"/>
    <w:rsid w:val="004355C0"/>
    <w:rsid w:val="00436639"/>
    <w:rsid w:val="00440348"/>
    <w:rsid w:val="00450665"/>
    <w:rsid w:val="004528BF"/>
    <w:rsid w:val="00452AD5"/>
    <w:rsid w:val="00452FD5"/>
    <w:rsid w:val="004532E1"/>
    <w:rsid w:val="00457D8D"/>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078B"/>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67C8"/>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A3A"/>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1CA"/>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27B"/>
    <w:rsid w:val="00A72A24"/>
    <w:rsid w:val="00A73F01"/>
    <w:rsid w:val="00A74B1C"/>
    <w:rsid w:val="00A76539"/>
    <w:rsid w:val="00A7736D"/>
    <w:rsid w:val="00A77512"/>
    <w:rsid w:val="00A80A89"/>
    <w:rsid w:val="00A81B9D"/>
    <w:rsid w:val="00A8272C"/>
    <w:rsid w:val="00A82B11"/>
    <w:rsid w:val="00A82FBB"/>
    <w:rsid w:val="00A83854"/>
    <w:rsid w:val="00A84369"/>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26E94"/>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4733"/>
    <w:rsid w:val="00DF69B0"/>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12C"/>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semiHidden/>
    <w:unhideWhenUsed/>
    <w:rsid w:val="0082724F"/>
    <w:pPr>
      <w:spacing w:line="240" w:lineRule="auto"/>
    </w:pPr>
    <w:rPr>
      <w:sz w:val="20"/>
      <w:szCs w:val="20"/>
    </w:rPr>
  </w:style>
  <w:style w:type="character" w:customStyle="1" w:styleId="CommentTextChar">
    <w:name w:val="Comment Text Char"/>
    <w:basedOn w:val="DefaultParagraphFont"/>
    <w:link w:val="CommentText"/>
    <w:semiHidden/>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ir.aryana@csiro.au" TargetMode="External"/><Relationship Id="rId18" Type="http://schemas.openxmlformats.org/officeDocument/2006/relationships/hyperlink" Target="https://ielts.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ben.clennell@csiro.au" TargetMode="External"/><Relationship Id="rId17" Type="http://schemas.openxmlformats.org/officeDocument/2006/relationships/hyperlink" Target="https://www.csiro.au/en/about/policies/child-safe-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research/technology-space/energ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siro.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D1FB0"/>
    <w:rsid w:val="00230C8F"/>
    <w:rsid w:val="003556D2"/>
    <w:rsid w:val="003C6F9C"/>
    <w:rsid w:val="00414F94"/>
    <w:rsid w:val="00417B26"/>
    <w:rsid w:val="00626298"/>
    <w:rsid w:val="00637F76"/>
    <w:rsid w:val="00751C12"/>
    <w:rsid w:val="007C7613"/>
    <w:rsid w:val="007F329C"/>
    <w:rsid w:val="0083493E"/>
    <w:rsid w:val="00875004"/>
    <w:rsid w:val="00943BAD"/>
    <w:rsid w:val="00981556"/>
    <w:rsid w:val="00A85E9B"/>
    <w:rsid w:val="00B151A7"/>
    <w:rsid w:val="00B33201"/>
    <w:rsid w:val="00B36C21"/>
    <w:rsid w:val="00BD3B8E"/>
    <w:rsid w:val="00C80BC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2.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5.xml><?xml version="1.0" encoding="utf-8"?>
<ds:datastoreItem xmlns:ds="http://schemas.openxmlformats.org/officeDocument/2006/customXml" ds:itemID="{D3D082E8-79FA-4AF6-A5AC-60ED8A4D81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1486</Words>
  <Characters>10017</Characters>
  <Application>Microsoft Office Word</Application>
  <DocSecurity>0</DocSecurity>
  <Lines>83</Lines>
  <Paragraphs>22</Paragraphs>
  <ScaleCrop>false</ScaleCrop>
  <Company>CSIRO</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3</cp:revision>
  <cp:lastPrinted>2012-02-01T05:32:00Z</cp:lastPrinted>
  <dcterms:created xsi:type="dcterms:W3CDTF">2023-08-01T22:07:00Z</dcterms:created>
  <dcterms:modified xsi:type="dcterms:W3CDTF">2023-08-02T06:56:00Z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