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07D04C5C" w:rsidR="00452FD5" w:rsidRPr="0093721B" w:rsidRDefault="00452FD5" w:rsidP="008A1A76">
            <w:pPr>
              <w:pStyle w:val="ColumnHeading"/>
              <w:rPr>
                <w:sz w:val="22"/>
              </w:rPr>
            </w:pPr>
            <w:r w:rsidRPr="0093721B">
              <w:rPr>
                <w:sz w:val="22"/>
              </w:rPr>
              <w:t>The following information is for applicants</w:t>
            </w:r>
          </w:p>
        </w:tc>
      </w:tr>
      <w:tr w:rsidR="00B578D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B578DB" w:rsidRPr="0093721B" w:rsidRDefault="00B578DB" w:rsidP="00B578DB">
            <w:pPr>
              <w:pStyle w:val="TableText"/>
              <w:rPr>
                <w:sz w:val="22"/>
              </w:rPr>
            </w:pPr>
            <w:r w:rsidRPr="0093721B">
              <w:rPr>
                <w:sz w:val="22"/>
              </w:rPr>
              <w:t>Advertised Job Title</w:t>
            </w:r>
          </w:p>
        </w:tc>
        <w:tc>
          <w:tcPr>
            <w:tcW w:w="3551" w:type="pct"/>
          </w:tcPr>
          <w:p w14:paraId="575AB307" w14:textId="495094B8" w:rsidR="00B578DB" w:rsidRPr="0093721B" w:rsidRDefault="00B578DB" w:rsidP="00B578DB">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Hlk130913999"/>
            <w:r>
              <w:rPr>
                <w:sz w:val="22"/>
              </w:rPr>
              <w:t xml:space="preserve">Hydroclimate </w:t>
            </w:r>
            <w:r w:rsidR="00E60019">
              <w:rPr>
                <w:sz w:val="22"/>
              </w:rPr>
              <w:t>Modeller</w:t>
            </w:r>
            <w:bookmarkEnd w:id="1"/>
          </w:p>
        </w:tc>
      </w:tr>
      <w:tr w:rsidR="00B578D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B578DB" w:rsidRPr="0093721B" w:rsidRDefault="00B578DB" w:rsidP="00B578DB">
            <w:pPr>
              <w:pStyle w:val="TableText"/>
              <w:rPr>
                <w:sz w:val="22"/>
              </w:rPr>
            </w:pPr>
            <w:r w:rsidRPr="0093721B">
              <w:rPr>
                <w:sz w:val="22"/>
              </w:rPr>
              <w:t>Job Reference</w:t>
            </w:r>
          </w:p>
        </w:tc>
        <w:tc>
          <w:tcPr>
            <w:tcW w:w="3551" w:type="pct"/>
          </w:tcPr>
          <w:p w14:paraId="142A3633" w14:textId="7E768DE6" w:rsidR="00B578DB" w:rsidRPr="0093721B" w:rsidRDefault="00806F93" w:rsidP="00B578D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88842</w:t>
            </w:r>
          </w:p>
        </w:tc>
      </w:tr>
      <w:tr w:rsidR="00B578DB"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B578DB" w:rsidRPr="0093721B" w:rsidRDefault="00B578DB" w:rsidP="00B578DB">
            <w:pPr>
              <w:pStyle w:val="TableText"/>
              <w:rPr>
                <w:sz w:val="22"/>
              </w:rPr>
            </w:pPr>
            <w:r w:rsidRPr="0093721B">
              <w:rPr>
                <w:sz w:val="22"/>
              </w:rPr>
              <w:t>Tenure</w:t>
            </w:r>
          </w:p>
        </w:tc>
        <w:tc>
          <w:tcPr>
            <w:tcW w:w="3551" w:type="pct"/>
          </w:tcPr>
          <w:p w14:paraId="15E7DA87" w14:textId="4A481C87" w:rsidR="00B578DB" w:rsidRPr="0093721B" w:rsidRDefault="00B578DB" w:rsidP="00B578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806F93">
              <w:rPr>
                <w:sz w:val="22"/>
              </w:rPr>
              <w:t xml:space="preserve">, </w:t>
            </w:r>
            <w:r>
              <w:rPr>
                <w:sz w:val="22"/>
              </w:rPr>
              <w:t>F</w:t>
            </w:r>
            <w:r w:rsidRPr="0093721B">
              <w:rPr>
                <w:sz w:val="22"/>
              </w:rPr>
              <w:t>ull-time</w:t>
            </w:r>
          </w:p>
        </w:tc>
      </w:tr>
      <w:tr w:rsidR="00B578DB"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B578DB" w:rsidRPr="0093721B" w:rsidRDefault="00B578DB" w:rsidP="00B578DB">
            <w:pPr>
              <w:pStyle w:val="TableText"/>
              <w:rPr>
                <w:sz w:val="22"/>
              </w:rPr>
            </w:pPr>
            <w:r w:rsidRPr="0093721B">
              <w:rPr>
                <w:sz w:val="22"/>
              </w:rPr>
              <w:t>Salary Range</w:t>
            </w:r>
          </w:p>
        </w:tc>
        <w:tc>
          <w:tcPr>
            <w:tcW w:w="3551" w:type="pct"/>
          </w:tcPr>
          <w:p w14:paraId="371F9903" w14:textId="00996459" w:rsidR="00B578DB" w:rsidRPr="0093721B" w:rsidRDefault="00896EA7" w:rsidP="00B578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6113DB">
              <w:rPr>
                <w:sz w:val="22"/>
              </w:rPr>
              <w:t>10</w:t>
            </w:r>
            <w:r w:rsidR="00CB195D">
              <w:rPr>
                <w:sz w:val="22"/>
              </w:rPr>
              <w:t>5k</w:t>
            </w:r>
            <w:r w:rsidRPr="0093721B">
              <w:rPr>
                <w:sz w:val="22"/>
              </w:rPr>
              <w:t xml:space="preserve"> </w:t>
            </w:r>
            <w:r>
              <w:rPr>
                <w:sz w:val="22"/>
              </w:rPr>
              <w:t>–</w:t>
            </w:r>
            <w:r w:rsidRPr="0093721B">
              <w:rPr>
                <w:sz w:val="22"/>
              </w:rPr>
              <w:t xml:space="preserve"> AU$</w:t>
            </w:r>
            <w:r w:rsidRPr="006113DB">
              <w:rPr>
                <w:sz w:val="22"/>
              </w:rPr>
              <w:t>11</w:t>
            </w:r>
            <w:r w:rsidR="00CB195D">
              <w:rPr>
                <w:sz w:val="22"/>
              </w:rPr>
              <w:t>5k</w:t>
            </w:r>
            <w:r w:rsidRPr="006113DB">
              <w:rPr>
                <w:sz w:val="22"/>
              </w:rPr>
              <w:t xml:space="preserve"> </w:t>
            </w:r>
            <w:r w:rsidR="00B578DB" w:rsidRPr="0093721B">
              <w:rPr>
                <w:sz w:val="22"/>
              </w:rPr>
              <w:t>p</w:t>
            </w:r>
            <w:r w:rsidR="00B578DB">
              <w:rPr>
                <w:sz w:val="22"/>
              </w:rPr>
              <w:t>er annum plus</w:t>
            </w:r>
            <w:r w:rsidR="00B578DB" w:rsidRPr="0093721B">
              <w:rPr>
                <w:sz w:val="22"/>
              </w:rPr>
              <w:t xml:space="preserve"> up to 15.4% superannuation</w:t>
            </w:r>
          </w:p>
        </w:tc>
      </w:tr>
      <w:tr w:rsidR="00B578DB"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B578DB" w:rsidRPr="0093721B" w:rsidRDefault="00B578DB" w:rsidP="00B578DB">
            <w:pPr>
              <w:pStyle w:val="TableText"/>
              <w:rPr>
                <w:sz w:val="22"/>
              </w:rPr>
            </w:pPr>
            <w:r w:rsidRPr="0093721B">
              <w:rPr>
                <w:sz w:val="22"/>
              </w:rPr>
              <w:t>Location(s)</w:t>
            </w:r>
          </w:p>
        </w:tc>
        <w:tc>
          <w:tcPr>
            <w:tcW w:w="3551" w:type="pct"/>
          </w:tcPr>
          <w:p w14:paraId="7FEA66B9" w14:textId="006FC305" w:rsidR="00B578DB" w:rsidRPr="0093721B" w:rsidRDefault="00CB195D" w:rsidP="00B578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Preferably Canberra (Melbourne will be considered)</w:t>
            </w:r>
          </w:p>
        </w:tc>
      </w:tr>
      <w:tr w:rsidR="00B578DB"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B578DB" w:rsidRPr="0093721B" w:rsidRDefault="00B578DB" w:rsidP="00B578DB">
            <w:pPr>
              <w:pStyle w:val="TableText"/>
              <w:rPr>
                <w:sz w:val="22"/>
              </w:rPr>
            </w:pPr>
            <w:r w:rsidRPr="0093721B">
              <w:rPr>
                <w:sz w:val="22"/>
              </w:rPr>
              <w:t>Relocation Assistance</w:t>
            </w:r>
          </w:p>
        </w:tc>
        <w:tc>
          <w:tcPr>
            <w:tcW w:w="3551" w:type="pct"/>
          </w:tcPr>
          <w:p w14:paraId="7E502610" w14:textId="25843489" w:rsidR="00B578DB" w:rsidRPr="0093721B" w:rsidRDefault="00B578DB" w:rsidP="00B578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B578DB"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B578DB" w:rsidRPr="0093721B" w:rsidRDefault="00B578DB" w:rsidP="00B578DB">
            <w:pPr>
              <w:pStyle w:val="TableText"/>
              <w:rPr>
                <w:sz w:val="22"/>
              </w:rPr>
            </w:pPr>
            <w:r w:rsidRPr="0093721B">
              <w:rPr>
                <w:sz w:val="22"/>
              </w:rPr>
              <w:t>Applications are open to</w:t>
            </w:r>
          </w:p>
        </w:tc>
        <w:tc>
          <w:tcPr>
            <w:tcW w:w="3551" w:type="pct"/>
          </w:tcPr>
          <w:p w14:paraId="07330F3A" w14:textId="446E3F45" w:rsidR="00B578DB" w:rsidRPr="0093721B" w:rsidRDefault="00B578DB" w:rsidP="00B578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B578DB"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B578DB" w:rsidRPr="0093721B" w:rsidRDefault="00B578DB" w:rsidP="00B578DB">
            <w:pPr>
              <w:pStyle w:val="TableText"/>
              <w:rPr>
                <w:sz w:val="22"/>
              </w:rPr>
            </w:pPr>
            <w:r w:rsidRPr="0093721B">
              <w:rPr>
                <w:sz w:val="22"/>
              </w:rPr>
              <w:t>Position reports to the</w:t>
            </w:r>
          </w:p>
        </w:tc>
        <w:tc>
          <w:tcPr>
            <w:tcW w:w="3551" w:type="pct"/>
          </w:tcPr>
          <w:p w14:paraId="780F5578" w14:textId="6EEBA1A0" w:rsidR="00B578DB" w:rsidRPr="0093721B" w:rsidRDefault="00B578DB" w:rsidP="00B578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Catchment Hydrology</w:t>
            </w:r>
          </w:p>
        </w:tc>
      </w:tr>
      <w:tr w:rsidR="00B578DB"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B578DB" w:rsidRPr="0093721B" w:rsidRDefault="00B578DB" w:rsidP="00B578DB">
            <w:pPr>
              <w:pStyle w:val="TableText"/>
              <w:rPr>
                <w:sz w:val="22"/>
              </w:rPr>
            </w:pPr>
            <w:r w:rsidRPr="0093721B">
              <w:rPr>
                <w:sz w:val="22"/>
              </w:rPr>
              <w:t>Client Focus – Internal</w:t>
            </w:r>
          </w:p>
        </w:tc>
        <w:tc>
          <w:tcPr>
            <w:tcW w:w="3551" w:type="pct"/>
          </w:tcPr>
          <w:p w14:paraId="10AC6E4E" w14:textId="34AACAB0" w:rsidR="00B578DB" w:rsidRPr="0093721B" w:rsidRDefault="00B578DB" w:rsidP="00B578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p>
        </w:tc>
      </w:tr>
      <w:tr w:rsidR="00B578DB"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B578DB" w:rsidRPr="0093721B" w:rsidRDefault="00B578DB" w:rsidP="00B578DB">
            <w:pPr>
              <w:pStyle w:val="TableText"/>
              <w:rPr>
                <w:sz w:val="22"/>
              </w:rPr>
            </w:pPr>
            <w:r w:rsidRPr="0093721B">
              <w:rPr>
                <w:sz w:val="22"/>
              </w:rPr>
              <w:t>Client Focus – External</w:t>
            </w:r>
          </w:p>
        </w:tc>
        <w:tc>
          <w:tcPr>
            <w:tcW w:w="3551" w:type="pct"/>
          </w:tcPr>
          <w:p w14:paraId="274E328F" w14:textId="7168BAFB" w:rsidR="00B578DB" w:rsidRPr="0093721B" w:rsidRDefault="00B578DB" w:rsidP="00B578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70%</w:t>
            </w:r>
          </w:p>
        </w:tc>
      </w:tr>
      <w:tr w:rsidR="00B578DB"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B578DB" w:rsidRPr="0093721B" w:rsidRDefault="00B578DB" w:rsidP="00B578DB">
            <w:pPr>
              <w:pStyle w:val="TableText"/>
              <w:rPr>
                <w:sz w:val="22"/>
              </w:rPr>
            </w:pPr>
            <w:r w:rsidRPr="0093721B">
              <w:rPr>
                <w:sz w:val="22"/>
              </w:rPr>
              <w:t>Number of Direct Reports</w:t>
            </w:r>
          </w:p>
        </w:tc>
        <w:tc>
          <w:tcPr>
            <w:tcW w:w="3551" w:type="pct"/>
          </w:tcPr>
          <w:p w14:paraId="21A56860" w14:textId="205351FE" w:rsidR="00B578DB" w:rsidRPr="0093721B" w:rsidRDefault="00B578DB" w:rsidP="00B578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B578DB"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B578DB" w:rsidRPr="0093721B" w:rsidRDefault="00B578DB" w:rsidP="00B578DB">
            <w:pPr>
              <w:pStyle w:val="TableText"/>
              <w:rPr>
                <w:sz w:val="22"/>
              </w:rPr>
            </w:pPr>
            <w:r w:rsidRPr="0093721B">
              <w:rPr>
                <w:sz w:val="22"/>
              </w:rPr>
              <w:t>Enquire about this job</w:t>
            </w:r>
          </w:p>
        </w:tc>
        <w:tc>
          <w:tcPr>
            <w:tcW w:w="3551" w:type="pct"/>
          </w:tcPr>
          <w:p w14:paraId="05DA80CF" w14:textId="5BAC85ED" w:rsidR="00B578DB" w:rsidRPr="0093721B" w:rsidRDefault="00B578DB" w:rsidP="00B578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36900">
              <w:rPr>
                <w:sz w:val="22"/>
              </w:rPr>
              <w:t xml:space="preserve">Contact </w:t>
            </w:r>
            <w:r>
              <w:rPr>
                <w:sz w:val="22"/>
              </w:rPr>
              <w:t>David Post</w:t>
            </w:r>
            <w:r w:rsidRPr="00D36900">
              <w:rPr>
                <w:sz w:val="22"/>
              </w:rPr>
              <w:t xml:space="preserve"> via email at </w:t>
            </w:r>
            <w:hyperlink r:id="rId11" w:history="1">
              <w:r w:rsidRPr="00F13AE5">
                <w:rPr>
                  <w:rStyle w:val="Hyperlink"/>
                  <w:sz w:val="22"/>
                </w:rPr>
                <w:t>david.post@csiro.au</w:t>
              </w:r>
            </w:hyperlink>
            <w:r>
              <w:rPr>
                <w:sz w:val="22"/>
              </w:rPr>
              <w:t xml:space="preserve"> </w:t>
            </w:r>
            <w:r w:rsidRPr="00D36900">
              <w:rPr>
                <w:sz w:val="22"/>
              </w:rPr>
              <w:t xml:space="preserve">or phone +61 </w:t>
            </w:r>
            <w:r>
              <w:rPr>
                <w:sz w:val="22"/>
              </w:rPr>
              <w:t>2</w:t>
            </w:r>
            <w:r w:rsidRPr="00D36900">
              <w:rPr>
                <w:sz w:val="22"/>
              </w:rPr>
              <w:t xml:space="preserve"> </w:t>
            </w:r>
            <w:r>
              <w:rPr>
                <w:sz w:val="22"/>
              </w:rPr>
              <w:t>6246</w:t>
            </w:r>
            <w:r w:rsidRPr="00D36900">
              <w:rPr>
                <w:sz w:val="22"/>
              </w:rPr>
              <w:t xml:space="preserve"> </w:t>
            </w:r>
            <w:r>
              <w:rPr>
                <w:sz w:val="22"/>
              </w:rPr>
              <w:t>5751</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C422827" w14:textId="77777777" w:rsidR="001909C7" w:rsidRDefault="001909C7" w:rsidP="00C141F0">
      <w:pPr>
        <w:spacing w:before="240" w:line="240" w:lineRule="auto"/>
        <w:ind w:left="720" w:hanging="720"/>
        <w:rPr>
          <w:rFonts w:cs="Calibri"/>
          <w:b/>
          <w:color w:val="auto"/>
          <w:sz w:val="26"/>
          <w:szCs w:val="26"/>
        </w:rPr>
      </w:pPr>
    </w:p>
    <w:p w14:paraId="02308972" w14:textId="17B6009C" w:rsidR="00AF45C5" w:rsidRPr="00AF45C5" w:rsidRDefault="00AF45C5" w:rsidP="000C0C1D">
      <w:pPr>
        <w:spacing w:before="0" w:after="0" w:line="240" w:lineRule="auto"/>
        <w:ind w:left="720" w:hanging="720"/>
        <w:rPr>
          <w:rFonts w:cs="Calibri"/>
          <w:b/>
          <w:color w:val="auto"/>
          <w:sz w:val="26"/>
          <w:szCs w:val="26"/>
        </w:rPr>
      </w:pPr>
      <w:r w:rsidRPr="00AF45C5">
        <w:rPr>
          <w:rFonts w:cs="Calibri"/>
          <w:b/>
          <w:color w:val="auto"/>
          <w:sz w:val="26"/>
          <w:szCs w:val="26"/>
        </w:rPr>
        <w:t>Acknowledgement of Country</w:t>
      </w:r>
    </w:p>
    <w:p w14:paraId="7AD16700" w14:textId="77777777" w:rsidR="000C0C1D" w:rsidRDefault="000C0C1D" w:rsidP="000C0C1D">
      <w:pPr>
        <w:widowControl w:val="0"/>
        <w:spacing w:before="0" w:after="0" w:line="240" w:lineRule="auto"/>
        <w:outlineLvl w:val="2"/>
        <w:rPr>
          <w:rFonts w:cs="Calibri"/>
          <w:color w:val="auto"/>
        </w:rPr>
      </w:pPr>
    </w:p>
    <w:p w14:paraId="1B1597DC" w14:textId="483A2CB1" w:rsidR="00AF45C5" w:rsidRPr="00AF45C5" w:rsidRDefault="00AF45C5" w:rsidP="000C0C1D">
      <w:pPr>
        <w:widowControl w:val="0"/>
        <w:spacing w:before="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3860DD85" w14:textId="77777777" w:rsidR="001909C7" w:rsidRDefault="001909C7" w:rsidP="000C0C1D">
      <w:pPr>
        <w:pStyle w:val="Heading3"/>
        <w:spacing w:before="0" w:after="0"/>
      </w:pPr>
    </w:p>
    <w:p w14:paraId="543FD281" w14:textId="77777777" w:rsidR="000C0C1D" w:rsidRDefault="000C0C1D" w:rsidP="000C0C1D">
      <w:pPr>
        <w:pStyle w:val="Heading3"/>
        <w:spacing w:before="0" w:after="0"/>
      </w:pPr>
    </w:p>
    <w:p w14:paraId="37ECD176" w14:textId="6272414B" w:rsidR="006246C0" w:rsidRPr="00674783" w:rsidRDefault="00B50C20" w:rsidP="000C0C1D">
      <w:pPr>
        <w:pStyle w:val="Heading3"/>
        <w:spacing w:before="0" w:after="0"/>
      </w:pPr>
      <w:r>
        <w:t>Role Overview</w:t>
      </w:r>
    </w:p>
    <w:p w14:paraId="65A9E895" w14:textId="77777777" w:rsidR="000C0C1D" w:rsidRDefault="000C0C1D" w:rsidP="000C0C1D">
      <w:pPr>
        <w:spacing w:before="0" w:after="0"/>
      </w:pPr>
      <w:bookmarkStart w:id="2" w:name="_Toc341085720"/>
    </w:p>
    <w:p w14:paraId="132C7D0D" w14:textId="2075E39E" w:rsidR="000F040B" w:rsidRDefault="000F040B" w:rsidP="000C0C1D">
      <w:pPr>
        <w:spacing w:before="0" w:after="0"/>
      </w:pPr>
      <w:r w:rsidRPr="000F040B">
        <w:t>The role of Research Scientist</w:t>
      </w:r>
      <w:r w:rsidR="009B08F2">
        <w:t>/Engineer</w:t>
      </w:r>
      <w:r w:rsidRPr="000F040B">
        <w:t xml:space="preserve"> is to conduct innovative research leading to scientific achievements that are aligned with CSIRO’s strategies. </w:t>
      </w:r>
      <w:r w:rsidR="00FD2C8C">
        <w:t xml:space="preserve">The </w:t>
      </w:r>
      <w:r w:rsidR="005A4AF6">
        <w:t>Research Scientist/Engineer</w:t>
      </w:r>
      <w:r w:rsidRPr="000F040B">
        <w:t xml:space="preserve"> may be engaged in scientific activity ranging from fundamental research to the investigation of specific industry or community problems. </w:t>
      </w:r>
      <w:r w:rsidR="003D5FF8">
        <w:t>The Research Scientist/Engineer</w:t>
      </w:r>
      <w:r w:rsidR="003D5FF8" w:rsidRPr="000F040B">
        <w:t xml:space="preserve"> </w:t>
      </w:r>
      <w:r w:rsidRPr="000F040B">
        <w:t xml:space="preserve">will have the opportunity to </w:t>
      </w:r>
      <w:r w:rsidRPr="000F040B">
        <w:lastRenderedPageBreak/>
        <w:t xml:space="preserve">build and maintain networks, play a role in </w:t>
      </w:r>
      <w:r w:rsidR="00DF76AC">
        <w:t xml:space="preserve">engaging with external partners </w:t>
      </w:r>
      <w:r w:rsidR="001909C7">
        <w:t xml:space="preserve">and </w:t>
      </w:r>
      <w:r w:rsidRPr="000F040B">
        <w:t>securing project funds, and pursue new ideas and approaches that create new concepts.</w:t>
      </w:r>
    </w:p>
    <w:p w14:paraId="0C05A95F" w14:textId="77777777" w:rsidR="000C0C1D" w:rsidRDefault="000C0C1D" w:rsidP="000C0C1D">
      <w:pPr>
        <w:spacing w:before="0" w:after="0"/>
      </w:pPr>
    </w:p>
    <w:p w14:paraId="79E2AB3D" w14:textId="20FE2B23" w:rsidR="001909C7" w:rsidRDefault="00E252E1" w:rsidP="000C0C1D">
      <w:pPr>
        <w:spacing w:before="0" w:after="0"/>
      </w:pPr>
      <w:bookmarkStart w:id="3" w:name="_Hlk130913702"/>
      <w:r>
        <w:t>The Hydroclimate Modeller will contribute to research into climate impacts on hydrology and adaptation in the water resources and related sectors, particularly across southeast Australia.</w:t>
      </w:r>
      <w:r w:rsidR="00C141F0">
        <w:t xml:space="preserve"> </w:t>
      </w:r>
      <w:r w:rsidR="001F704B">
        <w:rPr>
          <w:rFonts w:cs="Calibri"/>
          <w:color w:val="auto"/>
        </w:rPr>
        <w:t>The</w:t>
      </w:r>
      <w:r w:rsidR="001F704B" w:rsidRPr="006113DB">
        <w:rPr>
          <w:rFonts w:cs="Calibri"/>
          <w:color w:val="auto"/>
        </w:rPr>
        <w:t xml:space="preserve"> </w:t>
      </w:r>
      <w:r w:rsidR="00C141F0">
        <w:rPr>
          <w:rFonts w:cs="Calibri"/>
          <w:color w:val="auto"/>
        </w:rPr>
        <w:t xml:space="preserve">Hydroclimate Modeller </w:t>
      </w:r>
      <w:r w:rsidR="00B578DB" w:rsidRPr="006113DB">
        <w:rPr>
          <w:rFonts w:cs="Calibri"/>
          <w:color w:val="auto"/>
        </w:rPr>
        <w:t>will make scientific advancements in multi-disciplinary research, particularly at the interface of climate and water, and be expected to carry out</w:t>
      </w:r>
      <w:r w:rsidR="000C0C1D">
        <w:rPr>
          <w:rFonts w:cs="Calibri"/>
          <w:color w:val="auto"/>
        </w:rPr>
        <w:t xml:space="preserve"> hydrological modelling</w:t>
      </w:r>
      <w:r w:rsidR="00B578DB" w:rsidRPr="006113DB">
        <w:rPr>
          <w:rFonts w:cs="Calibri"/>
          <w:color w:val="auto"/>
        </w:rPr>
        <w:t xml:space="preserve"> research on the impacts of climate variability and change on water and the associated flow-on impacts to agriculture, </w:t>
      </w:r>
      <w:proofErr w:type="gramStart"/>
      <w:r w:rsidR="00B578DB" w:rsidRPr="006113DB">
        <w:rPr>
          <w:rFonts w:cs="Calibri"/>
          <w:color w:val="auto"/>
        </w:rPr>
        <w:t>society</w:t>
      </w:r>
      <w:proofErr w:type="gramEnd"/>
      <w:r w:rsidR="00B578DB" w:rsidRPr="006113DB">
        <w:rPr>
          <w:rFonts w:cs="Calibri"/>
          <w:color w:val="auto"/>
        </w:rPr>
        <w:t xml:space="preserve"> and the environment</w:t>
      </w:r>
      <w:r w:rsidR="00C141F0">
        <w:rPr>
          <w:rFonts w:cs="Calibri"/>
          <w:color w:val="auto"/>
        </w:rPr>
        <w:t xml:space="preserve">. The </w:t>
      </w:r>
      <w:r w:rsidR="001F704B">
        <w:rPr>
          <w:rFonts w:cs="Calibri"/>
          <w:color w:val="auto"/>
        </w:rPr>
        <w:t xml:space="preserve">Hydroclimate </w:t>
      </w:r>
      <w:r w:rsidR="00C141F0">
        <w:rPr>
          <w:rFonts w:cs="Calibri"/>
          <w:color w:val="auto"/>
        </w:rPr>
        <w:t>Modeller</w:t>
      </w:r>
      <w:r w:rsidR="001F704B" w:rsidRPr="006113DB">
        <w:rPr>
          <w:rFonts w:cs="Calibri"/>
          <w:color w:val="auto"/>
        </w:rPr>
        <w:t xml:space="preserve"> </w:t>
      </w:r>
      <w:r w:rsidR="00B578DB" w:rsidRPr="006113DB">
        <w:rPr>
          <w:rFonts w:cs="Calibri"/>
          <w:color w:val="auto"/>
        </w:rPr>
        <w:t xml:space="preserve">will work on a range of </w:t>
      </w:r>
      <w:r w:rsidR="00C141F0" w:rsidRPr="006113DB">
        <w:rPr>
          <w:rFonts w:cs="Calibri"/>
          <w:color w:val="auto"/>
        </w:rPr>
        <w:t>externally funded</w:t>
      </w:r>
      <w:r w:rsidR="00B578DB" w:rsidRPr="006113DB">
        <w:rPr>
          <w:rFonts w:cs="Calibri"/>
          <w:color w:val="auto"/>
        </w:rPr>
        <w:t xml:space="preserve"> </w:t>
      </w:r>
      <w:r w:rsidR="00C141F0">
        <w:rPr>
          <w:rFonts w:cs="Calibri"/>
          <w:color w:val="auto"/>
        </w:rPr>
        <w:t xml:space="preserve">client </w:t>
      </w:r>
      <w:r w:rsidR="00B578DB" w:rsidRPr="006113DB">
        <w:rPr>
          <w:rFonts w:cs="Calibri"/>
          <w:color w:val="auto"/>
        </w:rPr>
        <w:t>projects, as well as on strategic hydroclimate projects and initiatives.</w:t>
      </w:r>
    </w:p>
    <w:bookmarkEnd w:id="3"/>
    <w:p w14:paraId="27F447DC" w14:textId="77777777" w:rsidR="000C0C1D" w:rsidRDefault="000C0C1D" w:rsidP="000C0C1D">
      <w:pPr>
        <w:pStyle w:val="Heading3"/>
        <w:spacing w:before="0" w:after="0"/>
      </w:pPr>
    </w:p>
    <w:p w14:paraId="77427F90" w14:textId="77777777" w:rsidR="000C0C1D" w:rsidRDefault="000C0C1D" w:rsidP="000C0C1D">
      <w:pPr>
        <w:pStyle w:val="Heading3"/>
        <w:spacing w:before="0" w:after="0"/>
      </w:pPr>
    </w:p>
    <w:p w14:paraId="3DAEACA1" w14:textId="61759784" w:rsidR="00B50C20" w:rsidRPr="00B50C20" w:rsidRDefault="00B50C20" w:rsidP="000C0C1D">
      <w:pPr>
        <w:pStyle w:val="Heading3"/>
        <w:spacing w:before="0" w:after="0"/>
      </w:pPr>
      <w:r w:rsidRPr="00B50C20">
        <w:t>Duties and Key Result Areas</w:t>
      </w:r>
    </w:p>
    <w:p w14:paraId="42E43BEB" w14:textId="77777777" w:rsidR="00B578DB" w:rsidRPr="00885B33" w:rsidRDefault="00B578DB" w:rsidP="000C0C1D">
      <w:pPr>
        <w:pStyle w:val="ListParagraph"/>
        <w:numPr>
          <w:ilvl w:val="0"/>
          <w:numId w:val="10"/>
        </w:numPr>
        <w:spacing w:after="0" w:line="240" w:lineRule="auto"/>
        <w:ind w:left="470" w:hanging="364"/>
        <w:contextualSpacing w:val="0"/>
      </w:pPr>
      <w:bookmarkStart w:id="4" w:name="_Hlk130913527"/>
      <w:r w:rsidRPr="00885B33">
        <w:t xml:space="preserve">Under </w:t>
      </w:r>
      <w:r>
        <w:t>the supervision of senior researchers</w:t>
      </w:r>
      <w:r w:rsidRPr="00885B33">
        <w:t xml:space="preserve">, assist in the planning and preparation of research proposals and carry out research investigations, requiring originality, </w:t>
      </w:r>
      <w:proofErr w:type="gramStart"/>
      <w:r w:rsidRPr="00885B33">
        <w:t>creativity</w:t>
      </w:r>
      <w:proofErr w:type="gramEnd"/>
      <w:r w:rsidRPr="00885B33">
        <w:t xml:space="preserve"> and innovation</w:t>
      </w:r>
      <w:r>
        <w:t>.</w:t>
      </w:r>
    </w:p>
    <w:p w14:paraId="48DB8322" w14:textId="5739D0DD" w:rsidR="00B578DB" w:rsidRDefault="00B578DB" w:rsidP="000C0C1D">
      <w:pPr>
        <w:pStyle w:val="ListParagraph"/>
        <w:numPr>
          <w:ilvl w:val="0"/>
          <w:numId w:val="10"/>
        </w:numPr>
        <w:spacing w:after="0" w:line="240" w:lineRule="auto"/>
        <w:ind w:left="470" w:hanging="364"/>
        <w:contextualSpacing w:val="0"/>
      </w:pPr>
      <w:r>
        <w:t xml:space="preserve">Undertake </w:t>
      </w:r>
      <w:r w:rsidR="00616FEF">
        <w:t>hydroclimate research and hydrological modelling across river</w:t>
      </w:r>
      <w:r>
        <w:t xml:space="preserve"> basins under historical and future climate and </w:t>
      </w:r>
      <w:r w:rsidR="00896EA7">
        <w:t>land use</w:t>
      </w:r>
      <w:r>
        <w:t xml:space="preserve"> change scenarios.</w:t>
      </w:r>
    </w:p>
    <w:p w14:paraId="2842843F" w14:textId="77777777" w:rsidR="00B578DB" w:rsidRPr="00B578DB" w:rsidRDefault="00B578DB" w:rsidP="000C0C1D">
      <w:pPr>
        <w:pStyle w:val="ListParagraph"/>
        <w:numPr>
          <w:ilvl w:val="0"/>
          <w:numId w:val="10"/>
        </w:numPr>
        <w:spacing w:after="0" w:line="240" w:lineRule="auto"/>
        <w:ind w:left="470" w:hanging="364"/>
        <w:contextualSpacing w:val="0"/>
      </w:pPr>
      <w:r w:rsidRPr="00B578DB">
        <w:t>Represent CSIRO externally, including in public forums, with industry, the research sector and with State and Federal Government.</w:t>
      </w:r>
    </w:p>
    <w:p w14:paraId="1AD83703" w14:textId="600E9AEE" w:rsidR="00B578DB" w:rsidRDefault="00B578DB" w:rsidP="000C0C1D">
      <w:pPr>
        <w:pStyle w:val="ListParagraph"/>
        <w:numPr>
          <w:ilvl w:val="0"/>
          <w:numId w:val="10"/>
        </w:numPr>
        <w:spacing w:after="0" w:line="240" w:lineRule="auto"/>
        <w:ind w:left="470" w:hanging="364"/>
        <w:contextualSpacing w:val="0"/>
      </w:pPr>
      <w:r>
        <w:t>Work closely with industry and government clients to ensure delivery of research outcomes and guidelines for adoption.</w:t>
      </w:r>
    </w:p>
    <w:p w14:paraId="73C3248F" w14:textId="77777777" w:rsidR="00B578DB" w:rsidRPr="00885B33" w:rsidRDefault="00B578DB" w:rsidP="000C0C1D">
      <w:pPr>
        <w:pStyle w:val="ListParagraph"/>
        <w:numPr>
          <w:ilvl w:val="0"/>
          <w:numId w:val="10"/>
        </w:numPr>
        <w:spacing w:after="0" w:line="240" w:lineRule="auto"/>
        <w:ind w:left="470" w:hanging="364"/>
        <w:contextualSpacing w:val="0"/>
      </w:pPr>
      <w:r w:rsidRPr="00885B33">
        <w:t xml:space="preserve">Communicate </w:t>
      </w:r>
      <w:r>
        <w:t xml:space="preserve">research outcomes to scientific and industry forums through scientific publications, </w:t>
      </w:r>
      <w:proofErr w:type="gramStart"/>
      <w:r>
        <w:t>reports</w:t>
      </w:r>
      <w:proofErr w:type="gramEnd"/>
      <w:r>
        <w:t xml:space="preserve"> and presentations.</w:t>
      </w:r>
    </w:p>
    <w:p w14:paraId="205E842D" w14:textId="399AD52D" w:rsidR="00B578DB" w:rsidRDefault="00B578DB" w:rsidP="000C0C1D">
      <w:pPr>
        <w:pStyle w:val="ListParagraph"/>
        <w:numPr>
          <w:ilvl w:val="0"/>
          <w:numId w:val="10"/>
        </w:numPr>
        <w:spacing w:after="0" w:line="240" w:lineRule="auto"/>
        <w:ind w:left="470" w:hanging="364"/>
        <w:contextualSpacing w:val="0"/>
      </w:pPr>
      <w:r w:rsidRPr="002E4A14">
        <w:t>Work collaboratively as part of a multi-disciplinary</w:t>
      </w:r>
      <w:r>
        <w:t xml:space="preserve"> </w:t>
      </w:r>
      <w:r w:rsidRPr="002E4A14">
        <w:t xml:space="preserve">research team to carry out </w:t>
      </w:r>
      <w:r w:rsidR="00616FEF">
        <w:t>research</w:t>
      </w:r>
      <w:r w:rsidRPr="002E4A14">
        <w:t xml:space="preserve"> in support of CSIRO’s scientific objectives</w:t>
      </w:r>
      <w:r w:rsidR="00616FEF">
        <w:t xml:space="preserve"> and to deliver to external client projects.</w:t>
      </w:r>
    </w:p>
    <w:bookmarkEnd w:id="4"/>
    <w:p w14:paraId="346EFBFF" w14:textId="77777777" w:rsidR="00896EA7" w:rsidRPr="00885B33" w:rsidRDefault="00896EA7" w:rsidP="000C0C1D">
      <w:pPr>
        <w:pStyle w:val="ListParagraph"/>
        <w:numPr>
          <w:ilvl w:val="0"/>
          <w:numId w:val="10"/>
        </w:numPr>
        <w:spacing w:after="0" w:line="240" w:lineRule="auto"/>
        <w:ind w:left="470" w:hanging="364"/>
        <w:contextualSpacing w:val="0"/>
      </w:pPr>
      <w:r w:rsidRPr="00885B33">
        <w:t xml:space="preserve">Communicate openly, </w:t>
      </w:r>
      <w:proofErr w:type="gramStart"/>
      <w:r w:rsidRPr="00885B33">
        <w:t>effectively</w:t>
      </w:r>
      <w:proofErr w:type="gramEnd"/>
      <w:r w:rsidRPr="00885B33">
        <w:t xml:space="preserve"> and respectfully with all staff, clients and suppliers in the interests of good business practice, collaboration and enhancement of CSIRO’s reputation.</w:t>
      </w:r>
    </w:p>
    <w:p w14:paraId="20C6257A" w14:textId="77777777" w:rsidR="00896EA7" w:rsidRDefault="00896EA7" w:rsidP="000C0C1D">
      <w:pPr>
        <w:pStyle w:val="ListParagraph"/>
        <w:numPr>
          <w:ilvl w:val="0"/>
          <w:numId w:val="16"/>
        </w:numPr>
        <w:spacing w:after="0" w:line="240" w:lineRule="auto"/>
        <w:ind w:left="470" w:hanging="364"/>
        <w:contextualSpacing w:val="0"/>
      </w:pPr>
      <w:r>
        <w:t xml:space="preserve">Adhere to the spirit and practice of CSIRO’s Code of Conduct, Health, Safety and Environment procedures and policy, Diversity initiatives and Zero Harm goals. </w:t>
      </w:r>
    </w:p>
    <w:p w14:paraId="4E913A1B" w14:textId="064822BC" w:rsidR="00896EA7" w:rsidRDefault="00896EA7" w:rsidP="000C0C1D">
      <w:pPr>
        <w:pStyle w:val="ListParagraph"/>
        <w:numPr>
          <w:ilvl w:val="0"/>
          <w:numId w:val="10"/>
        </w:numPr>
        <w:spacing w:after="0" w:line="240" w:lineRule="auto"/>
        <w:ind w:left="471" w:hanging="363"/>
        <w:contextualSpacing w:val="0"/>
      </w:pPr>
      <w:r w:rsidRPr="00885B33">
        <w:t>Other duties as directed.</w:t>
      </w:r>
    </w:p>
    <w:p w14:paraId="67000927" w14:textId="77777777" w:rsidR="000C0C1D" w:rsidRDefault="000C0C1D" w:rsidP="00616FEF">
      <w:pPr>
        <w:pStyle w:val="Heading2"/>
        <w:spacing w:before="0" w:after="0"/>
        <w:rPr>
          <w:b/>
          <w:iCs w:val="0"/>
          <w:color w:val="auto"/>
          <w:sz w:val="26"/>
          <w:szCs w:val="26"/>
        </w:rPr>
      </w:pPr>
    </w:p>
    <w:p w14:paraId="5562A8B7" w14:textId="77777777" w:rsidR="000C0C1D" w:rsidRDefault="000C0C1D" w:rsidP="00616FEF">
      <w:pPr>
        <w:pStyle w:val="Heading2"/>
        <w:spacing w:before="0" w:after="0"/>
        <w:rPr>
          <w:b/>
          <w:iCs w:val="0"/>
          <w:color w:val="auto"/>
          <w:sz w:val="26"/>
          <w:szCs w:val="26"/>
        </w:rPr>
      </w:pPr>
    </w:p>
    <w:p w14:paraId="61E13477" w14:textId="076C00AD" w:rsidR="00D42E42" w:rsidRDefault="00D42E42" w:rsidP="00616FEF">
      <w:pPr>
        <w:pStyle w:val="Heading2"/>
        <w:spacing w:before="0" w:after="0"/>
        <w:rPr>
          <w:b/>
          <w:iCs w:val="0"/>
          <w:color w:val="auto"/>
          <w:sz w:val="26"/>
          <w:szCs w:val="26"/>
        </w:rPr>
      </w:pPr>
      <w:r w:rsidRPr="00B50C20">
        <w:rPr>
          <w:b/>
          <w:iCs w:val="0"/>
          <w:color w:val="auto"/>
          <w:sz w:val="26"/>
          <w:szCs w:val="26"/>
        </w:rPr>
        <w:t>Selection Criteria</w:t>
      </w:r>
    </w:p>
    <w:p w14:paraId="2C5D08CC" w14:textId="77777777" w:rsidR="000C0C1D" w:rsidRDefault="000C0C1D" w:rsidP="00616FEF">
      <w:pPr>
        <w:pStyle w:val="Heading4"/>
        <w:spacing w:before="0"/>
        <w:rPr>
          <w:color w:val="auto"/>
        </w:rPr>
      </w:pPr>
    </w:p>
    <w:p w14:paraId="43558263" w14:textId="0AB0E2EF" w:rsidR="00616FEF" w:rsidRPr="00574D5B" w:rsidRDefault="00D42E42" w:rsidP="00574D5B">
      <w:pPr>
        <w:pStyle w:val="Heading4"/>
        <w:spacing w:before="0"/>
        <w:rPr>
          <w:color w:val="auto"/>
        </w:rPr>
      </w:pPr>
      <w:r w:rsidRPr="00D42E42">
        <w:rPr>
          <w:color w:val="auto"/>
        </w:rPr>
        <w:t>Essential</w:t>
      </w:r>
    </w:p>
    <w:p w14:paraId="3F299E2C" w14:textId="7DDB131C" w:rsidR="00B578DB" w:rsidRPr="0025125B" w:rsidRDefault="00B578DB" w:rsidP="00616FEF">
      <w:pPr>
        <w:numPr>
          <w:ilvl w:val="0"/>
          <w:numId w:val="11"/>
        </w:numPr>
        <w:spacing w:after="0" w:line="240" w:lineRule="auto"/>
        <w:ind w:left="357" w:hanging="357"/>
        <w:rPr>
          <w:rFonts w:cs="Calibri"/>
          <w:szCs w:val="24"/>
        </w:rPr>
      </w:pPr>
      <w:bookmarkStart w:id="5" w:name="_Hlk130913441"/>
      <w:r>
        <w:rPr>
          <w:rFonts w:cs="Calibri"/>
          <w:szCs w:val="24"/>
        </w:rPr>
        <w:t xml:space="preserve">A </w:t>
      </w:r>
      <w:r w:rsidRPr="0025125B">
        <w:rPr>
          <w:rFonts w:cs="Calibri"/>
          <w:szCs w:val="24"/>
        </w:rPr>
        <w:t>PhD</w:t>
      </w:r>
      <w:r w:rsidR="00EE6C21">
        <w:rPr>
          <w:rFonts w:cs="Calibri"/>
          <w:szCs w:val="24"/>
        </w:rPr>
        <w:t xml:space="preserve"> </w:t>
      </w:r>
      <w:r w:rsidRPr="0025125B">
        <w:rPr>
          <w:rFonts w:cs="Calibri"/>
          <w:szCs w:val="24"/>
        </w:rPr>
        <w:t>in hydrolog</w:t>
      </w:r>
      <w:r w:rsidR="00EE6C21">
        <w:rPr>
          <w:rFonts w:cs="Calibri"/>
          <w:szCs w:val="24"/>
        </w:rPr>
        <w:t>y</w:t>
      </w:r>
      <w:r w:rsidR="006D4DBE">
        <w:rPr>
          <w:iCs/>
          <w:szCs w:val="24"/>
        </w:rPr>
        <w:t xml:space="preserve"> or related field.</w:t>
      </w:r>
    </w:p>
    <w:p w14:paraId="3C8074B2" w14:textId="79DD3163" w:rsidR="00EE6C21" w:rsidRDefault="00EE6C21" w:rsidP="00616FEF">
      <w:pPr>
        <w:numPr>
          <w:ilvl w:val="0"/>
          <w:numId w:val="11"/>
        </w:numPr>
        <w:tabs>
          <w:tab w:val="num" w:pos="720"/>
        </w:tabs>
        <w:spacing w:after="0" w:line="240" w:lineRule="auto"/>
        <w:ind w:left="357" w:hanging="357"/>
        <w:rPr>
          <w:rFonts w:cs="Calibri"/>
          <w:szCs w:val="24"/>
        </w:rPr>
      </w:pPr>
      <w:r>
        <w:rPr>
          <w:rFonts w:cs="Calibri"/>
          <w:szCs w:val="24"/>
        </w:rPr>
        <w:t>Demonstrated experience in hydroclimate and hydrological modelling research.</w:t>
      </w:r>
    </w:p>
    <w:p w14:paraId="4756F35D" w14:textId="1E87658D" w:rsidR="00EE6C21" w:rsidRDefault="00B578DB" w:rsidP="00EE6C21">
      <w:pPr>
        <w:numPr>
          <w:ilvl w:val="0"/>
          <w:numId w:val="11"/>
        </w:numPr>
        <w:tabs>
          <w:tab w:val="num" w:pos="720"/>
        </w:tabs>
        <w:spacing w:after="0" w:line="240" w:lineRule="auto"/>
        <w:ind w:left="357" w:hanging="357"/>
        <w:rPr>
          <w:rFonts w:cs="Calibri"/>
          <w:szCs w:val="24"/>
        </w:rPr>
      </w:pPr>
      <w:r w:rsidRPr="0025125B">
        <w:rPr>
          <w:rFonts w:cs="Calibri"/>
          <w:szCs w:val="24"/>
        </w:rPr>
        <w:t xml:space="preserve">Demonstrated </w:t>
      </w:r>
      <w:r w:rsidR="00EE6C21">
        <w:rPr>
          <w:rFonts w:cs="Calibri"/>
          <w:szCs w:val="24"/>
        </w:rPr>
        <w:t xml:space="preserve">programming and spatial analysis skills </w:t>
      </w:r>
      <w:r w:rsidRPr="0025125B">
        <w:rPr>
          <w:rFonts w:cs="Calibri"/>
          <w:szCs w:val="24"/>
        </w:rPr>
        <w:t>to carry out analysis o</w:t>
      </w:r>
      <w:r>
        <w:rPr>
          <w:rFonts w:cs="Calibri"/>
          <w:szCs w:val="24"/>
        </w:rPr>
        <w:t>f</w:t>
      </w:r>
      <w:r w:rsidRPr="0025125B">
        <w:rPr>
          <w:rFonts w:cs="Calibri"/>
          <w:szCs w:val="24"/>
        </w:rPr>
        <w:t xml:space="preserve"> large datasets as applied</w:t>
      </w:r>
      <w:r>
        <w:rPr>
          <w:rFonts w:cs="Calibri"/>
          <w:szCs w:val="24"/>
        </w:rPr>
        <w:t xml:space="preserve"> to resear</w:t>
      </w:r>
      <w:r w:rsidRPr="00D42E42">
        <w:rPr>
          <w:rFonts w:cs="Calibri"/>
          <w:szCs w:val="24"/>
        </w:rPr>
        <w:t>ch problems</w:t>
      </w:r>
      <w:r>
        <w:rPr>
          <w:rFonts w:cs="Calibri"/>
          <w:szCs w:val="24"/>
        </w:rPr>
        <w:t xml:space="preserve"> in </w:t>
      </w:r>
      <w:r w:rsidR="00EE6C21">
        <w:rPr>
          <w:rFonts w:cs="Calibri"/>
          <w:szCs w:val="24"/>
        </w:rPr>
        <w:t xml:space="preserve">hydroclimate </w:t>
      </w:r>
      <w:r>
        <w:rPr>
          <w:rFonts w:cs="Calibri"/>
          <w:szCs w:val="24"/>
        </w:rPr>
        <w:t>and/or water resources.</w:t>
      </w:r>
    </w:p>
    <w:p w14:paraId="4B4F96EE" w14:textId="0EF5A2FF" w:rsidR="00EE6C21" w:rsidRPr="00EE6C21" w:rsidRDefault="00EE6C21" w:rsidP="00EE6C21">
      <w:pPr>
        <w:numPr>
          <w:ilvl w:val="0"/>
          <w:numId w:val="11"/>
        </w:numPr>
        <w:tabs>
          <w:tab w:val="num" w:pos="720"/>
        </w:tabs>
        <w:spacing w:after="0" w:line="240" w:lineRule="auto"/>
        <w:ind w:left="357" w:hanging="357"/>
        <w:rPr>
          <w:rFonts w:cs="Calibri"/>
          <w:iCs/>
          <w:szCs w:val="24"/>
        </w:rPr>
      </w:pPr>
      <w:r>
        <w:rPr>
          <w:rFonts w:cs="Calibri"/>
          <w:szCs w:val="24"/>
        </w:rPr>
        <w:t>D</w:t>
      </w:r>
      <w:r w:rsidRPr="004D16F9">
        <w:rPr>
          <w:rFonts w:cs="Calibri"/>
          <w:szCs w:val="24"/>
        </w:rPr>
        <w:t>emonstrated publication history of authorship on scientific papers</w:t>
      </w:r>
      <w:r>
        <w:rPr>
          <w:rFonts w:cs="Calibri"/>
          <w:szCs w:val="24"/>
        </w:rPr>
        <w:t xml:space="preserve">. </w:t>
      </w:r>
    </w:p>
    <w:p w14:paraId="4AFA481C" w14:textId="3EFEAFD6" w:rsidR="00896EA7" w:rsidRPr="00EE6C21" w:rsidRDefault="00B578DB" w:rsidP="00EE6C21">
      <w:pPr>
        <w:numPr>
          <w:ilvl w:val="0"/>
          <w:numId w:val="11"/>
        </w:numPr>
        <w:spacing w:after="0" w:line="240" w:lineRule="auto"/>
        <w:ind w:left="357" w:hanging="357"/>
        <w:rPr>
          <w:iCs/>
          <w:szCs w:val="24"/>
        </w:rPr>
      </w:pPr>
      <w:r>
        <w:rPr>
          <w:iCs/>
          <w:szCs w:val="24"/>
        </w:rPr>
        <w:lastRenderedPageBreak/>
        <w:t>Strong oral communication skills including ability</w:t>
      </w:r>
      <w:r w:rsidR="0063338A">
        <w:rPr>
          <w:iCs/>
          <w:szCs w:val="24"/>
        </w:rPr>
        <w:t xml:space="preserve"> to</w:t>
      </w:r>
      <w:r>
        <w:rPr>
          <w:iCs/>
          <w:szCs w:val="24"/>
        </w:rPr>
        <w:t xml:space="preserve"> make scientific presentations to audiences with scientific and non-scientific background.</w:t>
      </w:r>
    </w:p>
    <w:p w14:paraId="3D1A891E" w14:textId="0F280FD0" w:rsidR="00B578DB" w:rsidRPr="00EE6C21" w:rsidRDefault="00B578DB" w:rsidP="00EE6C21">
      <w:pPr>
        <w:numPr>
          <w:ilvl w:val="0"/>
          <w:numId w:val="11"/>
        </w:numPr>
        <w:spacing w:after="0" w:line="240" w:lineRule="auto"/>
        <w:ind w:left="357" w:hanging="357"/>
        <w:rPr>
          <w:rStyle w:val="Emphasis"/>
          <w:rFonts w:cs="Arial"/>
          <w:iCs/>
          <w:szCs w:val="24"/>
        </w:rPr>
      </w:pPr>
      <w:r>
        <w:rPr>
          <w:iCs/>
          <w:szCs w:val="24"/>
        </w:rPr>
        <w:t xml:space="preserve">Demonstrated ability to work in a multi-disciplinary team </w:t>
      </w:r>
      <w:proofErr w:type="gramStart"/>
      <w:r>
        <w:rPr>
          <w:iCs/>
          <w:szCs w:val="24"/>
        </w:rPr>
        <w:t>in order to</w:t>
      </w:r>
      <w:proofErr w:type="gramEnd"/>
      <w:r>
        <w:rPr>
          <w:iCs/>
          <w:szCs w:val="24"/>
        </w:rPr>
        <w:t xml:space="preserve"> meet deadlines and respond productively to changing requirements.</w:t>
      </w:r>
    </w:p>
    <w:p w14:paraId="0217932B" w14:textId="5D7594F0" w:rsidR="00EE6C21" w:rsidRDefault="00EE6C21" w:rsidP="00EE6C21">
      <w:pPr>
        <w:pStyle w:val="Heading2"/>
        <w:spacing w:before="0" w:after="0"/>
        <w:rPr>
          <w:rFonts w:asciiTheme="majorHAnsi" w:eastAsiaTheme="majorEastAsia" w:hAnsiTheme="majorHAnsi" w:cstheme="majorBidi"/>
          <w:b/>
          <w:color w:val="auto"/>
          <w:sz w:val="24"/>
          <w:szCs w:val="22"/>
        </w:rPr>
      </w:pPr>
    </w:p>
    <w:p w14:paraId="02DF9D80" w14:textId="77777777" w:rsidR="00EE6C21" w:rsidRPr="00EE6C21" w:rsidRDefault="00EE6C21" w:rsidP="00EE6C21">
      <w:pPr>
        <w:pStyle w:val="BodyText"/>
        <w:spacing w:before="0" w:after="0" w:line="240" w:lineRule="auto"/>
      </w:pPr>
    </w:p>
    <w:p w14:paraId="796CF0C4" w14:textId="14E6EAA5" w:rsidR="00B578DB" w:rsidRPr="00EE6C21" w:rsidRDefault="00D42E42" w:rsidP="00EE6C21">
      <w:pPr>
        <w:pStyle w:val="Heading2"/>
        <w:spacing w:before="0" w:after="0"/>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4235951D" w14:textId="4FB9345A" w:rsidR="00D42E42" w:rsidRDefault="00574D5B" w:rsidP="00574D5B">
      <w:pPr>
        <w:numPr>
          <w:ilvl w:val="0"/>
          <w:numId w:val="12"/>
        </w:numPr>
        <w:spacing w:after="0" w:line="240" w:lineRule="auto"/>
        <w:ind w:left="357" w:hanging="357"/>
        <w:rPr>
          <w:iCs/>
          <w:szCs w:val="24"/>
        </w:rPr>
      </w:pPr>
      <w:r>
        <w:rPr>
          <w:iCs/>
          <w:szCs w:val="24"/>
        </w:rPr>
        <w:t>Research application in Australia and k</w:t>
      </w:r>
      <w:r w:rsidR="00B578DB">
        <w:rPr>
          <w:iCs/>
          <w:szCs w:val="24"/>
        </w:rPr>
        <w:t>nowledge of key water resources issues in Australia.</w:t>
      </w:r>
      <w:bookmarkEnd w:id="5"/>
      <w:r w:rsidR="00552F17">
        <w:rPr>
          <w:iCs/>
          <w:szCs w:val="24"/>
        </w:rPr>
        <w:br/>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D3F3782" w14:textId="77777777" w:rsidR="00EF1E28" w:rsidRPr="003044E2" w:rsidRDefault="00EF1E28" w:rsidP="00EF1E28">
      <w:pPr>
        <w:pStyle w:val="Boxedheading"/>
        <w:ind w:left="0"/>
      </w:pPr>
      <w:r>
        <w:t>Special Requirements</w:t>
      </w:r>
    </w:p>
    <w:p w14:paraId="360FD99C" w14:textId="77777777" w:rsidR="00B578DB" w:rsidRDefault="00B578DB" w:rsidP="00B578DB">
      <w:pPr>
        <w:pStyle w:val="Boxedlistbullet"/>
        <w:numPr>
          <w:ilvl w:val="0"/>
          <w:numId w:val="0"/>
        </w:numPr>
      </w:pPr>
      <w:r w:rsidRPr="00E673A0">
        <w:t>Appointment to this role may be subject to conditions including provision of a national police check as well as other security/medical/character clearance requirements.</w:t>
      </w:r>
    </w:p>
    <w:p w14:paraId="7A01E735" w14:textId="77777777" w:rsidR="00B578DB" w:rsidRDefault="00B578DB" w:rsidP="00B578DB">
      <w:pPr>
        <w:pStyle w:val="Boxedlistbullet"/>
        <w:numPr>
          <w:ilvl w:val="0"/>
          <w:numId w:val="0"/>
        </w:numPr>
        <w:spacing w:before="100" w:beforeAutospacing="1" w:after="100" w:afterAutospacing="1"/>
      </w:pPr>
    </w:p>
    <w:p w14:paraId="542188D1" w14:textId="46407A52" w:rsidR="00F05F6B" w:rsidRDefault="00F05F6B" w:rsidP="00F05F6B">
      <w:pPr>
        <w:pStyle w:val="Boxedlistbullet"/>
        <w:numPr>
          <w:ilvl w:val="0"/>
          <w:numId w:val="13"/>
        </w:numPr>
        <w:spacing w:before="100" w:beforeAutospacing="1" w:after="100" w:afterAutospacing="1"/>
      </w:pPr>
      <w:r w:rsidRPr="00B578D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5986955" w14:textId="77777777" w:rsidR="00B578DB" w:rsidRPr="00132839" w:rsidRDefault="00B578DB" w:rsidP="00B578DB">
      <w:pPr>
        <w:pStyle w:val="Boxedlistbullet"/>
        <w:numPr>
          <w:ilvl w:val="0"/>
          <w:numId w:val="0"/>
        </w:numPr>
        <w:spacing w:before="100" w:beforeAutospacing="1" w:after="100" w:afterAutospacing="1"/>
        <w:rPr>
          <w:highlight w:val="yellow"/>
        </w:rPr>
      </w:pPr>
    </w:p>
    <w:p w14:paraId="4F193442" w14:textId="6377DF1B" w:rsidR="00F05F6B" w:rsidRPr="00B578DB" w:rsidRDefault="00F05F6B" w:rsidP="00F05F6B">
      <w:pPr>
        <w:pStyle w:val="Boxedlistbullet"/>
        <w:numPr>
          <w:ilvl w:val="0"/>
          <w:numId w:val="13"/>
        </w:numPr>
        <w:spacing w:before="100" w:beforeAutospacing="1" w:after="100" w:afterAutospacing="1"/>
      </w:pPr>
      <w:r w:rsidRPr="00B578DB">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B578DB">
        <w:t>i.e.</w:t>
      </w:r>
      <w:proofErr w:type="gramEnd"/>
      <w:r w:rsidRPr="00B578DB">
        <w:t xml:space="preserve"> IELTS test- </w:t>
      </w:r>
      <w:hyperlink r:id="rId15" w:history="1">
        <w:r w:rsidR="00B578DB" w:rsidRPr="00F13AE5">
          <w:rPr>
            <w:rStyle w:val="Hyperlink"/>
          </w:rPr>
          <w:t>https://ielts.com.au/</w:t>
        </w:r>
      </w:hyperlink>
      <w:r w:rsidRPr="00B578DB">
        <w:t>)</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lastRenderedPageBreak/>
        <w:t>About CSIRO</w:t>
      </w:r>
    </w:p>
    <w:bookmarkEnd w:id="2"/>
    <w:p w14:paraId="5FBC890C" w14:textId="77777777" w:rsidR="00B578DB" w:rsidRDefault="00B578DB" w:rsidP="00B578DB">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 xml:space="preserve">! </w:t>
      </w:r>
    </w:p>
    <w:p w14:paraId="5EE28D24" w14:textId="77777777" w:rsidR="00B578DB" w:rsidRDefault="00B578DB" w:rsidP="00B578DB">
      <w:pPr>
        <w:rPr>
          <w:rFonts w:eastAsiaTheme="minorHAnsi"/>
          <w:color w:val="auto"/>
          <w:sz w:val="22"/>
        </w:rPr>
      </w:pPr>
      <w:r>
        <w:t xml:space="preserve">CSIRO is a values-based organisation. In your application and at interview you will need to demonstrate behaviours aligned to our values of: </w:t>
      </w:r>
    </w:p>
    <w:p w14:paraId="344D7A9E" w14:textId="77777777" w:rsidR="00B578DB" w:rsidRDefault="00B578DB" w:rsidP="00B578DB">
      <w:pPr>
        <w:numPr>
          <w:ilvl w:val="1"/>
          <w:numId w:val="21"/>
        </w:numPr>
        <w:spacing w:before="0" w:after="0" w:line="252" w:lineRule="auto"/>
        <w:ind w:hanging="360"/>
        <w:jc w:val="both"/>
        <w:rPr>
          <w:rFonts w:eastAsia="Times New Roman"/>
          <w:szCs w:val="24"/>
        </w:rPr>
      </w:pPr>
      <w:r>
        <w:rPr>
          <w:rFonts w:eastAsia="Times New Roman"/>
        </w:rPr>
        <w:t xml:space="preserve">People First  </w:t>
      </w:r>
    </w:p>
    <w:p w14:paraId="1B65BF64" w14:textId="77777777" w:rsidR="00B578DB" w:rsidRDefault="00B578DB" w:rsidP="00B578DB">
      <w:pPr>
        <w:numPr>
          <w:ilvl w:val="1"/>
          <w:numId w:val="21"/>
        </w:numPr>
        <w:spacing w:before="0" w:after="0" w:line="252" w:lineRule="auto"/>
        <w:ind w:hanging="360"/>
        <w:jc w:val="both"/>
        <w:rPr>
          <w:rFonts w:eastAsia="Times New Roman"/>
          <w:sz w:val="22"/>
        </w:rPr>
      </w:pPr>
      <w:r>
        <w:rPr>
          <w:rFonts w:eastAsia="Times New Roman"/>
        </w:rPr>
        <w:t xml:space="preserve">Further Together  </w:t>
      </w:r>
    </w:p>
    <w:p w14:paraId="296C1773" w14:textId="77777777" w:rsidR="00B578DB" w:rsidRPr="00492367" w:rsidRDefault="00B578DB" w:rsidP="00B578DB">
      <w:pPr>
        <w:numPr>
          <w:ilvl w:val="1"/>
          <w:numId w:val="21"/>
        </w:numPr>
        <w:spacing w:before="0" w:after="0" w:line="252" w:lineRule="auto"/>
        <w:ind w:hanging="360"/>
        <w:jc w:val="both"/>
        <w:rPr>
          <w:bCs/>
          <w:szCs w:val="24"/>
        </w:rPr>
      </w:pPr>
      <w:r w:rsidRPr="00492367">
        <w:rPr>
          <w:rFonts w:eastAsia="Times New Roman"/>
        </w:rPr>
        <w:t xml:space="preserve">Making it Real  </w:t>
      </w:r>
    </w:p>
    <w:p w14:paraId="32CC727E" w14:textId="77777777" w:rsidR="00B578DB" w:rsidRPr="00492367" w:rsidRDefault="00B578DB" w:rsidP="00B578DB">
      <w:pPr>
        <w:numPr>
          <w:ilvl w:val="1"/>
          <w:numId w:val="21"/>
        </w:numPr>
        <w:spacing w:before="0" w:after="0" w:line="252" w:lineRule="auto"/>
        <w:ind w:hanging="360"/>
        <w:jc w:val="both"/>
        <w:rPr>
          <w:bCs/>
          <w:szCs w:val="24"/>
        </w:rPr>
      </w:pPr>
      <w:r w:rsidRPr="00492367">
        <w:rPr>
          <w:rFonts w:eastAsia="Times New Roman"/>
        </w:rPr>
        <w:t>Trusted</w:t>
      </w:r>
    </w:p>
    <w:p w14:paraId="5DE8B89C" w14:textId="450B5B5B" w:rsidR="00A71B55" w:rsidRPr="00794D2A" w:rsidRDefault="00A71B55" w:rsidP="00B578DB">
      <w:pPr>
        <w:spacing w:after="240"/>
        <w:rPr>
          <w:rStyle w:val="normaltextrun"/>
          <w:rFonts w:asciiTheme="minorHAnsi" w:eastAsia="Times New Roman" w:hAnsiTheme="minorHAnsi" w:cstheme="minorHAnsi"/>
          <w:szCs w:val="24"/>
        </w:rPr>
      </w:pPr>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63A7" w14:textId="77777777" w:rsidR="007A62C9" w:rsidRDefault="007A62C9" w:rsidP="000A377A">
      <w:r>
        <w:separator/>
      </w:r>
    </w:p>
  </w:endnote>
  <w:endnote w:type="continuationSeparator" w:id="0">
    <w:p w14:paraId="6DA3EF8B" w14:textId="77777777" w:rsidR="007A62C9" w:rsidRDefault="007A62C9" w:rsidP="000A377A">
      <w:r>
        <w:continuationSeparator/>
      </w:r>
    </w:p>
  </w:endnote>
  <w:endnote w:type="continuationNotice" w:id="1">
    <w:p w14:paraId="673370E1" w14:textId="77777777" w:rsidR="007A62C9" w:rsidRDefault="007A62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A7C7" w14:textId="77777777" w:rsidR="007A62C9" w:rsidRDefault="007A62C9" w:rsidP="000A377A">
      <w:r>
        <w:separator/>
      </w:r>
    </w:p>
  </w:footnote>
  <w:footnote w:type="continuationSeparator" w:id="0">
    <w:p w14:paraId="276BC53A" w14:textId="77777777" w:rsidR="007A62C9" w:rsidRDefault="007A62C9" w:rsidP="000A377A">
      <w:r>
        <w:continuationSeparator/>
      </w:r>
    </w:p>
  </w:footnote>
  <w:footnote w:type="continuationNotice" w:id="1">
    <w:p w14:paraId="22097CC7" w14:textId="77777777" w:rsidR="007A62C9" w:rsidRDefault="007A6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6F06C3D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5794088">
    <w:abstractNumId w:val="1"/>
  </w:num>
  <w:num w:numId="2" w16cid:durableId="493180636">
    <w:abstractNumId w:val="10"/>
  </w:num>
  <w:num w:numId="3" w16cid:durableId="542904593">
    <w:abstractNumId w:val="5"/>
  </w:num>
  <w:num w:numId="4" w16cid:durableId="962346407">
    <w:abstractNumId w:val="4"/>
  </w:num>
  <w:num w:numId="5" w16cid:durableId="1464352868">
    <w:abstractNumId w:val="12"/>
  </w:num>
  <w:num w:numId="6" w16cid:durableId="1598561651">
    <w:abstractNumId w:val="16"/>
  </w:num>
  <w:num w:numId="7" w16cid:durableId="602736354">
    <w:abstractNumId w:val="13"/>
  </w:num>
  <w:num w:numId="8" w16cid:durableId="228810669">
    <w:abstractNumId w:val="6"/>
  </w:num>
  <w:num w:numId="9" w16cid:durableId="470636845">
    <w:abstractNumId w:val="9"/>
  </w:num>
  <w:num w:numId="10" w16cid:durableId="136461108">
    <w:abstractNumId w:val="2"/>
  </w:num>
  <w:num w:numId="11" w16cid:durableId="1760175344">
    <w:abstractNumId w:val="15"/>
  </w:num>
  <w:num w:numId="12" w16cid:durableId="1894728748">
    <w:abstractNumId w:val="8"/>
  </w:num>
  <w:num w:numId="13" w16cid:durableId="621693126">
    <w:abstractNumId w:val="11"/>
  </w:num>
  <w:num w:numId="14" w16cid:durableId="1418674158">
    <w:abstractNumId w:val="2"/>
  </w:num>
  <w:num w:numId="15" w16cid:durableId="1604799371">
    <w:abstractNumId w:val="17"/>
  </w:num>
  <w:num w:numId="16" w16cid:durableId="1919047540">
    <w:abstractNumId w:val="2"/>
  </w:num>
  <w:num w:numId="17" w16cid:durableId="11856794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2357798">
    <w:abstractNumId w:val="14"/>
  </w:num>
  <w:num w:numId="19" w16cid:durableId="1093161529">
    <w:abstractNumId w:val="0"/>
  </w:num>
  <w:num w:numId="20" w16cid:durableId="616569826">
    <w:abstractNumId w:val="4"/>
  </w:num>
  <w:num w:numId="21" w16cid:durableId="534805304">
    <w:abstractNumId w:val="3"/>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2F1F"/>
    <w:rsid w:val="00014F95"/>
    <w:rsid w:val="00015AC3"/>
    <w:rsid w:val="00015D9B"/>
    <w:rsid w:val="000166E8"/>
    <w:rsid w:val="000175CC"/>
    <w:rsid w:val="00020528"/>
    <w:rsid w:val="00020EB5"/>
    <w:rsid w:val="0002107A"/>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0C1D"/>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09C7"/>
    <w:rsid w:val="00192012"/>
    <w:rsid w:val="00194B1C"/>
    <w:rsid w:val="00195215"/>
    <w:rsid w:val="00196123"/>
    <w:rsid w:val="00197545"/>
    <w:rsid w:val="00197C7D"/>
    <w:rsid w:val="001A0844"/>
    <w:rsid w:val="001A294D"/>
    <w:rsid w:val="001A29BC"/>
    <w:rsid w:val="001A3A76"/>
    <w:rsid w:val="001A3B34"/>
    <w:rsid w:val="001A50F7"/>
    <w:rsid w:val="001A6100"/>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704B"/>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17CE"/>
    <w:rsid w:val="004B0907"/>
    <w:rsid w:val="004B1289"/>
    <w:rsid w:val="004B32F5"/>
    <w:rsid w:val="004B600D"/>
    <w:rsid w:val="004B654B"/>
    <w:rsid w:val="004B759B"/>
    <w:rsid w:val="004C00C7"/>
    <w:rsid w:val="004C03B7"/>
    <w:rsid w:val="004C318D"/>
    <w:rsid w:val="004C3F5C"/>
    <w:rsid w:val="004C4E15"/>
    <w:rsid w:val="004C67B0"/>
    <w:rsid w:val="004C79ED"/>
    <w:rsid w:val="004D16F9"/>
    <w:rsid w:val="004D1978"/>
    <w:rsid w:val="004D1E3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648"/>
    <w:rsid w:val="00552A86"/>
    <w:rsid w:val="00552F17"/>
    <w:rsid w:val="00555296"/>
    <w:rsid w:val="00555AB3"/>
    <w:rsid w:val="0056178B"/>
    <w:rsid w:val="0056311A"/>
    <w:rsid w:val="005633CD"/>
    <w:rsid w:val="005634A7"/>
    <w:rsid w:val="00564DBB"/>
    <w:rsid w:val="00567951"/>
    <w:rsid w:val="00571C82"/>
    <w:rsid w:val="0057204D"/>
    <w:rsid w:val="005728FA"/>
    <w:rsid w:val="00573692"/>
    <w:rsid w:val="00573C66"/>
    <w:rsid w:val="00574D5B"/>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6FEF"/>
    <w:rsid w:val="006174D2"/>
    <w:rsid w:val="006212AD"/>
    <w:rsid w:val="006246C0"/>
    <w:rsid w:val="0062521D"/>
    <w:rsid w:val="0062799E"/>
    <w:rsid w:val="0063338A"/>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8A3"/>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DBE"/>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2C9"/>
    <w:rsid w:val="007A6F4B"/>
    <w:rsid w:val="007A71AC"/>
    <w:rsid w:val="007A7722"/>
    <w:rsid w:val="007A7762"/>
    <w:rsid w:val="007A7809"/>
    <w:rsid w:val="007B0775"/>
    <w:rsid w:val="007B1387"/>
    <w:rsid w:val="007B4D3D"/>
    <w:rsid w:val="007B4E02"/>
    <w:rsid w:val="007B5B17"/>
    <w:rsid w:val="007B67BE"/>
    <w:rsid w:val="007C0CBA"/>
    <w:rsid w:val="007C1CAB"/>
    <w:rsid w:val="007C2890"/>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6F93"/>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69BD"/>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5B8"/>
    <w:rsid w:val="00892801"/>
    <w:rsid w:val="00892976"/>
    <w:rsid w:val="008951FE"/>
    <w:rsid w:val="00896EA7"/>
    <w:rsid w:val="0089705C"/>
    <w:rsid w:val="008A0DC4"/>
    <w:rsid w:val="008A1A76"/>
    <w:rsid w:val="008A3CB6"/>
    <w:rsid w:val="008A4A7C"/>
    <w:rsid w:val="008A7B92"/>
    <w:rsid w:val="008B367A"/>
    <w:rsid w:val="008B3A68"/>
    <w:rsid w:val="008B4108"/>
    <w:rsid w:val="008B481F"/>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193"/>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093A"/>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578DB"/>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5B81"/>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41F0"/>
    <w:rsid w:val="00C152D1"/>
    <w:rsid w:val="00C15C06"/>
    <w:rsid w:val="00C15FFF"/>
    <w:rsid w:val="00C1678F"/>
    <w:rsid w:val="00C17DB8"/>
    <w:rsid w:val="00C206F9"/>
    <w:rsid w:val="00C21111"/>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195D"/>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4EF"/>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6AC"/>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52E1"/>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019"/>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4E01"/>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C21"/>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19ED"/>
    <w:rsid w:val="00F23B51"/>
    <w:rsid w:val="00F25579"/>
    <w:rsid w:val="00F25923"/>
    <w:rsid w:val="00F26B13"/>
    <w:rsid w:val="00F27B8E"/>
    <w:rsid w:val="00F31C02"/>
    <w:rsid w:val="00F3371E"/>
    <w:rsid w:val="00F33841"/>
    <w:rsid w:val="00F37B40"/>
    <w:rsid w:val="00F4001E"/>
    <w:rsid w:val="00F416F9"/>
    <w:rsid w:val="00F4614F"/>
    <w:rsid w:val="00F46DFE"/>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B578DB"/>
    <w:rPr>
      <w:sz w:val="16"/>
      <w:szCs w:val="16"/>
    </w:rPr>
  </w:style>
  <w:style w:type="paragraph" w:styleId="CommentText">
    <w:name w:val="annotation text"/>
    <w:basedOn w:val="Normal"/>
    <w:link w:val="CommentTextChar"/>
    <w:semiHidden/>
    <w:unhideWhenUsed/>
    <w:rsid w:val="00B578DB"/>
    <w:pPr>
      <w:spacing w:line="240" w:lineRule="auto"/>
    </w:pPr>
    <w:rPr>
      <w:sz w:val="20"/>
      <w:szCs w:val="20"/>
    </w:rPr>
  </w:style>
  <w:style w:type="character" w:customStyle="1" w:styleId="CommentTextChar">
    <w:name w:val="Comment Text Char"/>
    <w:basedOn w:val="DefaultParagraphFont"/>
    <w:link w:val="CommentText"/>
    <w:semiHidden/>
    <w:rsid w:val="00B578D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96EA7"/>
    <w:rPr>
      <w:b/>
      <w:bCs/>
    </w:rPr>
  </w:style>
  <w:style w:type="character" w:customStyle="1" w:styleId="CommentSubjectChar">
    <w:name w:val="Comment Subject Char"/>
    <w:basedOn w:val="CommentTextChar"/>
    <w:link w:val="CommentSubject"/>
    <w:semiHidden/>
    <w:rsid w:val="00896EA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068844017">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post@csiro.au" TargetMode="External"/><Relationship Id="rId5" Type="http://schemas.openxmlformats.org/officeDocument/2006/relationships/numbering" Target="numbering.xml"/><Relationship Id="rId15" Type="http://schemas.openxmlformats.org/officeDocument/2006/relationships/hyperlink" Target="https://ielts.com.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235680"/>
    <w:rsid w:val="003C6F9C"/>
    <w:rsid w:val="00414F94"/>
    <w:rsid w:val="004F2651"/>
    <w:rsid w:val="00524789"/>
    <w:rsid w:val="007C7613"/>
    <w:rsid w:val="007D797F"/>
    <w:rsid w:val="00801F6D"/>
    <w:rsid w:val="0083493E"/>
    <w:rsid w:val="00875004"/>
    <w:rsid w:val="008D54BD"/>
    <w:rsid w:val="00A4320A"/>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972</Words>
  <Characters>6370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(Launch &amp; Careers, Lindfield)</cp:lastModifiedBy>
  <cp:revision>2</cp:revision>
  <cp:lastPrinted>2012-02-02T00:32:00Z</cp:lastPrinted>
  <dcterms:created xsi:type="dcterms:W3CDTF">2023-03-28T23:45:00Z</dcterms:created>
  <dcterms:modified xsi:type="dcterms:W3CDTF">2023-03-28T23:45:00Z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