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93AF086" w14:textId="77777777" w:rsidR="00332C06" w:rsidRPr="00674783" w:rsidRDefault="00CC201B" w:rsidP="00ED2629">
          <w:pPr>
            <w:pStyle w:val="Heading1"/>
            <w:spacing w:after="0"/>
          </w:pPr>
          <w:r>
            <w:t>Position Details</w:t>
          </w:r>
          <w:bookmarkEnd w:id="0"/>
        </w:p>
        <w:p w14:paraId="5529FA67" w14:textId="77777777" w:rsidR="006246C0" w:rsidRDefault="00D92D8B" w:rsidP="00ED2629">
          <w:pPr>
            <w:pStyle w:val="Heading2"/>
            <w:spacing w:before="0" w:after="120"/>
          </w:pPr>
          <w:r>
            <w:t>General Management –</w:t>
          </w:r>
          <w:r w:rsidR="00CC201B">
            <w:t xml:space="preserve"> CSOF</w:t>
          </w:r>
          <w:r>
            <w:t>7</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A165501" w14:textId="77777777" w:rsidTr="00ED262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6782453" w14:textId="77777777" w:rsidR="00452FD5" w:rsidRPr="0093721B" w:rsidRDefault="00452FD5" w:rsidP="00EF081D">
            <w:pPr>
              <w:pStyle w:val="ColumnHeading"/>
              <w:rPr>
                <w:sz w:val="22"/>
              </w:rPr>
            </w:pPr>
            <w:r w:rsidRPr="0093721B">
              <w:rPr>
                <w:sz w:val="22"/>
              </w:rPr>
              <w:t>The following information is for applicants</w:t>
            </w:r>
          </w:p>
        </w:tc>
      </w:tr>
      <w:tr w:rsidR="00CC201B" w:rsidRPr="0093721B" w14:paraId="569FE93A" w14:textId="77777777" w:rsidTr="00ED262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5C7BA78" w14:textId="77777777" w:rsidR="00CC201B" w:rsidRPr="0093721B" w:rsidRDefault="00BB763A" w:rsidP="00EF081D">
            <w:pPr>
              <w:pStyle w:val="TableText"/>
              <w:rPr>
                <w:sz w:val="22"/>
              </w:rPr>
            </w:pPr>
            <w:r w:rsidRPr="0093721B">
              <w:rPr>
                <w:sz w:val="22"/>
              </w:rPr>
              <w:t>Advertised Job Title</w:t>
            </w:r>
          </w:p>
        </w:tc>
        <w:tc>
          <w:tcPr>
            <w:tcW w:w="3551" w:type="pct"/>
          </w:tcPr>
          <w:p w14:paraId="2A493C6D" w14:textId="79A3255C" w:rsidR="00CC201B" w:rsidRPr="0093721B" w:rsidRDefault="003E3AE7" w:rsidP="00EF081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Program Manager – ACDP Vision</w:t>
            </w:r>
          </w:p>
        </w:tc>
      </w:tr>
      <w:tr w:rsidR="00CC201B" w:rsidRPr="0093721B" w14:paraId="5F9C8384" w14:textId="77777777" w:rsidTr="00ED2629">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4FC348C9" w14:textId="77777777" w:rsidR="00CC201B" w:rsidRPr="0093721B" w:rsidRDefault="00BB763A" w:rsidP="00EF081D">
            <w:pPr>
              <w:pStyle w:val="TableText"/>
              <w:rPr>
                <w:sz w:val="22"/>
              </w:rPr>
            </w:pPr>
            <w:r w:rsidRPr="0093721B">
              <w:rPr>
                <w:sz w:val="22"/>
              </w:rPr>
              <w:t>Job Reference</w:t>
            </w:r>
          </w:p>
        </w:tc>
        <w:tc>
          <w:tcPr>
            <w:tcW w:w="3551" w:type="pct"/>
          </w:tcPr>
          <w:p w14:paraId="11CC2462" w14:textId="41FEDB63" w:rsidR="00CC201B" w:rsidRPr="0093721B" w:rsidRDefault="0000276E" w:rsidP="0000276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92275</w:t>
            </w:r>
          </w:p>
        </w:tc>
      </w:tr>
      <w:tr w:rsidR="002A18EA" w:rsidRPr="0093721B" w14:paraId="3BC63948"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E3679" w14:textId="77777777" w:rsidR="002A18EA" w:rsidRPr="0093721B" w:rsidRDefault="002A18EA" w:rsidP="002A18EA">
            <w:pPr>
              <w:pStyle w:val="TableText"/>
              <w:rPr>
                <w:sz w:val="22"/>
              </w:rPr>
            </w:pPr>
            <w:r w:rsidRPr="0093721B">
              <w:rPr>
                <w:sz w:val="22"/>
              </w:rPr>
              <w:t>Tenure</w:t>
            </w:r>
          </w:p>
        </w:tc>
        <w:tc>
          <w:tcPr>
            <w:tcW w:w="3551" w:type="pct"/>
          </w:tcPr>
          <w:p w14:paraId="2A3B30A7" w14:textId="33A74297" w:rsidR="002A18EA" w:rsidRPr="0093721B" w:rsidRDefault="002A18EA" w:rsidP="002A18E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710667">
              <w:rPr>
                <w:sz w:val="22"/>
              </w:rPr>
              <w:t>until June 2025</w:t>
            </w:r>
            <w:r w:rsidR="0000276E">
              <w:rPr>
                <w:sz w:val="22"/>
              </w:rPr>
              <w:t>,</w:t>
            </w:r>
            <w:r w:rsidRPr="0093721B">
              <w:rPr>
                <w:sz w:val="22"/>
              </w:rPr>
              <w:t xml:space="preserve"> </w:t>
            </w:r>
            <w:r>
              <w:rPr>
                <w:sz w:val="22"/>
              </w:rPr>
              <w:t>F</w:t>
            </w:r>
            <w:r w:rsidRPr="0093721B">
              <w:rPr>
                <w:sz w:val="22"/>
              </w:rPr>
              <w:t>ull-time</w:t>
            </w:r>
          </w:p>
        </w:tc>
      </w:tr>
      <w:tr w:rsidR="002A18EA" w:rsidRPr="0093721B" w14:paraId="64AF3F48"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044FD" w14:textId="77777777" w:rsidR="002A18EA" w:rsidRPr="0093721B" w:rsidRDefault="002A18EA" w:rsidP="002A18EA">
            <w:pPr>
              <w:pStyle w:val="TableText"/>
              <w:rPr>
                <w:sz w:val="22"/>
              </w:rPr>
            </w:pPr>
            <w:r w:rsidRPr="0093721B">
              <w:rPr>
                <w:sz w:val="22"/>
              </w:rPr>
              <w:t>Salary Range</w:t>
            </w:r>
          </w:p>
        </w:tc>
        <w:tc>
          <w:tcPr>
            <w:tcW w:w="3551" w:type="pct"/>
          </w:tcPr>
          <w:p w14:paraId="153C1679" w14:textId="49D53B32" w:rsidR="002A18EA" w:rsidRDefault="002A18EA" w:rsidP="002A18E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97FA3">
              <w:rPr>
                <w:sz w:val="22"/>
              </w:rPr>
              <w:t>146</w:t>
            </w:r>
            <w:r>
              <w:rPr>
                <w:sz w:val="22"/>
              </w:rPr>
              <w:t>k</w:t>
            </w:r>
            <w:r w:rsidRPr="0093721B">
              <w:rPr>
                <w:sz w:val="22"/>
              </w:rPr>
              <w:t xml:space="preserve"> </w:t>
            </w:r>
            <w:r>
              <w:rPr>
                <w:sz w:val="22"/>
              </w:rPr>
              <w:t>-</w:t>
            </w:r>
            <w:r w:rsidRPr="0093721B">
              <w:rPr>
                <w:sz w:val="22"/>
              </w:rPr>
              <w:t xml:space="preserve"> AU$</w:t>
            </w:r>
            <w:r w:rsidR="00ED3CDA">
              <w:rPr>
                <w:sz w:val="22"/>
              </w:rPr>
              <w:t>161</w:t>
            </w:r>
            <w:r>
              <w:rPr>
                <w:sz w:val="22"/>
              </w:rPr>
              <w:t>k</w:t>
            </w:r>
            <w:r w:rsidRPr="0093721B">
              <w:rPr>
                <w:sz w:val="22"/>
              </w:rPr>
              <w:t xml:space="preserve"> p</w:t>
            </w:r>
            <w:r>
              <w:rPr>
                <w:sz w:val="22"/>
              </w:rPr>
              <w:t>er annum</w:t>
            </w:r>
            <w:r w:rsidRPr="0093721B">
              <w:rPr>
                <w:sz w:val="22"/>
              </w:rPr>
              <w:t xml:space="preserve"> (pro-rata for part-time)</w:t>
            </w:r>
          </w:p>
          <w:p w14:paraId="3FB382D7" w14:textId="3D36DC20" w:rsidR="002A18EA" w:rsidRPr="0093721B" w:rsidRDefault="002A18EA" w:rsidP="002A18E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0403D510"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B8A71" w14:textId="77777777" w:rsidR="00926BE4" w:rsidRPr="0093721B" w:rsidRDefault="00926BE4" w:rsidP="00EF081D">
            <w:pPr>
              <w:pStyle w:val="TableText"/>
              <w:rPr>
                <w:sz w:val="22"/>
              </w:rPr>
            </w:pPr>
            <w:r w:rsidRPr="0093721B">
              <w:rPr>
                <w:sz w:val="22"/>
              </w:rPr>
              <w:t>Location</w:t>
            </w:r>
            <w:r w:rsidR="00C45886" w:rsidRPr="0093721B">
              <w:rPr>
                <w:sz w:val="22"/>
              </w:rPr>
              <w:t>(s)</w:t>
            </w:r>
          </w:p>
        </w:tc>
        <w:tc>
          <w:tcPr>
            <w:tcW w:w="3551" w:type="pct"/>
          </w:tcPr>
          <w:p w14:paraId="659AF05C" w14:textId="7E7311DB" w:rsidR="00926BE4" w:rsidRPr="0093721B" w:rsidRDefault="00523B8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Victoria</w:t>
            </w:r>
            <w:r w:rsidR="0000276E">
              <w:rPr>
                <w:sz w:val="22"/>
              </w:rPr>
              <w:t xml:space="preserve"> –</w:t>
            </w:r>
            <w:r>
              <w:rPr>
                <w:sz w:val="22"/>
              </w:rPr>
              <w:t xml:space="preserve"> </w:t>
            </w:r>
            <w:r w:rsidR="003E3AE7">
              <w:rPr>
                <w:sz w:val="22"/>
              </w:rPr>
              <w:t>Melbourne</w:t>
            </w:r>
            <w:r w:rsidR="0000276E">
              <w:rPr>
                <w:sz w:val="22"/>
              </w:rPr>
              <w:t xml:space="preserve"> or Geelong</w:t>
            </w:r>
            <w:r w:rsidR="003E3AE7">
              <w:rPr>
                <w:sz w:val="22"/>
              </w:rPr>
              <w:t xml:space="preserve"> preferred </w:t>
            </w:r>
          </w:p>
        </w:tc>
      </w:tr>
      <w:tr w:rsidR="00926BE4" w:rsidRPr="0093721B" w14:paraId="7AAD38C6"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2117FE9" w14:textId="77777777" w:rsidR="00926BE4" w:rsidRPr="0093721B" w:rsidRDefault="00926BE4" w:rsidP="00EF081D">
            <w:pPr>
              <w:pStyle w:val="TableText"/>
              <w:rPr>
                <w:sz w:val="22"/>
              </w:rPr>
            </w:pPr>
            <w:r w:rsidRPr="0093721B">
              <w:rPr>
                <w:sz w:val="22"/>
              </w:rPr>
              <w:t>Relocation Assistance</w:t>
            </w:r>
          </w:p>
        </w:tc>
        <w:tc>
          <w:tcPr>
            <w:tcW w:w="3551" w:type="pct"/>
          </w:tcPr>
          <w:p w14:paraId="1464D0D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A0004EA"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267EE40" w14:textId="77777777" w:rsidR="00926BE4" w:rsidRPr="0093721B" w:rsidRDefault="00926BE4" w:rsidP="00EF081D">
            <w:pPr>
              <w:pStyle w:val="TableText"/>
              <w:rPr>
                <w:sz w:val="22"/>
              </w:rPr>
            </w:pPr>
            <w:r w:rsidRPr="0093721B">
              <w:rPr>
                <w:sz w:val="22"/>
              </w:rPr>
              <w:t>Applications are open to</w:t>
            </w:r>
          </w:p>
        </w:tc>
        <w:tc>
          <w:tcPr>
            <w:tcW w:w="3551" w:type="pct"/>
          </w:tcPr>
          <w:p w14:paraId="30B0CEF3" w14:textId="212835E8" w:rsidR="00926BE4" w:rsidRPr="0000276E" w:rsidRDefault="00EA62ED" w:rsidP="0000276E">
            <w:pPr>
              <w:pStyle w:val="TableBullet"/>
              <w:numPr>
                <w:ilvl w:val="0"/>
                <w:numId w:val="0"/>
              </w:numPr>
              <w:spacing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65F284CD"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DC9472C" w14:textId="77777777" w:rsidR="00C45886" w:rsidRPr="0093721B" w:rsidRDefault="00C45886" w:rsidP="00EF081D">
            <w:pPr>
              <w:pStyle w:val="TableText"/>
              <w:rPr>
                <w:sz w:val="22"/>
              </w:rPr>
            </w:pPr>
            <w:r w:rsidRPr="0093721B">
              <w:rPr>
                <w:sz w:val="22"/>
              </w:rPr>
              <w:t>Position reports to the</w:t>
            </w:r>
          </w:p>
        </w:tc>
        <w:tc>
          <w:tcPr>
            <w:tcW w:w="3551" w:type="pct"/>
          </w:tcPr>
          <w:p w14:paraId="6DBC255E" w14:textId="342B2078" w:rsidR="00C45886" w:rsidRPr="0093721B" w:rsidRDefault="003438F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Executive Manager, Future Industries </w:t>
            </w:r>
          </w:p>
        </w:tc>
      </w:tr>
      <w:tr w:rsidR="00926BE4" w:rsidRPr="0093721B" w14:paraId="12F9F35C"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DD9DD7" w14:textId="77777777" w:rsidR="00926BE4" w:rsidRPr="0093721B" w:rsidRDefault="00926BE4" w:rsidP="00EF081D">
            <w:pPr>
              <w:pStyle w:val="TableText"/>
              <w:rPr>
                <w:sz w:val="22"/>
              </w:rPr>
            </w:pPr>
            <w:r w:rsidRPr="0093721B">
              <w:rPr>
                <w:sz w:val="22"/>
              </w:rPr>
              <w:t>Client Focus – Internal</w:t>
            </w:r>
          </w:p>
        </w:tc>
        <w:tc>
          <w:tcPr>
            <w:tcW w:w="3551" w:type="pct"/>
          </w:tcPr>
          <w:p w14:paraId="07FD1421" w14:textId="4DFC9014" w:rsidR="00926BE4" w:rsidRPr="003438F9" w:rsidRDefault="003438F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438F9">
              <w:rPr>
                <w:sz w:val="22"/>
              </w:rPr>
              <w:t>70</w:t>
            </w:r>
            <w:r w:rsidR="00F54F83" w:rsidRPr="003438F9">
              <w:rPr>
                <w:sz w:val="22"/>
              </w:rPr>
              <w:t>%</w:t>
            </w:r>
          </w:p>
        </w:tc>
      </w:tr>
      <w:tr w:rsidR="00926BE4" w:rsidRPr="0093721B" w14:paraId="27E21DB1"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9F9BAD5" w14:textId="77777777" w:rsidR="00926BE4" w:rsidRPr="0093721B" w:rsidRDefault="00926BE4" w:rsidP="00EF081D">
            <w:pPr>
              <w:pStyle w:val="TableText"/>
              <w:rPr>
                <w:sz w:val="22"/>
              </w:rPr>
            </w:pPr>
            <w:r w:rsidRPr="0093721B">
              <w:rPr>
                <w:sz w:val="22"/>
              </w:rPr>
              <w:t>Client Focus – External</w:t>
            </w:r>
          </w:p>
        </w:tc>
        <w:tc>
          <w:tcPr>
            <w:tcW w:w="3551" w:type="pct"/>
          </w:tcPr>
          <w:p w14:paraId="1C814FE1" w14:textId="6D3025E1" w:rsidR="00926BE4" w:rsidRPr="003438F9" w:rsidRDefault="003438F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438F9">
              <w:rPr>
                <w:sz w:val="22"/>
              </w:rPr>
              <w:t>3</w:t>
            </w:r>
            <w:r w:rsidR="00F54F83" w:rsidRPr="003438F9">
              <w:rPr>
                <w:sz w:val="22"/>
              </w:rPr>
              <w:t>0%</w:t>
            </w:r>
          </w:p>
        </w:tc>
      </w:tr>
      <w:tr w:rsidR="00194B1C" w:rsidRPr="0093721B" w14:paraId="29719942"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899D68F" w14:textId="77777777" w:rsidR="00194B1C" w:rsidRPr="0093721B" w:rsidRDefault="00C45886" w:rsidP="00EF081D">
            <w:pPr>
              <w:pStyle w:val="TableText"/>
              <w:rPr>
                <w:sz w:val="22"/>
              </w:rPr>
            </w:pPr>
            <w:r w:rsidRPr="0093721B">
              <w:rPr>
                <w:sz w:val="22"/>
              </w:rPr>
              <w:t>Number of Direct Reports</w:t>
            </w:r>
          </w:p>
        </w:tc>
        <w:tc>
          <w:tcPr>
            <w:tcW w:w="3551" w:type="pct"/>
          </w:tcPr>
          <w:p w14:paraId="30C8FBD3" w14:textId="77777777" w:rsidR="00194B1C" w:rsidRPr="003438F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438F9">
              <w:rPr>
                <w:sz w:val="22"/>
              </w:rPr>
              <w:t>0</w:t>
            </w:r>
          </w:p>
        </w:tc>
      </w:tr>
      <w:tr w:rsidR="00194B1C" w:rsidRPr="0093721B" w14:paraId="72766A88"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6113705" w14:textId="77777777" w:rsidR="00194B1C" w:rsidRPr="0093721B" w:rsidRDefault="00C45886" w:rsidP="00EF081D">
            <w:pPr>
              <w:pStyle w:val="TableText"/>
              <w:rPr>
                <w:sz w:val="22"/>
              </w:rPr>
            </w:pPr>
            <w:r w:rsidRPr="0093721B">
              <w:rPr>
                <w:sz w:val="22"/>
              </w:rPr>
              <w:t>Enquire about this job</w:t>
            </w:r>
          </w:p>
        </w:tc>
        <w:tc>
          <w:tcPr>
            <w:tcW w:w="3551" w:type="pct"/>
          </w:tcPr>
          <w:p w14:paraId="5D787D93" w14:textId="357AB75F" w:rsidR="00194B1C" w:rsidRPr="008D123A"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D123A">
              <w:rPr>
                <w:sz w:val="22"/>
              </w:rPr>
              <w:t xml:space="preserve">Contact </w:t>
            </w:r>
            <w:r w:rsidR="008D123A" w:rsidRPr="008D123A">
              <w:rPr>
                <w:sz w:val="22"/>
              </w:rPr>
              <w:t>Nicole</w:t>
            </w:r>
            <w:r w:rsidRPr="008D123A">
              <w:rPr>
                <w:sz w:val="22"/>
              </w:rPr>
              <w:t xml:space="preserve"> via email at </w:t>
            </w:r>
            <w:r w:rsidR="008D123A" w:rsidRPr="008D123A">
              <w:rPr>
                <w:sz w:val="22"/>
              </w:rPr>
              <w:t>nicole.poole</w:t>
            </w:r>
            <w:r w:rsidRPr="008D123A">
              <w:rPr>
                <w:sz w:val="22"/>
              </w:rPr>
              <w:t xml:space="preserve">@csiro.au or phone +61 </w:t>
            </w:r>
            <w:r w:rsidR="008D123A" w:rsidRPr="008D123A">
              <w:rPr>
                <w:sz w:val="22"/>
              </w:rPr>
              <w:t>2 9490 5618</w:t>
            </w:r>
          </w:p>
        </w:tc>
      </w:tr>
      <w:tr w:rsidR="00194B1C" w:rsidRPr="0093721B" w14:paraId="4EFF2D48"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3E1E675" w14:textId="77777777" w:rsidR="00194B1C" w:rsidRPr="0093721B" w:rsidRDefault="00C45886" w:rsidP="00EF081D">
            <w:pPr>
              <w:pStyle w:val="TableText"/>
              <w:rPr>
                <w:sz w:val="22"/>
              </w:rPr>
            </w:pPr>
            <w:r w:rsidRPr="0093721B">
              <w:rPr>
                <w:sz w:val="22"/>
              </w:rPr>
              <w:t>How to apply</w:t>
            </w:r>
          </w:p>
        </w:tc>
        <w:tc>
          <w:tcPr>
            <w:tcW w:w="3551" w:type="pct"/>
          </w:tcPr>
          <w:p w14:paraId="4C52E48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315061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896DF3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5167B99" w14:textId="77777777" w:rsidR="00DC57F0" w:rsidRPr="00DC57F0" w:rsidRDefault="00DC57F0" w:rsidP="00DC57F0">
      <w:pPr>
        <w:spacing w:before="240" w:line="240" w:lineRule="auto"/>
        <w:ind w:left="720" w:hanging="720"/>
        <w:rPr>
          <w:rFonts w:cs="Calibri"/>
          <w:b/>
          <w:color w:val="auto"/>
          <w:sz w:val="26"/>
          <w:szCs w:val="26"/>
        </w:rPr>
      </w:pPr>
      <w:r w:rsidRPr="00DC57F0">
        <w:rPr>
          <w:rFonts w:cs="Calibri"/>
          <w:b/>
          <w:color w:val="auto"/>
          <w:sz w:val="26"/>
          <w:szCs w:val="26"/>
        </w:rPr>
        <w:t>Acknowledgement of Country</w:t>
      </w:r>
    </w:p>
    <w:p w14:paraId="5A908960" w14:textId="77777777" w:rsidR="00DC57F0" w:rsidRPr="00DC57F0" w:rsidRDefault="00DC57F0" w:rsidP="00DC57F0">
      <w:pPr>
        <w:keepNext/>
        <w:keepLines/>
        <w:spacing w:before="240" w:after="0" w:line="240" w:lineRule="auto"/>
        <w:outlineLvl w:val="2"/>
        <w:rPr>
          <w:rFonts w:cs="Calibri"/>
        </w:rPr>
      </w:pPr>
      <w:r w:rsidRPr="00DC57F0">
        <w:rPr>
          <w:rFonts w:cs="Calibri"/>
          <w:color w:val="auto"/>
        </w:rPr>
        <w:t xml:space="preserve">CSIRO acknowledges the Traditional Owners of the land, </w:t>
      </w:r>
      <w:proofErr w:type="gramStart"/>
      <w:r w:rsidRPr="00DC57F0">
        <w:rPr>
          <w:rFonts w:cs="Calibri"/>
          <w:color w:val="auto"/>
        </w:rPr>
        <w:t>sea</w:t>
      </w:r>
      <w:proofErr w:type="gramEnd"/>
      <w:r w:rsidRPr="00DC57F0">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DC57F0">
          <w:rPr>
            <w:rFonts w:cs="Calibri"/>
            <w:color w:val="1155CC"/>
            <w:u w:val="single"/>
          </w:rPr>
          <w:t>vision towards reconciliation</w:t>
        </w:r>
      </w:hyperlink>
      <w:r w:rsidRPr="00DC57F0">
        <w:rPr>
          <w:rFonts w:cs="Calibri"/>
        </w:rPr>
        <w:t>.</w:t>
      </w:r>
    </w:p>
    <w:p w14:paraId="66AA3C37" w14:textId="77777777" w:rsidR="006246C0" w:rsidRPr="00674783" w:rsidRDefault="00B50C20" w:rsidP="00ED2629">
      <w:pPr>
        <w:pStyle w:val="Heading3"/>
        <w:spacing w:before="240" w:after="0"/>
      </w:pPr>
      <w:r>
        <w:t>Role Overview</w:t>
      </w:r>
    </w:p>
    <w:p w14:paraId="1C25BE1A" w14:textId="77777777" w:rsidR="009F6F6E" w:rsidRDefault="003E3AE7" w:rsidP="003E3AE7">
      <w:pPr>
        <w:widowControl w:val="0"/>
        <w:spacing w:before="240" w:after="0" w:line="240" w:lineRule="auto"/>
        <w:outlineLvl w:val="2"/>
        <w:rPr>
          <w:szCs w:val="24"/>
        </w:rPr>
      </w:pPr>
      <w:bookmarkStart w:id="1" w:name="_Toc341085720"/>
      <w:r w:rsidRPr="003E3AE7">
        <w:rPr>
          <w:szCs w:val="24"/>
        </w:rPr>
        <w:t xml:space="preserve">The Program Manager will be responsible for </w:t>
      </w:r>
      <w:bookmarkStart w:id="2" w:name="_Hlk130909411"/>
      <w:r w:rsidRPr="003E3AE7">
        <w:rPr>
          <w:szCs w:val="24"/>
        </w:rPr>
        <w:t>leading the implementation of CSIRO's vision for the Australian Centre for Disease Preparedness (ACDP). This vision includes the moderni</w:t>
      </w:r>
      <w:r>
        <w:rPr>
          <w:szCs w:val="24"/>
        </w:rPr>
        <w:t>s</w:t>
      </w:r>
      <w:r w:rsidRPr="003E3AE7">
        <w:rPr>
          <w:szCs w:val="24"/>
        </w:rPr>
        <w:t>ation of the facility, including infrastructure, technology, accessibility, and business model. The Program Manager will play a critical role in ensuring that the ACDP is equipped to meet the challenges of disease preparedness in the future.</w:t>
      </w:r>
      <w:r>
        <w:rPr>
          <w:szCs w:val="24"/>
        </w:rPr>
        <w:t xml:space="preserve"> </w:t>
      </w:r>
    </w:p>
    <w:p w14:paraId="6E2D791F" w14:textId="150FEB19" w:rsidR="008576F6" w:rsidRDefault="009F6F6E" w:rsidP="003E3AE7">
      <w:pPr>
        <w:widowControl w:val="0"/>
        <w:spacing w:before="240" w:after="0" w:line="240" w:lineRule="auto"/>
        <w:outlineLvl w:val="2"/>
      </w:pPr>
      <w:r>
        <w:t>In this role, y</w:t>
      </w:r>
      <w:r w:rsidR="003E3AE7">
        <w:t xml:space="preserve">ou will be working closely </w:t>
      </w:r>
      <w:r w:rsidR="003438F9">
        <w:t>with relevant</w:t>
      </w:r>
      <w:r w:rsidR="003E3AE7">
        <w:t xml:space="preserve"> internal stakeholders</w:t>
      </w:r>
      <w:r w:rsidR="008576F6">
        <w:t xml:space="preserve"> to implement </w:t>
      </w:r>
      <w:r w:rsidR="00BB5FE7">
        <w:t xml:space="preserve">the ACDP </w:t>
      </w:r>
      <w:r w:rsidR="00BB5FE7">
        <w:lastRenderedPageBreak/>
        <w:t xml:space="preserve">Vision </w:t>
      </w:r>
      <w:r w:rsidR="00C10F24">
        <w:t>to ensure the successful delivery of this important program</w:t>
      </w:r>
      <w:r w:rsidR="00EB3F9C">
        <w:t>.</w:t>
      </w:r>
      <w:r w:rsidR="00C10F24">
        <w:t xml:space="preserve"> </w:t>
      </w:r>
      <w:r w:rsidR="00EB3F9C">
        <w:t>Y</w:t>
      </w:r>
      <w:r w:rsidR="00BB5FE7">
        <w:t xml:space="preserve">ou </w:t>
      </w:r>
      <w:r w:rsidR="00BB5FE7" w:rsidRPr="510B5D08">
        <w:rPr>
          <w:rFonts w:asciiTheme="minorHAnsi" w:hAnsiTheme="minorHAnsi"/>
        </w:rPr>
        <w:t xml:space="preserve">will </w:t>
      </w:r>
      <w:r w:rsidR="00EB3F9C">
        <w:rPr>
          <w:rFonts w:asciiTheme="minorHAnsi" w:hAnsiTheme="minorHAnsi"/>
        </w:rPr>
        <w:t xml:space="preserve">also </w:t>
      </w:r>
      <w:r w:rsidR="00BB5FE7" w:rsidRPr="510B5D08">
        <w:rPr>
          <w:rFonts w:asciiTheme="minorHAnsi" w:hAnsiTheme="minorHAnsi"/>
        </w:rPr>
        <w:t xml:space="preserve">lead the </w:t>
      </w:r>
      <w:r w:rsidR="00BB5FE7" w:rsidRPr="510B5D08">
        <w:rPr>
          <w:rFonts w:cs="Calibri"/>
        </w:rPr>
        <w:t xml:space="preserve">development of strategies for its implementation and adoption. The </w:t>
      </w:r>
      <w:r w:rsidR="7C637B0A" w:rsidRPr="510B5D08">
        <w:rPr>
          <w:rFonts w:cs="Calibri"/>
        </w:rPr>
        <w:t xml:space="preserve">position </w:t>
      </w:r>
      <w:r w:rsidR="00BB5FE7" w:rsidRPr="510B5D08">
        <w:rPr>
          <w:rFonts w:cs="Calibri"/>
        </w:rPr>
        <w:t>plays an integral role in realising CSIRO’s vision for ACDP to provide</w:t>
      </w:r>
      <w:r w:rsidR="00C10F24" w:rsidRPr="510B5D08">
        <w:rPr>
          <w:rFonts w:asciiTheme="majorHAnsi" w:hAnsiTheme="majorHAnsi" w:cstheme="majorBidi"/>
          <w:color w:val="auto"/>
        </w:rPr>
        <w:t xml:space="preserve"> Australia’s highest level of biocontainment </w:t>
      </w:r>
      <w:r w:rsidR="00BB5FE7" w:rsidRPr="510B5D08">
        <w:rPr>
          <w:rFonts w:cs="Calibri"/>
        </w:rPr>
        <w:t>as Australia’s national science agency.</w:t>
      </w:r>
    </w:p>
    <w:p w14:paraId="0556FC5C" w14:textId="5CADA00C" w:rsidR="00E954B6" w:rsidRPr="002D37C3" w:rsidRDefault="00E954B6" w:rsidP="00531C89">
      <w:pPr>
        <w:widowControl w:val="0"/>
        <w:spacing w:before="240" w:after="0" w:line="240" w:lineRule="auto"/>
        <w:outlineLvl w:val="2"/>
        <w:rPr>
          <w:szCs w:val="24"/>
        </w:rPr>
      </w:pPr>
      <w:r w:rsidRPr="00C6183C">
        <w:rPr>
          <w:szCs w:val="24"/>
        </w:rPr>
        <w:t xml:space="preserve">The position </w:t>
      </w:r>
      <w:r w:rsidR="00833E4F">
        <w:rPr>
          <w:szCs w:val="24"/>
        </w:rPr>
        <w:t xml:space="preserve">requires </w:t>
      </w:r>
      <w:r w:rsidRPr="00C6183C">
        <w:rPr>
          <w:szCs w:val="24"/>
        </w:rPr>
        <w:t>pro</w:t>
      </w:r>
      <w:r w:rsidR="00833E4F">
        <w:rPr>
          <w:szCs w:val="24"/>
        </w:rPr>
        <w:t xml:space="preserve">gram </w:t>
      </w:r>
      <w:r w:rsidRPr="00C6183C">
        <w:rPr>
          <w:szCs w:val="24"/>
        </w:rPr>
        <w:t>management</w:t>
      </w:r>
      <w:r w:rsidR="00833E4F">
        <w:rPr>
          <w:szCs w:val="24"/>
        </w:rPr>
        <w:t xml:space="preserve"> and </w:t>
      </w:r>
      <w:r w:rsidRPr="00C6183C">
        <w:rPr>
          <w:szCs w:val="24"/>
        </w:rPr>
        <w:t xml:space="preserve">delivery leadership, was well as </w:t>
      </w:r>
      <w:r w:rsidRPr="00531C89">
        <w:rPr>
          <w:szCs w:val="24"/>
        </w:rPr>
        <w:t xml:space="preserve">exceptional organisation skills, self-motivation skills and attention to detail. </w:t>
      </w:r>
      <w:r w:rsidRPr="002D37C3">
        <w:rPr>
          <w:szCs w:val="24"/>
        </w:rPr>
        <w:t>The applicant must possess highly developed communication and engagement skills.</w:t>
      </w:r>
    </w:p>
    <w:p w14:paraId="10C97D52" w14:textId="77777777" w:rsidR="003E3AE7" w:rsidRPr="00D644E2" w:rsidRDefault="003E3AE7" w:rsidP="003E3AE7">
      <w:pPr>
        <w:widowControl w:val="0"/>
        <w:spacing w:before="240" w:after="0" w:line="240" w:lineRule="auto"/>
        <w:outlineLvl w:val="2"/>
        <w:rPr>
          <w:rFonts w:asciiTheme="majorHAnsi" w:hAnsiTheme="majorHAnsi" w:cstheme="majorHAnsi"/>
          <w:b/>
          <w:bCs/>
          <w:color w:val="auto"/>
          <w:sz w:val="26"/>
          <w:szCs w:val="26"/>
        </w:rPr>
      </w:pPr>
      <w:r>
        <w:rPr>
          <w:rFonts w:asciiTheme="majorHAnsi" w:hAnsiTheme="majorHAnsi" w:cstheme="majorHAnsi"/>
          <w:b/>
          <w:bCs/>
          <w:color w:val="auto"/>
          <w:sz w:val="26"/>
          <w:szCs w:val="26"/>
        </w:rPr>
        <w:t xml:space="preserve">About CSIRO’s Australian Centre for Disease Preparedness </w:t>
      </w:r>
    </w:p>
    <w:bookmarkEnd w:id="2"/>
    <w:p w14:paraId="1CD95B67" w14:textId="77777777" w:rsidR="003E3AE7" w:rsidRDefault="003E3AE7" w:rsidP="003E3AE7">
      <w:pPr>
        <w:widowControl w:val="0"/>
        <w:spacing w:before="240" w:after="0" w:line="240" w:lineRule="auto"/>
        <w:outlineLvl w:val="2"/>
        <w:rPr>
          <w:rFonts w:asciiTheme="majorHAnsi" w:hAnsiTheme="majorHAnsi" w:cstheme="majorHAnsi"/>
          <w:color w:val="auto"/>
          <w:szCs w:val="24"/>
        </w:rPr>
      </w:pPr>
      <w:r>
        <w:rPr>
          <w:rFonts w:asciiTheme="majorHAnsi" w:hAnsiTheme="majorHAnsi" w:cstheme="majorHAnsi"/>
          <w:color w:val="auto"/>
          <w:szCs w:val="24"/>
        </w:rPr>
        <w:t>CSIRO’s Australian Centre for Disease Preparedness (</w:t>
      </w:r>
      <w:r w:rsidRPr="00F97FD2">
        <w:rPr>
          <w:rFonts w:asciiTheme="majorHAnsi" w:hAnsiTheme="majorHAnsi" w:cstheme="majorHAnsi"/>
          <w:color w:val="auto"/>
          <w:szCs w:val="24"/>
        </w:rPr>
        <w:t>ACDP</w:t>
      </w:r>
      <w:r>
        <w:rPr>
          <w:rFonts w:asciiTheme="majorHAnsi" w:hAnsiTheme="majorHAnsi" w:cstheme="majorHAnsi"/>
          <w:color w:val="auto"/>
          <w:szCs w:val="24"/>
        </w:rPr>
        <w:t xml:space="preserve">, </w:t>
      </w:r>
      <w:r w:rsidRPr="00F97FD2">
        <w:rPr>
          <w:rFonts w:asciiTheme="majorHAnsi" w:hAnsiTheme="majorHAnsi" w:cstheme="majorHAnsi"/>
          <w:color w:val="auto"/>
          <w:szCs w:val="24"/>
        </w:rPr>
        <w:t>formerly known as the Australian Animal Health Laboratory)</w:t>
      </w:r>
      <w:r>
        <w:rPr>
          <w:rFonts w:asciiTheme="majorHAnsi" w:hAnsiTheme="majorHAnsi" w:cstheme="majorHAnsi"/>
          <w:color w:val="auto"/>
          <w:szCs w:val="24"/>
        </w:rPr>
        <w:t xml:space="preserve"> is a critical part of national infrastructure, providing Australia’s highest level of biocontainment within a purpose-built biosecurity facility in Geelong, Victoria. </w:t>
      </w:r>
    </w:p>
    <w:p w14:paraId="59944320" w14:textId="2F1CA6F2" w:rsidR="003E3AE7" w:rsidRDefault="003E3AE7" w:rsidP="003E3AE7">
      <w:pPr>
        <w:widowControl w:val="0"/>
        <w:spacing w:before="240" w:after="0" w:line="240" w:lineRule="auto"/>
        <w:outlineLvl w:val="2"/>
        <w:rPr>
          <w:rFonts w:asciiTheme="majorHAnsi" w:hAnsiTheme="majorHAnsi" w:cstheme="majorHAnsi"/>
          <w:color w:val="auto"/>
          <w:szCs w:val="24"/>
        </w:rPr>
      </w:pPr>
      <w:r>
        <w:rPr>
          <w:rFonts w:asciiTheme="majorHAnsi" w:hAnsiTheme="majorHAnsi" w:cstheme="majorHAnsi"/>
          <w:color w:val="auto"/>
          <w:szCs w:val="24"/>
        </w:rPr>
        <w:t xml:space="preserve">As Australia’s national animal health laboratory, ACDP’s work protects </w:t>
      </w:r>
      <w:r w:rsidRPr="00F97FD2">
        <w:rPr>
          <w:rFonts w:asciiTheme="majorHAnsi" w:hAnsiTheme="majorHAnsi" w:cstheme="majorHAnsi"/>
          <w:color w:val="auto"/>
          <w:szCs w:val="24"/>
        </w:rPr>
        <w:t>Australia’s multi-</w:t>
      </w:r>
      <w:r w:rsidR="00F304C6" w:rsidRPr="00F97FD2">
        <w:rPr>
          <w:rFonts w:asciiTheme="majorHAnsi" w:hAnsiTheme="majorHAnsi" w:cstheme="majorHAnsi"/>
          <w:color w:val="auto"/>
          <w:szCs w:val="24"/>
        </w:rPr>
        <w:t>billion-dollar</w:t>
      </w:r>
      <w:r w:rsidRPr="00F97FD2">
        <w:rPr>
          <w:rFonts w:asciiTheme="majorHAnsi" w:hAnsiTheme="majorHAnsi" w:cstheme="majorHAnsi"/>
          <w:color w:val="auto"/>
          <w:szCs w:val="24"/>
        </w:rPr>
        <w:t xml:space="preserve"> livestock and aquaculture industries, and the </w:t>
      </w:r>
      <w:proofErr w:type="gramStart"/>
      <w:r w:rsidRPr="00F97FD2">
        <w:rPr>
          <w:rFonts w:asciiTheme="majorHAnsi" w:hAnsiTheme="majorHAnsi" w:cstheme="majorHAnsi"/>
          <w:color w:val="auto"/>
          <w:szCs w:val="24"/>
        </w:rPr>
        <w:t>general public</w:t>
      </w:r>
      <w:proofErr w:type="gramEnd"/>
      <w:r w:rsidRPr="00F97FD2">
        <w:rPr>
          <w:rFonts w:asciiTheme="majorHAnsi" w:hAnsiTheme="majorHAnsi" w:cstheme="majorHAnsi"/>
          <w:color w:val="auto"/>
          <w:szCs w:val="24"/>
        </w:rPr>
        <w:t>, from emerging infectious</w:t>
      </w:r>
      <w:r>
        <w:rPr>
          <w:rFonts w:asciiTheme="majorHAnsi" w:hAnsiTheme="majorHAnsi" w:cstheme="majorHAnsi"/>
          <w:color w:val="auto"/>
          <w:szCs w:val="24"/>
        </w:rPr>
        <w:t xml:space="preserve"> animal and zoonotic</w:t>
      </w:r>
      <w:r w:rsidRPr="00F97FD2">
        <w:rPr>
          <w:rFonts w:asciiTheme="majorHAnsi" w:hAnsiTheme="majorHAnsi" w:cstheme="majorHAnsi"/>
          <w:color w:val="auto"/>
          <w:szCs w:val="24"/>
        </w:rPr>
        <w:t xml:space="preserve"> disease</w:t>
      </w:r>
      <w:r>
        <w:rPr>
          <w:rFonts w:asciiTheme="majorHAnsi" w:hAnsiTheme="majorHAnsi" w:cstheme="majorHAnsi"/>
          <w:color w:val="auto"/>
          <w:szCs w:val="24"/>
        </w:rPr>
        <w:t xml:space="preserve"> threats</w:t>
      </w:r>
      <w:r w:rsidRPr="00F97FD2">
        <w:rPr>
          <w:rFonts w:asciiTheme="majorHAnsi" w:hAnsiTheme="majorHAnsi" w:cstheme="majorHAnsi"/>
          <w:color w:val="auto"/>
          <w:szCs w:val="24"/>
        </w:rPr>
        <w:t>.</w:t>
      </w:r>
      <w:r>
        <w:rPr>
          <w:rFonts w:asciiTheme="majorHAnsi" w:hAnsiTheme="majorHAnsi" w:cstheme="majorHAnsi"/>
          <w:color w:val="auto"/>
          <w:szCs w:val="24"/>
        </w:rPr>
        <w:t xml:space="preserve"> </w:t>
      </w:r>
      <w:r>
        <w:rPr>
          <w:rStyle w:val="normaltextrun"/>
          <w:rFonts w:cs="Calibri"/>
          <w:shd w:val="clear" w:color="auto" w:fill="FFFFFF"/>
        </w:rPr>
        <w:t>Its microbiologically and physically secure facilities allow teams to work safely with animal and zoonotic diseases while keeping them securely contained. </w:t>
      </w:r>
      <w:r w:rsidRPr="00F97FD2">
        <w:rPr>
          <w:rFonts w:asciiTheme="majorHAnsi" w:hAnsiTheme="majorHAnsi" w:cstheme="majorHAnsi"/>
          <w:color w:val="auto"/>
          <w:szCs w:val="24"/>
        </w:rPr>
        <w:t xml:space="preserve"> </w:t>
      </w:r>
    </w:p>
    <w:p w14:paraId="2241F560" w14:textId="0BCECB2B" w:rsidR="003E3AE7" w:rsidRPr="000870D6" w:rsidRDefault="003E3AE7" w:rsidP="003E3AE7">
      <w:pPr>
        <w:pStyle w:val="Heading3"/>
        <w:rPr>
          <w:rStyle w:val="Hyperlink"/>
          <w:sz w:val="22"/>
          <w:szCs w:val="22"/>
        </w:rPr>
      </w:pPr>
      <w:r w:rsidRPr="000870D6">
        <w:rPr>
          <w:rFonts w:asciiTheme="majorHAnsi" w:hAnsiTheme="majorHAnsi" w:cstheme="majorHAnsi"/>
          <w:sz w:val="22"/>
          <w:szCs w:val="22"/>
        </w:rPr>
        <w:t xml:space="preserve">For further information about ACDP, visit our website at </w:t>
      </w:r>
      <w:hyperlink r:id="rId14" w:history="1">
        <w:r w:rsidRPr="000870D6">
          <w:rPr>
            <w:rStyle w:val="Hyperlink"/>
            <w:sz w:val="22"/>
            <w:szCs w:val="22"/>
          </w:rPr>
          <w:t>Australian Centre for Disease Preparedness - CSIRO</w:t>
        </w:r>
      </w:hyperlink>
    </w:p>
    <w:p w14:paraId="35C6ED25" w14:textId="23C32062" w:rsidR="00B50C20" w:rsidRPr="00B50C20" w:rsidRDefault="00B50C20" w:rsidP="00B50C20">
      <w:pPr>
        <w:pStyle w:val="Heading3"/>
      </w:pPr>
      <w:r w:rsidRPr="00B50C20">
        <w:t>Duties and Key Result Areas</w:t>
      </w:r>
    </w:p>
    <w:p w14:paraId="338BB45F" w14:textId="74EF7A0B" w:rsidR="003E3AE7" w:rsidRPr="003E3AE7" w:rsidRDefault="003E3AE7" w:rsidP="003E3AE7">
      <w:pPr>
        <w:pStyle w:val="ListParagraph"/>
        <w:numPr>
          <w:ilvl w:val="0"/>
          <w:numId w:val="29"/>
        </w:numPr>
        <w:spacing w:after="60"/>
        <w:ind w:left="470" w:hanging="364"/>
      </w:pPr>
      <w:bookmarkStart w:id="3" w:name="_Hlk130909910"/>
      <w:r w:rsidRPr="003E3AE7">
        <w:t>Lead the implementation of the ACDP vision, including the modernization of the facility, technology, infrastructure, accessibility, and business model.</w:t>
      </w:r>
    </w:p>
    <w:p w14:paraId="11935F4E" w14:textId="77777777" w:rsidR="003E3AE7" w:rsidRPr="003E3AE7" w:rsidRDefault="003E3AE7" w:rsidP="003E3AE7">
      <w:pPr>
        <w:pStyle w:val="ListParagraph"/>
        <w:numPr>
          <w:ilvl w:val="0"/>
          <w:numId w:val="29"/>
        </w:numPr>
        <w:spacing w:after="60"/>
        <w:ind w:left="470" w:hanging="364"/>
      </w:pPr>
      <w:r w:rsidRPr="003E3AE7">
        <w:t>Work closely with internal stakeholders, including senior management, technical teams, and business units, to ensure that the ACDP is aligned with the overall goals and objectives of CSIRO.</w:t>
      </w:r>
    </w:p>
    <w:p w14:paraId="16C63230" w14:textId="52CDE3BB" w:rsidR="003E3AE7" w:rsidRPr="003E3AE7" w:rsidRDefault="003E3AE7" w:rsidP="003E3AE7">
      <w:pPr>
        <w:pStyle w:val="ListParagraph"/>
        <w:numPr>
          <w:ilvl w:val="0"/>
          <w:numId w:val="29"/>
        </w:numPr>
        <w:spacing w:after="60"/>
        <w:ind w:left="470" w:hanging="364"/>
      </w:pPr>
      <w:r w:rsidRPr="003E3AE7">
        <w:t>Manage relationships with internal stakeholders, including research staff, I</w:t>
      </w:r>
      <w:r>
        <w:t>M</w:t>
      </w:r>
      <w:r w:rsidRPr="003E3AE7">
        <w:t>T teams, and administrative staff, to ensure that everyone is working towards the same objectives</w:t>
      </w:r>
      <w:r>
        <w:t>.</w:t>
      </w:r>
    </w:p>
    <w:p w14:paraId="5DBBFD70" w14:textId="77777777" w:rsidR="003E3AE7" w:rsidRPr="003E3AE7" w:rsidRDefault="003E3AE7" w:rsidP="003E3AE7">
      <w:pPr>
        <w:pStyle w:val="ListParagraph"/>
        <w:numPr>
          <w:ilvl w:val="0"/>
          <w:numId w:val="29"/>
        </w:numPr>
        <w:spacing w:after="60"/>
        <w:ind w:left="470" w:hanging="364"/>
      </w:pPr>
      <w:r w:rsidRPr="003E3AE7">
        <w:t>Develop and manage project plans, schedules, and budgets to ensure that the implementation of the ACDP vision is on track and within budget.</w:t>
      </w:r>
    </w:p>
    <w:p w14:paraId="0FF6A42E" w14:textId="77777777" w:rsidR="003E3AE7" w:rsidRPr="003E3AE7" w:rsidRDefault="003E3AE7" w:rsidP="003E3AE7">
      <w:pPr>
        <w:pStyle w:val="ListParagraph"/>
        <w:numPr>
          <w:ilvl w:val="0"/>
          <w:numId w:val="29"/>
        </w:numPr>
        <w:spacing w:after="60"/>
        <w:ind w:left="470" w:hanging="364"/>
      </w:pPr>
      <w:r w:rsidRPr="003E3AE7">
        <w:t>Facilitate effective communication and collaboration between stakeholders, including regular updates on project progress, risks, and challenges.</w:t>
      </w:r>
    </w:p>
    <w:p w14:paraId="0405412C" w14:textId="77777777" w:rsidR="003E3AE7" w:rsidRPr="003E3AE7" w:rsidRDefault="003E3AE7" w:rsidP="003E3AE7">
      <w:pPr>
        <w:pStyle w:val="ListParagraph"/>
        <w:numPr>
          <w:ilvl w:val="0"/>
          <w:numId w:val="29"/>
        </w:numPr>
        <w:spacing w:after="60"/>
        <w:ind w:left="470" w:hanging="364"/>
      </w:pPr>
      <w:r w:rsidRPr="003E3AE7">
        <w:t>Oversee the procurement and implementation of new technologies and infrastructure to support the ACDP's mission.</w:t>
      </w:r>
    </w:p>
    <w:p w14:paraId="1C9982E7" w14:textId="77777777" w:rsidR="003E3AE7" w:rsidRDefault="003E3AE7" w:rsidP="003E3AE7">
      <w:pPr>
        <w:pStyle w:val="ListParagraph"/>
        <w:numPr>
          <w:ilvl w:val="0"/>
          <w:numId w:val="29"/>
        </w:numPr>
        <w:spacing w:after="60"/>
        <w:ind w:left="470" w:hanging="364"/>
      </w:pPr>
      <w:r w:rsidRPr="003E3AE7">
        <w:t>Develop and implement strategies to increase the visibility and impact of the ACDP, including outreach efforts, partnerships with external organi</w:t>
      </w:r>
      <w:r>
        <w:t>s</w:t>
      </w:r>
      <w:r w:rsidRPr="003E3AE7">
        <w:t xml:space="preserve">ations, and marketing initiatives. </w:t>
      </w:r>
    </w:p>
    <w:p w14:paraId="03960063" w14:textId="792DEE9C" w:rsidR="003E3AE7" w:rsidRPr="003B4CEA" w:rsidRDefault="003E3AE7" w:rsidP="003E3AE7">
      <w:pPr>
        <w:pStyle w:val="ListParagraph"/>
        <w:numPr>
          <w:ilvl w:val="0"/>
          <w:numId w:val="29"/>
        </w:numPr>
        <w:spacing w:after="60"/>
        <w:ind w:left="470" w:hanging="364"/>
      </w:pPr>
      <w:r>
        <w:t>Where relevant, b</w:t>
      </w:r>
      <w:r w:rsidRPr="003B4CEA">
        <w:t>uild strong relationships with external partners, including government agencies, research organi</w:t>
      </w:r>
      <w:r>
        <w:t>s</w:t>
      </w:r>
      <w:r w:rsidRPr="003B4CEA">
        <w:t>ations, and industry partners, to ensure that the ACDP's work is relevant and impactful</w:t>
      </w:r>
    </w:p>
    <w:p w14:paraId="4709968A" w14:textId="3391F25E" w:rsidR="00FC519E" w:rsidRPr="00FC519E" w:rsidRDefault="00FC519E" w:rsidP="00FC519E">
      <w:pPr>
        <w:pStyle w:val="ListParagraph"/>
        <w:numPr>
          <w:ilvl w:val="0"/>
          <w:numId w:val="33"/>
        </w:numPr>
        <w:spacing w:before="0" w:after="60"/>
        <w:ind w:left="466"/>
      </w:pPr>
      <w:r w:rsidRPr="00FC519E">
        <w:t xml:space="preserve">Communicate openly, effectively, and respectfully with all staff, </w:t>
      </w:r>
      <w:proofErr w:type="gramStart"/>
      <w:r w:rsidRPr="00FC519E">
        <w:t>clients</w:t>
      </w:r>
      <w:proofErr w:type="gramEnd"/>
      <w:r w:rsidRPr="00FC519E">
        <w:t xml:space="preserve"> and suppliers in the interests of good business practice, collaboration and enhancement of CSIRO’s reputation.</w:t>
      </w:r>
    </w:p>
    <w:p w14:paraId="1CC45875" w14:textId="77777777" w:rsidR="00FC519E" w:rsidRPr="00FC519E" w:rsidRDefault="003E3AE7" w:rsidP="00FC519E">
      <w:pPr>
        <w:pStyle w:val="ListParagraph"/>
        <w:numPr>
          <w:ilvl w:val="0"/>
          <w:numId w:val="33"/>
        </w:numPr>
        <w:spacing w:before="0" w:after="60"/>
        <w:ind w:left="466"/>
        <w:rPr>
          <w:rFonts w:ascii="Arial" w:eastAsiaTheme="minorHAnsi" w:hAnsi="Arial"/>
          <w:color w:val="auto"/>
          <w:sz w:val="20"/>
          <w:szCs w:val="20"/>
        </w:rPr>
      </w:pPr>
      <w:r w:rsidRPr="003E3AE7">
        <w:t>Ensure that the ACDP operates in accordance with all relevant regulations, standards, and policies.</w:t>
      </w:r>
      <w:r w:rsidR="00FC519E" w:rsidRPr="00FC519E">
        <w:t xml:space="preserve"> </w:t>
      </w:r>
    </w:p>
    <w:bookmarkEnd w:id="3"/>
    <w:p w14:paraId="6A789A90" w14:textId="751E0C22" w:rsidR="00FC519E" w:rsidRDefault="00FC519E" w:rsidP="00FC519E">
      <w:pPr>
        <w:pStyle w:val="ListParagraph"/>
        <w:numPr>
          <w:ilvl w:val="0"/>
          <w:numId w:val="33"/>
        </w:numPr>
        <w:spacing w:before="0" w:after="60"/>
        <w:ind w:left="466"/>
        <w:rPr>
          <w:rFonts w:ascii="Arial" w:eastAsiaTheme="minorHAnsi" w:hAnsi="Arial"/>
          <w:color w:val="auto"/>
          <w:sz w:val="20"/>
          <w:szCs w:val="20"/>
        </w:rPr>
      </w:pPr>
      <w:r>
        <w:lastRenderedPageBreak/>
        <w:t>Adhere to the spirit and practice of CSIRO’s Values, Code of Conduct, Health, Safety and Environment procedures and policy, Diversity initiatives and Zero Harm goals. </w:t>
      </w:r>
    </w:p>
    <w:p w14:paraId="54577FF2" w14:textId="0385EA3D" w:rsidR="003E3AE7" w:rsidRPr="003E3AE7" w:rsidRDefault="00FC519E">
      <w:pPr>
        <w:pStyle w:val="ListParagraph"/>
        <w:numPr>
          <w:ilvl w:val="0"/>
          <w:numId w:val="29"/>
        </w:numPr>
        <w:spacing w:before="0" w:after="60" w:line="240" w:lineRule="auto"/>
        <w:ind w:left="470" w:hanging="364"/>
        <w:contextualSpacing w:val="0"/>
      </w:pPr>
      <w:r w:rsidRPr="00531C89">
        <w:rPr>
          <w:szCs w:val="24"/>
        </w:rPr>
        <w:t>Other duties as directed.</w:t>
      </w:r>
    </w:p>
    <w:p w14:paraId="5261E18A" w14:textId="77777777" w:rsidR="00C3571F" w:rsidRDefault="00C3571F" w:rsidP="00C3571F">
      <w:pPr>
        <w:pStyle w:val="Heading2"/>
        <w:rPr>
          <w:b/>
          <w:iCs w:val="0"/>
          <w:color w:val="auto"/>
          <w:sz w:val="26"/>
          <w:szCs w:val="26"/>
        </w:rPr>
      </w:pPr>
      <w:r w:rsidRPr="00B50C20">
        <w:rPr>
          <w:b/>
          <w:iCs w:val="0"/>
          <w:color w:val="auto"/>
          <w:sz w:val="26"/>
          <w:szCs w:val="26"/>
        </w:rPr>
        <w:t>Selection Criteria</w:t>
      </w:r>
    </w:p>
    <w:p w14:paraId="10164A38" w14:textId="77777777" w:rsidR="00C3571F" w:rsidRPr="00C3571F" w:rsidRDefault="00C3571F" w:rsidP="00C3571F">
      <w:pPr>
        <w:pStyle w:val="Heading4"/>
        <w:rPr>
          <w:color w:val="auto"/>
        </w:rPr>
      </w:pPr>
      <w:r w:rsidRPr="00C3571F">
        <w:rPr>
          <w:color w:val="auto"/>
        </w:rPr>
        <w:t>Essential</w:t>
      </w:r>
    </w:p>
    <w:p w14:paraId="422A0D14" w14:textId="77777777" w:rsidR="00C3571F" w:rsidRPr="00B50C20" w:rsidRDefault="00C3571F" w:rsidP="00C3571F">
      <w:pPr>
        <w:rPr>
          <w:i/>
          <w:iCs/>
          <w:szCs w:val="24"/>
        </w:rPr>
      </w:pPr>
      <w:r w:rsidRPr="00B50C20">
        <w:rPr>
          <w:i/>
          <w:iCs/>
          <w:szCs w:val="24"/>
        </w:rPr>
        <w:t>Under CSIRO policy only those who meet all essential criteria can be appointed.</w:t>
      </w:r>
    </w:p>
    <w:p w14:paraId="47318FB2" w14:textId="520168FD" w:rsidR="003E3AE7" w:rsidRPr="003E3AE7" w:rsidRDefault="003E3AE7" w:rsidP="003E3AE7">
      <w:pPr>
        <w:numPr>
          <w:ilvl w:val="0"/>
          <w:numId w:val="25"/>
        </w:numPr>
        <w:spacing w:before="0" w:after="60" w:line="240" w:lineRule="auto"/>
        <w:rPr>
          <w:rFonts w:cs="Calibri"/>
          <w:szCs w:val="24"/>
        </w:rPr>
      </w:pPr>
      <w:bookmarkStart w:id="4" w:name="_Hlk130910183"/>
      <w:r w:rsidRPr="003E3AE7">
        <w:rPr>
          <w:rFonts w:cs="Calibri"/>
          <w:szCs w:val="24"/>
        </w:rPr>
        <w:t>Significant</w:t>
      </w:r>
      <w:r w:rsidRPr="003B4CEA">
        <w:t xml:space="preserve"> experience </w:t>
      </w:r>
      <w:r w:rsidRPr="003E3AE7">
        <w:rPr>
          <w:rFonts w:cs="Calibri"/>
          <w:szCs w:val="24"/>
        </w:rPr>
        <w:t>in program management, with a proven track record of delivering complex programs on time and within budget.</w:t>
      </w:r>
    </w:p>
    <w:p w14:paraId="5362839E" w14:textId="7DC1E1B7" w:rsidR="003E3AE7" w:rsidRPr="003E3AE7" w:rsidRDefault="62AF5BA8" w:rsidP="5E83F3BD">
      <w:pPr>
        <w:numPr>
          <w:ilvl w:val="0"/>
          <w:numId w:val="25"/>
        </w:numPr>
        <w:spacing w:before="0" w:after="60" w:line="240" w:lineRule="auto"/>
        <w:rPr>
          <w:rFonts w:cs="Calibri"/>
        </w:rPr>
      </w:pPr>
      <w:r w:rsidRPr="5E83F3BD">
        <w:rPr>
          <w:rFonts w:cs="Calibri"/>
        </w:rPr>
        <w:t xml:space="preserve">Strong technical knowledge of the areas relevant to </w:t>
      </w:r>
      <w:r w:rsidR="00A162A9">
        <w:rPr>
          <w:rFonts w:cs="Calibri"/>
        </w:rPr>
        <w:t>a high-containment bio</w:t>
      </w:r>
      <w:r w:rsidR="00045B1B">
        <w:rPr>
          <w:rFonts w:cs="Calibri"/>
        </w:rPr>
        <w:t>-</w:t>
      </w:r>
      <w:r w:rsidR="00A162A9">
        <w:rPr>
          <w:rFonts w:cs="Calibri"/>
        </w:rPr>
        <w:t xml:space="preserve">secure </w:t>
      </w:r>
      <w:r w:rsidR="00FD6EDF">
        <w:rPr>
          <w:rFonts w:cs="Calibri"/>
        </w:rPr>
        <w:t xml:space="preserve">facility, </w:t>
      </w:r>
      <w:r w:rsidR="00FD6EDF" w:rsidRPr="5E83F3BD">
        <w:rPr>
          <w:rFonts w:cs="Calibri"/>
        </w:rPr>
        <w:t>including</w:t>
      </w:r>
      <w:r w:rsidRPr="5E83F3BD">
        <w:rPr>
          <w:rFonts w:cs="Calibri"/>
        </w:rPr>
        <w:t xml:space="preserve"> infrastructure, technology, and business models.</w:t>
      </w:r>
    </w:p>
    <w:p w14:paraId="05602A14" w14:textId="0F4A8437" w:rsidR="003E3AE7" w:rsidRPr="003E3AE7" w:rsidRDefault="003E3AE7" w:rsidP="003E3AE7">
      <w:pPr>
        <w:numPr>
          <w:ilvl w:val="0"/>
          <w:numId w:val="25"/>
        </w:numPr>
        <w:spacing w:before="0" w:after="60" w:line="240" w:lineRule="auto"/>
        <w:rPr>
          <w:rFonts w:cs="Calibri"/>
          <w:szCs w:val="24"/>
        </w:rPr>
      </w:pPr>
      <w:r w:rsidRPr="003E3AE7">
        <w:rPr>
          <w:rFonts w:cs="Calibri"/>
          <w:szCs w:val="24"/>
        </w:rPr>
        <w:t>Excellent communication and interpersonal skills, with the ability to build and maintain relationships with internal and external stakeholders</w:t>
      </w:r>
      <w:r w:rsidRPr="003E3AE7">
        <w:t xml:space="preserve"> </w:t>
      </w:r>
      <w:r w:rsidRPr="003B4CEA">
        <w:t>at all levels of an organi</w:t>
      </w:r>
      <w:r>
        <w:t>s</w:t>
      </w:r>
      <w:r w:rsidRPr="003B4CEA">
        <w:t>ation</w:t>
      </w:r>
      <w:r w:rsidRPr="003E3AE7">
        <w:rPr>
          <w:rFonts w:cs="Calibri"/>
          <w:szCs w:val="24"/>
        </w:rPr>
        <w:t>.</w:t>
      </w:r>
    </w:p>
    <w:p w14:paraId="553B0766" w14:textId="3189E84D" w:rsidR="003E3AE7" w:rsidRPr="003E3AE7" w:rsidRDefault="003E3AE7" w:rsidP="003E3AE7">
      <w:pPr>
        <w:numPr>
          <w:ilvl w:val="0"/>
          <w:numId w:val="25"/>
        </w:numPr>
        <w:spacing w:before="0" w:after="60" w:line="240" w:lineRule="auto"/>
        <w:rPr>
          <w:rFonts w:cs="Calibri"/>
          <w:szCs w:val="24"/>
        </w:rPr>
      </w:pPr>
      <w:r w:rsidRPr="003E3AE7">
        <w:rPr>
          <w:rFonts w:cs="Calibri"/>
          <w:szCs w:val="24"/>
        </w:rPr>
        <w:t xml:space="preserve">Strong leadership skills, with the ability to </w:t>
      </w:r>
      <w:r>
        <w:rPr>
          <w:rFonts w:cs="Calibri"/>
          <w:szCs w:val="24"/>
        </w:rPr>
        <w:t xml:space="preserve">influence, </w:t>
      </w:r>
      <w:r w:rsidRPr="003E3AE7">
        <w:rPr>
          <w:rFonts w:cs="Calibri"/>
          <w:szCs w:val="24"/>
        </w:rPr>
        <w:t>motivate and manage teams to achieve results.</w:t>
      </w:r>
    </w:p>
    <w:p w14:paraId="7B6C8E06" w14:textId="0E916B3A" w:rsidR="003E3AE7" w:rsidRPr="003B4CEA" w:rsidRDefault="003E3AE7" w:rsidP="003E3AE7">
      <w:pPr>
        <w:numPr>
          <w:ilvl w:val="0"/>
          <w:numId w:val="25"/>
        </w:numPr>
      </w:pPr>
      <w:r w:rsidRPr="003B4CEA">
        <w:t>Ability to work independently and take initiative, with strong problem-solving and decision-making skills</w:t>
      </w:r>
      <w:r>
        <w:t>.</w:t>
      </w:r>
    </w:p>
    <w:p w14:paraId="655C75CC" w14:textId="42244E50" w:rsidR="003E3AE7" w:rsidRPr="00FC519E" w:rsidRDefault="003E3AE7">
      <w:pPr>
        <w:numPr>
          <w:ilvl w:val="0"/>
          <w:numId w:val="25"/>
        </w:numPr>
        <w:spacing w:before="0" w:after="60" w:line="240" w:lineRule="auto"/>
        <w:rPr>
          <w:rFonts w:cs="Calibri"/>
          <w:szCs w:val="24"/>
        </w:rPr>
      </w:pPr>
      <w:r w:rsidRPr="00FC519E">
        <w:rPr>
          <w:rFonts w:cs="Calibri"/>
          <w:szCs w:val="24"/>
        </w:rPr>
        <w:t>Demonstrated ability to think creatively and strategically, with a focus on continuous improvement and innovation.</w:t>
      </w:r>
    </w:p>
    <w:p w14:paraId="3FDE6368" w14:textId="77777777" w:rsidR="00C3571F" w:rsidRPr="00C3571F" w:rsidRDefault="00C3571F" w:rsidP="00C3571F">
      <w:pPr>
        <w:pStyle w:val="Heading2"/>
        <w:rPr>
          <w:rFonts w:asciiTheme="majorHAnsi" w:eastAsiaTheme="majorEastAsia" w:hAnsiTheme="majorHAnsi" w:cstheme="majorBidi"/>
          <w:b/>
          <w:color w:val="auto"/>
          <w:sz w:val="24"/>
          <w:szCs w:val="22"/>
        </w:rPr>
      </w:pPr>
      <w:r w:rsidRPr="00C3571F">
        <w:rPr>
          <w:rFonts w:asciiTheme="majorHAnsi" w:eastAsiaTheme="majorEastAsia" w:hAnsiTheme="majorHAnsi" w:cstheme="majorBidi"/>
          <w:b/>
          <w:color w:val="auto"/>
          <w:sz w:val="24"/>
          <w:szCs w:val="22"/>
        </w:rPr>
        <w:t>Desirable</w:t>
      </w:r>
    </w:p>
    <w:p w14:paraId="6FF75007" w14:textId="4355774A" w:rsidR="00FC519E" w:rsidRPr="003E3AE7" w:rsidRDefault="330ED264" w:rsidP="5E83F3BD">
      <w:pPr>
        <w:numPr>
          <w:ilvl w:val="0"/>
          <w:numId w:val="26"/>
        </w:numPr>
        <w:spacing w:before="0" w:after="60" w:line="240" w:lineRule="auto"/>
        <w:rPr>
          <w:rFonts w:cs="Calibri"/>
        </w:rPr>
      </w:pPr>
      <w:r w:rsidRPr="5E83F3BD">
        <w:rPr>
          <w:rFonts w:cs="Calibri"/>
        </w:rPr>
        <w:t>A degree (or equivalent experience</w:t>
      </w:r>
      <w:r w:rsidR="64C01708" w:rsidRPr="5E83F3BD">
        <w:rPr>
          <w:rFonts w:cs="Calibri"/>
        </w:rPr>
        <w:t>)</w:t>
      </w:r>
      <w:r w:rsidRPr="5E83F3BD">
        <w:rPr>
          <w:rFonts w:cs="Calibri"/>
        </w:rPr>
        <w:t xml:space="preserve"> in a relevant field, such as engineering, or project management.</w:t>
      </w:r>
    </w:p>
    <w:p w14:paraId="51985D1B" w14:textId="4B2B0E6B" w:rsidR="00C3571F" w:rsidRPr="00641683" w:rsidRDefault="721F32AF" w:rsidP="229BE5EB">
      <w:pPr>
        <w:numPr>
          <w:ilvl w:val="0"/>
          <w:numId w:val="26"/>
        </w:numPr>
        <w:spacing w:before="0" w:after="60" w:line="240" w:lineRule="auto"/>
      </w:pPr>
      <w:r>
        <w:t>Experience with change management</w:t>
      </w:r>
      <w:r w:rsidR="00611A93">
        <w:t xml:space="preserve">, transformational change and/or </w:t>
      </w:r>
      <w:r>
        <w:t>cul</w:t>
      </w:r>
      <w:r w:rsidR="4DC583F8">
        <w:t>ture change</w:t>
      </w:r>
      <w:r w:rsidR="00611A93">
        <w:t xml:space="preserve"> programs</w:t>
      </w:r>
      <w:r w:rsidR="4DC583F8">
        <w:t xml:space="preserve">. </w:t>
      </w:r>
    </w:p>
    <w:p w14:paraId="5EA3CDDF" w14:textId="02F914B5" w:rsidR="00B119EC" w:rsidRDefault="00512E9D" w:rsidP="00B119EC">
      <w:pPr>
        <w:numPr>
          <w:ilvl w:val="0"/>
          <w:numId w:val="26"/>
        </w:numPr>
        <w:spacing w:before="0" w:after="60" w:line="240" w:lineRule="auto"/>
        <w:rPr>
          <w:rFonts w:cs="Calibri"/>
        </w:rPr>
      </w:pPr>
      <w:r>
        <w:rPr>
          <w:rFonts w:cs="Calibri"/>
        </w:rPr>
        <w:t xml:space="preserve">Experience </w:t>
      </w:r>
      <w:r w:rsidR="007F0708">
        <w:rPr>
          <w:rFonts w:cs="Calibri"/>
        </w:rPr>
        <w:t xml:space="preserve">with </w:t>
      </w:r>
      <w:r>
        <w:rPr>
          <w:rFonts w:cs="Calibri"/>
        </w:rPr>
        <w:t xml:space="preserve">or </w:t>
      </w:r>
      <w:r w:rsidR="00530CA3">
        <w:rPr>
          <w:rFonts w:cs="Calibri"/>
        </w:rPr>
        <w:t xml:space="preserve">strong working </w:t>
      </w:r>
      <w:r w:rsidR="09B6A87E" w:rsidRPr="00B119EC">
        <w:rPr>
          <w:rFonts w:cs="Calibri"/>
        </w:rPr>
        <w:t xml:space="preserve">knowledge of </w:t>
      </w:r>
      <w:r w:rsidR="00BB19A4">
        <w:rPr>
          <w:rFonts w:cs="Calibri"/>
        </w:rPr>
        <w:t>facilities with biosafety level 3 and 4</w:t>
      </w:r>
      <w:r w:rsidR="00122ED6">
        <w:rPr>
          <w:rFonts w:cs="Calibri"/>
        </w:rPr>
        <w:t xml:space="preserve">, </w:t>
      </w:r>
      <w:proofErr w:type="gramStart"/>
      <w:r w:rsidR="00122ED6">
        <w:rPr>
          <w:rFonts w:cs="Calibri"/>
        </w:rPr>
        <w:t xml:space="preserve">in particular </w:t>
      </w:r>
      <w:r w:rsidR="007E5D7A">
        <w:rPr>
          <w:rFonts w:cs="Calibri"/>
        </w:rPr>
        <w:t>around</w:t>
      </w:r>
      <w:proofErr w:type="gramEnd"/>
      <w:r w:rsidR="00122ED6">
        <w:rPr>
          <w:rFonts w:cs="Calibri"/>
        </w:rPr>
        <w:t xml:space="preserve"> </w:t>
      </w:r>
      <w:r>
        <w:rPr>
          <w:rFonts w:cs="Calibri"/>
        </w:rPr>
        <w:t>biosafety, bio</w:t>
      </w:r>
      <w:r w:rsidR="00B119EC">
        <w:rPr>
          <w:rFonts w:cs="Calibri"/>
        </w:rPr>
        <w:t>-</w:t>
      </w:r>
      <w:r>
        <w:rPr>
          <w:rFonts w:cs="Calibri"/>
        </w:rPr>
        <w:t>risk</w:t>
      </w:r>
      <w:r w:rsidR="007E5D7A">
        <w:rPr>
          <w:rFonts w:cs="Calibri"/>
        </w:rPr>
        <w:t xml:space="preserve">, </w:t>
      </w:r>
      <w:r w:rsidR="00C86DB4">
        <w:rPr>
          <w:rFonts w:cs="Calibri"/>
        </w:rPr>
        <w:t xml:space="preserve">regulations and </w:t>
      </w:r>
      <w:r w:rsidR="007E5D7A">
        <w:rPr>
          <w:rFonts w:cs="Calibri"/>
        </w:rPr>
        <w:t>infrastructure</w:t>
      </w:r>
      <w:r w:rsidR="00C86DB4">
        <w:rPr>
          <w:rFonts w:cs="Calibri"/>
        </w:rPr>
        <w:t>.</w:t>
      </w:r>
    </w:p>
    <w:bookmarkEnd w:id="4"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4683B6C" w14:textId="45B2278B"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2DBC57A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2D7A9A9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bookmarkStart w:id="5" w:name="_Hlk61725283"/>
          <w:r w:rsidR="000E3D44" w:rsidRPr="000E3D44">
            <w:rPr>
              <w:szCs w:val="24"/>
            </w:rPr>
            <w:t>Uses complex influencing strategies, for example, assembling strategic coalitions, building behind the scenes support and the tactical use of information to gain support.</w:t>
          </w:r>
          <w:bookmarkEnd w:id="5"/>
        </w:p>
        <w:p w14:paraId="5388C022" w14:textId="77777777" w:rsidR="00F77622" w:rsidRDefault="00B50C20" w:rsidP="00EF081D">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403FC42C" w14:textId="77777777" w:rsidR="00B50C20" w:rsidRPr="00F77622" w:rsidRDefault="00B50C20" w:rsidP="00EF081D">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bookmarkStart w:id="6" w:name="_Hlk61725252"/>
          <w:r w:rsidR="000E3D44" w:rsidRPr="000E3D44">
            <w:rPr>
              <w:szCs w:val="24"/>
            </w:rPr>
            <w:t xml:space="preserve">Anticipates and manages problems in ambiguous situations. Develops and selects an appropriate course of action and provides for contingencies. </w:t>
          </w:r>
          <w:r w:rsidR="000E3D44" w:rsidRPr="000E3D44">
            <w:rPr>
              <w:szCs w:val="24"/>
            </w:rPr>
            <w:lastRenderedPageBreak/>
            <w:t>Evaluates, interprets and integrates complex bodies of information and draws logical conclusions, synthesises proposals and defends options with reasoned arguments.</w:t>
          </w:r>
          <w:bookmarkEnd w:id="6"/>
        </w:p>
        <w:p w14:paraId="6955B46F" w14:textId="77777777" w:rsidR="00F77622" w:rsidRPr="00F77622" w:rsidRDefault="00B50C20" w:rsidP="00EF081D">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17F7E81C"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5D505B67" w14:textId="77777777" w:rsidR="00E673A0" w:rsidRPr="003044E2" w:rsidRDefault="00E673A0" w:rsidP="00E673A0">
      <w:pPr>
        <w:pStyle w:val="Boxedheading"/>
      </w:pPr>
      <w:r>
        <w:t>Special Requirements</w:t>
      </w:r>
    </w:p>
    <w:p w14:paraId="6ECF68BD" w14:textId="77777777" w:rsidR="00E673A0" w:rsidRPr="00641683" w:rsidRDefault="00E673A0" w:rsidP="00E673A0">
      <w:pPr>
        <w:pStyle w:val="Boxedlistbullet"/>
        <w:numPr>
          <w:ilvl w:val="0"/>
          <w:numId w:val="0"/>
        </w:numPr>
        <w:ind w:left="227"/>
      </w:pPr>
      <w:r w:rsidRPr="00641683">
        <w:t>Appointment to this role may be subject to conditions including provision of a national police check as well as other security/medical/character clearance requirements.</w:t>
      </w:r>
    </w:p>
    <w:p w14:paraId="528A92CA" w14:textId="77777777" w:rsidR="003E5564" w:rsidRPr="00641683" w:rsidRDefault="003E5564" w:rsidP="00E673A0">
      <w:pPr>
        <w:pStyle w:val="Boxedlistbullet"/>
        <w:numPr>
          <w:ilvl w:val="0"/>
          <w:numId w:val="0"/>
        </w:numPr>
        <w:ind w:left="227"/>
      </w:pPr>
    </w:p>
    <w:p w14:paraId="292E313E" w14:textId="6C598837" w:rsidR="00814ACE" w:rsidRPr="00641683" w:rsidRDefault="00331CDB" w:rsidP="00E673A0">
      <w:pPr>
        <w:pStyle w:val="Boxedlistbullet"/>
        <w:spacing w:before="100" w:beforeAutospacing="1" w:after="100" w:afterAutospacing="1"/>
      </w:pPr>
      <w:r w:rsidRPr="00641683">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C23D38A" w14:textId="410F7DD1" w:rsidR="00E673A0" w:rsidRPr="00641683" w:rsidRDefault="00E673A0" w:rsidP="00E673A0">
      <w:pPr>
        <w:pStyle w:val="Boxedlistbullet"/>
        <w:spacing w:before="100" w:beforeAutospacing="1" w:after="100" w:afterAutospacing="1"/>
      </w:pPr>
      <w:r w:rsidRPr="00641683">
        <w:t xml:space="preserve">The successful candidate will be required to obtain and maintain a security clearance at the </w:t>
      </w:r>
      <w:r w:rsidR="00385D42">
        <w:t>Baseline level</w:t>
      </w:r>
      <w:r w:rsidRPr="00641683">
        <w:t>.</w:t>
      </w:r>
    </w:p>
    <w:p w14:paraId="0BB04285" w14:textId="77777777" w:rsidR="00964050" w:rsidRPr="00641683" w:rsidRDefault="00964050" w:rsidP="00964050">
      <w:pPr>
        <w:pStyle w:val="Boxedlistbullet"/>
        <w:spacing w:before="100" w:beforeAutospacing="1" w:after="100" w:afterAutospacing="1"/>
      </w:pPr>
      <w:r w:rsidRPr="00641683">
        <w:t>ACDP - Security Assessment and Microbiological Security Requirements for Personnel Working on the Australian Centre for Disease Preparedness (ACDP) Site.</w:t>
      </w:r>
    </w:p>
    <w:p w14:paraId="167F6CDB" w14:textId="1207ED67" w:rsidR="00B50C20" w:rsidRPr="000B3207" w:rsidRDefault="00B50C20" w:rsidP="00EF081D">
      <w:pPr>
        <w:pStyle w:val="Heading2"/>
        <w:rPr>
          <w:b/>
          <w:iCs w:val="0"/>
          <w:color w:val="auto"/>
          <w:sz w:val="26"/>
          <w:szCs w:val="26"/>
        </w:rPr>
      </w:pPr>
      <w:r w:rsidRPr="000B3207">
        <w:rPr>
          <w:b/>
          <w:iCs w:val="0"/>
          <w:color w:val="auto"/>
          <w:sz w:val="26"/>
          <w:szCs w:val="26"/>
        </w:rPr>
        <w:t>About CSIRO</w:t>
      </w:r>
    </w:p>
    <w:bookmarkEnd w:id="1"/>
    <w:p w14:paraId="354EB712" w14:textId="73DEEBE3" w:rsidR="004E0D9B" w:rsidRPr="00EF435F" w:rsidRDefault="004E0D9B" w:rsidP="004E0D9B">
      <w:pPr>
        <w:spacing w:after="240"/>
        <w:rPr>
          <w:bCs/>
          <w:szCs w:val="24"/>
          <w:u w:val="single"/>
        </w:rPr>
      </w:pPr>
      <w:r w:rsidRPr="00EF435F">
        <w:rPr>
          <w:bCs/>
          <w:szCs w:val="24"/>
        </w:rPr>
        <w:t xml:space="preserve">We solve the greatest challenges through innovative science and technology. Visit </w:t>
      </w:r>
      <w:hyperlink r:id="rId15" w:tooltip="CSIRO Website" w:history="1">
        <w:r w:rsidRPr="00EF435F">
          <w:rPr>
            <w:bCs/>
            <w:color w:val="757579" w:themeColor="accent3"/>
            <w:szCs w:val="24"/>
            <w:u w:val="single"/>
          </w:rPr>
          <w:t>CSIRO Online</w:t>
        </w:r>
      </w:hyperlink>
      <w:r w:rsidRPr="00EF435F">
        <w:rPr>
          <w:bCs/>
          <w:szCs w:val="24"/>
        </w:rPr>
        <w:t xml:space="preserve"> and </w:t>
      </w:r>
      <w:hyperlink r:id="rId16" w:history="1">
        <w:r w:rsidR="00641683" w:rsidRPr="00641683">
          <w:rPr>
            <w:rStyle w:val="Hyperlink"/>
            <w:bCs/>
            <w:szCs w:val="24"/>
          </w:rPr>
          <w:t>Australian Centre for Disease Preparedness</w:t>
        </w:r>
      </w:hyperlink>
      <w:r w:rsidR="00641683">
        <w:rPr>
          <w:bCs/>
          <w:szCs w:val="24"/>
        </w:rPr>
        <w:t xml:space="preserve"> </w:t>
      </w:r>
      <w:r w:rsidRPr="00EF435F">
        <w:rPr>
          <w:bCs/>
          <w:szCs w:val="24"/>
        </w:rPr>
        <w:t>for more information.</w:t>
      </w:r>
    </w:p>
    <w:p w14:paraId="77AFE87D" w14:textId="77777777" w:rsidR="00DF3191" w:rsidRPr="00DF3191" w:rsidRDefault="00DF3191" w:rsidP="00DF3191">
      <w:pPr>
        <w:spacing w:before="0" w:after="0" w:line="240" w:lineRule="auto"/>
        <w:textAlignment w:val="baseline"/>
        <w:rPr>
          <w:rFonts w:eastAsia="Times New Roman" w:cs="Calibri"/>
          <w:szCs w:val="24"/>
        </w:rPr>
      </w:pPr>
      <w:r w:rsidRPr="00DF3191">
        <w:rPr>
          <w:rFonts w:eastAsia="Times New Roman" w:cs="Calibri"/>
          <w:szCs w:val="24"/>
        </w:rPr>
        <w:t>CSIRO is a values-based organisation.  In your application and at interview you will need to demonstrate behaviours aligned to our values of:</w:t>
      </w:r>
    </w:p>
    <w:p w14:paraId="3276F155"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szCs w:val="24"/>
        </w:rPr>
      </w:pPr>
      <w:r w:rsidRPr="00DF3191">
        <w:rPr>
          <w:rFonts w:eastAsia="Times New Roman" w:cs="Calibri"/>
          <w:szCs w:val="24"/>
        </w:rPr>
        <w:t>People First </w:t>
      </w:r>
    </w:p>
    <w:p w14:paraId="18150F57"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color w:val="auto"/>
          <w:szCs w:val="24"/>
        </w:rPr>
      </w:pPr>
      <w:r w:rsidRPr="00DF3191">
        <w:rPr>
          <w:rFonts w:eastAsia="Times New Roman" w:cs="Calibri"/>
          <w:szCs w:val="24"/>
        </w:rPr>
        <w:t>Further Together</w:t>
      </w:r>
    </w:p>
    <w:p w14:paraId="7AFA3EB0"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szCs w:val="24"/>
        </w:rPr>
      </w:pPr>
      <w:r w:rsidRPr="00DF3191">
        <w:rPr>
          <w:rFonts w:eastAsia="Times New Roman" w:cs="Calibri"/>
          <w:szCs w:val="24"/>
        </w:rPr>
        <w:t>Making it Real</w:t>
      </w:r>
    </w:p>
    <w:p w14:paraId="6D43EE14"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szCs w:val="24"/>
        </w:rPr>
      </w:pPr>
      <w:r w:rsidRPr="00DF3191">
        <w:rPr>
          <w:rFonts w:eastAsia="Times New Roman" w:cs="Calibri"/>
          <w:szCs w:val="24"/>
        </w:rPr>
        <w:t>Trusted</w:t>
      </w:r>
    </w:p>
    <w:p w14:paraId="3DF8F839" w14:textId="5E93C792" w:rsidR="00B50C20" w:rsidRPr="00C75F63" w:rsidRDefault="00B50C20" w:rsidP="00DF3191">
      <w:pPr>
        <w:spacing w:after="240"/>
        <w:rPr>
          <w:bCs/>
          <w:szCs w:val="24"/>
        </w:rPr>
      </w:pPr>
    </w:p>
    <w:sectPr w:rsidR="00B50C20" w:rsidRPr="00C75F63" w:rsidSect="00ED2629">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3F27E" w14:textId="77777777" w:rsidR="00B9734A" w:rsidRDefault="00B9734A" w:rsidP="000A377A">
      <w:r>
        <w:separator/>
      </w:r>
    </w:p>
  </w:endnote>
  <w:endnote w:type="continuationSeparator" w:id="0">
    <w:p w14:paraId="47040D88" w14:textId="77777777" w:rsidR="00B9734A" w:rsidRDefault="00B9734A" w:rsidP="000A377A">
      <w:r>
        <w:continuationSeparator/>
      </w:r>
    </w:p>
  </w:endnote>
  <w:endnote w:type="continuationNotice" w:id="1">
    <w:p w14:paraId="56395780" w14:textId="77777777" w:rsidR="00B9734A" w:rsidRDefault="00B9734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EC0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96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62D0" w14:textId="77777777" w:rsidR="00B9734A" w:rsidRDefault="00B9734A" w:rsidP="000A377A">
      <w:r>
        <w:separator/>
      </w:r>
    </w:p>
  </w:footnote>
  <w:footnote w:type="continuationSeparator" w:id="0">
    <w:p w14:paraId="79EA0B54" w14:textId="77777777" w:rsidR="00B9734A" w:rsidRDefault="00B9734A" w:rsidP="000A377A">
      <w:r>
        <w:continuationSeparator/>
      </w:r>
    </w:p>
  </w:footnote>
  <w:footnote w:type="continuationNotice" w:id="1">
    <w:p w14:paraId="779F4554" w14:textId="77777777" w:rsidR="00B9734A" w:rsidRDefault="00B9734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A98C" w14:textId="77777777" w:rsidR="009511DD" w:rsidRPr="00ED2629" w:rsidRDefault="00ED212D">
    <w:pPr>
      <w:rPr>
        <w:sz w:val="2"/>
        <w:szCs w:val="2"/>
      </w:rPr>
    </w:pPr>
    <w:r w:rsidRPr="00ED2629">
      <w:rPr>
        <w:noProof/>
        <w:sz w:val="2"/>
        <w:szCs w:val="2"/>
      </w:rPr>
      <w:drawing>
        <wp:anchor distT="0" distB="71755" distL="114300" distR="360045" simplePos="0" relativeHeight="251658240" behindDoc="1" locked="1" layoutInCell="1" allowOverlap="1" wp14:anchorId="7283F0F3" wp14:editId="4ABF93A9">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AC8544E"/>
    <w:multiLevelType w:val="multilevel"/>
    <w:tmpl w:val="D414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D5014B2"/>
    <w:multiLevelType w:val="multilevel"/>
    <w:tmpl w:val="65FA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B9A5A12"/>
    <w:multiLevelType w:val="multilevel"/>
    <w:tmpl w:val="38EE8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3488775">
    <w:abstractNumId w:val="9"/>
  </w:num>
  <w:num w:numId="2" w16cid:durableId="2068725655">
    <w:abstractNumId w:val="7"/>
  </w:num>
  <w:num w:numId="3" w16cid:durableId="985352307">
    <w:abstractNumId w:val="6"/>
  </w:num>
  <w:num w:numId="4" w16cid:durableId="1542092491">
    <w:abstractNumId w:val="5"/>
  </w:num>
  <w:num w:numId="5" w16cid:durableId="17976739">
    <w:abstractNumId w:val="4"/>
  </w:num>
  <w:num w:numId="6" w16cid:durableId="1652322620">
    <w:abstractNumId w:val="8"/>
  </w:num>
  <w:num w:numId="7" w16cid:durableId="1644848295">
    <w:abstractNumId w:val="3"/>
  </w:num>
  <w:num w:numId="8" w16cid:durableId="1577784266">
    <w:abstractNumId w:val="2"/>
  </w:num>
  <w:num w:numId="9" w16cid:durableId="1073696408">
    <w:abstractNumId w:val="1"/>
  </w:num>
  <w:num w:numId="10" w16cid:durableId="803422622">
    <w:abstractNumId w:val="0"/>
  </w:num>
  <w:num w:numId="11" w16cid:durableId="269166070">
    <w:abstractNumId w:val="26"/>
  </w:num>
  <w:num w:numId="12" w16cid:durableId="2116441980">
    <w:abstractNumId w:val="17"/>
  </w:num>
  <w:num w:numId="13" w16cid:durableId="488639569">
    <w:abstractNumId w:val="16"/>
  </w:num>
  <w:num w:numId="14" w16cid:durableId="1582760760">
    <w:abstractNumId w:val="29"/>
  </w:num>
  <w:num w:numId="15" w16cid:durableId="270285116">
    <w:abstractNumId w:val="33"/>
  </w:num>
  <w:num w:numId="16" w16cid:durableId="1401056586">
    <w:abstractNumId w:val="31"/>
  </w:num>
  <w:num w:numId="17" w16cid:durableId="685013153">
    <w:abstractNumId w:val="20"/>
  </w:num>
  <w:num w:numId="18" w16cid:durableId="998272615">
    <w:abstractNumId w:val="25"/>
  </w:num>
  <w:num w:numId="19" w16cid:durableId="702943222">
    <w:abstractNumId w:val="18"/>
  </w:num>
  <w:num w:numId="20" w16cid:durableId="1890535345">
    <w:abstractNumId w:val="14"/>
  </w:num>
  <w:num w:numId="21" w16cid:durableId="340014541">
    <w:abstractNumId w:val="15"/>
  </w:num>
  <w:num w:numId="22" w16cid:durableId="584799958">
    <w:abstractNumId w:val="13"/>
  </w:num>
  <w:num w:numId="23" w16cid:durableId="1597133693">
    <w:abstractNumId w:val="10"/>
  </w:num>
  <w:num w:numId="24" w16cid:durableId="1588885430">
    <w:abstractNumId w:val="19"/>
  </w:num>
  <w:num w:numId="25" w16cid:durableId="1848054408">
    <w:abstractNumId w:val="32"/>
  </w:num>
  <w:num w:numId="26" w16cid:durableId="275257308">
    <w:abstractNumId w:val="24"/>
  </w:num>
  <w:num w:numId="27" w16cid:durableId="39718740">
    <w:abstractNumId w:val="28"/>
  </w:num>
  <w:num w:numId="28" w16cid:durableId="229197714">
    <w:abstractNumId w:val="27"/>
  </w:num>
  <w:num w:numId="29" w16cid:durableId="89276660">
    <w:abstractNumId w:val="10"/>
  </w:num>
  <w:num w:numId="30" w16cid:durableId="747271722">
    <w:abstractNumId w:val="27"/>
  </w:num>
  <w:num w:numId="31" w16cid:durableId="1146554629">
    <w:abstractNumId w:val="34"/>
  </w:num>
  <w:num w:numId="32" w16cid:durableId="192329386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36797412">
    <w:abstractNumId w:val="10"/>
  </w:num>
  <w:num w:numId="34" w16cid:durableId="452750339">
    <w:abstractNumId w:val="25"/>
  </w:num>
  <w:num w:numId="35" w16cid:durableId="796534804">
    <w:abstractNumId w:val="11"/>
    <w:lvlOverride w:ilvl="0">
      <w:startOverride w:val="1"/>
    </w:lvlOverride>
    <w:lvlOverride w:ilvl="1"/>
    <w:lvlOverride w:ilvl="2"/>
    <w:lvlOverride w:ilvl="3"/>
    <w:lvlOverride w:ilvl="4"/>
    <w:lvlOverride w:ilvl="5"/>
    <w:lvlOverride w:ilvl="6"/>
    <w:lvlOverride w:ilvl="7"/>
    <w:lvlOverride w:ilvl="8"/>
  </w:num>
  <w:num w:numId="36" w16cid:durableId="14343282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98821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96803112">
    <w:abstractNumId w:val="30"/>
  </w:num>
  <w:num w:numId="39" w16cid:durableId="654649806">
    <w:abstractNumId w:val="22"/>
  </w:num>
  <w:num w:numId="40" w16cid:durableId="17346232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76E"/>
    <w:rsid w:val="0000300B"/>
    <w:rsid w:val="00004479"/>
    <w:rsid w:val="00004608"/>
    <w:rsid w:val="00005554"/>
    <w:rsid w:val="000072A2"/>
    <w:rsid w:val="00011996"/>
    <w:rsid w:val="00012B21"/>
    <w:rsid w:val="00014F95"/>
    <w:rsid w:val="00015AC3"/>
    <w:rsid w:val="00015D9B"/>
    <w:rsid w:val="0001642A"/>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5B1B"/>
    <w:rsid w:val="000469D9"/>
    <w:rsid w:val="00046F89"/>
    <w:rsid w:val="00047EE6"/>
    <w:rsid w:val="000532A1"/>
    <w:rsid w:val="0005574D"/>
    <w:rsid w:val="00057F5D"/>
    <w:rsid w:val="0006065C"/>
    <w:rsid w:val="00062DC4"/>
    <w:rsid w:val="00064F11"/>
    <w:rsid w:val="000655C8"/>
    <w:rsid w:val="000673D6"/>
    <w:rsid w:val="00071DFB"/>
    <w:rsid w:val="00073353"/>
    <w:rsid w:val="000749CD"/>
    <w:rsid w:val="00076353"/>
    <w:rsid w:val="0007694B"/>
    <w:rsid w:val="000779AB"/>
    <w:rsid w:val="00081B2C"/>
    <w:rsid w:val="00081CF2"/>
    <w:rsid w:val="000842AE"/>
    <w:rsid w:val="00086367"/>
    <w:rsid w:val="00086909"/>
    <w:rsid w:val="000870D6"/>
    <w:rsid w:val="0008787E"/>
    <w:rsid w:val="00090401"/>
    <w:rsid w:val="00090408"/>
    <w:rsid w:val="0009057F"/>
    <w:rsid w:val="00090F62"/>
    <w:rsid w:val="00091815"/>
    <w:rsid w:val="000923F3"/>
    <w:rsid w:val="000937FF"/>
    <w:rsid w:val="000963A6"/>
    <w:rsid w:val="00097D05"/>
    <w:rsid w:val="000A0722"/>
    <w:rsid w:val="000A1762"/>
    <w:rsid w:val="000A377A"/>
    <w:rsid w:val="000A59F9"/>
    <w:rsid w:val="000A6A79"/>
    <w:rsid w:val="000A79FB"/>
    <w:rsid w:val="000B0105"/>
    <w:rsid w:val="000B19E5"/>
    <w:rsid w:val="000B1F7F"/>
    <w:rsid w:val="000B3142"/>
    <w:rsid w:val="000B3207"/>
    <w:rsid w:val="000B56E0"/>
    <w:rsid w:val="000B5DA3"/>
    <w:rsid w:val="000C12C8"/>
    <w:rsid w:val="000C1AA1"/>
    <w:rsid w:val="000C5CED"/>
    <w:rsid w:val="000C67C8"/>
    <w:rsid w:val="000C6AC9"/>
    <w:rsid w:val="000D1B63"/>
    <w:rsid w:val="000D2475"/>
    <w:rsid w:val="000D30EA"/>
    <w:rsid w:val="000D46E7"/>
    <w:rsid w:val="000E0729"/>
    <w:rsid w:val="000E2D9E"/>
    <w:rsid w:val="000E3D44"/>
    <w:rsid w:val="000E6BEA"/>
    <w:rsid w:val="000E7B0B"/>
    <w:rsid w:val="000F081F"/>
    <w:rsid w:val="000F0DFF"/>
    <w:rsid w:val="000F0FC8"/>
    <w:rsid w:val="000F283C"/>
    <w:rsid w:val="000F3130"/>
    <w:rsid w:val="000F33F4"/>
    <w:rsid w:val="000F3499"/>
    <w:rsid w:val="000F500A"/>
    <w:rsid w:val="000F55E1"/>
    <w:rsid w:val="000F62E7"/>
    <w:rsid w:val="000F71B9"/>
    <w:rsid w:val="001005CD"/>
    <w:rsid w:val="00101F0A"/>
    <w:rsid w:val="00102228"/>
    <w:rsid w:val="001046AE"/>
    <w:rsid w:val="00106E4A"/>
    <w:rsid w:val="00113293"/>
    <w:rsid w:val="00113683"/>
    <w:rsid w:val="001209C7"/>
    <w:rsid w:val="00121F11"/>
    <w:rsid w:val="0012253C"/>
    <w:rsid w:val="00122ED6"/>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DED"/>
    <w:rsid w:val="00173AA0"/>
    <w:rsid w:val="0017592E"/>
    <w:rsid w:val="00176B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2B4"/>
    <w:rsid w:val="001E0667"/>
    <w:rsid w:val="001E0CAD"/>
    <w:rsid w:val="001E2E6E"/>
    <w:rsid w:val="001E3630"/>
    <w:rsid w:val="001F1A26"/>
    <w:rsid w:val="001F1B9A"/>
    <w:rsid w:val="001F272E"/>
    <w:rsid w:val="001F71E6"/>
    <w:rsid w:val="00200191"/>
    <w:rsid w:val="002009C7"/>
    <w:rsid w:val="002018C7"/>
    <w:rsid w:val="00201B1F"/>
    <w:rsid w:val="00202090"/>
    <w:rsid w:val="00204716"/>
    <w:rsid w:val="002052D3"/>
    <w:rsid w:val="00206763"/>
    <w:rsid w:val="0020747E"/>
    <w:rsid w:val="0020772C"/>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4A21"/>
    <w:rsid w:val="002752E9"/>
    <w:rsid w:val="00276530"/>
    <w:rsid w:val="002809B7"/>
    <w:rsid w:val="00281466"/>
    <w:rsid w:val="00282F35"/>
    <w:rsid w:val="002832ED"/>
    <w:rsid w:val="002853F3"/>
    <w:rsid w:val="00286D12"/>
    <w:rsid w:val="00287BE9"/>
    <w:rsid w:val="00287C22"/>
    <w:rsid w:val="002901AA"/>
    <w:rsid w:val="002919A8"/>
    <w:rsid w:val="00291F2E"/>
    <w:rsid w:val="002924C8"/>
    <w:rsid w:val="00292638"/>
    <w:rsid w:val="002932D9"/>
    <w:rsid w:val="00293B8C"/>
    <w:rsid w:val="00294C7F"/>
    <w:rsid w:val="00295EB9"/>
    <w:rsid w:val="00296021"/>
    <w:rsid w:val="002964C9"/>
    <w:rsid w:val="00297AAD"/>
    <w:rsid w:val="002A01A5"/>
    <w:rsid w:val="002A10EE"/>
    <w:rsid w:val="002A1120"/>
    <w:rsid w:val="002A18EA"/>
    <w:rsid w:val="002A1954"/>
    <w:rsid w:val="002A4CEA"/>
    <w:rsid w:val="002A5BFD"/>
    <w:rsid w:val="002A636B"/>
    <w:rsid w:val="002B0E10"/>
    <w:rsid w:val="002B2AEF"/>
    <w:rsid w:val="002B6B8D"/>
    <w:rsid w:val="002B7648"/>
    <w:rsid w:val="002C339E"/>
    <w:rsid w:val="002C3AC1"/>
    <w:rsid w:val="002D21FB"/>
    <w:rsid w:val="002D31BB"/>
    <w:rsid w:val="002D3B7D"/>
    <w:rsid w:val="002D4444"/>
    <w:rsid w:val="002D4EB9"/>
    <w:rsid w:val="002D561B"/>
    <w:rsid w:val="002D7151"/>
    <w:rsid w:val="002E1686"/>
    <w:rsid w:val="002E3A46"/>
    <w:rsid w:val="002E6F73"/>
    <w:rsid w:val="002E7993"/>
    <w:rsid w:val="002E7F4C"/>
    <w:rsid w:val="002F1011"/>
    <w:rsid w:val="002F11DD"/>
    <w:rsid w:val="002F5428"/>
    <w:rsid w:val="002F5A1D"/>
    <w:rsid w:val="00300022"/>
    <w:rsid w:val="003000AF"/>
    <w:rsid w:val="003004E2"/>
    <w:rsid w:val="00301857"/>
    <w:rsid w:val="00301D22"/>
    <w:rsid w:val="00301DF9"/>
    <w:rsid w:val="00302A74"/>
    <w:rsid w:val="00302E16"/>
    <w:rsid w:val="003034EE"/>
    <w:rsid w:val="003037AC"/>
    <w:rsid w:val="00304225"/>
    <w:rsid w:val="00305F35"/>
    <w:rsid w:val="003130B1"/>
    <w:rsid w:val="00313B2D"/>
    <w:rsid w:val="003161B3"/>
    <w:rsid w:val="00323510"/>
    <w:rsid w:val="00324CBE"/>
    <w:rsid w:val="0032678A"/>
    <w:rsid w:val="00326E7A"/>
    <w:rsid w:val="0032738E"/>
    <w:rsid w:val="00331CDB"/>
    <w:rsid w:val="00332431"/>
    <w:rsid w:val="00332C06"/>
    <w:rsid w:val="003336B6"/>
    <w:rsid w:val="0033439B"/>
    <w:rsid w:val="003347A9"/>
    <w:rsid w:val="00337F2D"/>
    <w:rsid w:val="00340491"/>
    <w:rsid w:val="0034197E"/>
    <w:rsid w:val="0034222B"/>
    <w:rsid w:val="003438F9"/>
    <w:rsid w:val="00343BEF"/>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D42"/>
    <w:rsid w:val="00385E2A"/>
    <w:rsid w:val="00386101"/>
    <w:rsid w:val="003869CE"/>
    <w:rsid w:val="003872C8"/>
    <w:rsid w:val="0038738D"/>
    <w:rsid w:val="00393B6B"/>
    <w:rsid w:val="0039402F"/>
    <w:rsid w:val="00394D78"/>
    <w:rsid w:val="003953FF"/>
    <w:rsid w:val="003965B1"/>
    <w:rsid w:val="003A18FD"/>
    <w:rsid w:val="003A1F5E"/>
    <w:rsid w:val="003A26BC"/>
    <w:rsid w:val="003A4B8B"/>
    <w:rsid w:val="003A51F7"/>
    <w:rsid w:val="003A6DBB"/>
    <w:rsid w:val="003A6DE0"/>
    <w:rsid w:val="003B1EF4"/>
    <w:rsid w:val="003B277F"/>
    <w:rsid w:val="003B5F19"/>
    <w:rsid w:val="003B7D95"/>
    <w:rsid w:val="003C0168"/>
    <w:rsid w:val="003C3FD1"/>
    <w:rsid w:val="003C4B1B"/>
    <w:rsid w:val="003D044A"/>
    <w:rsid w:val="003D2A88"/>
    <w:rsid w:val="003D42BD"/>
    <w:rsid w:val="003D54AF"/>
    <w:rsid w:val="003D5AA5"/>
    <w:rsid w:val="003E22F9"/>
    <w:rsid w:val="003E30AE"/>
    <w:rsid w:val="003E3AE7"/>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C8F"/>
    <w:rsid w:val="00427B56"/>
    <w:rsid w:val="00433F84"/>
    <w:rsid w:val="00434B6B"/>
    <w:rsid w:val="00434C9B"/>
    <w:rsid w:val="004355C0"/>
    <w:rsid w:val="00436146"/>
    <w:rsid w:val="00436639"/>
    <w:rsid w:val="00441DA2"/>
    <w:rsid w:val="0044727F"/>
    <w:rsid w:val="00450665"/>
    <w:rsid w:val="00452AD5"/>
    <w:rsid w:val="00452FD5"/>
    <w:rsid w:val="004532E1"/>
    <w:rsid w:val="00457D8D"/>
    <w:rsid w:val="004612B1"/>
    <w:rsid w:val="004632FD"/>
    <w:rsid w:val="004670C3"/>
    <w:rsid w:val="00471C6C"/>
    <w:rsid w:val="00476704"/>
    <w:rsid w:val="004831C1"/>
    <w:rsid w:val="0048681F"/>
    <w:rsid w:val="00486F57"/>
    <w:rsid w:val="00491DE0"/>
    <w:rsid w:val="004923E1"/>
    <w:rsid w:val="0049442F"/>
    <w:rsid w:val="004968B7"/>
    <w:rsid w:val="0049782D"/>
    <w:rsid w:val="004A0171"/>
    <w:rsid w:val="004A0776"/>
    <w:rsid w:val="004A0A0C"/>
    <w:rsid w:val="004A17CE"/>
    <w:rsid w:val="004A6F9C"/>
    <w:rsid w:val="004B0907"/>
    <w:rsid w:val="004B1289"/>
    <w:rsid w:val="004B32F5"/>
    <w:rsid w:val="004B600D"/>
    <w:rsid w:val="004B654B"/>
    <w:rsid w:val="004B759B"/>
    <w:rsid w:val="004C03B7"/>
    <w:rsid w:val="004C318D"/>
    <w:rsid w:val="004C4E15"/>
    <w:rsid w:val="004C67B0"/>
    <w:rsid w:val="004C79ED"/>
    <w:rsid w:val="004D033D"/>
    <w:rsid w:val="004D0F2E"/>
    <w:rsid w:val="004D1978"/>
    <w:rsid w:val="004D3607"/>
    <w:rsid w:val="004D36F6"/>
    <w:rsid w:val="004D6B52"/>
    <w:rsid w:val="004E0034"/>
    <w:rsid w:val="004E0997"/>
    <w:rsid w:val="004E0D9B"/>
    <w:rsid w:val="004E2B16"/>
    <w:rsid w:val="004E369B"/>
    <w:rsid w:val="004E43B4"/>
    <w:rsid w:val="004E61C2"/>
    <w:rsid w:val="004E7737"/>
    <w:rsid w:val="004F4CAC"/>
    <w:rsid w:val="004F4FCE"/>
    <w:rsid w:val="004F65D6"/>
    <w:rsid w:val="004F7E09"/>
    <w:rsid w:val="005021C3"/>
    <w:rsid w:val="00503F57"/>
    <w:rsid w:val="005055C0"/>
    <w:rsid w:val="005114B8"/>
    <w:rsid w:val="00511DC7"/>
    <w:rsid w:val="00512E9D"/>
    <w:rsid w:val="0051507C"/>
    <w:rsid w:val="0051554D"/>
    <w:rsid w:val="005213AD"/>
    <w:rsid w:val="005236C1"/>
    <w:rsid w:val="00523B8B"/>
    <w:rsid w:val="005241D0"/>
    <w:rsid w:val="00530B96"/>
    <w:rsid w:val="00530CA3"/>
    <w:rsid w:val="00531C89"/>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7AD"/>
    <w:rsid w:val="00555296"/>
    <w:rsid w:val="00555AB3"/>
    <w:rsid w:val="0056178B"/>
    <w:rsid w:val="0056311A"/>
    <w:rsid w:val="005633CD"/>
    <w:rsid w:val="005634A7"/>
    <w:rsid w:val="00564762"/>
    <w:rsid w:val="00564DBB"/>
    <w:rsid w:val="00567951"/>
    <w:rsid w:val="00567DC5"/>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16B"/>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A93"/>
    <w:rsid w:val="00612BAC"/>
    <w:rsid w:val="00614E9E"/>
    <w:rsid w:val="00614F43"/>
    <w:rsid w:val="00616540"/>
    <w:rsid w:val="00616721"/>
    <w:rsid w:val="006174D2"/>
    <w:rsid w:val="006212AD"/>
    <w:rsid w:val="006246C0"/>
    <w:rsid w:val="0062521D"/>
    <w:rsid w:val="0062769A"/>
    <w:rsid w:val="0062799E"/>
    <w:rsid w:val="00630903"/>
    <w:rsid w:val="0063480C"/>
    <w:rsid w:val="006409FE"/>
    <w:rsid w:val="00641683"/>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4"/>
    <w:rsid w:val="006A3BEB"/>
    <w:rsid w:val="006A4CB4"/>
    <w:rsid w:val="006A6869"/>
    <w:rsid w:val="006A776B"/>
    <w:rsid w:val="006A7C66"/>
    <w:rsid w:val="006B0D0F"/>
    <w:rsid w:val="006B1342"/>
    <w:rsid w:val="006B22C0"/>
    <w:rsid w:val="006B422F"/>
    <w:rsid w:val="006B4DBE"/>
    <w:rsid w:val="006C0704"/>
    <w:rsid w:val="006C1E5C"/>
    <w:rsid w:val="006C2635"/>
    <w:rsid w:val="006C42FE"/>
    <w:rsid w:val="006C4ED6"/>
    <w:rsid w:val="006C6169"/>
    <w:rsid w:val="006D17A9"/>
    <w:rsid w:val="006D4802"/>
    <w:rsid w:val="006D49F3"/>
    <w:rsid w:val="006D70E7"/>
    <w:rsid w:val="006E041E"/>
    <w:rsid w:val="006E2DAD"/>
    <w:rsid w:val="006E4E3A"/>
    <w:rsid w:val="006E4F42"/>
    <w:rsid w:val="006E5A32"/>
    <w:rsid w:val="006E73DD"/>
    <w:rsid w:val="006F1309"/>
    <w:rsid w:val="006F1C5B"/>
    <w:rsid w:val="006F1CD0"/>
    <w:rsid w:val="006F1FF6"/>
    <w:rsid w:val="006F5B28"/>
    <w:rsid w:val="006F78A3"/>
    <w:rsid w:val="00701531"/>
    <w:rsid w:val="00702DF5"/>
    <w:rsid w:val="00704622"/>
    <w:rsid w:val="007049D5"/>
    <w:rsid w:val="00710667"/>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21D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70D"/>
    <w:rsid w:val="007C78AC"/>
    <w:rsid w:val="007D0EDA"/>
    <w:rsid w:val="007D1151"/>
    <w:rsid w:val="007D12BD"/>
    <w:rsid w:val="007D21B7"/>
    <w:rsid w:val="007D2BE3"/>
    <w:rsid w:val="007D5A24"/>
    <w:rsid w:val="007D5A60"/>
    <w:rsid w:val="007E296E"/>
    <w:rsid w:val="007E5D7A"/>
    <w:rsid w:val="007E6CA5"/>
    <w:rsid w:val="007F0708"/>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E4F"/>
    <w:rsid w:val="00833FEB"/>
    <w:rsid w:val="0083493E"/>
    <w:rsid w:val="008359CF"/>
    <w:rsid w:val="00836437"/>
    <w:rsid w:val="00836449"/>
    <w:rsid w:val="00837C72"/>
    <w:rsid w:val="008429F5"/>
    <w:rsid w:val="008442A9"/>
    <w:rsid w:val="00845986"/>
    <w:rsid w:val="008527B4"/>
    <w:rsid w:val="008539A2"/>
    <w:rsid w:val="008540C7"/>
    <w:rsid w:val="00855CE2"/>
    <w:rsid w:val="008576F6"/>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1240"/>
    <w:rsid w:val="008C3210"/>
    <w:rsid w:val="008C56B7"/>
    <w:rsid w:val="008C5731"/>
    <w:rsid w:val="008C788C"/>
    <w:rsid w:val="008D123A"/>
    <w:rsid w:val="008D1863"/>
    <w:rsid w:val="008D19F5"/>
    <w:rsid w:val="008D1EF5"/>
    <w:rsid w:val="008D3CAA"/>
    <w:rsid w:val="008D668E"/>
    <w:rsid w:val="008D6FC3"/>
    <w:rsid w:val="008D765C"/>
    <w:rsid w:val="008E25ED"/>
    <w:rsid w:val="008E614D"/>
    <w:rsid w:val="008E6846"/>
    <w:rsid w:val="008E7CD5"/>
    <w:rsid w:val="008F1264"/>
    <w:rsid w:val="008F3C24"/>
    <w:rsid w:val="008F7411"/>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46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4050"/>
    <w:rsid w:val="00965CD3"/>
    <w:rsid w:val="00965FE6"/>
    <w:rsid w:val="00966576"/>
    <w:rsid w:val="00971862"/>
    <w:rsid w:val="009719D1"/>
    <w:rsid w:val="00972FF6"/>
    <w:rsid w:val="00973907"/>
    <w:rsid w:val="009803A0"/>
    <w:rsid w:val="009809D0"/>
    <w:rsid w:val="00982A54"/>
    <w:rsid w:val="00982D27"/>
    <w:rsid w:val="00984015"/>
    <w:rsid w:val="0098569E"/>
    <w:rsid w:val="00991D4E"/>
    <w:rsid w:val="00992A32"/>
    <w:rsid w:val="009941CC"/>
    <w:rsid w:val="009949E1"/>
    <w:rsid w:val="00994F08"/>
    <w:rsid w:val="00995465"/>
    <w:rsid w:val="00997AEF"/>
    <w:rsid w:val="00997D69"/>
    <w:rsid w:val="009A2FB9"/>
    <w:rsid w:val="009A4E4C"/>
    <w:rsid w:val="009A776E"/>
    <w:rsid w:val="009B20AA"/>
    <w:rsid w:val="009B22AB"/>
    <w:rsid w:val="009B2B2C"/>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6F6E"/>
    <w:rsid w:val="00A021BC"/>
    <w:rsid w:val="00A04BC9"/>
    <w:rsid w:val="00A052AB"/>
    <w:rsid w:val="00A05E01"/>
    <w:rsid w:val="00A0740C"/>
    <w:rsid w:val="00A1007F"/>
    <w:rsid w:val="00A10350"/>
    <w:rsid w:val="00A10736"/>
    <w:rsid w:val="00A10FDB"/>
    <w:rsid w:val="00A11598"/>
    <w:rsid w:val="00A15581"/>
    <w:rsid w:val="00A162A9"/>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552D"/>
    <w:rsid w:val="00A45E14"/>
    <w:rsid w:val="00A461A3"/>
    <w:rsid w:val="00A46D21"/>
    <w:rsid w:val="00A47E02"/>
    <w:rsid w:val="00A529E4"/>
    <w:rsid w:val="00A535BC"/>
    <w:rsid w:val="00A54DE2"/>
    <w:rsid w:val="00A56085"/>
    <w:rsid w:val="00A615A5"/>
    <w:rsid w:val="00A63426"/>
    <w:rsid w:val="00A64174"/>
    <w:rsid w:val="00A65BA4"/>
    <w:rsid w:val="00A65C29"/>
    <w:rsid w:val="00A66D88"/>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6886"/>
    <w:rsid w:val="00AB7207"/>
    <w:rsid w:val="00AC323C"/>
    <w:rsid w:val="00AC3EED"/>
    <w:rsid w:val="00AC4708"/>
    <w:rsid w:val="00AC4841"/>
    <w:rsid w:val="00AC6E5E"/>
    <w:rsid w:val="00AC7857"/>
    <w:rsid w:val="00AC7E2D"/>
    <w:rsid w:val="00AD038B"/>
    <w:rsid w:val="00AD2C68"/>
    <w:rsid w:val="00AD38F3"/>
    <w:rsid w:val="00AD3B98"/>
    <w:rsid w:val="00AD3C3E"/>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19EC"/>
    <w:rsid w:val="00B150C0"/>
    <w:rsid w:val="00B15DEE"/>
    <w:rsid w:val="00B163DD"/>
    <w:rsid w:val="00B21284"/>
    <w:rsid w:val="00B21C6F"/>
    <w:rsid w:val="00B22471"/>
    <w:rsid w:val="00B22BF6"/>
    <w:rsid w:val="00B238B2"/>
    <w:rsid w:val="00B23B8F"/>
    <w:rsid w:val="00B31D15"/>
    <w:rsid w:val="00B32E10"/>
    <w:rsid w:val="00B338FE"/>
    <w:rsid w:val="00B34EDD"/>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5F0"/>
    <w:rsid w:val="00B56C23"/>
    <w:rsid w:val="00B60054"/>
    <w:rsid w:val="00B60936"/>
    <w:rsid w:val="00B612A7"/>
    <w:rsid w:val="00B64D5D"/>
    <w:rsid w:val="00B70C54"/>
    <w:rsid w:val="00B70D5D"/>
    <w:rsid w:val="00B71A0D"/>
    <w:rsid w:val="00B733F8"/>
    <w:rsid w:val="00B740B2"/>
    <w:rsid w:val="00B74227"/>
    <w:rsid w:val="00B75066"/>
    <w:rsid w:val="00B757C7"/>
    <w:rsid w:val="00B7768A"/>
    <w:rsid w:val="00B80998"/>
    <w:rsid w:val="00B81C06"/>
    <w:rsid w:val="00B826A6"/>
    <w:rsid w:val="00B831CB"/>
    <w:rsid w:val="00B84DEE"/>
    <w:rsid w:val="00B86FCF"/>
    <w:rsid w:val="00B9080E"/>
    <w:rsid w:val="00B9734A"/>
    <w:rsid w:val="00B97CFE"/>
    <w:rsid w:val="00BA12F0"/>
    <w:rsid w:val="00BA15B9"/>
    <w:rsid w:val="00BA1962"/>
    <w:rsid w:val="00BA2327"/>
    <w:rsid w:val="00BA4762"/>
    <w:rsid w:val="00BA5610"/>
    <w:rsid w:val="00BA7111"/>
    <w:rsid w:val="00BB19A4"/>
    <w:rsid w:val="00BB30A0"/>
    <w:rsid w:val="00BB5C6E"/>
    <w:rsid w:val="00BB5FE7"/>
    <w:rsid w:val="00BB66AB"/>
    <w:rsid w:val="00BB6794"/>
    <w:rsid w:val="00BB763A"/>
    <w:rsid w:val="00BC0539"/>
    <w:rsid w:val="00BC381E"/>
    <w:rsid w:val="00BC5905"/>
    <w:rsid w:val="00BD080E"/>
    <w:rsid w:val="00BD0E05"/>
    <w:rsid w:val="00BD1D48"/>
    <w:rsid w:val="00BD3856"/>
    <w:rsid w:val="00BD4637"/>
    <w:rsid w:val="00BD6EE2"/>
    <w:rsid w:val="00BD7134"/>
    <w:rsid w:val="00BD768B"/>
    <w:rsid w:val="00BD7C8D"/>
    <w:rsid w:val="00BD7E41"/>
    <w:rsid w:val="00BE0CE3"/>
    <w:rsid w:val="00BE24DC"/>
    <w:rsid w:val="00BE3760"/>
    <w:rsid w:val="00BE3D33"/>
    <w:rsid w:val="00BE70C6"/>
    <w:rsid w:val="00BE7249"/>
    <w:rsid w:val="00BF05EC"/>
    <w:rsid w:val="00BF08C7"/>
    <w:rsid w:val="00BF3753"/>
    <w:rsid w:val="00BF4CF3"/>
    <w:rsid w:val="00BF5EA6"/>
    <w:rsid w:val="00BF5F95"/>
    <w:rsid w:val="00BF7946"/>
    <w:rsid w:val="00C01321"/>
    <w:rsid w:val="00C02E1E"/>
    <w:rsid w:val="00C04806"/>
    <w:rsid w:val="00C0773B"/>
    <w:rsid w:val="00C10B13"/>
    <w:rsid w:val="00C10F24"/>
    <w:rsid w:val="00C13B10"/>
    <w:rsid w:val="00C152D1"/>
    <w:rsid w:val="00C15C06"/>
    <w:rsid w:val="00C15FFF"/>
    <w:rsid w:val="00C1678F"/>
    <w:rsid w:val="00C17DB8"/>
    <w:rsid w:val="00C206F9"/>
    <w:rsid w:val="00C225F7"/>
    <w:rsid w:val="00C26278"/>
    <w:rsid w:val="00C268F9"/>
    <w:rsid w:val="00C26B29"/>
    <w:rsid w:val="00C26DD3"/>
    <w:rsid w:val="00C27767"/>
    <w:rsid w:val="00C301BB"/>
    <w:rsid w:val="00C30515"/>
    <w:rsid w:val="00C30944"/>
    <w:rsid w:val="00C322DF"/>
    <w:rsid w:val="00C332BA"/>
    <w:rsid w:val="00C3571F"/>
    <w:rsid w:val="00C4101A"/>
    <w:rsid w:val="00C414D9"/>
    <w:rsid w:val="00C41C92"/>
    <w:rsid w:val="00C44269"/>
    <w:rsid w:val="00C44564"/>
    <w:rsid w:val="00C45886"/>
    <w:rsid w:val="00C4606F"/>
    <w:rsid w:val="00C461B0"/>
    <w:rsid w:val="00C505DB"/>
    <w:rsid w:val="00C51907"/>
    <w:rsid w:val="00C52E4B"/>
    <w:rsid w:val="00C54709"/>
    <w:rsid w:val="00C6293F"/>
    <w:rsid w:val="00C64ABC"/>
    <w:rsid w:val="00C64D51"/>
    <w:rsid w:val="00C65D46"/>
    <w:rsid w:val="00C661DC"/>
    <w:rsid w:val="00C67E8A"/>
    <w:rsid w:val="00C707AB"/>
    <w:rsid w:val="00C71254"/>
    <w:rsid w:val="00C71880"/>
    <w:rsid w:val="00C71CB5"/>
    <w:rsid w:val="00C72F41"/>
    <w:rsid w:val="00C75F63"/>
    <w:rsid w:val="00C76C12"/>
    <w:rsid w:val="00C77DB2"/>
    <w:rsid w:val="00C80586"/>
    <w:rsid w:val="00C83DFF"/>
    <w:rsid w:val="00C8578A"/>
    <w:rsid w:val="00C859EC"/>
    <w:rsid w:val="00C86DB4"/>
    <w:rsid w:val="00C86E28"/>
    <w:rsid w:val="00C904DA"/>
    <w:rsid w:val="00C90FDA"/>
    <w:rsid w:val="00C921D5"/>
    <w:rsid w:val="00C935F3"/>
    <w:rsid w:val="00C938DF"/>
    <w:rsid w:val="00C94273"/>
    <w:rsid w:val="00C96DAC"/>
    <w:rsid w:val="00C972F4"/>
    <w:rsid w:val="00C973A2"/>
    <w:rsid w:val="00C97D7D"/>
    <w:rsid w:val="00CA0E3D"/>
    <w:rsid w:val="00CA0F1E"/>
    <w:rsid w:val="00CA1203"/>
    <w:rsid w:val="00CA223A"/>
    <w:rsid w:val="00CA414B"/>
    <w:rsid w:val="00CA485B"/>
    <w:rsid w:val="00CA5C12"/>
    <w:rsid w:val="00CA6442"/>
    <w:rsid w:val="00CA747B"/>
    <w:rsid w:val="00CA7C63"/>
    <w:rsid w:val="00CB2B02"/>
    <w:rsid w:val="00CB2EF4"/>
    <w:rsid w:val="00CB3993"/>
    <w:rsid w:val="00CB4BEC"/>
    <w:rsid w:val="00CB60B3"/>
    <w:rsid w:val="00CB6B26"/>
    <w:rsid w:val="00CB7AC6"/>
    <w:rsid w:val="00CB7B75"/>
    <w:rsid w:val="00CB7FC0"/>
    <w:rsid w:val="00CC069A"/>
    <w:rsid w:val="00CC1407"/>
    <w:rsid w:val="00CC1E44"/>
    <w:rsid w:val="00CC201B"/>
    <w:rsid w:val="00CC3644"/>
    <w:rsid w:val="00CC5FAF"/>
    <w:rsid w:val="00CC748D"/>
    <w:rsid w:val="00CD1336"/>
    <w:rsid w:val="00CD2078"/>
    <w:rsid w:val="00CD6197"/>
    <w:rsid w:val="00CE2717"/>
    <w:rsid w:val="00CE4BE8"/>
    <w:rsid w:val="00CE4C0F"/>
    <w:rsid w:val="00CE58A3"/>
    <w:rsid w:val="00CE5D73"/>
    <w:rsid w:val="00CE5EBE"/>
    <w:rsid w:val="00CE7C9F"/>
    <w:rsid w:val="00CF3D01"/>
    <w:rsid w:val="00CF4D05"/>
    <w:rsid w:val="00CF6704"/>
    <w:rsid w:val="00CF796B"/>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E78"/>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97B37"/>
    <w:rsid w:val="00DA2C61"/>
    <w:rsid w:val="00DA51B6"/>
    <w:rsid w:val="00DA579A"/>
    <w:rsid w:val="00DA61EB"/>
    <w:rsid w:val="00DA7D30"/>
    <w:rsid w:val="00DB00B5"/>
    <w:rsid w:val="00DB10E2"/>
    <w:rsid w:val="00DB22D7"/>
    <w:rsid w:val="00DB346A"/>
    <w:rsid w:val="00DB44D3"/>
    <w:rsid w:val="00DB4DC8"/>
    <w:rsid w:val="00DC1EEA"/>
    <w:rsid w:val="00DC57F0"/>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3191"/>
    <w:rsid w:val="00DF444F"/>
    <w:rsid w:val="00DF7D4F"/>
    <w:rsid w:val="00E01618"/>
    <w:rsid w:val="00E02AD2"/>
    <w:rsid w:val="00E10CE7"/>
    <w:rsid w:val="00E157F6"/>
    <w:rsid w:val="00E16874"/>
    <w:rsid w:val="00E201AA"/>
    <w:rsid w:val="00E207A4"/>
    <w:rsid w:val="00E20878"/>
    <w:rsid w:val="00E2117A"/>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54B6"/>
    <w:rsid w:val="00E979E0"/>
    <w:rsid w:val="00EA1ADA"/>
    <w:rsid w:val="00EA2A65"/>
    <w:rsid w:val="00EA31BD"/>
    <w:rsid w:val="00EA4C34"/>
    <w:rsid w:val="00EA4EB6"/>
    <w:rsid w:val="00EA62ED"/>
    <w:rsid w:val="00EB04A4"/>
    <w:rsid w:val="00EB0DA0"/>
    <w:rsid w:val="00EB19D2"/>
    <w:rsid w:val="00EB2856"/>
    <w:rsid w:val="00EB3942"/>
    <w:rsid w:val="00EB3F9C"/>
    <w:rsid w:val="00EB4739"/>
    <w:rsid w:val="00EB4A6B"/>
    <w:rsid w:val="00EB6921"/>
    <w:rsid w:val="00EB7D43"/>
    <w:rsid w:val="00EC4901"/>
    <w:rsid w:val="00EC5C2D"/>
    <w:rsid w:val="00EC7397"/>
    <w:rsid w:val="00EC76CC"/>
    <w:rsid w:val="00EC7DB2"/>
    <w:rsid w:val="00ED0591"/>
    <w:rsid w:val="00ED12F4"/>
    <w:rsid w:val="00ED20A7"/>
    <w:rsid w:val="00ED212D"/>
    <w:rsid w:val="00ED2629"/>
    <w:rsid w:val="00ED2884"/>
    <w:rsid w:val="00ED3CDA"/>
    <w:rsid w:val="00ED3F72"/>
    <w:rsid w:val="00EE0EA8"/>
    <w:rsid w:val="00EE16DD"/>
    <w:rsid w:val="00EE3C2E"/>
    <w:rsid w:val="00EE4022"/>
    <w:rsid w:val="00EE5E29"/>
    <w:rsid w:val="00EE64ED"/>
    <w:rsid w:val="00EE67B9"/>
    <w:rsid w:val="00EE6E87"/>
    <w:rsid w:val="00EE75A4"/>
    <w:rsid w:val="00EF081D"/>
    <w:rsid w:val="00EF461A"/>
    <w:rsid w:val="00EF5B1A"/>
    <w:rsid w:val="00EF7906"/>
    <w:rsid w:val="00F010F6"/>
    <w:rsid w:val="00F0161A"/>
    <w:rsid w:val="00F031C2"/>
    <w:rsid w:val="00F04B29"/>
    <w:rsid w:val="00F04CE7"/>
    <w:rsid w:val="00F058A1"/>
    <w:rsid w:val="00F05D9B"/>
    <w:rsid w:val="00F07016"/>
    <w:rsid w:val="00F10EBE"/>
    <w:rsid w:val="00F10F3D"/>
    <w:rsid w:val="00F13329"/>
    <w:rsid w:val="00F15C2B"/>
    <w:rsid w:val="00F17DA6"/>
    <w:rsid w:val="00F2009F"/>
    <w:rsid w:val="00F219DF"/>
    <w:rsid w:val="00F23B51"/>
    <w:rsid w:val="00F25579"/>
    <w:rsid w:val="00F25923"/>
    <w:rsid w:val="00F26B13"/>
    <w:rsid w:val="00F27B8E"/>
    <w:rsid w:val="00F304C6"/>
    <w:rsid w:val="00F31C02"/>
    <w:rsid w:val="00F3371E"/>
    <w:rsid w:val="00F33841"/>
    <w:rsid w:val="00F37B40"/>
    <w:rsid w:val="00F4001E"/>
    <w:rsid w:val="00F416F9"/>
    <w:rsid w:val="00F4614F"/>
    <w:rsid w:val="00F4732A"/>
    <w:rsid w:val="00F50FE5"/>
    <w:rsid w:val="00F53968"/>
    <w:rsid w:val="00F5455E"/>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97FA3"/>
    <w:rsid w:val="00FA0959"/>
    <w:rsid w:val="00FA22A1"/>
    <w:rsid w:val="00FA2553"/>
    <w:rsid w:val="00FA2D5D"/>
    <w:rsid w:val="00FA389F"/>
    <w:rsid w:val="00FA5104"/>
    <w:rsid w:val="00FA5413"/>
    <w:rsid w:val="00FA6069"/>
    <w:rsid w:val="00FA72D7"/>
    <w:rsid w:val="00FA7426"/>
    <w:rsid w:val="00FB30F7"/>
    <w:rsid w:val="00FB4D8F"/>
    <w:rsid w:val="00FB5790"/>
    <w:rsid w:val="00FB6B01"/>
    <w:rsid w:val="00FB6B8D"/>
    <w:rsid w:val="00FB6BF2"/>
    <w:rsid w:val="00FB7025"/>
    <w:rsid w:val="00FC069D"/>
    <w:rsid w:val="00FC11D1"/>
    <w:rsid w:val="00FC24E0"/>
    <w:rsid w:val="00FC2954"/>
    <w:rsid w:val="00FC43FF"/>
    <w:rsid w:val="00FC519E"/>
    <w:rsid w:val="00FC5957"/>
    <w:rsid w:val="00FC726C"/>
    <w:rsid w:val="00FC75E8"/>
    <w:rsid w:val="00FD0614"/>
    <w:rsid w:val="00FD3E49"/>
    <w:rsid w:val="00FD572C"/>
    <w:rsid w:val="00FD6672"/>
    <w:rsid w:val="00FD6EDF"/>
    <w:rsid w:val="00FE11E1"/>
    <w:rsid w:val="00FE1279"/>
    <w:rsid w:val="00FE1638"/>
    <w:rsid w:val="00FE34AA"/>
    <w:rsid w:val="00FE38D4"/>
    <w:rsid w:val="00FE6B37"/>
    <w:rsid w:val="00FE77A6"/>
    <w:rsid w:val="00FF682B"/>
    <w:rsid w:val="00FF7AF8"/>
    <w:rsid w:val="00FF7E13"/>
    <w:rsid w:val="09B6A87E"/>
    <w:rsid w:val="11C36F74"/>
    <w:rsid w:val="229BE5EB"/>
    <w:rsid w:val="330ED264"/>
    <w:rsid w:val="4DC583F8"/>
    <w:rsid w:val="510B5D08"/>
    <w:rsid w:val="5E83F3BD"/>
    <w:rsid w:val="62AF5BA8"/>
    <w:rsid w:val="64C01708"/>
    <w:rsid w:val="721F32AF"/>
    <w:rsid w:val="7C637B0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F0265"/>
  <w15:docId w15:val="{B6A14702-AE3D-41DA-8A70-DF892019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A389F"/>
    <w:rPr>
      <w:sz w:val="16"/>
      <w:szCs w:val="16"/>
    </w:rPr>
  </w:style>
  <w:style w:type="paragraph" w:styleId="CommentText">
    <w:name w:val="annotation text"/>
    <w:basedOn w:val="Normal"/>
    <w:link w:val="CommentTextChar"/>
    <w:semiHidden/>
    <w:unhideWhenUsed/>
    <w:rsid w:val="00FA389F"/>
    <w:pPr>
      <w:spacing w:line="240" w:lineRule="auto"/>
    </w:pPr>
    <w:rPr>
      <w:sz w:val="20"/>
      <w:szCs w:val="20"/>
    </w:rPr>
  </w:style>
  <w:style w:type="character" w:customStyle="1" w:styleId="CommentTextChar">
    <w:name w:val="Comment Text Char"/>
    <w:basedOn w:val="DefaultParagraphFont"/>
    <w:link w:val="CommentText"/>
    <w:semiHidden/>
    <w:rsid w:val="00FA389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A389F"/>
    <w:rPr>
      <w:b/>
      <w:bCs/>
    </w:rPr>
  </w:style>
  <w:style w:type="character" w:customStyle="1" w:styleId="CommentSubjectChar">
    <w:name w:val="Comment Subject Char"/>
    <w:basedOn w:val="CommentTextChar"/>
    <w:link w:val="CommentSubject"/>
    <w:semiHidden/>
    <w:rsid w:val="00FA389F"/>
    <w:rPr>
      <w:rFonts w:ascii="Calibri" w:eastAsia="Calibri" w:hAnsi="Calibri"/>
      <w:b/>
      <w:bCs/>
      <w:color w:val="000000"/>
    </w:rPr>
  </w:style>
  <w:style w:type="character" w:customStyle="1" w:styleId="normaltextrun">
    <w:name w:val="normaltextrun"/>
    <w:basedOn w:val="DefaultParagraphFont"/>
    <w:rsid w:val="003E3AE7"/>
  </w:style>
  <w:style w:type="paragraph" w:styleId="NormalWeb">
    <w:name w:val="Normal (Web)"/>
    <w:basedOn w:val="Normal"/>
    <w:semiHidden/>
    <w:unhideWhenUsed/>
    <w:rsid w:val="003E3AE7"/>
    <w:rPr>
      <w:rFonts w:ascii="Times New Roman" w:hAnsi="Times New Roman"/>
      <w:szCs w:val="24"/>
    </w:rPr>
  </w:style>
  <w:style w:type="paragraph" w:styleId="Revision">
    <w:name w:val="Revision"/>
    <w:hidden/>
    <w:uiPriority w:val="99"/>
    <w:semiHidden/>
    <w:rsid w:val="00F304C6"/>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16563338">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695816127">
      <w:bodyDiv w:val="1"/>
      <w:marLeft w:val="0"/>
      <w:marRight w:val="0"/>
      <w:marTop w:val="0"/>
      <w:marBottom w:val="0"/>
      <w:divBdr>
        <w:top w:val="none" w:sz="0" w:space="0" w:color="auto"/>
        <w:left w:val="none" w:sz="0" w:space="0" w:color="auto"/>
        <w:bottom w:val="none" w:sz="0" w:space="0" w:color="auto"/>
        <w:right w:val="none" w:sz="0" w:space="0" w:color="auto"/>
      </w:divBdr>
    </w:div>
    <w:div w:id="1202785444">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 w:id="1672874918">
      <w:bodyDiv w:val="1"/>
      <w:marLeft w:val="0"/>
      <w:marRight w:val="0"/>
      <w:marTop w:val="0"/>
      <w:marBottom w:val="0"/>
      <w:divBdr>
        <w:top w:val="none" w:sz="0" w:space="0" w:color="auto"/>
        <w:left w:val="none" w:sz="0" w:space="0" w:color="auto"/>
        <w:bottom w:val="none" w:sz="0" w:space="0" w:color="auto"/>
        <w:right w:val="none" w:sz="0" w:space="0" w:color="auto"/>
      </w:divBdr>
    </w:div>
    <w:div w:id="18802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facilities-collections/acd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facilities-collections/acd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17FA3"/>
    <w:rsid w:val="002A5BB8"/>
    <w:rsid w:val="003C6F9C"/>
    <w:rsid w:val="00414F94"/>
    <w:rsid w:val="004807FF"/>
    <w:rsid w:val="004D5ED2"/>
    <w:rsid w:val="007B0D1A"/>
    <w:rsid w:val="007C7613"/>
    <w:rsid w:val="007E0DB0"/>
    <w:rsid w:val="0083493E"/>
    <w:rsid w:val="00842149"/>
    <w:rsid w:val="00875004"/>
    <w:rsid w:val="00B124C3"/>
    <w:rsid w:val="00B36C21"/>
    <w:rsid w:val="00B572AF"/>
    <w:rsid w:val="00BB2D58"/>
    <w:rsid w:val="00BC5DDA"/>
    <w:rsid w:val="00D525E0"/>
    <w:rsid w:val="00DC1949"/>
    <w:rsid w:val="00DD2885"/>
    <w:rsid w:val="00DD5C1C"/>
    <w:rsid w:val="00E458C3"/>
    <w:rsid w:val="00E51523"/>
    <w:rsid w:val="00EA6D03"/>
    <w:rsid w:val="00FC2B9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22FWFJKSHNY4-1303525960-1084</_dlc_DocId>
    <_dlc_DocIdUrl xmlns="f9d56f65-ef43-4e59-b084-d4bf4ff12e34">
      <Url>https://csiroau.sharepoint.com/sites/TalentAcquisitionTeam856/_layouts/15/DocIdRedir.aspx?ID=22FWFJKSHNY4-1303525960-1084</Url>
      <Description>22FWFJKSHNY4-1303525960-1084</Description>
    </_dlc_DocIdUrl>
  </documentManagement>
</p:properties>
</file>

<file path=customXml/itemProps1.xml><?xml version="1.0" encoding="utf-8"?>
<ds:datastoreItem xmlns:ds="http://schemas.openxmlformats.org/officeDocument/2006/customXml" ds:itemID="{5362619A-25F0-4DDA-B060-78BCB07C543D}">
  <ds:schemaRefs>
    <ds:schemaRef ds:uri="http://schemas.microsoft.com/sharepoint/v3/contenttype/forms"/>
  </ds:schemaRefs>
</ds:datastoreItem>
</file>

<file path=customXml/itemProps2.xml><?xml version="1.0" encoding="utf-8"?>
<ds:datastoreItem xmlns:ds="http://schemas.openxmlformats.org/officeDocument/2006/customXml" ds:itemID="{F31E41D4-A9C2-491F-8C74-0AF9FBB5E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BFF3C-E8A5-4681-BC7E-573906AD1A2C}">
  <ds:schemaRefs>
    <ds:schemaRef ds:uri="http://schemas.microsoft.com/sharepoint/events"/>
  </ds:schemaRefs>
</ds:datastoreItem>
</file>

<file path=customXml/itemProps4.xml><?xml version="1.0" encoding="utf-8"?>
<ds:datastoreItem xmlns:ds="http://schemas.openxmlformats.org/officeDocument/2006/customXml" ds:itemID="{1922B892-D7A1-43B9-A6D1-760036CAE45E}">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1235</Words>
  <Characters>8158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Poole, Nicole (Launch &amp; Careers, Lindfield)</cp:lastModifiedBy>
  <cp:revision>2</cp:revision>
  <cp:lastPrinted>2012-02-02T19:32:00Z</cp:lastPrinted>
  <dcterms:created xsi:type="dcterms:W3CDTF">2023-03-31T03:38:00Z</dcterms:created>
  <dcterms:modified xsi:type="dcterms:W3CDTF">2023-03-31T03:38:00Z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50c9a83c-8697-4de6-ab6c-da822d110fe9</vt:lpwstr>
  </property>
</Properties>
</file>