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0DFE755F" w:rsidR="00CC201B" w:rsidRPr="0093721B" w:rsidRDefault="00C86192"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Bioconjugation Chemist</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0233AE50" w:rsidR="00CC201B" w:rsidRPr="0093721B" w:rsidRDefault="009C28C5"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94522</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0213EEE8" w14:textId="77777777"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4FA5A411" w14:textId="380132C0" w:rsidR="009C28C5" w:rsidRPr="009C28C5" w:rsidRDefault="009C28C5" w:rsidP="009C28C5">
            <w:pPr>
              <w:pStyle w:val="TableBullet"/>
              <w:numPr>
                <w:ilvl w:val="0"/>
                <w:numId w:val="0"/>
              </w:numPr>
              <w:cnfStyle w:val="000000100000" w:firstRow="0" w:lastRow="0" w:firstColumn="0" w:lastColumn="0" w:oddVBand="0" w:evenVBand="0" w:oddHBand="1" w:evenHBand="0" w:firstRowFirstColumn="0" w:firstRowLastColumn="0" w:lastRowFirstColumn="0" w:lastRowLastColumn="0"/>
            </w:pPr>
            <w:r w:rsidRPr="009C28C5">
              <w:rPr>
                <w:sz w:val="22"/>
              </w:rPr>
              <w:t>Full-time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134EEFC1" w14:textId="62DE4063" w:rsidR="00B73E9A" w:rsidRPr="0093721B" w:rsidRDefault="00B73E9A" w:rsidP="008514F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8514F4" w:rsidRPr="008514F4">
              <w:rPr>
                <w:sz w:val="22"/>
              </w:rPr>
              <w:t>68,148</w:t>
            </w:r>
            <w:r w:rsidRPr="0093721B">
              <w:rPr>
                <w:sz w:val="22"/>
              </w:rPr>
              <w:t xml:space="preserve"> </w:t>
            </w:r>
            <w:r w:rsidR="008514F4">
              <w:rPr>
                <w:sz w:val="22"/>
              </w:rPr>
              <w:t>–</w:t>
            </w:r>
            <w:r w:rsidRPr="0093721B">
              <w:rPr>
                <w:sz w:val="22"/>
              </w:rPr>
              <w:t xml:space="preserve"> AU$</w:t>
            </w:r>
            <w:r w:rsidR="008514F4" w:rsidRPr="008514F4">
              <w:rPr>
                <w:sz w:val="22"/>
              </w:rPr>
              <w:t>86,733</w:t>
            </w:r>
            <w:r w:rsidRPr="0093721B">
              <w:rPr>
                <w:sz w:val="22"/>
              </w:rPr>
              <w:t xml:space="preserve"> p</w:t>
            </w:r>
            <w:r>
              <w:rPr>
                <w:sz w:val="22"/>
              </w:rPr>
              <w:t>er annum</w:t>
            </w:r>
            <w:r w:rsidR="008514F4">
              <w:rPr>
                <w:sz w:val="22"/>
              </w:rPr>
              <w:t xml:space="preserve"> </w:t>
            </w:r>
            <w:r>
              <w:rPr>
                <w:sz w:val="22"/>
              </w:rPr>
              <w:t>plus</w:t>
            </w:r>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10DF2F31" w:rsidR="00926BE4" w:rsidRPr="0093721B" w:rsidRDefault="008514F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Melbourne (</w:t>
            </w:r>
            <w:r w:rsidR="00C86192">
              <w:rPr>
                <w:sz w:val="22"/>
              </w:rPr>
              <w:t>Clayton</w:t>
            </w:r>
            <w:r>
              <w:rPr>
                <w:sz w:val="22"/>
              </w:rPr>
              <w:t>), VIC</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45348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vAlign w:val="center"/>
          </w:tcPr>
          <w:p w14:paraId="3B1867E3" w14:textId="4E3569B9" w:rsidR="00926BE4" w:rsidRPr="00453481" w:rsidRDefault="00B82B9A" w:rsidP="00453481">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453481">
              <w:rPr>
                <w:sz w:val="22"/>
              </w:rPr>
              <w:t>Australian/New Zealand Citizens</w:t>
            </w:r>
            <w:r w:rsidR="00453481" w:rsidRPr="00453481">
              <w:rPr>
                <w:sz w:val="22"/>
              </w:rPr>
              <w:t xml:space="preserve"> and </w:t>
            </w:r>
            <w:r w:rsidR="00EA62ED" w:rsidRPr="00453481">
              <w:rPr>
                <w:sz w:val="22"/>
              </w:rPr>
              <w:t xml:space="preserve">Australian </w:t>
            </w:r>
            <w:r w:rsidR="00453481" w:rsidRPr="00453481">
              <w:rPr>
                <w:sz w:val="22"/>
              </w:rPr>
              <w:t>Permanent Residents</w:t>
            </w:r>
            <w:r w:rsidR="00EA62ED" w:rsidRPr="00453481">
              <w:rPr>
                <w:sz w:val="22"/>
              </w:rPr>
              <w:t xml:space="preserve"> Only</w:t>
            </w: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670DD353" w:rsidR="00C45886" w:rsidRPr="0093721B" w:rsidRDefault="002F794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F7940">
              <w:rPr>
                <w:sz w:val="22"/>
              </w:rPr>
              <w:t>Team Leader, Bioconjugates and Biomaterials</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77777777" w:rsidR="00926BE4"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92E47">
              <w:rPr>
                <w:sz w:val="22"/>
              </w:rPr>
              <w:t>0%</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C92E47" w:rsidRDefault="00926BE4" w:rsidP="00D83C52">
            <w:pPr>
              <w:pStyle w:val="TableText"/>
              <w:rPr>
                <w:sz w:val="22"/>
              </w:rPr>
            </w:pPr>
            <w:r w:rsidRPr="00C92E47">
              <w:rPr>
                <w:sz w:val="22"/>
              </w:rPr>
              <w:t>Client Focus – External</w:t>
            </w:r>
          </w:p>
        </w:tc>
        <w:tc>
          <w:tcPr>
            <w:tcW w:w="3478" w:type="pct"/>
          </w:tcPr>
          <w:p w14:paraId="15F0295B" w14:textId="3C9A862A" w:rsidR="00926BE4" w:rsidRPr="00C92E47" w:rsidRDefault="00C8619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92E47">
              <w:rPr>
                <w:sz w:val="22"/>
              </w:rPr>
              <w:t>10</w:t>
            </w:r>
            <w:r w:rsidR="00F54F83" w:rsidRPr="00C92E47">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C92E47">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427DD38D" w:rsidR="00194B1C" w:rsidRPr="0093721B" w:rsidRDefault="00F54F83" w:rsidP="00BE58A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92E47">
              <w:rPr>
                <w:sz w:val="22"/>
              </w:rPr>
              <w:t xml:space="preserve">Contact </w:t>
            </w:r>
            <w:r w:rsidR="00C86192" w:rsidRPr="00C92E47">
              <w:rPr>
                <w:sz w:val="22"/>
              </w:rPr>
              <w:t xml:space="preserve">Andrea North </w:t>
            </w:r>
            <w:r w:rsidRPr="00C92E47">
              <w:rPr>
                <w:sz w:val="22"/>
              </w:rPr>
              <w:t xml:space="preserve">via email at </w:t>
            </w:r>
            <w:hyperlink r:id="rId11" w:history="1">
              <w:r w:rsidR="002F7940" w:rsidRPr="00230C0B">
                <w:rPr>
                  <w:rStyle w:val="Hyperlink"/>
                  <w:sz w:val="22"/>
                </w:rPr>
                <w:t>Andrea.North@csiro.au</w:t>
              </w:r>
            </w:hyperlink>
            <w:r w:rsidR="002F7940">
              <w:rPr>
                <w:sz w:val="22"/>
              </w:rPr>
              <w:t xml:space="preserve"> </w:t>
            </w:r>
            <w:r w:rsidRPr="00C92E47">
              <w:rPr>
                <w:sz w:val="22"/>
              </w:rPr>
              <w:t xml:space="preserve">or phone </w:t>
            </w:r>
            <w:r w:rsidR="00BE58A5" w:rsidRPr="00BE58A5">
              <w:rPr>
                <w:sz w:val="22"/>
              </w:rPr>
              <w:t>+61 3 9662 7154</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09039124" w:rsidR="00093612" w:rsidRDefault="00093612" w:rsidP="00BE58A5">
      <w:pPr>
        <w:widowControl w:val="0"/>
        <w:spacing w:before="240" w:after="0" w:line="240" w:lineRule="auto"/>
        <w:jc w:val="both"/>
        <w:outlineLvl w:val="2"/>
        <w:rPr>
          <w:rFonts w:cs="Calibri"/>
        </w:rPr>
      </w:pPr>
      <w:r w:rsidRPr="00093612">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9B40E4" w:rsidRPr="00093612">
        <w:rPr>
          <w:rFonts w:cs="Calibri"/>
          <w:color w:val="auto"/>
        </w:rPr>
        <w:t xml:space="preserve">. </w:t>
      </w:r>
      <w:r w:rsidRPr="00093612">
        <w:rPr>
          <w:rFonts w:cs="Calibri"/>
          <w:color w:val="auto"/>
        </w:rPr>
        <w:t xml:space="preserve">View our </w:t>
      </w:r>
      <w:hyperlink r:id="rId14"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BE58A5">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t>Role Overview</w:t>
      </w:r>
    </w:p>
    <w:p w14:paraId="7AA2F762" w14:textId="09B1ACCB" w:rsidR="002E4912" w:rsidRPr="002E4912" w:rsidRDefault="005F284B" w:rsidP="00BE58A5">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w:t>
      </w:r>
      <w:r w:rsidR="00C105B2">
        <w:t>technical</w:t>
      </w:r>
      <w:r w:rsidR="002E4912" w:rsidRPr="002E4912">
        <w:t xml:space="preserve"> activities with other research staff usually by assisting with detailed planning, undertaking or assisting with </w:t>
      </w:r>
      <w:r w:rsidR="002E4912" w:rsidRPr="002E4912">
        <w:lastRenderedPageBreak/>
        <w:t xml:space="preserve">experimental, observational or </w:t>
      </w:r>
      <w:r w:rsidR="00C105B2">
        <w:t>technical</w:t>
      </w:r>
      <w:r w:rsidR="002E4912" w:rsidRPr="002E4912">
        <w:t xml:space="preserve"> development work, and in carrying out the more practical aspects of the work.</w:t>
      </w:r>
    </w:p>
    <w:p w14:paraId="2BD95BC7" w14:textId="2FB41015" w:rsidR="00656D94" w:rsidRDefault="00656D94" w:rsidP="00BE58A5">
      <w:pPr>
        <w:jc w:val="both"/>
      </w:pPr>
      <w:r>
        <w:t xml:space="preserve">The </w:t>
      </w:r>
      <w:r w:rsidR="00A119FA" w:rsidRPr="00A119FA">
        <w:t xml:space="preserve">Bioconjugation Chemist </w:t>
      </w:r>
      <w:r>
        <w:t>role will apply knowledge and practical skills in synthetic organic chemistry to isolate, identify, synthesise, and purify organic compounds, and will include modifying biomolecules and applying organic chemistry knowledge to perform bioconjugation reactions with polymers and proteins.</w:t>
      </w:r>
    </w:p>
    <w:p w14:paraId="1D78A473" w14:textId="10ECA1FB" w:rsidR="00F4011E" w:rsidRPr="00BE58A5" w:rsidRDefault="00F4011E" w:rsidP="00BE58A5">
      <w:pPr>
        <w:jc w:val="both"/>
      </w:pPr>
      <w:r w:rsidRPr="00BE58A5">
        <w:t>As part of the Bioconjugates and Biomaterials Team, this role will contribute to projects that may involve; a) manufacturing bioactive small-molecules</w:t>
      </w:r>
      <w:r w:rsidR="00847925" w:rsidRPr="00BE58A5">
        <w:t>,</w:t>
      </w:r>
      <w:r w:rsidRPr="00BE58A5">
        <w:t xml:space="preserve"> b) simple protein chemistry and protein purification, and c) polymer chemistry.</w:t>
      </w:r>
    </w:p>
    <w:p w14:paraId="0760B397" w14:textId="0326AFBF" w:rsidR="00B50C20" w:rsidRPr="00B50C20" w:rsidRDefault="00B50C20" w:rsidP="00B50C20">
      <w:pPr>
        <w:pStyle w:val="Heading3"/>
      </w:pPr>
      <w:r w:rsidRPr="00B50C20">
        <w:t>Duties and Key Result Areas</w:t>
      </w:r>
    </w:p>
    <w:p w14:paraId="11EFC6DD" w14:textId="47451189" w:rsidR="00847925" w:rsidRPr="00B27883" w:rsidRDefault="00550ACE" w:rsidP="00A119FA">
      <w:pPr>
        <w:pStyle w:val="ListParagraph"/>
        <w:numPr>
          <w:ilvl w:val="0"/>
          <w:numId w:val="31"/>
        </w:numPr>
        <w:ind w:left="340" w:hanging="357"/>
        <w:rPr>
          <w:sz w:val="22"/>
          <w:szCs w:val="24"/>
        </w:rPr>
      </w:pPr>
      <w:r w:rsidRPr="00C4645A">
        <w:rPr>
          <w:szCs w:val="24"/>
        </w:rPr>
        <w:t xml:space="preserve">Under </w:t>
      </w:r>
      <w:r w:rsidR="007C6A86" w:rsidRPr="00C4645A">
        <w:rPr>
          <w:szCs w:val="24"/>
        </w:rPr>
        <w:t>limited supervision</w:t>
      </w:r>
      <w:r w:rsidRPr="00C4645A">
        <w:rPr>
          <w:szCs w:val="24"/>
        </w:rPr>
        <w:t xml:space="preserve">, perform </w:t>
      </w:r>
      <w:r w:rsidR="00910135" w:rsidRPr="00C4645A">
        <w:rPr>
          <w:szCs w:val="24"/>
        </w:rPr>
        <w:t>straightforward experiments and routine laboratory analyses</w:t>
      </w:r>
      <w:r w:rsidR="002E693F" w:rsidRPr="00C4645A">
        <w:rPr>
          <w:szCs w:val="24"/>
        </w:rPr>
        <w:t xml:space="preserve">, </w:t>
      </w:r>
      <w:r w:rsidR="00C4645A" w:rsidRPr="00C4645A">
        <w:rPr>
          <w:szCs w:val="24"/>
        </w:rPr>
        <w:t>which may include</w:t>
      </w:r>
      <w:r w:rsidR="00847925" w:rsidRPr="00C4645A">
        <w:rPr>
          <w:szCs w:val="24"/>
        </w:rPr>
        <w:t xml:space="preserve"> applying organic chemistry to </w:t>
      </w:r>
      <w:r w:rsidR="00C105B2" w:rsidRPr="00C4645A">
        <w:rPr>
          <w:szCs w:val="24"/>
        </w:rPr>
        <w:t xml:space="preserve">protein </w:t>
      </w:r>
      <w:r w:rsidR="00847925" w:rsidRPr="00C4645A">
        <w:rPr>
          <w:szCs w:val="24"/>
        </w:rPr>
        <w:t xml:space="preserve">and </w:t>
      </w:r>
      <w:r w:rsidR="00C105B2" w:rsidRPr="00C4645A">
        <w:rPr>
          <w:szCs w:val="24"/>
        </w:rPr>
        <w:t xml:space="preserve">polymer </w:t>
      </w:r>
      <w:r w:rsidR="00847925" w:rsidRPr="00C4645A">
        <w:rPr>
          <w:szCs w:val="24"/>
        </w:rPr>
        <w:t>chemistry</w:t>
      </w:r>
      <w:r w:rsidR="00C105B2">
        <w:rPr>
          <w:szCs w:val="24"/>
        </w:rPr>
        <w:t>, and may include simple biochemistry assays</w:t>
      </w:r>
      <w:r w:rsidR="00847925" w:rsidRPr="00C4645A">
        <w:rPr>
          <w:szCs w:val="24"/>
        </w:rPr>
        <w:t xml:space="preserve">. </w:t>
      </w:r>
    </w:p>
    <w:p w14:paraId="40F4F88F" w14:textId="238EB255" w:rsidR="00847925" w:rsidRPr="00B27883" w:rsidRDefault="00847925" w:rsidP="00A119FA">
      <w:pPr>
        <w:pStyle w:val="ListParagraph"/>
        <w:numPr>
          <w:ilvl w:val="0"/>
          <w:numId w:val="31"/>
        </w:numPr>
        <w:ind w:left="340" w:hanging="357"/>
        <w:rPr>
          <w:sz w:val="22"/>
          <w:szCs w:val="24"/>
        </w:rPr>
      </w:pPr>
      <w:r w:rsidRPr="00C4645A">
        <w:rPr>
          <w:szCs w:val="24"/>
        </w:rPr>
        <w:t>Monitor chemical reactions using chromatographic techniques, such as TLC, HPLC, SEC</w:t>
      </w:r>
      <w:r w:rsidR="00B27883">
        <w:rPr>
          <w:szCs w:val="24"/>
        </w:rPr>
        <w:t>,</w:t>
      </w:r>
      <w:r w:rsidRPr="00C4645A">
        <w:rPr>
          <w:szCs w:val="24"/>
        </w:rPr>
        <w:t xml:space="preserve"> LCMS</w:t>
      </w:r>
      <w:r w:rsidR="00C4645A" w:rsidRPr="00C4645A">
        <w:rPr>
          <w:szCs w:val="24"/>
        </w:rPr>
        <w:t>, IEX and SDS-PAGE</w:t>
      </w:r>
      <w:r w:rsidRPr="00C4645A">
        <w:rPr>
          <w:szCs w:val="24"/>
        </w:rPr>
        <w:t>.</w:t>
      </w:r>
      <w:r w:rsidR="00C105B2">
        <w:rPr>
          <w:szCs w:val="24"/>
        </w:rPr>
        <w:t xml:space="preserve"> </w:t>
      </w:r>
    </w:p>
    <w:p w14:paraId="10F04A70" w14:textId="77777777" w:rsidR="00847925" w:rsidRPr="00B27883" w:rsidRDefault="00847925" w:rsidP="00A119FA">
      <w:pPr>
        <w:pStyle w:val="ListParagraph"/>
        <w:numPr>
          <w:ilvl w:val="0"/>
          <w:numId w:val="31"/>
        </w:numPr>
        <w:ind w:left="340" w:hanging="357"/>
        <w:rPr>
          <w:sz w:val="22"/>
          <w:szCs w:val="24"/>
        </w:rPr>
      </w:pPr>
      <w:r w:rsidRPr="00C4645A">
        <w:rPr>
          <w:szCs w:val="24"/>
        </w:rPr>
        <w:t xml:space="preserve">Prepare and purify compounds using chromatographic techniques such as column chromatography, SEC and HPLC. </w:t>
      </w:r>
    </w:p>
    <w:p w14:paraId="6D645EE9" w14:textId="1DCAAAF3" w:rsidR="00847925" w:rsidRPr="00B27883" w:rsidRDefault="00847925" w:rsidP="00A119FA">
      <w:pPr>
        <w:pStyle w:val="ListParagraph"/>
        <w:numPr>
          <w:ilvl w:val="0"/>
          <w:numId w:val="31"/>
        </w:numPr>
        <w:ind w:left="340" w:hanging="357"/>
        <w:rPr>
          <w:sz w:val="22"/>
          <w:szCs w:val="24"/>
        </w:rPr>
      </w:pPr>
      <w:r w:rsidRPr="00C4645A">
        <w:rPr>
          <w:szCs w:val="24"/>
        </w:rPr>
        <w:t xml:space="preserve">Use NMR and mass spectroscopy to elucidate the structure of organic compounds. </w:t>
      </w:r>
    </w:p>
    <w:p w14:paraId="3E9A01A3" w14:textId="18BE46DD" w:rsidR="00847925" w:rsidRPr="00B27883" w:rsidRDefault="00847925" w:rsidP="00A119FA">
      <w:pPr>
        <w:pStyle w:val="ListParagraph"/>
        <w:numPr>
          <w:ilvl w:val="0"/>
          <w:numId w:val="31"/>
        </w:numPr>
        <w:ind w:left="340" w:hanging="357"/>
        <w:rPr>
          <w:sz w:val="22"/>
          <w:szCs w:val="24"/>
        </w:rPr>
      </w:pPr>
      <w:r w:rsidRPr="00C4645A">
        <w:rPr>
          <w:szCs w:val="24"/>
        </w:rPr>
        <w:t>Communicate research results through electroni</w:t>
      </w:r>
      <w:r w:rsidR="00656D94">
        <w:rPr>
          <w:szCs w:val="24"/>
        </w:rPr>
        <w:t>c</w:t>
      </w:r>
      <w:r w:rsidRPr="00C4645A">
        <w:rPr>
          <w:szCs w:val="24"/>
        </w:rPr>
        <w:t xml:space="preserve"> laboratory notebooks, written reports and oral presentations.</w:t>
      </w:r>
    </w:p>
    <w:p w14:paraId="6C57FF0A" w14:textId="77777777" w:rsidR="00070625" w:rsidRPr="00B27883" w:rsidRDefault="00070625" w:rsidP="00A119FA">
      <w:pPr>
        <w:pStyle w:val="ListParagraph"/>
        <w:numPr>
          <w:ilvl w:val="0"/>
          <w:numId w:val="31"/>
        </w:numPr>
        <w:ind w:left="340" w:hanging="357"/>
        <w:rPr>
          <w:sz w:val="22"/>
          <w:szCs w:val="24"/>
        </w:rPr>
      </w:pPr>
      <w:r w:rsidRPr="00C4645A">
        <w:rPr>
          <w:szCs w:val="24"/>
        </w:rPr>
        <w:t>Independently test possible solutions to resolve identified problems.</w:t>
      </w:r>
    </w:p>
    <w:p w14:paraId="4D45C4C4" w14:textId="0521F9E4" w:rsidR="00C4645A" w:rsidRPr="00B27883" w:rsidRDefault="00847925" w:rsidP="00A119FA">
      <w:pPr>
        <w:pStyle w:val="ListParagraph"/>
        <w:numPr>
          <w:ilvl w:val="0"/>
          <w:numId w:val="31"/>
        </w:numPr>
        <w:ind w:left="340" w:hanging="357"/>
        <w:rPr>
          <w:sz w:val="22"/>
          <w:szCs w:val="24"/>
        </w:rPr>
      </w:pPr>
      <w:r w:rsidRPr="00C4645A">
        <w:rPr>
          <w:szCs w:val="24"/>
        </w:rPr>
        <w:t>Undertake general laboratory maintenance</w:t>
      </w:r>
      <w:r w:rsidR="00B27883">
        <w:rPr>
          <w:szCs w:val="24"/>
        </w:rPr>
        <w:t xml:space="preserve">, </w:t>
      </w:r>
      <w:r w:rsidR="00070625">
        <w:rPr>
          <w:szCs w:val="24"/>
        </w:rPr>
        <w:t>which may include</w:t>
      </w:r>
      <w:r w:rsidR="00B27883">
        <w:rPr>
          <w:szCs w:val="24"/>
        </w:rPr>
        <w:t xml:space="preserve"> having </w:t>
      </w:r>
      <w:r w:rsidR="00C4645A" w:rsidRPr="00C4645A">
        <w:rPr>
          <w:szCs w:val="24"/>
        </w:rPr>
        <w:t>responsibility for maintaining</w:t>
      </w:r>
      <w:r w:rsidR="00070625">
        <w:rPr>
          <w:szCs w:val="24"/>
        </w:rPr>
        <w:t>/stocking</w:t>
      </w:r>
      <w:r w:rsidR="00C4645A" w:rsidRPr="00C4645A">
        <w:rPr>
          <w:szCs w:val="24"/>
        </w:rPr>
        <w:t xml:space="preserve"> laboratory consumables</w:t>
      </w:r>
      <w:r w:rsidR="00B27883">
        <w:rPr>
          <w:szCs w:val="24"/>
        </w:rPr>
        <w:t>, waste management</w:t>
      </w:r>
      <w:r w:rsidR="00070625">
        <w:rPr>
          <w:szCs w:val="24"/>
        </w:rPr>
        <w:t>, inventory management</w:t>
      </w:r>
      <w:r w:rsidR="00C4645A" w:rsidRPr="00C4645A">
        <w:rPr>
          <w:szCs w:val="24"/>
        </w:rPr>
        <w:t xml:space="preserve"> and </w:t>
      </w:r>
      <w:r w:rsidR="00070625">
        <w:rPr>
          <w:szCs w:val="24"/>
        </w:rPr>
        <w:t xml:space="preserve">instrument </w:t>
      </w:r>
      <w:r w:rsidR="00C4645A" w:rsidRPr="00C4645A">
        <w:rPr>
          <w:szCs w:val="24"/>
        </w:rPr>
        <w:t>scheduling</w:t>
      </w:r>
      <w:r w:rsidR="00B27883">
        <w:rPr>
          <w:szCs w:val="24"/>
        </w:rPr>
        <w:t>.</w:t>
      </w:r>
    </w:p>
    <w:p w14:paraId="2893EEA3" w14:textId="64EF2A00" w:rsidR="00601EE8" w:rsidRPr="00B27883" w:rsidRDefault="00A909AD" w:rsidP="00A119FA">
      <w:pPr>
        <w:pStyle w:val="ListParagraph"/>
        <w:numPr>
          <w:ilvl w:val="0"/>
          <w:numId w:val="31"/>
        </w:numPr>
        <w:ind w:left="340" w:hanging="357"/>
        <w:rPr>
          <w:sz w:val="22"/>
          <w:szCs w:val="24"/>
        </w:rPr>
      </w:pPr>
      <w:r w:rsidRPr="00C4645A">
        <w:rPr>
          <w:szCs w:val="24"/>
        </w:rPr>
        <w:t>W</w:t>
      </w:r>
      <w:r w:rsidR="00601EE8" w:rsidRPr="00C4645A">
        <w:rPr>
          <w:szCs w:val="24"/>
        </w:rPr>
        <w:t>ork with discretion to decide on the timing of operations within the work team’s plan and plan ahead to meet experiment</w:t>
      </w:r>
      <w:r w:rsidR="007856F9" w:rsidRPr="00C4645A">
        <w:rPr>
          <w:szCs w:val="24"/>
        </w:rPr>
        <w:t>al</w:t>
      </w:r>
      <w:r w:rsidR="00601EE8" w:rsidRPr="00C4645A">
        <w:rPr>
          <w:szCs w:val="24"/>
        </w:rPr>
        <w:t xml:space="preserve"> and/or project demands. </w:t>
      </w:r>
    </w:p>
    <w:p w14:paraId="6D9CBA35" w14:textId="77777777" w:rsidR="00664D1E" w:rsidRPr="00B27883" w:rsidRDefault="00664D1E" w:rsidP="00A119FA">
      <w:pPr>
        <w:pStyle w:val="ListParagraph"/>
        <w:numPr>
          <w:ilvl w:val="0"/>
          <w:numId w:val="31"/>
        </w:numPr>
        <w:ind w:left="340" w:hanging="357"/>
        <w:rPr>
          <w:sz w:val="22"/>
          <w:szCs w:val="24"/>
        </w:rPr>
      </w:pPr>
      <w:r w:rsidRPr="00C4645A">
        <w:rPr>
          <w:szCs w:val="24"/>
        </w:rPr>
        <w:t xml:space="preserve">Respond courteously and efficiently to client requests, maintaining clear communication regarding mutual expectations and monitoring client satisfaction. </w:t>
      </w:r>
    </w:p>
    <w:p w14:paraId="2384C95F" w14:textId="77777777" w:rsidR="009B6BDA" w:rsidRPr="00B27883" w:rsidRDefault="009B6BDA" w:rsidP="00A119FA">
      <w:pPr>
        <w:pStyle w:val="ListParagraph"/>
        <w:numPr>
          <w:ilvl w:val="0"/>
          <w:numId w:val="31"/>
        </w:numPr>
        <w:ind w:left="340" w:hanging="357"/>
        <w:rPr>
          <w:sz w:val="22"/>
          <w:szCs w:val="24"/>
        </w:rPr>
      </w:pPr>
      <w:r w:rsidRPr="00C4645A">
        <w:rPr>
          <w:szCs w:val="24"/>
        </w:rPr>
        <w:t>Communicate openly, effectively and respectfully with all staff, clients and suppliers in the interests of good business practice, collaboration and enhancement of CSIRO’s reputation.</w:t>
      </w:r>
    </w:p>
    <w:p w14:paraId="382DFB22" w14:textId="7FF32E4C" w:rsidR="00C523F3" w:rsidRPr="00B27883" w:rsidRDefault="009B6BDA" w:rsidP="00A119FA">
      <w:pPr>
        <w:pStyle w:val="ListParagraph"/>
        <w:numPr>
          <w:ilvl w:val="0"/>
          <w:numId w:val="31"/>
        </w:numPr>
        <w:ind w:left="340" w:hanging="357"/>
        <w:rPr>
          <w:sz w:val="22"/>
          <w:szCs w:val="24"/>
        </w:rPr>
      </w:pPr>
      <w:r w:rsidRPr="00C4645A">
        <w:rPr>
          <w:szCs w:val="24"/>
        </w:rPr>
        <w:t>Work collaboratively as part of a multi-disciplinary</w:t>
      </w:r>
      <w:r w:rsidR="00B27883">
        <w:rPr>
          <w:szCs w:val="24"/>
        </w:rPr>
        <w:t xml:space="preserve"> and often regionally dispersed</w:t>
      </w:r>
      <w:r w:rsidRPr="00C4645A">
        <w:rPr>
          <w:szCs w:val="24"/>
        </w:rPr>
        <w:t xml:space="preserve"> research team to carry out tasks in support of CSIRO’s scientific objectives.</w:t>
      </w:r>
    </w:p>
    <w:p w14:paraId="43764B93" w14:textId="77777777" w:rsidR="00E02CBF" w:rsidRPr="00B27883" w:rsidRDefault="00E02CBF" w:rsidP="00A119FA">
      <w:pPr>
        <w:pStyle w:val="ListParagraph"/>
        <w:numPr>
          <w:ilvl w:val="0"/>
          <w:numId w:val="31"/>
        </w:numPr>
        <w:ind w:left="340" w:hanging="357"/>
        <w:rPr>
          <w:rFonts w:ascii="Arial" w:eastAsiaTheme="minorHAnsi" w:hAnsi="Arial"/>
          <w:color w:val="auto"/>
          <w:sz w:val="22"/>
          <w:szCs w:val="24"/>
        </w:rPr>
      </w:pPr>
      <w:r w:rsidRPr="00C4645A">
        <w:rPr>
          <w:szCs w:val="24"/>
        </w:rPr>
        <w:t xml:space="preserve">Adhere to the spirit and practice of CSIRO’s Values, Code of Conduct, Health, Safety and Environment procedures and policy and diversity initiatives. </w:t>
      </w:r>
    </w:p>
    <w:p w14:paraId="6C199B8D" w14:textId="0515293F" w:rsidR="009B6BDA" w:rsidRPr="00B27883" w:rsidRDefault="009B6BDA" w:rsidP="00A119FA">
      <w:pPr>
        <w:pStyle w:val="ListParagraph"/>
        <w:numPr>
          <w:ilvl w:val="0"/>
          <w:numId w:val="31"/>
        </w:numPr>
        <w:ind w:left="340" w:hanging="357"/>
        <w:rPr>
          <w:sz w:val="22"/>
          <w:szCs w:val="24"/>
        </w:rPr>
      </w:pPr>
      <w:r w:rsidRPr="00C4645A">
        <w:rPr>
          <w:szCs w:val="24"/>
        </w:rPr>
        <w:t>Other duties as directed.</w:t>
      </w:r>
    </w:p>
    <w:p w14:paraId="767C7AF1" w14:textId="20855ADA" w:rsidR="00E92AEC" w:rsidRPr="00E92AEC" w:rsidRDefault="00104FCC" w:rsidP="00E92AEC">
      <w:pPr>
        <w:pStyle w:val="Heading2"/>
        <w:rPr>
          <w:b/>
          <w:iCs w:val="0"/>
          <w:color w:val="auto"/>
          <w:sz w:val="26"/>
          <w:szCs w:val="26"/>
        </w:rPr>
      </w:pPr>
      <w:r w:rsidRPr="00B50C20">
        <w:rPr>
          <w:b/>
          <w:iCs w:val="0"/>
          <w:color w:val="auto"/>
          <w:sz w:val="26"/>
          <w:szCs w:val="26"/>
        </w:rPr>
        <w:t>Selection Criteria</w:t>
      </w:r>
    </w:p>
    <w:p w14:paraId="681D0BCE" w14:textId="7181D2D1"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6D089555" w14:textId="333712E1" w:rsidR="00E92AEC" w:rsidRPr="00C105B2" w:rsidRDefault="00E92AEC" w:rsidP="00A119FA">
      <w:pPr>
        <w:pStyle w:val="ListParagraph"/>
        <w:numPr>
          <w:ilvl w:val="0"/>
          <w:numId w:val="25"/>
        </w:numPr>
        <w:spacing w:before="0" w:after="60" w:line="240" w:lineRule="auto"/>
        <w:contextualSpacing w:val="0"/>
        <w:rPr>
          <w:szCs w:val="24"/>
        </w:rPr>
      </w:pPr>
      <w:bookmarkStart w:id="2" w:name="_Hlk145598753"/>
      <w:r w:rsidRPr="00C105B2">
        <w:rPr>
          <w:szCs w:val="24"/>
        </w:rPr>
        <w:t>Bachelor of Science</w:t>
      </w:r>
      <w:r w:rsidR="00A244E9" w:rsidRPr="00C105B2">
        <w:rPr>
          <w:szCs w:val="24"/>
        </w:rPr>
        <w:t xml:space="preserve"> (BSc)</w:t>
      </w:r>
      <w:r w:rsidR="00BE5E75" w:rsidRPr="00C105B2">
        <w:rPr>
          <w:szCs w:val="24"/>
        </w:rPr>
        <w:t xml:space="preserve"> Degree</w:t>
      </w:r>
      <w:r w:rsidRPr="00C105B2">
        <w:rPr>
          <w:szCs w:val="24"/>
        </w:rPr>
        <w:t xml:space="preserve">, preferably with </w:t>
      </w:r>
      <w:r w:rsidR="00BE5E75" w:rsidRPr="00C105B2">
        <w:rPr>
          <w:szCs w:val="24"/>
        </w:rPr>
        <w:t xml:space="preserve">an </w:t>
      </w:r>
      <w:r w:rsidRPr="000A2103">
        <w:rPr>
          <w:szCs w:val="24"/>
        </w:rPr>
        <w:t>Honour</w:t>
      </w:r>
      <w:r w:rsidR="00BE5E75" w:rsidRPr="000A2103">
        <w:rPr>
          <w:szCs w:val="24"/>
        </w:rPr>
        <w:t>’</w:t>
      </w:r>
      <w:r w:rsidRPr="000A2103">
        <w:rPr>
          <w:szCs w:val="24"/>
        </w:rPr>
        <w:t>s</w:t>
      </w:r>
      <w:r w:rsidR="00BE5E75" w:rsidRPr="000A2103">
        <w:rPr>
          <w:szCs w:val="24"/>
        </w:rPr>
        <w:t xml:space="preserve"> or Master’s</w:t>
      </w:r>
      <w:r w:rsidR="00A244E9" w:rsidRPr="000A2103">
        <w:rPr>
          <w:szCs w:val="24"/>
        </w:rPr>
        <w:t xml:space="preserve"> </w:t>
      </w:r>
      <w:r w:rsidRPr="000A2103">
        <w:rPr>
          <w:szCs w:val="24"/>
        </w:rPr>
        <w:t>in</w:t>
      </w:r>
      <w:r w:rsidRPr="00C105B2">
        <w:rPr>
          <w:szCs w:val="24"/>
        </w:rPr>
        <w:t xml:space="preserve"> organic chemistry or equivalent.</w:t>
      </w:r>
    </w:p>
    <w:bookmarkEnd w:id="2"/>
    <w:p w14:paraId="6A5E8EA7" w14:textId="62B9EC10" w:rsidR="00A244E9" w:rsidRPr="007F37C4" w:rsidRDefault="00E92AEC" w:rsidP="00A119FA">
      <w:pPr>
        <w:numPr>
          <w:ilvl w:val="0"/>
          <w:numId w:val="25"/>
        </w:numPr>
        <w:tabs>
          <w:tab w:val="clear" w:pos="360"/>
        </w:tabs>
        <w:spacing w:before="0" w:after="60" w:line="240" w:lineRule="auto"/>
        <w:rPr>
          <w:b/>
          <w:iCs/>
          <w:szCs w:val="24"/>
        </w:rPr>
      </w:pPr>
      <w:r w:rsidRPr="007F37C4">
        <w:rPr>
          <w:szCs w:val="24"/>
        </w:rPr>
        <w:lastRenderedPageBreak/>
        <w:t>Demonstrated ability in the techniques of synthetic organic chemistry</w:t>
      </w:r>
      <w:r w:rsidR="007F37C4" w:rsidRPr="007F37C4">
        <w:rPr>
          <w:szCs w:val="24"/>
        </w:rPr>
        <w:t>,</w:t>
      </w:r>
      <w:r w:rsidRPr="007F37C4">
        <w:rPr>
          <w:szCs w:val="24"/>
        </w:rPr>
        <w:t xml:space="preserve"> and </w:t>
      </w:r>
      <w:r w:rsidR="007F37C4">
        <w:rPr>
          <w:szCs w:val="24"/>
        </w:rPr>
        <w:t>s</w:t>
      </w:r>
      <w:r w:rsidR="00A244E9" w:rsidRPr="007F37C4">
        <w:rPr>
          <w:szCs w:val="24"/>
        </w:rPr>
        <w:t>trong analytical skills and experience with analytical instrumentation</w:t>
      </w:r>
      <w:r w:rsidR="005E09EB">
        <w:rPr>
          <w:szCs w:val="24"/>
        </w:rPr>
        <w:t xml:space="preserve"> </w:t>
      </w:r>
      <w:r w:rsidR="00BE5E75" w:rsidRPr="007F37C4">
        <w:rPr>
          <w:szCs w:val="24"/>
        </w:rPr>
        <w:t>(</w:t>
      </w:r>
      <w:r w:rsidR="005E09EB">
        <w:rPr>
          <w:szCs w:val="24"/>
        </w:rPr>
        <w:t xml:space="preserve">e.g., </w:t>
      </w:r>
      <w:r w:rsidR="00BE5E75" w:rsidRPr="007F37C4">
        <w:rPr>
          <w:szCs w:val="24"/>
        </w:rPr>
        <w:t>NMR, MS)</w:t>
      </w:r>
      <w:r w:rsidR="00F51285">
        <w:rPr>
          <w:szCs w:val="24"/>
        </w:rPr>
        <w:t>. Additional</w:t>
      </w:r>
      <w:r w:rsidR="00A244E9" w:rsidRPr="007F37C4">
        <w:rPr>
          <w:szCs w:val="24"/>
        </w:rPr>
        <w:t xml:space="preserve"> </w:t>
      </w:r>
      <w:r w:rsidR="00BE5E75" w:rsidRPr="007F37C4">
        <w:rPr>
          <w:szCs w:val="24"/>
        </w:rPr>
        <w:t>e</w:t>
      </w:r>
      <w:r w:rsidRPr="007F37C4">
        <w:rPr>
          <w:szCs w:val="24"/>
        </w:rPr>
        <w:t>xperience in chromatographic separation techniques, such as HPLC, column chromatography and SEC</w:t>
      </w:r>
      <w:r w:rsidR="00F51285">
        <w:rPr>
          <w:szCs w:val="24"/>
        </w:rPr>
        <w:t xml:space="preserve">, </w:t>
      </w:r>
      <w:r w:rsidR="00FD6943">
        <w:rPr>
          <w:szCs w:val="24"/>
        </w:rPr>
        <w:t xml:space="preserve">and experience handling proteins, </w:t>
      </w:r>
      <w:r w:rsidR="00F51285">
        <w:rPr>
          <w:szCs w:val="24"/>
        </w:rPr>
        <w:t>would be beneficial</w:t>
      </w:r>
      <w:r w:rsidR="009B40E4">
        <w:rPr>
          <w:szCs w:val="24"/>
        </w:rPr>
        <w:t xml:space="preserve">. </w:t>
      </w:r>
    </w:p>
    <w:p w14:paraId="5263F5E9" w14:textId="77777777" w:rsidR="00A244E9" w:rsidRPr="00C105B2" w:rsidRDefault="00A244E9" w:rsidP="00A119FA">
      <w:pPr>
        <w:numPr>
          <w:ilvl w:val="0"/>
          <w:numId w:val="25"/>
        </w:numPr>
        <w:tabs>
          <w:tab w:val="clear" w:pos="360"/>
        </w:tabs>
        <w:spacing w:before="0" w:after="60" w:line="240" w:lineRule="auto"/>
        <w:rPr>
          <w:szCs w:val="24"/>
        </w:rPr>
      </w:pPr>
      <w:r w:rsidRPr="00C105B2">
        <w:rPr>
          <w:szCs w:val="24"/>
        </w:rPr>
        <w:t>The ability to work effectively as part of a multi-disciplinary, regionally dispersed research team, and carry out tasks under general direction from Scientific Researchers.</w:t>
      </w:r>
    </w:p>
    <w:p w14:paraId="5C036F87" w14:textId="2E0941CA" w:rsidR="00A244E9" w:rsidRPr="00C105B2" w:rsidRDefault="00A244E9" w:rsidP="00A119FA">
      <w:pPr>
        <w:numPr>
          <w:ilvl w:val="0"/>
          <w:numId w:val="25"/>
        </w:numPr>
        <w:tabs>
          <w:tab w:val="clear" w:pos="360"/>
        </w:tabs>
        <w:spacing w:before="0" w:after="60" w:line="240" w:lineRule="auto"/>
        <w:rPr>
          <w:rStyle w:val="Strong"/>
          <w:b w:val="0"/>
          <w:szCs w:val="24"/>
        </w:rPr>
      </w:pPr>
      <w:r w:rsidRPr="00C105B2">
        <w:rPr>
          <w:szCs w:val="24"/>
        </w:rPr>
        <w:t>Proven ability to investigate routine problems by identifying and considering the implications of a range of available alternative solutions</w:t>
      </w:r>
      <w:r w:rsidR="00BE5E75" w:rsidRPr="00C105B2">
        <w:rPr>
          <w:rStyle w:val="Strong"/>
          <w:b w:val="0"/>
          <w:bCs/>
          <w:szCs w:val="24"/>
        </w:rPr>
        <w:t>, with a proficiency in data analysis and interpretation</w:t>
      </w:r>
      <w:r w:rsidR="00C105B2">
        <w:rPr>
          <w:rStyle w:val="Strong"/>
          <w:b w:val="0"/>
          <w:bCs/>
          <w:szCs w:val="24"/>
        </w:rPr>
        <w:t>.</w:t>
      </w:r>
      <w:r w:rsidR="00BE5E75" w:rsidRPr="00C105B2">
        <w:rPr>
          <w:rStyle w:val="Strong"/>
          <w:szCs w:val="24"/>
        </w:rPr>
        <w:t xml:space="preserve"> </w:t>
      </w:r>
    </w:p>
    <w:p w14:paraId="69AE0E6B" w14:textId="77777777" w:rsidR="00104FCC" w:rsidRPr="00C105B2" w:rsidRDefault="00104FCC" w:rsidP="00104FCC">
      <w:pPr>
        <w:pStyle w:val="Heading2"/>
        <w:rPr>
          <w:rFonts w:asciiTheme="majorHAnsi" w:eastAsiaTheme="majorEastAsia" w:hAnsiTheme="majorHAnsi" w:cstheme="majorBidi"/>
          <w:b/>
          <w:color w:val="auto"/>
          <w:sz w:val="24"/>
          <w:szCs w:val="24"/>
        </w:rPr>
      </w:pPr>
      <w:r w:rsidRPr="00C105B2">
        <w:rPr>
          <w:rFonts w:asciiTheme="majorHAnsi" w:eastAsiaTheme="majorEastAsia" w:hAnsiTheme="majorHAnsi" w:cstheme="majorBidi"/>
          <w:b/>
          <w:color w:val="auto"/>
          <w:sz w:val="24"/>
          <w:szCs w:val="24"/>
        </w:rPr>
        <w:t>Desirable</w:t>
      </w:r>
    </w:p>
    <w:p w14:paraId="6BCF1CAE" w14:textId="77777777" w:rsidR="0053620D" w:rsidRPr="00C105B2" w:rsidRDefault="0053620D" w:rsidP="00A119FA">
      <w:pPr>
        <w:numPr>
          <w:ilvl w:val="0"/>
          <w:numId w:val="26"/>
        </w:numPr>
        <w:spacing w:before="0" w:after="60" w:line="240" w:lineRule="auto"/>
        <w:rPr>
          <w:rStyle w:val="Emphasis"/>
          <w:rFonts w:cs="Arial"/>
          <w:b/>
          <w:iCs/>
          <w:szCs w:val="24"/>
        </w:rPr>
      </w:pPr>
      <w:r w:rsidRPr="00C105B2">
        <w:rPr>
          <w:szCs w:val="24"/>
        </w:rPr>
        <w:t>Knowledge or experience with protein chemistry and knowledge around appropriate purification techniques for proteins</w:t>
      </w:r>
      <w:r>
        <w:rPr>
          <w:szCs w:val="24"/>
        </w:rPr>
        <w:t>, knowledge or experience with simple biochemical assays</w:t>
      </w:r>
      <w:r w:rsidRPr="00C105B2">
        <w:rPr>
          <w:szCs w:val="24"/>
        </w:rPr>
        <w:t>.</w:t>
      </w:r>
    </w:p>
    <w:p w14:paraId="556C109C" w14:textId="38CE1E82" w:rsidR="00104FCC" w:rsidRPr="00C105B2" w:rsidRDefault="00070625" w:rsidP="00A119FA">
      <w:pPr>
        <w:numPr>
          <w:ilvl w:val="0"/>
          <w:numId w:val="26"/>
        </w:numPr>
        <w:spacing w:before="0" w:after="60" w:line="240" w:lineRule="auto"/>
        <w:rPr>
          <w:iCs/>
          <w:szCs w:val="24"/>
        </w:rPr>
      </w:pPr>
      <w:r w:rsidRPr="00C105B2">
        <w:rPr>
          <w:iCs/>
          <w:szCs w:val="24"/>
        </w:rPr>
        <w:t xml:space="preserve">Knowledge or experience with polymer chemistry and appropriate purification and analytical techniques </w:t>
      </w:r>
      <w:r w:rsidR="00A244E9" w:rsidRPr="00C105B2">
        <w:rPr>
          <w:iCs/>
          <w:szCs w:val="24"/>
        </w:rPr>
        <w:t xml:space="preserve">for </w:t>
      </w:r>
      <w:r w:rsidRPr="00C105B2">
        <w:rPr>
          <w:iCs/>
          <w:szCs w:val="24"/>
        </w:rPr>
        <w:t>polymers.</w:t>
      </w:r>
    </w:p>
    <w:p w14:paraId="2DC62689" w14:textId="0BBDAE95" w:rsidR="00104FCC" w:rsidRPr="00C105B2" w:rsidRDefault="00E92AEC" w:rsidP="00A119FA">
      <w:pPr>
        <w:numPr>
          <w:ilvl w:val="0"/>
          <w:numId w:val="26"/>
        </w:numPr>
        <w:spacing w:before="0" w:after="60" w:line="240" w:lineRule="auto"/>
        <w:rPr>
          <w:iCs/>
          <w:szCs w:val="24"/>
        </w:rPr>
      </w:pPr>
      <w:r w:rsidRPr="00C105B2">
        <w:rPr>
          <w:iCs/>
          <w:szCs w:val="24"/>
        </w:rPr>
        <w:t xml:space="preserve">Previous experience in </w:t>
      </w:r>
      <w:r w:rsidR="00070625" w:rsidRPr="00C105B2">
        <w:rPr>
          <w:iCs/>
          <w:szCs w:val="24"/>
        </w:rPr>
        <w:t xml:space="preserve">an </w:t>
      </w:r>
      <w:r w:rsidR="00A244E9" w:rsidRPr="00C105B2">
        <w:rPr>
          <w:iCs/>
          <w:szCs w:val="24"/>
        </w:rPr>
        <w:t xml:space="preserve">industrial </w:t>
      </w:r>
      <w:r w:rsidR="00070625" w:rsidRPr="00C105B2">
        <w:rPr>
          <w:iCs/>
          <w:szCs w:val="24"/>
        </w:rPr>
        <w:t xml:space="preserve">organic synthesis </w:t>
      </w:r>
      <w:r w:rsidRPr="00C105B2">
        <w:rPr>
          <w:iCs/>
          <w:szCs w:val="24"/>
        </w:rPr>
        <w:t>or biotech</w:t>
      </w:r>
      <w:r w:rsidR="00573BCB" w:rsidRPr="00C105B2">
        <w:rPr>
          <w:iCs/>
          <w:szCs w:val="24"/>
        </w:rPr>
        <w:t>nology</w:t>
      </w:r>
      <w:r w:rsidRPr="00C105B2">
        <w:rPr>
          <w:iCs/>
          <w:szCs w:val="24"/>
        </w:rPr>
        <w:t xml:space="preserve"> </w:t>
      </w:r>
      <w:r w:rsidR="00070625" w:rsidRPr="00C105B2">
        <w:rPr>
          <w:iCs/>
          <w:szCs w:val="24"/>
        </w:rPr>
        <w:t>laboratory.</w:t>
      </w:r>
    </w:p>
    <w:p w14:paraId="2D814804" w14:textId="706E3D73" w:rsidR="00070625" w:rsidRPr="00C105B2" w:rsidRDefault="00070625" w:rsidP="00A119FA">
      <w:pPr>
        <w:numPr>
          <w:ilvl w:val="0"/>
          <w:numId w:val="26"/>
        </w:numPr>
        <w:spacing w:before="0" w:after="60" w:line="240" w:lineRule="auto"/>
        <w:rPr>
          <w:iCs/>
          <w:szCs w:val="24"/>
        </w:rPr>
      </w:pPr>
      <w:r w:rsidRPr="00C105B2">
        <w:rPr>
          <w:iCs/>
          <w:szCs w:val="24"/>
        </w:rPr>
        <w:t>The ability and willingness to contribute novel ideas and approaches in support of scientific investigations.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Default="005134F0" w:rsidP="005134F0">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0BD86F3D" w14:textId="77777777" w:rsidR="005134F0" w:rsidRDefault="005134F0" w:rsidP="005134F0">
      <w:pPr>
        <w:pStyle w:val="Boxedlistbullet"/>
        <w:numPr>
          <w:ilvl w:val="0"/>
          <w:numId w:val="0"/>
        </w:numPr>
        <w:ind w:left="227"/>
      </w:pPr>
    </w:p>
    <w:p w14:paraId="09302911" w14:textId="77777777" w:rsidR="005134F0" w:rsidRPr="00421047" w:rsidRDefault="005134F0" w:rsidP="005134F0">
      <w:pPr>
        <w:pStyle w:val="Boxedlistbullet"/>
        <w:spacing w:before="100" w:beforeAutospacing="1" w:after="100" w:afterAutospacing="1"/>
      </w:pPr>
      <w:r w:rsidRPr="00421047">
        <w:t>The successful candidate will undertake a pre-employment background check. Please note that individuals with criminal records are not automatically deemed ineligible. Each application will be considered on its merits.</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0D8D36E1" w14:textId="77777777" w:rsidR="00A51B67" w:rsidRPr="00D61232" w:rsidRDefault="00A51B67" w:rsidP="00A51B67">
      <w:pPr>
        <w:spacing w:after="240"/>
        <w:rPr>
          <w:bCs/>
          <w:szCs w:val="24"/>
          <w:u w:val="single"/>
        </w:rPr>
      </w:pPr>
      <w:r w:rsidRPr="00D61232">
        <w:rPr>
          <w:bCs/>
          <w:szCs w:val="24"/>
        </w:rPr>
        <w:t xml:space="preserve">We solve the greatest challenges through innovative science and technology. Visit </w:t>
      </w:r>
      <w:hyperlink r:id="rId16" w:tooltip="CSIRO Website" w:history="1">
        <w:r w:rsidRPr="00D61232">
          <w:rPr>
            <w:bCs/>
            <w:color w:val="757579" w:themeColor="accent3"/>
            <w:szCs w:val="24"/>
            <w:u w:val="single"/>
          </w:rPr>
          <w:t>CSIRO Online</w:t>
        </w:r>
      </w:hyperlink>
      <w:r w:rsidRPr="00D61232">
        <w:rPr>
          <w:bCs/>
          <w:szCs w:val="24"/>
        </w:rPr>
        <w:t xml:space="preserve"> and </w:t>
      </w:r>
      <w:hyperlink r:id="rId17" w:history="1">
        <w:r w:rsidRPr="00AA1E1E">
          <w:rPr>
            <w:rStyle w:val="Hyperlink"/>
            <w:bCs/>
            <w:szCs w:val="24"/>
          </w:rPr>
          <w:t>CSIRO Manufacturing</w:t>
        </w:r>
      </w:hyperlink>
      <w:r w:rsidRPr="00D61232">
        <w:rPr>
          <w:bCs/>
          <w:szCs w:val="24"/>
        </w:rPr>
        <w:t xml:space="preserve"> for more information.</w:t>
      </w:r>
    </w:p>
    <w:p w14:paraId="7D7F20E3" w14:textId="77777777" w:rsidR="00A51B67" w:rsidRPr="00D61232" w:rsidRDefault="00A51B67" w:rsidP="00A51B67">
      <w:pPr>
        <w:spacing w:before="0" w:after="0" w:line="240" w:lineRule="auto"/>
        <w:textAlignment w:val="baseline"/>
        <w:rPr>
          <w:rFonts w:eastAsia="Times New Roman" w:cs="Calibri"/>
          <w:szCs w:val="24"/>
        </w:rPr>
      </w:pPr>
      <w:r w:rsidRPr="00D61232">
        <w:rPr>
          <w:rFonts w:eastAsia="Times New Roman" w:cs="Calibri"/>
          <w:szCs w:val="24"/>
        </w:rPr>
        <w:t>CSIRO is a values-based organisation.  In your application and at interview you will need to demonstrate behaviours aligned to our values of:</w:t>
      </w:r>
    </w:p>
    <w:p w14:paraId="111DABCA" w14:textId="77777777" w:rsidR="00A51B67" w:rsidRPr="00D61232" w:rsidRDefault="00A51B67" w:rsidP="00A51B67">
      <w:pPr>
        <w:numPr>
          <w:ilvl w:val="0"/>
          <w:numId w:val="36"/>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People First </w:t>
      </w:r>
    </w:p>
    <w:p w14:paraId="3A5419A8" w14:textId="77777777" w:rsidR="00A51B67" w:rsidRPr="00D61232" w:rsidRDefault="00A51B67" w:rsidP="00A51B67">
      <w:pPr>
        <w:numPr>
          <w:ilvl w:val="0"/>
          <w:numId w:val="36"/>
        </w:numPr>
        <w:tabs>
          <w:tab w:val="num" w:pos="1276"/>
        </w:tabs>
        <w:spacing w:before="0" w:after="0" w:line="240" w:lineRule="auto"/>
        <w:jc w:val="both"/>
        <w:textAlignment w:val="baseline"/>
        <w:rPr>
          <w:rFonts w:eastAsia="Times New Roman" w:cs="Calibri"/>
          <w:color w:val="auto"/>
          <w:szCs w:val="24"/>
        </w:rPr>
      </w:pPr>
      <w:r w:rsidRPr="00D61232">
        <w:rPr>
          <w:rFonts w:eastAsia="Times New Roman" w:cs="Calibri"/>
          <w:szCs w:val="24"/>
        </w:rPr>
        <w:t>Further Together</w:t>
      </w:r>
    </w:p>
    <w:p w14:paraId="4769217D" w14:textId="77777777" w:rsidR="00A51B67" w:rsidRPr="00D61232" w:rsidRDefault="00A51B67" w:rsidP="00A51B67">
      <w:pPr>
        <w:numPr>
          <w:ilvl w:val="0"/>
          <w:numId w:val="36"/>
        </w:numPr>
        <w:tabs>
          <w:tab w:val="num" w:pos="1276"/>
        </w:tabs>
        <w:spacing w:before="0" w:after="0" w:line="240" w:lineRule="auto"/>
        <w:jc w:val="both"/>
        <w:textAlignment w:val="baseline"/>
        <w:rPr>
          <w:rFonts w:eastAsia="Times New Roman" w:cs="Calibri"/>
          <w:szCs w:val="24"/>
        </w:rPr>
      </w:pPr>
      <w:r w:rsidRPr="00D61232">
        <w:rPr>
          <w:rFonts w:eastAsia="Times New Roman" w:cs="Calibri"/>
          <w:szCs w:val="24"/>
        </w:rPr>
        <w:t>Making it Real</w:t>
      </w:r>
    </w:p>
    <w:p w14:paraId="2736A1FC" w14:textId="77777777" w:rsidR="00A51B67" w:rsidRPr="004B4E8F" w:rsidRDefault="00A51B67" w:rsidP="00A51B67">
      <w:pPr>
        <w:numPr>
          <w:ilvl w:val="0"/>
          <w:numId w:val="36"/>
        </w:numPr>
        <w:tabs>
          <w:tab w:val="num" w:pos="1276"/>
        </w:tabs>
        <w:spacing w:before="0" w:after="240" w:line="240" w:lineRule="auto"/>
        <w:jc w:val="both"/>
        <w:textAlignment w:val="baseline"/>
        <w:rPr>
          <w:rFonts w:asciiTheme="minorHAnsi" w:eastAsia="Times New Roman" w:hAnsiTheme="minorHAnsi" w:cstheme="minorHAnsi"/>
          <w:szCs w:val="24"/>
        </w:rPr>
      </w:pPr>
      <w:r w:rsidRPr="004B4E8F">
        <w:rPr>
          <w:rFonts w:eastAsia="Times New Roman" w:cs="Calibri"/>
          <w:szCs w:val="24"/>
        </w:rPr>
        <w:t>Trusted</w:t>
      </w:r>
    </w:p>
    <w:p w14:paraId="4F1208FD" w14:textId="75B3CB5A" w:rsidR="00DF6F95" w:rsidRPr="008B53AF" w:rsidRDefault="00DF6F95" w:rsidP="00A51B67">
      <w:pPr>
        <w:spacing w:after="240"/>
        <w:rPr>
          <w:rFonts w:eastAsia="Times New Roman" w:cs="Calibri"/>
          <w:szCs w:val="24"/>
        </w:rPr>
      </w:pPr>
    </w:p>
    <w:sectPr w:rsidR="00DF6F95" w:rsidRPr="008B53AF" w:rsidSect="00DC2C7E">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1CF1" w14:textId="77777777" w:rsidR="00882B6A" w:rsidRDefault="00882B6A" w:rsidP="000A377A">
      <w:r>
        <w:separator/>
      </w:r>
    </w:p>
  </w:endnote>
  <w:endnote w:type="continuationSeparator" w:id="0">
    <w:p w14:paraId="5D35DF11" w14:textId="77777777" w:rsidR="00882B6A" w:rsidRDefault="00882B6A"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F6201" w14:textId="77777777" w:rsidR="00882B6A" w:rsidRDefault="00882B6A" w:rsidP="000A377A">
      <w:r>
        <w:separator/>
      </w:r>
    </w:p>
  </w:footnote>
  <w:footnote w:type="continuationSeparator" w:id="0">
    <w:p w14:paraId="628B4E3F" w14:textId="77777777" w:rsidR="00882B6A" w:rsidRDefault="00882B6A"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4"/>
  </w:num>
  <w:num w:numId="12" w16cid:durableId="1070928222">
    <w:abstractNumId w:val="16"/>
  </w:num>
  <w:num w:numId="13" w16cid:durableId="507477329">
    <w:abstractNumId w:val="15"/>
  </w:num>
  <w:num w:numId="14" w16cid:durableId="385565130">
    <w:abstractNumId w:val="27"/>
  </w:num>
  <w:num w:numId="15" w16cid:durableId="753209719">
    <w:abstractNumId w:val="30"/>
  </w:num>
  <w:num w:numId="16" w16cid:durableId="2128968923">
    <w:abstractNumId w:val="28"/>
  </w:num>
  <w:num w:numId="17" w16cid:durableId="1215851866">
    <w:abstractNumId w:val="19"/>
  </w:num>
  <w:num w:numId="18" w16cid:durableId="1849055518">
    <w:abstractNumId w:val="23"/>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29"/>
  </w:num>
  <w:num w:numId="26" w16cid:durableId="63457618">
    <w:abstractNumId w:val="22"/>
  </w:num>
  <w:num w:numId="27" w16cid:durableId="818577034">
    <w:abstractNumId w:val="26"/>
  </w:num>
  <w:num w:numId="28" w16cid:durableId="400367609">
    <w:abstractNumId w:val="25"/>
  </w:num>
  <w:num w:numId="29" w16cid:durableId="115414971">
    <w:abstractNumId w:val="10"/>
  </w:num>
  <w:num w:numId="30" w16cid:durableId="1855680649">
    <w:abstractNumId w:val="25"/>
  </w:num>
  <w:num w:numId="31" w16cid:durableId="994530154">
    <w:abstractNumId w:val="31"/>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3"/>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66259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0625"/>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2103"/>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3231"/>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F1A26"/>
    <w:rsid w:val="001F1B9A"/>
    <w:rsid w:val="001F272E"/>
    <w:rsid w:val="001F2953"/>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2F7940"/>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047"/>
    <w:rsid w:val="00421551"/>
    <w:rsid w:val="004216DE"/>
    <w:rsid w:val="00422A28"/>
    <w:rsid w:val="00423D26"/>
    <w:rsid w:val="0042401F"/>
    <w:rsid w:val="00427B56"/>
    <w:rsid w:val="00433F84"/>
    <w:rsid w:val="00434B6B"/>
    <w:rsid w:val="00434C9B"/>
    <w:rsid w:val="00435571"/>
    <w:rsid w:val="004355C0"/>
    <w:rsid w:val="00436639"/>
    <w:rsid w:val="00437C42"/>
    <w:rsid w:val="004465C1"/>
    <w:rsid w:val="00450665"/>
    <w:rsid w:val="00452AD5"/>
    <w:rsid w:val="00452FD5"/>
    <w:rsid w:val="004532E1"/>
    <w:rsid w:val="00453481"/>
    <w:rsid w:val="00457D8D"/>
    <w:rsid w:val="00471C6C"/>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34F0"/>
    <w:rsid w:val="0051507C"/>
    <w:rsid w:val="0051554D"/>
    <w:rsid w:val="005213AD"/>
    <w:rsid w:val="005236C1"/>
    <w:rsid w:val="005241D0"/>
    <w:rsid w:val="00530B96"/>
    <w:rsid w:val="0053240A"/>
    <w:rsid w:val="00534B7C"/>
    <w:rsid w:val="00534E19"/>
    <w:rsid w:val="0053620D"/>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BCB"/>
    <w:rsid w:val="00573C66"/>
    <w:rsid w:val="0057593D"/>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09EB"/>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1517"/>
    <w:rsid w:val="006422CC"/>
    <w:rsid w:val="0064494E"/>
    <w:rsid w:val="00645540"/>
    <w:rsid w:val="00645E30"/>
    <w:rsid w:val="0065288A"/>
    <w:rsid w:val="00652E72"/>
    <w:rsid w:val="00654515"/>
    <w:rsid w:val="00656AA1"/>
    <w:rsid w:val="00656D94"/>
    <w:rsid w:val="0066228D"/>
    <w:rsid w:val="0066267F"/>
    <w:rsid w:val="00664731"/>
    <w:rsid w:val="00664C59"/>
    <w:rsid w:val="00664D1E"/>
    <w:rsid w:val="00665044"/>
    <w:rsid w:val="00665266"/>
    <w:rsid w:val="00674783"/>
    <w:rsid w:val="00674C79"/>
    <w:rsid w:val="00676552"/>
    <w:rsid w:val="00680A9E"/>
    <w:rsid w:val="0068175A"/>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01F"/>
    <w:rsid w:val="00786D64"/>
    <w:rsid w:val="00792235"/>
    <w:rsid w:val="007931D1"/>
    <w:rsid w:val="007937A6"/>
    <w:rsid w:val="00793F43"/>
    <w:rsid w:val="0079514E"/>
    <w:rsid w:val="007970B5"/>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7C4"/>
    <w:rsid w:val="007F3DFD"/>
    <w:rsid w:val="007F49D5"/>
    <w:rsid w:val="007F6FE1"/>
    <w:rsid w:val="007F765D"/>
    <w:rsid w:val="00801D0E"/>
    <w:rsid w:val="00802774"/>
    <w:rsid w:val="00803574"/>
    <w:rsid w:val="00803C5C"/>
    <w:rsid w:val="00803FDF"/>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47925"/>
    <w:rsid w:val="008514F4"/>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8CC"/>
    <w:rsid w:val="00876CFA"/>
    <w:rsid w:val="008772C9"/>
    <w:rsid w:val="00877E46"/>
    <w:rsid w:val="00881475"/>
    <w:rsid w:val="008823CF"/>
    <w:rsid w:val="00882B6A"/>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20DFB"/>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40E4"/>
    <w:rsid w:val="009B5345"/>
    <w:rsid w:val="009B568A"/>
    <w:rsid w:val="009B6329"/>
    <w:rsid w:val="009B6BDA"/>
    <w:rsid w:val="009B7BD8"/>
    <w:rsid w:val="009C1A8A"/>
    <w:rsid w:val="009C28C5"/>
    <w:rsid w:val="009C4369"/>
    <w:rsid w:val="009C5520"/>
    <w:rsid w:val="009D0DFC"/>
    <w:rsid w:val="009D3E28"/>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19FA"/>
    <w:rsid w:val="00A17195"/>
    <w:rsid w:val="00A20F76"/>
    <w:rsid w:val="00A217C2"/>
    <w:rsid w:val="00A21F80"/>
    <w:rsid w:val="00A22BCD"/>
    <w:rsid w:val="00A22C77"/>
    <w:rsid w:val="00A244E9"/>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1B67"/>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27883"/>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2B9A"/>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58A5"/>
    <w:rsid w:val="00BE5E75"/>
    <w:rsid w:val="00BE70C6"/>
    <w:rsid w:val="00BE7249"/>
    <w:rsid w:val="00BF05EC"/>
    <w:rsid w:val="00BF08C7"/>
    <w:rsid w:val="00BF4CF3"/>
    <w:rsid w:val="00BF5EA6"/>
    <w:rsid w:val="00BF5F95"/>
    <w:rsid w:val="00BF7946"/>
    <w:rsid w:val="00C01321"/>
    <w:rsid w:val="00C02E1E"/>
    <w:rsid w:val="00C04806"/>
    <w:rsid w:val="00C105B2"/>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4645A"/>
    <w:rsid w:val="00C505DB"/>
    <w:rsid w:val="00C523F3"/>
    <w:rsid w:val="00C52E4B"/>
    <w:rsid w:val="00C54709"/>
    <w:rsid w:val="00C5700B"/>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192"/>
    <w:rsid w:val="00C86E28"/>
    <w:rsid w:val="00C904DA"/>
    <w:rsid w:val="00C90FDA"/>
    <w:rsid w:val="00C921D5"/>
    <w:rsid w:val="00C92E47"/>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489"/>
    <w:rsid w:val="00E02AD2"/>
    <w:rsid w:val="00E02CBF"/>
    <w:rsid w:val="00E10CE7"/>
    <w:rsid w:val="00E157F6"/>
    <w:rsid w:val="00E16874"/>
    <w:rsid w:val="00E173C3"/>
    <w:rsid w:val="00E201AA"/>
    <w:rsid w:val="00E207A4"/>
    <w:rsid w:val="00E20878"/>
    <w:rsid w:val="00E2183C"/>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54F4"/>
    <w:rsid w:val="00E9094E"/>
    <w:rsid w:val="00E927B8"/>
    <w:rsid w:val="00E92AEC"/>
    <w:rsid w:val="00E93F52"/>
    <w:rsid w:val="00E971DE"/>
    <w:rsid w:val="00E979E0"/>
    <w:rsid w:val="00EA0B13"/>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011E"/>
    <w:rsid w:val="00F416F9"/>
    <w:rsid w:val="00F43284"/>
    <w:rsid w:val="00F4614F"/>
    <w:rsid w:val="00F4732A"/>
    <w:rsid w:val="00F50FE5"/>
    <w:rsid w:val="00F51285"/>
    <w:rsid w:val="00F53968"/>
    <w:rsid w:val="00F54AF8"/>
    <w:rsid w:val="00F54C0C"/>
    <w:rsid w:val="00F54F83"/>
    <w:rsid w:val="00F55BE6"/>
    <w:rsid w:val="00F56EA3"/>
    <w:rsid w:val="00F60646"/>
    <w:rsid w:val="00F62802"/>
    <w:rsid w:val="00F62F2D"/>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6943"/>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character" w:styleId="Strong">
    <w:name w:val="Strong"/>
    <w:qFormat/>
    <w:rsid w:val="00A244E9"/>
    <w:rPr>
      <w:rFonts w:cs="Times New Roman"/>
      <w:b/>
    </w:rPr>
  </w:style>
  <w:style w:type="paragraph" w:styleId="CommentSubject">
    <w:name w:val="annotation subject"/>
    <w:basedOn w:val="CommentText"/>
    <w:next w:val="CommentText"/>
    <w:link w:val="CommentSubjectChar"/>
    <w:semiHidden/>
    <w:unhideWhenUsed/>
    <w:rsid w:val="0078601F"/>
    <w:rPr>
      <w:b/>
      <w:bCs/>
    </w:rPr>
  </w:style>
  <w:style w:type="character" w:customStyle="1" w:styleId="CommentSubjectChar">
    <w:name w:val="Comment Subject Char"/>
    <w:basedOn w:val="CommentTextChar"/>
    <w:link w:val="CommentSubject"/>
    <w:semiHidden/>
    <w:rsid w:val="0078601F"/>
    <w:rPr>
      <w:rFonts w:ascii="Calibri" w:eastAsia="Calibri" w:hAnsi="Calibri"/>
      <w:b/>
      <w:bCs/>
      <w:color w:val="000000"/>
    </w:rPr>
  </w:style>
  <w:style w:type="paragraph" w:styleId="Revision">
    <w:name w:val="Revision"/>
    <w:hidden/>
    <w:uiPriority w:val="99"/>
    <w:semiHidden/>
    <w:rsid w:val="00FD6943"/>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110736024">
      <w:bodyDiv w:val="1"/>
      <w:marLeft w:val="0"/>
      <w:marRight w:val="0"/>
      <w:marTop w:val="0"/>
      <w:marBottom w:val="0"/>
      <w:divBdr>
        <w:top w:val="none" w:sz="0" w:space="0" w:color="auto"/>
        <w:left w:val="none" w:sz="0" w:space="0" w:color="auto"/>
        <w:bottom w:val="none" w:sz="0" w:space="0" w:color="auto"/>
        <w:right w:val="none" w:sz="0" w:space="0" w:color="auto"/>
      </w:divBdr>
      <w:divsChild>
        <w:div w:id="1575973988">
          <w:marLeft w:val="0"/>
          <w:marRight w:val="0"/>
          <w:marTop w:val="0"/>
          <w:marBottom w:val="0"/>
          <w:divBdr>
            <w:top w:val="none" w:sz="0" w:space="0" w:color="auto"/>
            <w:left w:val="none" w:sz="0" w:space="0" w:color="auto"/>
            <w:bottom w:val="none" w:sz="0" w:space="0" w:color="auto"/>
            <w:right w:val="none" w:sz="0" w:space="0" w:color="auto"/>
          </w:divBdr>
          <w:divsChild>
            <w:div w:id="1895507699">
              <w:marLeft w:val="0"/>
              <w:marRight w:val="0"/>
              <w:marTop w:val="0"/>
              <w:marBottom w:val="0"/>
              <w:divBdr>
                <w:top w:val="none" w:sz="0" w:space="0" w:color="auto"/>
                <w:left w:val="none" w:sz="0" w:space="0" w:color="auto"/>
                <w:bottom w:val="none" w:sz="0" w:space="0" w:color="auto"/>
                <w:right w:val="none" w:sz="0" w:space="0" w:color="auto"/>
              </w:divBdr>
              <w:divsChild>
                <w:div w:id="16422711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 w:id="176791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s://www.csiro.au/en/about/people/business-units/Manufacturing"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North@csiro.au" TargetMode="Externa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3C6F9C"/>
    <w:rsid w:val="003D6825"/>
    <w:rsid w:val="00414F94"/>
    <w:rsid w:val="00576D61"/>
    <w:rsid w:val="005C7285"/>
    <w:rsid w:val="0063685B"/>
    <w:rsid w:val="007C7613"/>
    <w:rsid w:val="007D604E"/>
    <w:rsid w:val="0082379D"/>
    <w:rsid w:val="0083493E"/>
    <w:rsid w:val="00875004"/>
    <w:rsid w:val="00B36C21"/>
    <w:rsid w:val="00BA0FFD"/>
    <w:rsid w:val="00BE3E6B"/>
    <w:rsid w:val="00C26D79"/>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2.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3.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990</Words>
  <Characters>6722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7697</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(Launch &amp; Careers, Clayton)</cp:lastModifiedBy>
  <cp:revision>2</cp:revision>
  <cp:lastPrinted>2012-02-01T05:32:00Z</cp:lastPrinted>
  <dcterms:created xsi:type="dcterms:W3CDTF">2023-10-20T09:42:00Z</dcterms:created>
  <dcterms:modified xsi:type="dcterms:W3CDTF">2023-10-20T09:42:00Z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