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28C31BE" w14:textId="77777777" w:rsidR="00332C06" w:rsidRPr="00674783" w:rsidRDefault="00CC201B" w:rsidP="00787346">
          <w:pPr>
            <w:pStyle w:val="Heading1"/>
            <w:spacing w:after="0"/>
          </w:pPr>
          <w:r>
            <w:t>Position Details</w:t>
          </w:r>
          <w:bookmarkEnd w:id="0"/>
        </w:p>
        <w:p w14:paraId="375D2110" w14:textId="77777777" w:rsidR="006246C0" w:rsidRDefault="00DE7C89" w:rsidP="00787346">
          <w:pPr>
            <w:pStyle w:val="Heading2"/>
            <w:spacing w:before="0" w:after="120"/>
          </w:pPr>
          <w:r>
            <w:t>Research Scientist</w:t>
          </w:r>
          <w:r w:rsidR="009F799F">
            <w:t>/Engineer</w:t>
          </w:r>
          <w:r w:rsidR="00CC201B">
            <w:t>- CSOF</w:t>
          </w:r>
          <w:r w:rsidR="00D77792">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09C258A6" w14:textId="77777777" w:rsidTr="0078734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ACA30E4" w14:textId="77777777" w:rsidR="00452FD5" w:rsidRPr="0093721B" w:rsidRDefault="00452FD5" w:rsidP="008A1A76">
            <w:pPr>
              <w:pStyle w:val="ColumnHeading"/>
              <w:rPr>
                <w:sz w:val="22"/>
              </w:rPr>
            </w:pPr>
            <w:r w:rsidRPr="0093721B">
              <w:rPr>
                <w:sz w:val="22"/>
              </w:rPr>
              <w:t>The following information is for applicants</w:t>
            </w:r>
          </w:p>
        </w:tc>
      </w:tr>
      <w:tr w:rsidR="00CC201B" w:rsidRPr="0093721B" w14:paraId="4D92EF2E" w14:textId="77777777" w:rsidTr="0078734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7FCF8628" w14:textId="77777777" w:rsidR="00CC201B" w:rsidRPr="0093721B" w:rsidRDefault="00BB763A" w:rsidP="008A1A76">
            <w:pPr>
              <w:pStyle w:val="TableText"/>
              <w:rPr>
                <w:sz w:val="22"/>
              </w:rPr>
            </w:pPr>
            <w:r w:rsidRPr="0093721B">
              <w:rPr>
                <w:sz w:val="22"/>
              </w:rPr>
              <w:t>Advertised Job Title</w:t>
            </w:r>
          </w:p>
        </w:tc>
        <w:tc>
          <w:tcPr>
            <w:tcW w:w="3551" w:type="pct"/>
          </w:tcPr>
          <w:p w14:paraId="575AB307" w14:textId="2CBC4270" w:rsidR="00CC201B" w:rsidRPr="0093721B" w:rsidRDefault="006B6B75" w:rsidP="008A1A76">
            <w:pPr>
              <w:pStyle w:val="TableText"/>
              <w:cnfStyle w:val="000000100000" w:firstRow="0" w:lastRow="0" w:firstColumn="0" w:lastColumn="0" w:oddVBand="0" w:evenVBand="0" w:oddHBand="1" w:evenHBand="0" w:firstRowFirstColumn="0" w:firstRowLastColumn="0" w:lastRowFirstColumn="0" w:lastRowLastColumn="0"/>
              <w:rPr>
                <w:sz w:val="22"/>
              </w:rPr>
            </w:pPr>
            <w:r w:rsidRPr="006B6B75">
              <w:rPr>
                <w:sz w:val="22"/>
              </w:rPr>
              <w:t>Research Scientist - Bioinformatics</w:t>
            </w:r>
          </w:p>
        </w:tc>
      </w:tr>
      <w:tr w:rsidR="00CC201B" w:rsidRPr="0093721B" w14:paraId="326DF362" w14:textId="77777777" w:rsidTr="0078734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18EE972C" w14:textId="77777777" w:rsidR="00CC201B" w:rsidRPr="0093721B" w:rsidRDefault="00BB763A" w:rsidP="008A1A76">
            <w:pPr>
              <w:pStyle w:val="TableText"/>
              <w:rPr>
                <w:sz w:val="22"/>
              </w:rPr>
            </w:pPr>
            <w:r w:rsidRPr="0093721B">
              <w:rPr>
                <w:sz w:val="22"/>
              </w:rPr>
              <w:t>Job Reference</w:t>
            </w:r>
          </w:p>
        </w:tc>
        <w:tc>
          <w:tcPr>
            <w:tcW w:w="3551" w:type="pct"/>
          </w:tcPr>
          <w:p w14:paraId="142A3633" w14:textId="2F6032A5" w:rsidR="00CC201B" w:rsidRPr="0093721B" w:rsidRDefault="006B6B7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6B6B75">
              <w:rPr>
                <w:sz w:val="22"/>
              </w:rPr>
              <w:t>94945</w:t>
            </w:r>
          </w:p>
        </w:tc>
      </w:tr>
      <w:tr w:rsidR="002266AD" w:rsidRPr="0093721B" w14:paraId="7AB71A99"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F1EBA90" w14:textId="77777777" w:rsidR="002266AD" w:rsidRPr="0093721B" w:rsidRDefault="002266AD" w:rsidP="002266AD">
            <w:pPr>
              <w:pStyle w:val="TableText"/>
              <w:rPr>
                <w:sz w:val="22"/>
              </w:rPr>
            </w:pPr>
            <w:r w:rsidRPr="0093721B">
              <w:rPr>
                <w:sz w:val="22"/>
              </w:rPr>
              <w:t>Tenure</w:t>
            </w:r>
          </w:p>
        </w:tc>
        <w:tc>
          <w:tcPr>
            <w:tcW w:w="3551" w:type="pct"/>
          </w:tcPr>
          <w:p w14:paraId="0E96705E" w14:textId="27EFF524" w:rsidR="002266AD" w:rsidRDefault="002266AD" w:rsidP="002266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01568C">
              <w:rPr>
                <w:sz w:val="22"/>
              </w:rPr>
              <w:t>until 30 June 2027</w:t>
            </w:r>
          </w:p>
          <w:p w14:paraId="15E7DA87" w14:textId="271C3A35" w:rsidR="002266AD" w:rsidRPr="0093721B" w:rsidRDefault="002266AD" w:rsidP="002266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2266AD" w:rsidRPr="0093721B" w14:paraId="523DE60D"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D844A34" w14:textId="77777777" w:rsidR="002266AD" w:rsidRPr="0093721B" w:rsidRDefault="002266AD" w:rsidP="002266AD">
            <w:pPr>
              <w:pStyle w:val="TableText"/>
              <w:rPr>
                <w:sz w:val="22"/>
              </w:rPr>
            </w:pPr>
            <w:r w:rsidRPr="0093721B">
              <w:rPr>
                <w:sz w:val="22"/>
              </w:rPr>
              <w:t>Salary Range</w:t>
            </w:r>
          </w:p>
        </w:tc>
        <w:tc>
          <w:tcPr>
            <w:tcW w:w="3551" w:type="pct"/>
          </w:tcPr>
          <w:p w14:paraId="48579682" w14:textId="68A6A046" w:rsidR="002266AD" w:rsidRDefault="002266AD" w:rsidP="002266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BF2717" w:rsidRPr="00BF2717">
              <w:rPr>
                <w:sz w:val="22"/>
              </w:rPr>
              <w:t>105,806</w:t>
            </w:r>
            <w:r w:rsidRPr="0093721B">
              <w:rPr>
                <w:sz w:val="22"/>
              </w:rPr>
              <w:t xml:space="preserve"> </w:t>
            </w:r>
            <w:r>
              <w:rPr>
                <w:sz w:val="22"/>
              </w:rPr>
              <w:t>-</w:t>
            </w:r>
            <w:r w:rsidRPr="0093721B">
              <w:rPr>
                <w:sz w:val="22"/>
              </w:rPr>
              <w:t xml:space="preserve"> AU$</w:t>
            </w:r>
            <w:r w:rsidR="00BF2717" w:rsidRPr="00BF2717">
              <w:rPr>
                <w:sz w:val="22"/>
              </w:rPr>
              <w:t>114,500</w:t>
            </w:r>
            <w:r w:rsidRPr="0093721B">
              <w:rPr>
                <w:sz w:val="22"/>
              </w:rPr>
              <w:t xml:space="preserve"> p</w:t>
            </w:r>
            <w:r>
              <w:rPr>
                <w:sz w:val="22"/>
              </w:rPr>
              <w:t>er annum</w:t>
            </w:r>
            <w:r w:rsidRPr="0093721B">
              <w:rPr>
                <w:sz w:val="22"/>
              </w:rPr>
              <w:t xml:space="preserve"> (pro-rata for part-time)</w:t>
            </w:r>
          </w:p>
          <w:p w14:paraId="371F9903" w14:textId="6335C2A8" w:rsidR="002266AD" w:rsidRPr="0093721B" w:rsidRDefault="002266AD" w:rsidP="002266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926BE4" w:rsidRPr="0093721B" w14:paraId="5E73D066"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BAF5205" w14:textId="77777777" w:rsidR="00926BE4" w:rsidRPr="0093721B" w:rsidRDefault="00926BE4" w:rsidP="008A1A76">
            <w:pPr>
              <w:pStyle w:val="TableText"/>
              <w:rPr>
                <w:sz w:val="22"/>
              </w:rPr>
            </w:pPr>
            <w:r w:rsidRPr="0093721B">
              <w:rPr>
                <w:sz w:val="22"/>
              </w:rPr>
              <w:t>Location</w:t>
            </w:r>
            <w:r w:rsidR="00C45886" w:rsidRPr="0093721B">
              <w:rPr>
                <w:sz w:val="22"/>
              </w:rPr>
              <w:t>(s)</w:t>
            </w:r>
          </w:p>
        </w:tc>
        <w:tc>
          <w:tcPr>
            <w:tcW w:w="3551" w:type="pct"/>
          </w:tcPr>
          <w:p w14:paraId="7FEA66B9" w14:textId="1E3FDB56" w:rsidR="00926BE4" w:rsidRPr="0093721B" w:rsidRDefault="001B451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Hobart</w:t>
            </w:r>
          </w:p>
        </w:tc>
      </w:tr>
      <w:tr w:rsidR="00926BE4" w:rsidRPr="0093721B" w14:paraId="63D12ADF"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C0EC960" w14:textId="77777777" w:rsidR="00926BE4" w:rsidRPr="0093721B" w:rsidRDefault="00926BE4" w:rsidP="008A1A76">
            <w:pPr>
              <w:pStyle w:val="TableText"/>
              <w:rPr>
                <w:sz w:val="22"/>
              </w:rPr>
            </w:pPr>
            <w:r w:rsidRPr="0093721B">
              <w:rPr>
                <w:sz w:val="22"/>
              </w:rPr>
              <w:t>Relocation Assistance</w:t>
            </w:r>
          </w:p>
        </w:tc>
        <w:tc>
          <w:tcPr>
            <w:tcW w:w="3551" w:type="pct"/>
          </w:tcPr>
          <w:p w14:paraId="7E50261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CDBE15C"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A669EFA" w14:textId="77777777" w:rsidR="00926BE4" w:rsidRPr="0093721B" w:rsidRDefault="00926BE4" w:rsidP="008A1A76">
            <w:pPr>
              <w:pStyle w:val="TableText"/>
              <w:rPr>
                <w:sz w:val="22"/>
              </w:rPr>
            </w:pPr>
            <w:r w:rsidRPr="0093721B">
              <w:rPr>
                <w:sz w:val="22"/>
              </w:rPr>
              <w:t>Applications are open to</w:t>
            </w:r>
          </w:p>
        </w:tc>
        <w:tc>
          <w:tcPr>
            <w:tcW w:w="3551" w:type="pct"/>
          </w:tcPr>
          <w:p w14:paraId="07330F3A" w14:textId="26EFD759" w:rsidR="00926BE4" w:rsidRPr="001B451A" w:rsidRDefault="00EA62ED" w:rsidP="00933DD7">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w:t>
            </w:r>
            <w:r w:rsidR="001B451A">
              <w:rPr>
                <w:sz w:val="22"/>
              </w:rPr>
              <w:t xml:space="preserve">ts </w:t>
            </w:r>
          </w:p>
        </w:tc>
      </w:tr>
      <w:tr w:rsidR="00C45886" w:rsidRPr="0093721B" w14:paraId="7F4EDBE5"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617697" w14:textId="77777777" w:rsidR="00C45886" w:rsidRPr="0093721B" w:rsidRDefault="00C45886" w:rsidP="008A1A76">
            <w:pPr>
              <w:pStyle w:val="TableText"/>
              <w:rPr>
                <w:sz w:val="22"/>
              </w:rPr>
            </w:pPr>
            <w:r w:rsidRPr="0093721B">
              <w:rPr>
                <w:sz w:val="22"/>
              </w:rPr>
              <w:t>Position reports to the</w:t>
            </w:r>
          </w:p>
        </w:tc>
        <w:tc>
          <w:tcPr>
            <w:tcW w:w="3551" w:type="pct"/>
          </w:tcPr>
          <w:p w14:paraId="780F5578" w14:textId="6F7B390C" w:rsidR="00C45886" w:rsidRPr="0093721B" w:rsidRDefault="001B451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14:paraId="421072EA"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F56D169" w14:textId="77777777" w:rsidR="00926BE4" w:rsidRPr="0093721B" w:rsidRDefault="00926BE4" w:rsidP="008A1A76">
            <w:pPr>
              <w:pStyle w:val="TableText"/>
              <w:rPr>
                <w:sz w:val="22"/>
              </w:rPr>
            </w:pPr>
            <w:r w:rsidRPr="0093721B">
              <w:rPr>
                <w:sz w:val="22"/>
              </w:rPr>
              <w:t>Client Focus – Internal</w:t>
            </w:r>
          </w:p>
        </w:tc>
        <w:tc>
          <w:tcPr>
            <w:tcW w:w="3551" w:type="pct"/>
          </w:tcPr>
          <w:p w14:paraId="10AC6E4E" w14:textId="13065944" w:rsidR="00926BE4" w:rsidRPr="006B6B75" w:rsidRDefault="001B451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B6B75">
              <w:rPr>
                <w:sz w:val="22"/>
              </w:rPr>
              <w:t>70</w:t>
            </w:r>
            <w:r w:rsidR="00F54F83" w:rsidRPr="006B6B75">
              <w:rPr>
                <w:sz w:val="22"/>
              </w:rPr>
              <w:t>%</w:t>
            </w:r>
          </w:p>
        </w:tc>
      </w:tr>
      <w:tr w:rsidR="00926BE4" w:rsidRPr="0093721B" w14:paraId="7DF67096"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C1546EA" w14:textId="77777777" w:rsidR="00926BE4" w:rsidRPr="0093721B" w:rsidRDefault="00926BE4" w:rsidP="008A1A76">
            <w:pPr>
              <w:pStyle w:val="TableText"/>
              <w:rPr>
                <w:sz w:val="22"/>
              </w:rPr>
            </w:pPr>
            <w:r w:rsidRPr="0093721B">
              <w:rPr>
                <w:sz w:val="22"/>
              </w:rPr>
              <w:t>Client Focus – External</w:t>
            </w:r>
          </w:p>
        </w:tc>
        <w:tc>
          <w:tcPr>
            <w:tcW w:w="3551" w:type="pct"/>
          </w:tcPr>
          <w:p w14:paraId="274E328F" w14:textId="274EDE9A" w:rsidR="00926BE4" w:rsidRPr="006B6B75" w:rsidRDefault="001B451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B6B75">
              <w:rPr>
                <w:sz w:val="22"/>
              </w:rPr>
              <w:t>20</w:t>
            </w:r>
            <w:r w:rsidR="00F54F83" w:rsidRPr="006B6B75">
              <w:rPr>
                <w:sz w:val="22"/>
              </w:rPr>
              <w:t>%</w:t>
            </w:r>
          </w:p>
        </w:tc>
      </w:tr>
      <w:tr w:rsidR="00194B1C" w:rsidRPr="0093721B" w14:paraId="61A2011E"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4A261F" w14:textId="77777777" w:rsidR="00194B1C" w:rsidRPr="0093721B" w:rsidRDefault="00C45886" w:rsidP="008A1A76">
            <w:pPr>
              <w:pStyle w:val="TableText"/>
              <w:rPr>
                <w:sz w:val="22"/>
              </w:rPr>
            </w:pPr>
            <w:r w:rsidRPr="0093721B">
              <w:rPr>
                <w:sz w:val="22"/>
              </w:rPr>
              <w:t>Number of Direct Reports</w:t>
            </w:r>
          </w:p>
        </w:tc>
        <w:tc>
          <w:tcPr>
            <w:tcW w:w="3551" w:type="pct"/>
          </w:tcPr>
          <w:p w14:paraId="21A56860" w14:textId="77777777" w:rsidR="00194B1C" w:rsidRPr="006B6B75"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B6B75">
              <w:rPr>
                <w:sz w:val="22"/>
              </w:rPr>
              <w:t>0</w:t>
            </w:r>
          </w:p>
        </w:tc>
      </w:tr>
      <w:tr w:rsidR="00194B1C" w:rsidRPr="0093721B" w14:paraId="2A8C4171"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F11B85D" w14:textId="77777777" w:rsidR="00194B1C" w:rsidRPr="0093721B" w:rsidRDefault="00C45886" w:rsidP="008A1A76">
            <w:pPr>
              <w:pStyle w:val="TableText"/>
              <w:rPr>
                <w:sz w:val="22"/>
              </w:rPr>
            </w:pPr>
            <w:r w:rsidRPr="0093721B">
              <w:rPr>
                <w:sz w:val="22"/>
              </w:rPr>
              <w:t>Enquire about this job</w:t>
            </w:r>
          </w:p>
        </w:tc>
        <w:tc>
          <w:tcPr>
            <w:tcW w:w="3551" w:type="pct"/>
          </w:tcPr>
          <w:p w14:paraId="05DA80CF" w14:textId="44C70C2E" w:rsidR="00194B1C" w:rsidRPr="006B6B75"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B6B75">
              <w:rPr>
                <w:sz w:val="22"/>
              </w:rPr>
              <w:t xml:space="preserve">Contact </w:t>
            </w:r>
            <w:r w:rsidR="001B451A" w:rsidRPr="006B6B75">
              <w:rPr>
                <w:sz w:val="22"/>
              </w:rPr>
              <w:t>Andrew Bissett</w:t>
            </w:r>
            <w:r w:rsidRPr="006B6B75">
              <w:rPr>
                <w:sz w:val="22"/>
              </w:rPr>
              <w:t xml:space="preserve"> via email at </w:t>
            </w:r>
            <w:r w:rsidR="001B451A" w:rsidRPr="006B6B75">
              <w:rPr>
                <w:sz w:val="22"/>
              </w:rPr>
              <w:t>Andrew.Bissett</w:t>
            </w:r>
            <w:r w:rsidRPr="006B6B75">
              <w:rPr>
                <w:sz w:val="22"/>
              </w:rPr>
              <w:t xml:space="preserve">@csiro.au or phone </w:t>
            </w:r>
            <w:r w:rsidR="001B451A" w:rsidRPr="006B6B75">
              <w:rPr>
                <w:rFonts w:ascii="Segoe UI" w:hAnsi="Segoe UI" w:cs="Segoe UI"/>
                <w:color w:val="242424"/>
                <w:sz w:val="21"/>
                <w:szCs w:val="21"/>
                <w:shd w:val="clear" w:color="auto" w:fill="FAFAFA"/>
              </w:rPr>
              <w:t>+61 3 6232 5223</w:t>
            </w:r>
          </w:p>
        </w:tc>
      </w:tr>
      <w:tr w:rsidR="00194B1C" w:rsidRPr="0093721B" w14:paraId="441E0D38"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B76763" w14:textId="77777777" w:rsidR="00194B1C" w:rsidRPr="0093721B" w:rsidRDefault="00C45886" w:rsidP="008A1A76">
            <w:pPr>
              <w:pStyle w:val="TableText"/>
              <w:rPr>
                <w:sz w:val="22"/>
              </w:rPr>
            </w:pPr>
            <w:r w:rsidRPr="0093721B">
              <w:rPr>
                <w:sz w:val="22"/>
              </w:rPr>
              <w:t>How to apply</w:t>
            </w:r>
          </w:p>
        </w:tc>
        <w:tc>
          <w:tcPr>
            <w:tcW w:w="3551" w:type="pct"/>
          </w:tcPr>
          <w:p w14:paraId="54062AEA"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0BA926B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33E9D1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02308972" w14:textId="77777777" w:rsidR="00AF45C5" w:rsidRPr="00AF45C5" w:rsidRDefault="00AF45C5" w:rsidP="00AF45C5">
      <w:pPr>
        <w:spacing w:before="240" w:line="240" w:lineRule="auto"/>
        <w:ind w:left="720" w:hanging="720"/>
        <w:rPr>
          <w:rFonts w:cs="Calibri"/>
          <w:b/>
          <w:color w:val="auto"/>
          <w:sz w:val="26"/>
          <w:szCs w:val="26"/>
        </w:rPr>
      </w:pPr>
      <w:r w:rsidRPr="00AF45C5">
        <w:rPr>
          <w:rFonts w:cs="Calibri"/>
          <w:b/>
          <w:color w:val="auto"/>
          <w:sz w:val="26"/>
          <w:szCs w:val="26"/>
        </w:rPr>
        <w:t>Acknowledgement of Country</w:t>
      </w:r>
    </w:p>
    <w:p w14:paraId="1B1597DC" w14:textId="77777777" w:rsidR="00AF45C5" w:rsidRDefault="00AF45C5" w:rsidP="00AF45C5">
      <w:pPr>
        <w:widowControl w:val="0"/>
        <w:spacing w:before="240" w:after="0" w:line="240" w:lineRule="auto"/>
        <w:outlineLvl w:val="2"/>
        <w:rPr>
          <w:rFonts w:cs="Calibri"/>
        </w:rPr>
      </w:pPr>
      <w:r w:rsidRPr="00AF45C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AF45C5">
          <w:rPr>
            <w:rFonts w:cs="Calibri"/>
            <w:color w:val="1155CC"/>
            <w:u w:val="single"/>
          </w:rPr>
          <w:t>vision towards reconciliation</w:t>
        </w:r>
      </w:hyperlink>
      <w:r w:rsidRPr="00AF45C5">
        <w:rPr>
          <w:rFonts w:cs="Calibri"/>
        </w:rPr>
        <w:t>.</w:t>
      </w:r>
    </w:p>
    <w:p w14:paraId="48D5C4E4" w14:textId="77777777" w:rsidR="001320F6" w:rsidRPr="00807670" w:rsidRDefault="001320F6" w:rsidP="001320F6">
      <w:pPr>
        <w:rPr>
          <w:b/>
          <w:bCs/>
          <w:sz w:val="26"/>
          <w:szCs w:val="26"/>
        </w:rPr>
      </w:pPr>
      <w:r w:rsidRPr="00807670">
        <w:rPr>
          <w:b/>
          <w:bCs/>
          <w:sz w:val="26"/>
          <w:szCs w:val="26"/>
        </w:rPr>
        <w:t>Child Safety</w:t>
      </w:r>
    </w:p>
    <w:p w14:paraId="4BEF2FC0" w14:textId="77777777" w:rsidR="001320F6" w:rsidRDefault="001320F6" w:rsidP="001320F6">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7ECD176" w14:textId="77777777" w:rsidR="006246C0" w:rsidRPr="00674783" w:rsidRDefault="00B50C20" w:rsidP="00787346">
      <w:pPr>
        <w:pStyle w:val="Heading3"/>
        <w:spacing w:before="240" w:after="0"/>
      </w:pPr>
      <w:r>
        <w:lastRenderedPageBreak/>
        <w:t>Role Overview</w:t>
      </w:r>
    </w:p>
    <w:p w14:paraId="09AEF833" w14:textId="6B4E020C" w:rsidR="001B451A" w:rsidRPr="00242CD4" w:rsidRDefault="001B451A" w:rsidP="001B451A">
      <w:pPr>
        <w:rPr>
          <w:rFonts w:cs="Calibri"/>
          <w:sz w:val="22"/>
        </w:rPr>
      </w:pPr>
      <w:bookmarkStart w:id="1" w:name="_Toc341085720"/>
      <w:r w:rsidRPr="00E15B36">
        <w:rPr>
          <w:rFonts w:asciiTheme="minorHAnsi" w:hAnsiTheme="minorHAnsi" w:cstheme="minorHAnsi"/>
          <w:szCs w:val="24"/>
        </w:rPr>
        <w:t>The Australian Microbiome project</w:t>
      </w:r>
      <w:r w:rsidRPr="00242CD4">
        <w:rPr>
          <w:rFonts w:cs="Calibri"/>
          <w:sz w:val="22"/>
        </w:rPr>
        <w:t xml:space="preserve"> (</w:t>
      </w:r>
      <w:hyperlink r:id="rId15" w:history="1">
        <w:r w:rsidR="00D548A8" w:rsidRPr="00C42A7D">
          <w:rPr>
            <w:rStyle w:val="Hyperlink"/>
            <w:rFonts w:cs="Calibri"/>
            <w:sz w:val="22"/>
          </w:rPr>
          <w:t>https://data.bioplatforms.com/organization/about/australian-microbiome</w:t>
        </w:r>
      </w:hyperlink>
      <w:r w:rsidRPr="00E15B36">
        <w:rPr>
          <w:rFonts w:asciiTheme="minorHAnsi" w:hAnsiTheme="minorHAnsi" w:cstheme="minorHAnsi"/>
          <w:szCs w:val="24"/>
        </w:rPr>
        <w:t>) collects, analyses and makes available microbiome data from Australian environmental samples (terrestrial, marine).</w:t>
      </w:r>
      <w:r w:rsidRPr="00242CD4">
        <w:rPr>
          <w:rFonts w:cs="Calibri"/>
          <w:sz w:val="22"/>
        </w:rPr>
        <w:t xml:space="preserve">  </w:t>
      </w:r>
    </w:p>
    <w:p w14:paraId="187477E0" w14:textId="77777777" w:rsidR="001B451A" w:rsidRPr="00E15B36" w:rsidRDefault="001B451A" w:rsidP="001B451A">
      <w:pPr>
        <w:rPr>
          <w:rFonts w:asciiTheme="minorHAnsi" w:hAnsiTheme="minorHAnsi" w:cstheme="minorHAnsi"/>
          <w:szCs w:val="24"/>
        </w:rPr>
      </w:pPr>
      <w:r w:rsidRPr="00E15B36">
        <w:rPr>
          <w:rFonts w:asciiTheme="minorHAnsi" w:hAnsiTheme="minorHAnsi" w:cstheme="minorHAnsi"/>
          <w:szCs w:val="24"/>
        </w:rPr>
        <w:t>This data comprises molecular data used to identify microbes and their functions, as well as site specific chemical, physical and climate data.  The Australian Microbiome project is a national collaborative effort involving more than 30 research institutes and other stakeholders.  The advertised role will provide bioinformatic, organisational and database integration support for the project as detailed below.</w:t>
      </w:r>
    </w:p>
    <w:p w14:paraId="3DAEACA1" w14:textId="3E7CE062" w:rsidR="00B50C20" w:rsidRPr="00B50C20" w:rsidRDefault="00B50C20" w:rsidP="00B50C20">
      <w:pPr>
        <w:pStyle w:val="Heading3"/>
      </w:pPr>
      <w:r w:rsidRPr="00B50C20">
        <w:t>Duties and Key Result Areas</w:t>
      </w:r>
    </w:p>
    <w:p w14:paraId="27C2FB55" w14:textId="77777777" w:rsidR="001B451A" w:rsidRPr="00BD677D" w:rsidRDefault="001B451A" w:rsidP="00BD677D">
      <w:pPr>
        <w:pStyle w:val="ListParagraph"/>
        <w:numPr>
          <w:ilvl w:val="0"/>
          <w:numId w:val="10"/>
        </w:numPr>
        <w:spacing w:before="0" w:after="60" w:line="240" w:lineRule="auto"/>
        <w:ind w:left="470" w:hanging="364"/>
        <w:contextualSpacing w:val="0"/>
      </w:pPr>
      <w:r w:rsidRPr="00BD677D">
        <w:t>Under the direction of Australian Microbiome (AM) leadership group, carry out bioinformatics and databasing workflows to assist the AM project.</w:t>
      </w:r>
    </w:p>
    <w:p w14:paraId="7E30BAA0" w14:textId="77777777" w:rsidR="001B451A" w:rsidRPr="00BD677D" w:rsidRDefault="001B451A" w:rsidP="00BD677D">
      <w:pPr>
        <w:pStyle w:val="ListParagraph"/>
        <w:numPr>
          <w:ilvl w:val="0"/>
          <w:numId w:val="10"/>
        </w:numPr>
        <w:spacing w:before="0" w:after="60" w:line="240" w:lineRule="auto"/>
        <w:ind w:left="470" w:hanging="364"/>
        <w:contextualSpacing w:val="0"/>
      </w:pPr>
      <w:r w:rsidRPr="00BD677D">
        <w:t>Document workflows and workflow progress using interactive and online methods.</w:t>
      </w:r>
    </w:p>
    <w:p w14:paraId="2E7488A8" w14:textId="77777777" w:rsidR="001B451A" w:rsidRPr="00BD677D" w:rsidRDefault="001B451A" w:rsidP="00BD677D">
      <w:pPr>
        <w:pStyle w:val="ListParagraph"/>
        <w:numPr>
          <w:ilvl w:val="0"/>
          <w:numId w:val="10"/>
        </w:numPr>
        <w:spacing w:before="0" w:after="60" w:line="240" w:lineRule="auto"/>
        <w:ind w:left="470" w:hanging="364"/>
        <w:contextualSpacing w:val="0"/>
      </w:pPr>
      <w:r w:rsidRPr="00BD677D">
        <w:t>Attend regular meetings with AM project leadership group and various AM project data management teams.</w:t>
      </w:r>
    </w:p>
    <w:p w14:paraId="47AB6AAD" w14:textId="77777777" w:rsidR="001B451A" w:rsidRPr="00BD677D" w:rsidRDefault="001B451A" w:rsidP="00BD677D">
      <w:pPr>
        <w:pStyle w:val="ListParagraph"/>
        <w:numPr>
          <w:ilvl w:val="0"/>
          <w:numId w:val="10"/>
        </w:numPr>
        <w:spacing w:before="0" w:after="60" w:line="240" w:lineRule="auto"/>
        <w:ind w:left="470" w:hanging="364"/>
        <w:contextualSpacing w:val="0"/>
      </w:pPr>
      <w:r w:rsidRPr="00BD677D">
        <w:t>Communicate workflow progress to AM project via project management officers.</w:t>
      </w:r>
    </w:p>
    <w:p w14:paraId="162839EE" w14:textId="77777777" w:rsidR="001B451A" w:rsidRPr="00BD677D" w:rsidRDefault="001B451A" w:rsidP="00BD677D">
      <w:pPr>
        <w:pStyle w:val="ListParagraph"/>
        <w:numPr>
          <w:ilvl w:val="0"/>
          <w:numId w:val="10"/>
        </w:numPr>
        <w:spacing w:before="0" w:after="60" w:line="240" w:lineRule="auto"/>
        <w:ind w:left="470" w:hanging="364"/>
        <w:contextualSpacing w:val="0"/>
      </w:pPr>
      <w:r w:rsidRPr="00BD677D">
        <w:t>Make a contribution to the effective functioning of the research team and help deliver CSIRO’s organisational objectives and plans.</w:t>
      </w:r>
    </w:p>
    <w:p w14:paraId="20431317" w14:textId="77777777" w:rsidR="001B451A" w:rsidRPr="00BD677D" w:rsidRDefault="001B451A" w:rsidP="00BD677D">
      <w:pPr>
        <w:pStyle w:val="ListParagraph"/>
        <w:numPr>
          <w:ilvl w:val="0"/>
          <w:numId w:val="10"/>
        </w:numPr>
        <w:spacing w:before="0" w:after="60" w:line="240" w:lineRule="auto"/>
        <w:ind w:left="470" w:hanging="364"/>
        <w:contextualSpacing w:val="0"/>
      </w:pPr>
      <w:r w:rsidRPr="00BD677D">
        <w:t>Work collaboratively with colleagues from the AM project, within your CSIRO business unit and across CSIRO.</w:t>
      </w:r>
    </w:p>
    <w:p w14:paraId="4840129A" w14:textId="77777777" w:rsidR="001B451A" w:rsidRPr="00BD677D" w:rsidRDefault="001B451A" w:rsidP="00BD677D">
      <w:pPr>
        <w:pStyle w:val="ListParagraph"/>
        <w:numPr>
          <w:ilvl w:val="0"/>
          <w:numId w:val="10"/>
        </w:numPr>
        <w:spacing w:before="0" w:after="60" w:line="240" w:lineRule="auto"/>
        <w:ind w:left="470" w:hanging="364"/>
        <w:contextualSpacing w:val="0"/>
      </w:pPr>
      <w:r w:rsidRPr="00BD677D">
        <w:t>Communicate effectively and respectfully with all staff, clients and suppliers in the interests of good business practice, collaboration and enhancement of CSIRO’s reputation.</w:t>
      </w:r>
    </w:p>
    <w:p w14:paraId="5D166F17" w14:textId="77777777" w:rsidR="001B451A" w:rsidRPr="00BD677D" w:rsidRDefault="001B451A" w:rsidP="00BD677D">
      <w:pPr>
        <w:pStyle w:val="ListParagraph"/>
        <w:numPr>
          <w:ilvl w:val="0"/>
          <w:numId w:val="10"/>
        </w:numPr>
        <w:spacing w:before="0" w:after="60" w:line="240" w:lineRule="auto"/>
        <w:ind w:left="470" w:hanging="364"/>
        <w:contextualSpacing w:val="0"/>
      </w:pPr>
      <w:r w:rsidRPr="00BD677D">
        <w:t>Adhere to the spirit and practice of CSIRO’s Values, Health, Safety and Environment plans and policies, Diversity initiatives and Zero Harm goals.</w:t>
      </w:r>
    </w:p>
    <w:p w14:paraId="12BE9B93" w14:textId="77777777" w:rsidR="006E618F" w:rsidRPr="00885B33" w:rsidRDefault="006E618F" w:rsidP="006E618F">
      <w:pPr>
        <w:pStyle w:val="ListParagraph"/>
        <w:numPr>
          <w:ilvl w:val="0"/>
          <w:numId w:val="10"/>
        </w:numPr>
        <w:spacing w:before="0" w:after="60" w:line="240" w:lineRule="auto"/>
        <w:ind w:left="470" w:hanging="364"/>
        <w:contextualSpacing w:val="0"/>
      </w:pPr>
      <w:r w:rsidRPr="00885B33">
        <w:t xml:space="preserve">Under </w:t>
      </w:r>
      <w:r>
        <w:t>the supervision of more senior researchers</w:t>
      </w:r>
      <w:r w:rsidRPr="00885B33">
        <w:t xml:space="preserve">, assist in the planning and preparation of research proposals and carry out research investigations, requiring originality, creativity and innovation. </w:t>
      </w:r>
    </w:p>
    <w:p w14:paraId="1AC883F6" w14:textId="5BB1DB4B" w:rsidR="006E618F" w:rsidRDefault="006E618F" w:rsidP="3C1C2C28">
      <w:pPr>
        <w:pStyle w:val="ListParagraph"/>
        <w:numPr>
          <w:ilvl w:val="0"/>
          <w:numId w:val="10"/>
        </w:numPr>
        <w:spacing w:before="0" w:after="60" w:line="240" w:lineRule="auto"/>
        <w:ind w:left="470" w:hanging="364"/>
      </w:pPr>
      <w:r>
        <w:t>Participate in identification of further opportunities which arise from research and initiate new lines of research.</w:t>
      </w:r>
    </w:p>
    <w:p w14:paraId="1A649A9F" w14:textId="60ADC7D1" w:rsidR="006E618F" w:rsidRDefault="006E618F" w:rsidP="1642E0E7">
      <w:pPr>
        <w:pStyle w:val="ListParagraph"/>
        <w:numPr>
          <w:ilvl w:val="0"/>
          <w:numId w:val="10"/>
        </w:numPr>
        <w:spacing w:before="0" w:after="60" w:line="240" w:lineRule="auto"/>
        <w:ind w:left="470" w:hanging="364"/>
      </w:pPr>
      <w:r>
        <w:t>Undertake experimental and/or observational research activities and supervise/train others to ensure experiments are established in accordance with research design.</w:t>
      </w:r>
    </w:p>
    <w:p w14:paraId="70BB2319" w14:textId="5A31C3E9" w:rsidR="00885B33" w:rsidRDefault="00885B33" w:rsidP="00D923FE">
      <w:pPr>
        <w:pStyle w:val="ListParagraph"/>
        <w:numPr>
          <w:ilvl w:val="0"/>
          <w:numId w:val="10"/>
        </w:numPr>
        <w:spacing w:before="0" w:after="360" w:line="240" w:lineRule="auto"/>
        <w:ind w:left="471" w:hanging="363"/>
        <w:contextualSpacing w:val="0"/>
      </w:pPr>
      <w:r w:rsidRPr="00885B33">
        <w:t>Other duties as directed.</w:t>
      </w:r>
    </w:p>
    <w:p w14:paraId="61E13477" w14:textId="77777777" w:rsidR="00D42E42" w:rsidRDefault="00D42E42" w:rsidP="00D42E42">
      <w:pPr>
        <w:pStyle w:val="Heading2"/>
        <w:rPr>
          <w:b/>
          <w:iCs w:val="0"/>
          <w:color w:val="auto"/>
          <w:sz w:val="26"/>
          <w:szCs w:val="26"/>
        </w:rPr>
      </w:pPr>
      <w:r w:rsidRPr="00B50C20">
        <w:rPr>
          <w:b/>
          <w:iCs w:val="0"/>
          <w:color w:val="auto"/>
          <w:sz w:val="26"/>
          <w:szCs w:val="26"/>
        </w:rPr>
        <w:t>Selection Criteria</w:t>
      </w:r>
    </w:p>
    <w:p w14:paraId="17A6A5F4" w14:textId="77777777" w:rsidR="00D42E42" w:rsidRPr="00D42E42" w:rsidRDefault="00D42E42" w:rsidP="00D42E42">
      <w:pPr>
        <w:pStyle w:val="Heading4"/>
        <w:rPr>
          <w:color w:val="auto"/>
        </w:rPr>
      </w:pPr>
      <w:r w:rsidRPr="00D42E42">
        <w:rPr>
          <w:color w:val="auto"/>
        </w:rPr>
        <w:t>Essential</w:t>
      </w:r>
    </w:p>
    <w:p w14:paraId="6F394A9E" w14:textId="77777777" w:rsidR="00D42E42" w:rsidRPr="00BD677D" w:rsidRDefault="00D42E42" w:rsidP="00D42E42">
      <w:pPr>
        <w:rPr>
          <w:i/>
          <w:iCs/>
          <w:szCs w:val="24"/>
        </w:rPr>
      </w:pPr>
      <w:r w:rsidRPr="00BD677D">
        <w:rPr>
          <w:i/>
          <w:iCs/>
          <w:szCs w:val="24"/>
        </w:rPr>
        <w:t>Under CSIRO policy only those who meet all essential criteria can be appointed.</w:t>
      </w:r>
    </w:p>
    <w:p w14:paraId="1F1B2A09" w14:textId="3E1D5551" w:rsidR="001B451A" w:rsidRPr="00E15B36" w:rsidRDefault="001B451A" w:rsidP="001B451A">
      <w:pPr>
        <w:pStyle w:val="ListParagraph"/>
        <w:numPr>
          <w:ilvl w:val="0"/>
          <w:numId w:val="11"/>
        </w:numPr>
        <w:spacing w:before="0" w:after="0" w:line="240" w:lineRule="auto"/>
        <w:contextualSpacing w:val="0"/>
        <w:rPr>
          <w:rFonts w:asciiTheme="minorHAnsi" w:hAnsiTheme="minorHAnsi" w:cstheme="minorHAnsi"/>
          <w:szCs w:val="24"/>
        </w:rPr>
      </w:pPr>
      <w:r w:rsidRPr="00E15B36">
        <w:rPr>
          <w:rFonts w:asciiTheme="minorHAnsi" w:hAnsiTheme="minorHAnsi" w:cstheme="minorHAnsi"/>
          <w:b/>
          <w:szCs w:val="24"/>
        </w:rPr>
        <w:t xml:space="preserve">Education/Qualifications: </w:t>
      </w:r>
      <w:r w:rsidRPr="00E15B36">
        <w:rPr>
          <w:rFonts w:asciiTheme="minorHAnsi" w:hAnsiTheme="minorHAnsi" w:cstheme="minorHAnsi"/>
          <w:szCs w:val="24"/>
        </w:rPr>
        <w:t>A PhD (or an equivalent combination of qualifications and research experience) in a relevant field such as Microbiology, ecology, computer sciences.</w:t>
      </w:r>
    </w:p>
    <w:p w14:paraId="70286B37" w14:textId="77777777" w:rsidR="001B451A" w:rsidRPr="00E15B36" w:rsidRDefault="001B451A" w:rsidP="001B451A">
      <w:pPr>
        <w:pStyle w:val="ListParagraph"/>
        <w:numPr>
          <w:ilvl w:val="0"/>
          <w:numId w:val="11"/>
        </w:numPr>
        <w:spacing w:before="0" w:after="0" w:line="240" w:lineRule="auto"/>
        <w:contextualSpacing w:val="0"/>
        <w:rPr>
          <w:rFonts w:asciiTheme="minorHAnsi" w:hAnsiTheme="minorHAnsi" w:cstheme="minorHAnsi"/>
          <w:szCs w:val="24"/>
        </w:rPr>
      </w:pPr>
      <w:r w:rsidRPr="00E15B36">
        <w:rPr>
          <w:rFonts w:asciiTheme="minorHAnsi" w:hAnsiTheme="minorHAnsi" w:cstheme="minorHAnsi"/>
          <w:b/>
          <w:szCs w:val="24"/>
        </w:rPr>
        <w:t xml:space="preserve">Behaviours: </w:t>
      </w:r>
      <w:r w:rsidRPr="00E15B36">
        <w:rPr>
          <w:rFonts w:asciiTheme="minorHAnsi" w:hAnsiTheme="minorHAnsi" w:cstheme="minorHAnsi"/>
          <w:szCs w:val="24"/>
        </w:rPr>
        <w:t>A history of professional and respectful behaviours and attitudes in a collaborative environment.</w:t>
      </w:r>
    </w:p>
    <w:p w14:paraId="6BA4FE7A" w14:textId="52E5F185" w:rsidR="00D42E42" w:rsidRPr="00E15B36" w:rsidRDefault="001B451A" w:rsidP="001B451A">
      <w:pPr>
        <w:numPr>
          <w:ilvl w:val="0"/>
          <w:numId w:val="11"/>
        </w:numPr>
        <w:spacing w:before="0" w:after="60" w:line="240" w:lineRule="auto"/>
        <w:rPr>
          <w:rFonts w:asciiTheme="minorHAnsi" w:hAnsiTheme="minorHAnsi" w:cstheme="minorHAnsi"/>
          <w:szCs w:val="24"/>
        </w:rPr>
      </w:pPr>
      <w:r w:rsidRPr="00E15B36">
        <w:rPr>
          <w:rFonts w:asciiTheme="minorHAnsi" w:hAnsiTheme="minorHAnsi" w:cstheme="minorHAnsi"/>
          <w:b/>
          <w:szCs w:val="24"/>
        </w:rPr>
        <w:lastRenderedPageBreak/>
        <w:t xml:space="preserve">Communication: </w:t>
      </w:r>
      <w:r w:rsidRPr="00E15B36">
        <w:rPr>
          <w:rFonts w:asciiTheme="minorHAnsi" w:hAnsiTheme="minorHAnsi" w:cstheme="minorHAnsi"/>
          <w:szCs w:val="24"/>
        </w:rPr>
        <w:t xml:space="preserve">High level written and oral communication skills with the ability to communicate project progress to a variety of stakeholders.  </w:t>
      </w:r>
    </w:p>
    <w:p w14:paraId="6C884446" w14:textId="7FFB0238" w:rsidR="001B451A" w:rsidRPr="00E15B36" w:rsidRDefault="001B451A" w:rsidP="001B451A">
      <w:pPr>
        <w:numPr>
          <w:ilvl w:val="0"/>
          <w:numId w:val="11"/>
        </w:numPr>
        <w:spacing w:before="0" w:after="0" w:line="240" w:lineRule="auto"/>
        <w:rPr>
          <w:rFonts w:asciiTheme="minorHAnsi" w:hAnsiTheme="minorHAnsi" w:cstheme="minorHAnsi"/>
          <w:szCs w:val="24"/>
        </w:rPr>
      </w:pPr>
      <w:r w:rsidRPr="00E15B36">
        <w:rPr>
          <w:rFonts w:asciiTheme="minorHAnsi" w:hAnsiTheme="minorHAnsi" w:cstheme="minorHAnsi"/>
          <w:szCs w:val="24"/>
        </w:rPr>
        <w:t>Experience in analysis of DNA long and short read sequence data.</w:t>
      </w:r>
    </w:p>
    <w:p w14:paraId="42B01CCD" w14:textId="35744492" w:rsidR="001B451A" w:rsidRPr="00E15B36" w:rsidRDefault="001B451A" w:rsidP="001B451A">
      <w:pPr>
        <w:numPr>
          <w:ilvl w:val="0"/>
          <w:numId w:val="11"/>
        </w:numPr>
        <w:spacing w:before="0" w:after="0" w:line="240" w:lineRule="auto"/>
        <w:rPr>
          <w:rFonts w:asciiTheme="minorHAnsi" w:hAnsiTheme="minorHAnsi" w:cstheme="minorHAnsi"/>
          <w:szCs w:val="24"/>
        </w:rPr>
      </w:pPr>
      <w:r w:rsidRPr="00E15B36">
        <w:rPr>
          <w:rFonts w:asciiTheme="minorHAnsi" w:hAnsiTheme="minorHAnsi" w:cstheme="minorHAnsi"/>
          <w:szCs w:val="24"/>
        </w:rPr>
        <w:t>Experience with Linux operating systems and job schedulers</w:t>
      </w:r>
    </w:p>
    <w:p w14:paraId="6B34D5CF" w14:textId="77777777" w:rsidR="001B451A" w:rsidRPr="00E15B36" w:rsidRDefault="001B451A" w:rsidP="001B451A">
      <w:pPr>
        <w:numPr>
          <w:ilvl w:val="0"/>
          <w:numId w:val="11"/>
        </w:numPr>
        <w:spacing w:before="0" w:after="0" w:line="240" w:lineRule="auto"/>
        <w:rPr>
          <w:rFonts w:asciiTheme="minorHAnsi" w:hAnsiTheme="minorHAnsi" w:cstheme="minorHAnsi"/>
          <w:szCs w:val="24"/>
        </w:rPr>
      </w:pPr>
      <w:r w:rsidRPr="00E15B36">
        <w:rPr>
          <w:rFonts w:asciiTheme="minorHAnsi" w:hAnsiTheme="minorHAnsi" w:cstheme="minorHAnsi"/>
          <w:szCs w:val="24"/>
        </w:rPr>
        <w:t>Understanding of the importance of version control and workflow documentation systems as they pertain to large, multi-disciplinary teams, and experience in their use.</w:t>
      </w:r>
    </w:p>
    <w:p w14:paraId="09E11542" w14:textId="50CEC15E" w:rsidR="001B451A" w:rsidRPr="00E15B36" w:rsidRDefault="001B451A" w:rsidP="001B451A">
      <w:pPr>
        <w:numPr>
          <w:ilvl w:val="0"/>
          <w:numId w:val="11"/>
        </w:numPr>
        <w:spacing w:before="0" w:after="0" w:line="240" w:lineRule="auto"/>
        <w:rPr>
          <w:rFonts w:asciiTheme="minorHAnsi" w:hAnsiTheme="minorHAnsi" w:cstheme="minorHAnsi"/>
          <w:szCs w:val="24"/>
        </w:rPr>
      </w:pPr>
      <w:r w:rsidRPr="00E15B36">
        <w:rPr>
          <w:rFonts w:asciiTheme="minorHAnsi" w:hAnsiTheme="minorHAnsi" w:cstheme="minorHAnsi"/>
          <w:szCs w:val="24"/>
        </w:rPr>
        <w:t>Experience in the analysis of microbial metagenomic data (amplicon and shotgun) and its interpretation</w:t>
      </w:r>
    </w:p>
    <w:p w14:paraId="57478D7C" w14:textId="76497244" w:rsidR="001B451A" w:rsidRPr="00E15B36" w:rsidRDefault="001B451A" w:rsidP="001B451A">
      <w:pPr>
        <w:numPr>
          <w:ilvl w:val="0"/>
          <w:numId w:val="11"/>
        </w:numPr>
        <w:spacing w:before="0" w:after="0" w:line="240" w:lineRule="auto"/>
        <w:rPr>
          <w:rFonts w:asciiTheme="minorHAnsi" w:hAnsiTheme="minorHAnsi" w:cstheme="minorHAnsi"/>
          <w:szCs w:val="24"/>
        </w:rPr>
      </w:pPr>
      <w:r w:rsidRPr="00E15B36">
        <w:rPr>
          <w:rFonts w:asciiTheme="minorHAnsi" w:hAnsiTheme="minorHAnsi" w:cstheme="minorHAnsi"/>
          <w:szCs w:val="24"/>
        </w:rPr>
        <w:t xml:space="preserve">Experience with SQL database management and </w:t>
      </w:r>
      <w:r w:rsidR="00AD2DAA" w:rsidRPr="00E15B36">
        <w:rPr>
          <w:rFonts w:asciiTheme="minorHAnsi" w:hAnsiTheme="minorHAnsi" w:cstheme="minorHAnsi"/>
          <w:szCs w:val="24"/>
        </w:rPr>
        <w:t>standard biodiversity data formats (MixS, DwC)</w:t>
      </w:r>
    </w:p>
    <w:p w14:paraId="383A0156" w14:textId="77777777" w:rsidR="001B451A" w:rsidRPr="00E15B36" w:rsidRDefault="001B451A" w:rsidP="001B451A">
      <w:pPr>
        <w:numPr>
          <w:ilvl w:val="0"/>
          <w:numId w:val="11"/>
        </w:numPr>
        <w:spacing w:before="0" w:after="0" w:line="240" w:lineRule="auto"/>
        <w:rPr>
          <w:rFonts w:asciiTheme="minorHAnsi" w:hAnsiTheme="minorHAnsi" w:cstheme="minorHAnsi"/>
          <w:szCs w:val="24"/>
        </w:rPr>
      </w:pPr>
      <w:r w:rsidRPr="00E15B36">
        <w:rPr>
          <w:rFonts w:asciiTheme="minorHAnsi" w:hAnsiTheme="minorHAnsi" w:cstheme="minorHAnsi"/>
          <w:szCs w:val="24"/>
        </w:rPr>
        <w:t>The ability to work effectively as part of a multi-disciplinary, regionally dispersed research team.</w:t>
      </w:r>
    </w:p>
    <w:p w14:paraId="070BDBE1" w14:textId="6D38987C" w:rsidR="00D42E42" w:rsidRPr="00D42E42" w:rsidRDefault="00D42E42" w:rsidP="00D42E42">
      <w:pPr>
        <w:pStyle w:val="Heading2"/>
        <w:rPr>
          <w:rFonts w:asciiTheme="majorHAnsi" w:eastAsiaTheme="majorEastAsia" w:hAnsiTheme="majorHAnsi" w:cstheme="majorBidi"/>
          <w:b/>
          <w:color w:val="auto"/>
          <w:sz w:val="24"/>
          <w:szCs w:val="22"/>
        </w:rPr>
      </w:pPr>
      <w:r w:rsidRPr="00D42E42">
        <w:rPr>
          <w:rFonts w:asciiTheme="majorHAnsi" w:eastAsiaTheme="majorEastAsia" w:hAnsiTheme="majorHAnsi" w:cstheme="majorBidi"/>
          <w:b/>
          <w:color w:val="auto"/>
          <w:sz w:val="24"/>
          <w:szCs w:val="22"/>
        </w:rPr>
        <w:t>Desirable</w:t>
      </w:r>
    </w:p>
    <w:p w14:paraId="0503D710" w14:textId="77777777" w:rsidR="00AD2DAA" w:rsidRPr="00E15B36" w:rsidRDefault="00AD2DAA" w:rsidP="00AD2DAA">
      <w:pPr>
        <w:pStyle w:val="ListParagraph"/>
        <w:numPr>
          <w:ilvl w:val="0"/>
          <w:numId w:val="12"/>
        </w:numPr>
        <w:spacing w:before="0" w:after="0" w:line="240" w:lineRule="auto"/>
        <w:contextualSpacing w:val="0"/>
        <w:rPr>
          <w:rFonts w:cs="Calibri"/>
          <w:szCs w:val="24"/>
        </w:rPr>
      </w:pPr>
      <w:r w:rsidRPr="00E15B36">
        <w:rPr>
          <w:rFonts w:cs="Calibri"/>
          <w:szCs w:val="24"/>
        </w:rPr>
        <w:t>Familiarity with microbial phylogenetics</w:t>
      </w:r>
    </w:p>
    <w:p w14:paraId="7F5E3D47" w14:textId="77777777" w:rsidR="00AD2DAA" w:rsidRPr="00E15B36" w:rsidRDefault="00AD2DAA" w:rsidP="00AD2DAA">
      <w:pPr>
        <w:pStyle w:val="ListParagraph"/>
        <w:numPr>
          <w:ilvl w:val="0"/>
          <w:numId w:val="12"/>
        </w:numPr>
        <w:spacing w:before="0" w:after="0" w:line="240" w:lineRule="auto"/>
        <w:contextualSpacing w:val="0"/>
        <w:rPr>
          <w:rFonts w:cs="Calibri"/>
          <w:szCs w:val="24"/>
        </w:rPr>
      </w:pPr>
      <w:r w:rsidRPr="00E15B36">
        <w:rPr>
          <w:rFonts w:cs="Calibri"/>
          <w:szCs w:val="24"/>
        </w:rPr>
        <w:t>Experience with Python and R</w:t>
      </w:r>
    </w:p>
    <w:p w14:paraId="5D61BD09" w14:textId="77777777" w:rsidR="00AD2DAA" w:rsidRPr="00E15B36" w:rsidRDefault="00AD2DAA" w:rsidP="00AD2DAA">
      <w:pPr>
        <w:pStyle w:val="ListParagraph"/>
        <w:numPr>
          <w:ilvl w:val="0"/>
          <w:numId w:val="12"/>
        </w:numPr>
        <w:spacing w:before="0" w:after="0" w:line="240" w:lineRule="auto"/>
        <w:contextualSpacing w:val="0"/>
        <w:rPr>
          <w:rFonts w:cs="Calibri"/>
          <w:szCs w:val="24"/>
        </w:rPr>
      </w:pPr>
      <w:r w:rsidRPr="00E15B36">
        <w:rPr>
          <w:rFonts w:cs="Calibri"/>
          <w:szCs w:val="24"/>
        </w:rPr>
        <w:t>Familiarity with interactive and online workflow documentation tools</w:t>
      </w:r>
    </w:p>
    <w:p w14:paraId="08A7691F" w14:textId="77777777" w:rsidR="00AD2DAA" w:rsidRPr="00E15B36" w:rsidRDefault="00AD2DAA" w:rsidP="00AD2DAA">
      <w:pPr>
        <w:pStyle w:val="ListParagraph"/>
        <w:numPr>
          <w:ilvl w:val="0"/>
          <w:numId w:val="12"/>
        </w:numPr>
        <w:spacing w:before="0" w:after="0" w:line="240" w:lineRule="auto"/>
        <w:contextualSpacing w:val="0"/>
        <w:rPr>
          <w:rFonts w:cs="Calibri"/>
          <w:szCs w:val="24"/>
        </w:rPr>
      </w:pPr>
      <w:r w:rsidRPr="00E15B36">
        <w:rPr>
          <w:rFonts w:cs="Calibri"/>
          <w:szCs w:val="24"/>
        </w:rPr>
        <w:t>Desire to improve workflows and data analysis/visualisation systems</w:t>
      </w:r>
    </w:p>
    <w:p w14:paraId="48CCBFE8" w14:textId="2C94C38A" w:rsidR="001B451A" w:rsidRPr="00E15B36" w:rsidRDefault="001B451A" w:rsidP="00AD2DAA">
      <w:pPr>
        <w:numPr>
          <w:ilvl w:val="0"/>
          <w:numId w:val="12"/>
        </w:numPr>
        <w:tabs>
          <w:tab w:val="num" w:pos="720"/>
        </w:tabs>
        <w:spacing w:before="0" w:after="60" w:line="240" w:lineRule="auto"/>
        <w:rPr>
          <w:rFonts w:cs="Calibri"/>
          <w:szCs w:val="24"/>
        </w:rPr>
      </w:pPr>
      <w:r w:rsidRPr="00E15B36">
        <w:rPr>
          <w:rFonts w:cs="Calibri"/>
          <w:szCs w:val="24"/>
        </w:rPr>
        <w:t>A demonstrated publication history of authorship on scientific papers in peer reviewed journals and/or reports, grant applications or inventorship on patent applications.</w:t>
      </w:r>
    </w:p>
    <w:p w14:paraId="4F71840E" w14:textId="77777777" w:rsidR="00AD2DAA" w:rsidRDefault="00AD2DAA" w:rsidP="00AD2DAA">
      <w:pPr>
        <w:pStyle w:val="ListParagraph"/>
        <w:ind w:left="360"/>
        <w:rPr>
          <w:rFonts w:cs="Calibri"/>
          <w:b/>
          <w:iCs/>
          <w:sz w:val="22"/>
        </w:rPr>
      </w:pPr>
    </w:p>
    <w:p w14:paraId="5055D855" w14:textId="77777777" w:rsidR="00AD2DAA" w:rsidRDefault="00AD2DAA" w:rsidP="00AD2DAA">
      <w:pPr>
        <w:pStyle w:val="ListParagraph"/>
        <w:ind w:left="360"/>
        <w:rPr>
          <w:rFonts w:cs="Calibri"/>
          <w:b/>
          <w:iCs/>
          <w:sz w:val="22"/>
        </w:rPr>
      </w:pPr>
    </w:p>
    <w:p w14:paraId="3F42E9C1" w14:textId="0D23B125" w:rsidR="00AD2DAA" w:rsidRPr="00AD2DAA" w:rsidRDefault="00AD2DAA" w:rsidP="00AD2DAA">
      <w:pPr>
        <w:pStyle w:val="ListParagraph"/>
        <w:ind w:left="360"/>
        <w:rPr>
          <w:rFonts w:cs="Calibri"/>
          <w:b/>
          <w:iCs/>
          <w:sz w:val="22"/>
        </w:rPr>
      </w:pPr>
      <w:r w:rsidRPr="00AD2DAA">
        <w:rPr>
          <w:rFonts w:cs="Calibri"/>
          <w:b/>
          <w:iCs/>
          <w:sz w:val="22"/>
        </w:rPr>
        <w:t xml:space="preserve">In your application and at interview you will need to demonstrate alignment with these </w:t>
      </w:r>
      <w:r>
        <w:rPr>
          <w:rFonts w:cs="Calibri"/>
          <w:b/>
          <w:iCs/>
          <w:sz w:val="22"/>
        </w:rPr>
        <w:t>criteria</w:t>
      </w:r>
      <w:r w:rsidRPr="00AD2DAA">
        <w:rPr>
          <w:rFonts w:cs="Calibri"/>
          <w:b/>
          <w:iCs/>
          <w:sz w:val="22"/>
        </w:rPr>
        <w:t>.</w:t>
      </w:r>
    </w:p>
    <w:p w14:paraId="4235951D" w14:textId="77777777" w:rsidR="00D42E42" w:rsidRPr="00885B33" w:rsidRDefault="00D42E42" w:rsidP="00D42E42">
      <w:pPr>
        <w:spacing w:before="0" w:after="60" w:line="240" w:lineRule="auto"/>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4"/>
        </w:rPr>
      </w:sdtEndPr>
      <w:sdtContent>
        <w:p w14:paraId="563E6BCB" w14:textId="400553E1" w:rsidR="00B50C20" w:rsidRPr="00B50C20" w:rsidRDefault="00B50C20" w:rsidP="008A1A76">
          <w:pPr>
            <w:pStyle w:val="Heading2"/>
            <w:rPr>
              <w:b/>
              <w:iCs w:val="0"/>
              <w:color w:val="auto"/>
              <w:sz w:val="26"/>
              <w:szCs w:val="26"/>
            </w:rPr>
          </w:pPr>
          <w:r w:rsidRPr="00B50C20">
            <w:rPr>
              <w:b/>
              <w:iCs w:val="0"/>
              <w:color w:val="auto"/>
              <w:sz w:val="26"/>
              <w:szCs w:val="26"/>
            </w:rPr>
            <w:t>Required Competencies</w:t>
          </w:r>
        </w:p>
        <w:p w14:paraId="6B64AE21" w14:textId="77777777" w:rsidR="00707D10" w:rsidRPr="00B50C2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107916CF" w14:textId="2D8F42AC" w:rsidR="00707D10" w:rsidRPr="00B50C2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B50C20">
            <w:rPr>
              <w:b/>
              <w:szCs w:val="24"/>
            </w:rPr>
            <w:t>Influence and Communication:</w:t>
          </w:r>
          <w:r w:rsidRPr="00B50C20">
            <w:rPr>
              <w:szCs w:val="24"/>
            </w:rPr>
            <w:t xml:space="preserve">  </w:t>
          </w:r>
          <w:r w:rsidRPr="00F77622">
            <w:rPr>
              <w:szCs w:val="24"/>
            </w:rPr>
            <w:t>Uses knowledge of other party's priorities and adapts presentations or discussions to appeal to the interests and level of the audience. Anticipates and prepares for others</w:t>
          </w:r>
          <w:r w:rsidR="0080751F">
            <w:rPr>
              <w:szCs w:val="24"/>
            </w:rPr>
            <w:t>’</w:t>
          </w:r>
          <w:r w:rsidRPr="00F77622">
            <w:rPr>
              <w:szCs w:val="24"/>
            </w:rPr>
            <w:t xml:space="preserve"> reactions.</w:t>
          </w:r>
        </w:p>
        <w:p w14:paraId="106CCF8E" w14:textId="77777777" w:rsidR="00707D1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E6156F">
            <w:rPr>
              <w:b/>
              <w:szCs w:val="24"/>
            </w:rPr>
            <w:t>Resource Management/Leadership:</w:t>
          </w:r>
          <w:r w:rsidRPr="00E6156F">
            <w:rPr>
              <w:szCs w:val="24"/>
            </w:rPr>
            <w:t xml:space="preserve">  Allocates activities, directs tasks and manages resources to meet objectives. Provides coaching and on the job training, recognises and supports staff achievements and fosters open communication in the team.</w:t>
          </w:r>
        </w:p>
        <w:p w14:paraId="39633196" w14:textId="77777777" w:rsidR="00707D10" w:rsidRPr="00E6156F"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E6156F">
            <w:rPr>
              <w:b/>
              <w:szCs w:val="24"/>
            </w:rPr>
            <w:t>Judgement and Problem Solving:</w:t>
          </w:r>
          <w:r w:rsidRPr="00E6156F">
            <w:rPr>
              <w:szCs w:val="24"/>
            </w:rPr>
            <w:t xml:space="preserve">  Investigates underlying issues of complex and ill-defined problems and develops appropriate response</w:t>
          </w:r>
          <w:r>
            <w:rPr>
              <w:szCs w:val="24"/>
            </w:rPr>
            <w:t>s</w:t>
          </w:r>
          <w:r w:rsidRPr="00E6156F">
            <w:rPr>
              <w:szCs w:val="24"/>
            </w:rPr>
            <w:t xml:space="preserve"> by adapting/creating and testing alternative solutions.</w:t>
          </w:r>
        </w:p>
        <w:p w14:paraId="2D720768" w14:textId="77777777" w:rsidR="00707D10" w:rsidRPr="00F77622" w:rsidRDefault="00707D10" w:rsidP="00491E87">
          <w:pPr>
            <w:pStyle w:val="ListParagraph"/>
            <w:numPr>
              <w:ilvl w:val="0"/>
              <w:numId w:val="18"/>
            </w:numPr>
            <w:tabs>
              <w:tab w:val="clear" w:pos="720"/>
            </w:tabs>
            <w:spacing w:line="240" w:lineRule="auto"/>
            <w:ind w:left="357" w:hanging="357"/>
            <w:contextualSpacing w:val="0"/>
            <w:rPr>
              <w:b/>
              <w:bCs/>
              <w:i/>
              <w:iCs/>
              <w:sz w:val="22"/>
            </w:rPr>
          </w:pPr>
          <w:r w:rsidRPr="00F77622">
            <w:rPr>
              <w:b/>
              <w:szCs w:val="24"/>
            </w:rPr>
            <w:t xml:space="preserve">Independence: </w:t>
          </w:r>
          <w:r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710212A7" w14:textId="7DECFDD7" w:rsidR="00B50C20" w:rsidRPr="00707D10" w:rsidRDefault="00707D10" w:rsidP="00491E87">
          <w:pPr>
            <w:pStyle w:val="ListParagraph"/>
            <w:numPr>
              <w:ilvl w:val="0"/>
              <w:numId w:val="18"/>
            </w:numPr>
            <w:tabs>
              <w:tab w:val="clear" w:pos="720"/>
            </w:tabs>
            <w:spacing w:line="240" w:lineRule="auto"/>
            <w:ind w:left="357" w:hanging="357"/>
            <w:contextualSpacing w:val="0"/>
            <w:rPr>
              <w:b/>
              <w:bCs/>
              <w:i/>
              <w:iCs/>
              <w:sz w:val="22"/>
            </w:rPr>
          </w:pPr>
          <w:r w:rsidRPr="00F77622">
            <w:rPr>
              <w:b/>
              <w:szCs w:val="24"/>
            </w:rPr>
            <w:t>Adaptability:</w:t>
          </w:r>
          <w:r w:rsidRPr="00F77622">
            <w:rPr>
              <w:b/>
              <w:bCs/>
              <w:i/>
              <w:iCs/>
              <w:szCs w:val="24"/>
            </w:rPr>
            <w:t xml:space="preserve"> </w:t>
          </w:r>
          <w:r w:rsidRPr="00F77622">
            <w:rPr>
              <w:bCs/>
              <w:iCs/>
              <w:szCs w:val="24"/>
            </w:rPr>
            <w:t xml:space="preserve">Copes with ambiguity or situations that lack clarity. Adapts readily to changing circumstances and new responsibilities (which may include activities outside own preferences) </w:t>
          </w:r>
          <w:r w:rsidRPr="00F77622">
            <w:rPr>
              <w:bCs/>
              <w:iCs/>
              <w:szCs w:val="24"/>
            </w:rPr>
            <w:lastRenderedPageBreak/>
            <w:t>in the interests of achieving team objectives. Recognises the need for and undertakes personal development as a result of change.</w:t>
          </w:r>
        </w:p>
      </w:sdtContent>
    </w:sdt>
    <w:p w14:paraId="527D5543" w14:textId="77777777" w:rsidR="006131DE" w:rsidRPr="003044E2" w:rsidRDefault="006131DE" w:rsidP="006131DE">
      <w:pPr>
        <w:pStyle w:val="Boxedheading"/>
      </w:pPr>
      <w:r>
        <w:t>Special Requirements</w:t>
      </w:r>
    </w:p>
    <w:p w14:paraId="2D3CC0AF" w14:textId="77777777" w:rsidR="006131DE" w:rsidRDefault="006131DE" w:rsidP="006131D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62EF828D" w14:textId="77777777" w:rsidR="006131DE" w:rsidRPr="00E15B36" w:rsidRDefault="006131DE" w:rsidP="006131DE">
      <w:pPr>
        <w:pStyle w:val="Boxedlistbullet"/>
        <w:numPr>
          <w:ilvl w:val="0"/>
          <w:numId w:val="0"/>
        </w:numPr>
        <w:ind w:left="227"/>
      </w:pPr>
    </w:p>
    <w:p w14:paraId="34EAA84A" w14:textId="77777777" w:rsidR="00350BC9" w:rsidRPr="00E15B36" w:rsidRDefault="00350BC9" w:rsidP="00350BC9">
      <w:pPr>
        <w:pStyle w:val="Boxedlistbullet"/>
        <w:spacing w:before="100" w:beforeAutospacing="1" w:after="100" w:afterAutospacing="1"/>
      </w:pPr>
      <w:r w:rsidRPr="00E15B36">
        <w:t>The successful candidate will undertake a pre-employment background check. Please note that individuals with criminal records are not automatically deemed ineligible. Each application will be considered on its merits.</w:t>
      </w:r>
    </w:p>
    <w:p w14:paraId="59C9F3E0" w14:textId="77777777" w:rsidR="00EF1E28" w:rsidRPr="000B3207" w:rsidRDefault="00EF1E28" w:rsidP="00EF1E28">
      <w:pPr>
        <w:pStyle w:val="Heading2"/>
        <w:rPr>
          <w:b/>
          <w:iCs w:val="0"/>
          <w:color w:val="auto"/>
          <w:sz w:val="26"/>
          <w:szCs w:val="26"/>
        </w:rPr>
      </w:pPr>
      <w:r w:rsidRPr="000B3207">
        <w:rPr>
          <w:b/>
          <w:iCs w:val="0"/>
          <w:color w:val="auto"/>
          <w:sz w:val="26"/>
          <w:szCs w:val="26"/>
        </w:rPr>
        <w:t>About CSIRO</w:t>
      </w:r>
    </w:p>
    <w:p w14:paraId="48C6FFC8" w14:textId="3B5CB29B" w:rsidR="00D923FE" w:rsidRPr="00D923FE" w:rsidRDefault="00D923FE" w:rsidP="00D923FE">
      <w:pPr>
        <w:spacing w:after="240"/>
        <w:rPr>
          <w:bCs/>
          <w:szCs w:val="24"/>
          <w:u w:val="single"/>
        </w:rPr>
      </w:pPr>
      <w:r w:rsidRPr="00D923FE">
        <w:rPr>
          <w:bCs/>
          <w:szCs w:val="24"/>
        </w:rPr>
        <w:t xml:space="preserve">We solve the greatest challenges through innovative science and technology. Visit </w:t>
      </w:r>
      <w:hyperlink r:id="rId16" w:tooltip="CSIRO Website" w:history="1">
        <w:r w:rsidRPr="00D923FE">
          <w:rPr>
            <w:bCs/>
            <w:color w:val="757579" w:themeColor="accent3"/>
            <w:szCs w:val="24"/>
            <w:u w:val="single"/>
          </w:rPr>
          <w:t>CSIRO Online</w:t>
        </w:r>
      </w:hyperlink>
      <w:r w:rsidRPr="00D923FE">
        <w:rPr>
          <w:bCs/>
          <w:szCs w:val="24"/>
        </w:rPr>
        <w:t xml:space="preserve"> and </w:t>
      </w:r>
      <w:hyperlink r:id="rId17" w:history="1">
        <w:r w:rsidR="00BB64EF">
          <w:rPr>
            <w:rStyle w:val="Hyperlink"/>
          </w:rPr>
          <w:t>National Collections and Marine Infrastructure - CSIRO</w:t>
        </w:r>
      </w:hyperlink>
      <w:r w:rsidR="00BB64EF">
        <w:t xml:space="preserve"> </w:t>
      </w:r>
      <w:r w:rsidRPr="00D923FE">
        <w:rPr>
          <w:bCs/>
          <w:szCs w:val="24"/>
        </w:rPr>
        <w:t>for more information.</w:t>
      </w:r>
    </w:p>
    <w:p w14:paraId="154F6CF5" w14:textId="77777777" w:rsidR="00D923FE" w:rsidRPr="00D923FE" w:rsidRDefault="00D923FE" w:rsidP="00D923FE">
      <w:pPr>
        <w:spacing w:before="0" w:after="0" w:line="240" w:lineRule="auto"/>
        <w:textAlignment w:val="baseline"/>
        <w:rPr>
          <w:rFonts w:eastAsia="Times New Roman" w:cs="Calibri"/>
          <w:szCs w:val="24"/>
        </w:rPr>
      </w:pPr>
      <w:r w:rsidRPr="00D923FE">
        <w:rPr>
          <w:rFonts w:eastAsia="Times New Roman" w:cs="Calibri"/>
          <w:szCs w:val="24"/>
        </w:rPr>
        <w:t>CSIRO is a values-based organisation.  In your application and at interview you will need to demonstrate behaviours aligned to our values of:</w:t>
      </w:r>
    </w:p>
    <w:p w14:paraId="2313A98E" w14:textId="77777777" w:rsidR="00D923FE" w:rsidRPr="00D923FE" w:rsidRDefault="00D923FE" w:rsidP="00D923FE">
      <w:pPr>
        <w:numPr>
          <w:ilvl w:val="0"/>
          <w:numId w:val="17"/>
        </w:numPr>
        <w:tabs>
          <w:tab w:val="num" w:pos="1276"/>
        </w:tabs>
        <w:spacing w:before="0" w:after="0" w:line="240" w:lineRule="auto"/>
        <w:jc w:val="both"/>
        <w:textAlignment w:val="baseline"/>
        <w:rPr>
          <w:rFonts w:eastAsia="Times New Roman" w:cs="Calibri"/>
          <w:szCs w:val="24"/>
        </w:rPr>
      </w:pPr>
      <w:r w:rsidRPr="00D923FE">
        <w:rPr>
          <w:rFonts w:eastAsia="Times New Roman" w:cs="Calibri"/>
          <w:szCs w:val="24"/>
        </w:rPr>
        <w:t>People First </w:t>
      </w:r>
    </w:p>
    <w:p w14:paraId="445C690E" w14:textId="77777777" w:rsidR="00D923FE" w:rsidRPr="00D923FE" w:rsidRDefault="00D923FE" w:rsidP="00D923FE">
      <w:pPr>
        <w:numPr>
          <w:ilvl w:val="0"/>
          <w:numId w:val="17"/>
        </w:numPr>
        <w:tabs>
          <w:tab w:val="num" w:pos="1276"/>
        </w:tabs>
        <w:spacing w:before="0" w:after="0" w:line="240" w:lineRule="auto"/>
        <w:jc w:val="both"/>
        <w:textAlignment w:val="baseline"/>
        <w:rPr>
          <w:rFonts w:eastAsia="Times New Roman" w:cs="Calibri"/>
          <w:color w:val="auto"/>
          <w:szCs w:val="24"/>
        </w:rPr>
      </w:pPr>
      <w:r w:rsidRPr="00D923FE">
        <w:rPr>
          <w:rFonts w:eastAsia="Times New Roman" w:cs="Calibri"/>
          <w:szCs w:val="24"/>
        </w:rPr>
        <w:t>Further Together</w:t>
      </w:r>
    </w:p>
    <w:p w14:paraId="283707F8" w14:textId="77777777" w:rsidR="00D923FE" w:rsidRPr="00D923FE" w:rsidRDefault="00D923FE" w:rsidP="00D923FE">
      <w:pPr>
        <w:numPr>
          <w:ilvl w:val="0"/>
          <w:numId w:val="17"/>
        </w:numPr>
        <w:tabs>
          <w:tab w:val="num" w:pos="1276"/>
        </w:tabs>
        <w:spacing w:before="0" w:after="0" w:line="240" w:lineRule="auto"/>
        <w:jc w:val="both"/>
        <w:textAlignment w:val="baseline"/>
        <w:rPr>
          <w:rFonts w:eastAsia="Times New Roman" w:cs="Calibri"/>
          <w:szCs w:val="24"/>
        </w:rPr>
      </w:pPr>
      <w:r w:rsidRPr="00D923FE">
        <w:rPr>
          <w:rFonts w:eastAsia="Times New Roman" w:cs="Calibri"/>
          <w:szCs w:val="24"/>
        </w:rPr>
        <w:t>Making it Real</w:t>
      </w:r>
    </w:p>
    <w:p w14:paraId="5DE8B89C" w14:textId="3EFEF2FD" w:rsidR="00A71B55" w:rsidRPr="00794D2A" w:rsidRDefault="00D923FE" w:rsidP="008A1A76">
      <w:pPr>
        <w:numPr>
          <w:ilvl w:val="0"/>
          <w:numId w:val="17"/>
        </w:numPr>
        <w:tabs>
          <w:tab w:val="num" w:pos="1276"/>
        </w:tabs>
        <w:spacing w:before="0" w:after="240" w:line="240" w:lineRule="auto"/>
        <w:jc w:val="both"/>
        <w:textAlignment w:val="baseline"/>
        <w:rPr>
          <w:rStyle w:val="normaltextrun"/>
          <w:rFonts w:asciiTheme="minorHAnsi" w:eastAsia="Times New Roman" w:hAnsiTheme="minorHAnsi" w:cstheme="minorHAnsi"/>
          <w:szCs w:val="24"/>
        </w:rPr>
      </w:pPr>
      <w:r w:rsidRPr="00794D2A">
        <w:rPr>
          <w:rFonts w:eastAsia="Times New Roman" w:cs="Calibri"/>
          <w:szCs w:val="24"/>
        </w:rPr>
        <w:t>Trusted</w:t>
      </w:r>
      <w:bookmarkEnd w:id="1"/>
    </w:p>
    <w:sectPr w:rsidR="00A71B55" w:rsidRPr="00794D2A" w:rsidSect="00787346">
      <w:footerReference w:type="default" r:id="rId18"/>
      <w:headerReference w:type="first" r:id="rId19"/>
      <w:footerReference w:type="first" r:id="rId2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C0C2" w14:textId="77777777" w:rsidR="00206EF4" w:rsidRDefault="00206EF4" w:rsidP="000A377A">
      <w:r>
        <w:separator/>
      </w:r>
    </w:p>
  </w:endnote>
  <w:endnote w:type="continuationSeparator" w:id="0">
    <w:p w14:paraId="56BE5421" w14:textId="77777777" w:rsidR="00206EF4" w:rsidRDefault="00206EF4" w:rsidP="000A377A">
      <w:r>
        <w:continuationSeparator/>
      </w:r>
    </w:p>
  </w:endnote>
  <w:endnote w:type="continuationNotice" w:id="1">
    <w:p w14:paraId="5FCC0E9A" w14:textId="77777777" w:rsidR="00206EF4" w:rsidRDefault="00206EF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C7C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058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9FBC" w14:textId="77777777" w:rsidR="00206EF4" w:rsidRDefault="00206EF4" w:rsidP="000A377A">
      <w:r>
        <w:separator/>
      </w:r>
    </w:p>
  </w:footnote>
  <w:footnote w:type="continuationSeparator" w:id="0">
    <w:p w14:paraId="5F5CBA3A" w14:textId="77777777" w:rsidR="00206EF4" w:rsidRDefault="00206EF4" w:rsidP="000A377A">
      <w:r>
        <w:continuationSeparator/>
      </w:r>
    </w:p>
  </w:footnote>
  <w:footnote w:type="continuationNotice" w:id="1">
    <w:p w14:paraId="42174BDD" w14:textId="77777777" w:rsidR="00206EF4" w:rsidRDefault="00206EF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9448" w14:textId="77777777" w:rsidR="009511DD" w:rsidRPr="00787346" w:rsidRDefault="00ED212D">
    <w:pPr>
      <w:rPr>
        <w:sz w:val="2"/>
        <w:szCs w:val="2"/>
      </w:rPr>
    </w:pPr>
    <w:r w:rsidRPr="00787346">
      <w:rPr>
        <w:noProof/>
        <w:sz w:val="2"/>
        <w:szCs w:val="2"/>
      </w:rPr>
      <w:drawing>
        <wp:anchor distT="0" distB="71755" distL="114300" distR="360045" simplePos="0" relativeHeight="251658240" behindDoc="1" locked="1" layoutInCell="1" allowOverlap="1" wp14:anchorId="57BC9EA4" wp14:editId="7A1ECEB2">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C090001"/>
    <w:lvl w:ilvl="0">
      <w:start w:val="1"/>
      <w:numFmt w:val="bullet"/>
      <w:lvlText w:val=""/>
      <w:lvlJc w:val="left"/>
      <w:pPr>
        <w:ind w:left="928" w:hanging="360"/>
      </w:pPr>
      <w:rPr>
        <w:rFonts w:ascii="Symbol" w:hAnsi="Symbol" w:hint="default"/>
      </w:rPr>
    </w:lvl>
  </w:abstractNum>
  <w:abstractNum w:abstractNumId="1"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89D0B73"/>
    <w:multiLevelType w:val="hybridMultilevel"/>
    <w:tmpl w:val="8B943A8E"/>
    <w:lvl w:ilvl="0" w:tplc="D6B8D8E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0"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1" w15:restartNumberingAfterBreak="0">
    <w:nsid w:val="4ED75EA6"/>
    <w:multiLevelType w:val="multilevel"/>
    <w:tmpl w:val="27EE284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D337A2"/>
    <w:multiLevelType w:val="multilevel"/>
    <w:tmpl w:val="FA9A6B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2392615">
    <w:abstractNumId w:val="1"/>
  </w:num>
  <w:num w:numId="2" w16cid:durableId="1460493156">
    <w:abstractNumId w:val="10"/>
  </w:num>
  <w:num w:numId="3" w16cid:durableId="71239986">
    <w:abstractNumId w:val="4"/>
  </w:num>
  <w:num w:numId="4" w16cid:durableId="875966194">
    <w:abstractNumId w:val="3"/>
  </w:num>
  <w:num w:numId="5" w16cid:durableId="2026705632">
    <w:abstractNumId w:val="13"/>
  </w:num>
  <w:num w:numId="6" w16cid:durableId="1378551292">
    <w:abstractNumId w:val="17"/>
  </w:num>
  <w:num w:numId="7" w16cid:durableId="2009941975">
    <w:abstractNumId w:val="14"/>
  </w:num>
  <w:num w:numId="8" w16cid:durableId="1484734888">
    <w:abstractNumId w:val="5"/>
  </w:num>
  <w:num w:numId="9" w16cid:durableId="260724771">
    <w:abstractNumId w:val="9"/>
  </w:num>
  <w:num w:numId="10" w16cid:durableId="1973174306">
    <w:abstractNumId w:val="2"/>
  </w:num>
  <w:num w:numId="11" w16cid:durableId="1225990293">
    <w:abstractNumId w:val="16"/>
  </w:num>
  <w:num w:numId="12" w16cid:durableId="1846359754">
    <w:abstractNumId w:val="8"/>
  </w:num>
  <w:num w:numId="13" w16cid:durableId="535045777">
    <w:abstractNumId w:val="12"/>
  </w:num>
  <w:num w:numId="14" w16cid:durableId="1505125669">
    <w:abstractNumId w:val="2"/>
  </w:num>
  <w:num w:numId="15" w16cid:durableId="1394043403">
    <w:abstractNumId w:val="18"/>
  </w:num>
  <w:num w:numId="16" w16cid:durableId="1336300035">
    <w:abstractNumId w:val="2"/>
  </w:num>
  <w:num w:numId="17" w16cid:durableId="15693399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518691">
    <w:abstractNumId w:val="15"/>
  </w:num>
  <w:num w:numId="19" w16cid:durableId="355664909">
    <w:abstractNumId w:val="0"/>
  </w:num>
  <w:num w:numId="20" w16cid:durableId="1799950316">
    <w:abstractNumId w:val="11"/>
  </w:num>
  <w:num w:numId="21" w16cid:durableId="191077307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68C"/>
    <w:rsid w:val="00015AC3"/>
    <w:rsid w:val="00015D9B"/>
    <w:rsid w:val="000166E8"/>
    <w:rsid w:val="000175CC"/>
    <w:rsid w:val="00020528"/>
    <w:rsid w:val="00020EB5"/>
    <w:rsid w:val="00021481"/>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4B60"/>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5ED4"/>
    <w:rsid w:val="001263A4"/>
    <w:rsid w:val="00127211"/>
    <w:rsid w:val="00127354"/>
    <w:rsid w:val="00127506"/>
    <w:rsid w:val="00130267"/>
    <w:rsid w:val="001320F6"/>
    <w:rsid w:val="00132839"/>
    <w:rsid w:val="00136BE3"/>
    <w:rsid w:val="00141EA1"/>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451A"/>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1F2F75"/>
    <w:rsid w:val="00200191"/>
    <w:rsid w:val="002009C7"/>
    <w:rsid w:val="00201B1F"/>
    <w:rsid w:val="00202090"/>
    <w:rsid w:val="00204716"/>
    <w:rsid w:val="002052D3"/>
    <w:rsid w:val="00206763"/>
    <w:rsid w:val="00206EF4"/>
    <w:rsid w:val="0020747E"/>
    <w:rsid w:val="00210066"/>
    <w:rsid w:val="00211F83"/>
    <w:rsid w:val="00215BF0"/>
    <w:rsid w:val="00220541"/>
    <w:rsid w:val="00221772"/>
    <w:rsid w:val="00223A3E"/>
    <w:rsid w:val="002266AD"/>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469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6F80"/>
    <w:rsid w:val="002E7993"/>
    <w:rsid w:val="002E7F4C"/>
    <w:rsid w:val="002F0C35"/>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0CA5"/>
    <w:rsid w:val="00322F2E"/>
    <w:rsid w:val="00323510"/>
    <w:rsid w:val="00324CBE"/>
    <w:rsid w:val="0032678A"/>
    <w:rsid w:val="00326E7A"/>
    <w:rsid w:val="0032738E"/>
    <w:rsid w:val="00330BD1"/>
    <w:rsid w:val="00332431"/>
    <w:rsid w:val="00332C06"/>
    <w:rsid w:val="003336B6"/>
    <w:rsid w:val="0033439B"/>
    <w:rsid w:val="003347A9"/>
    <w:rsid w:val="00335737"/>
    <w:rsid w:val="00337F2D"/>
    <w:rsid w:val="00340491"/>
    <w:rsid w:val="0034197E"/>
    <w:rsid w:val="0034222B"/>
    <w:rsid w:val="00344C2E"/>
    <w:rsid w:val="00346526"/>
    <w:rsid w:val="00350BC9"/>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0012"/>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D5FF8"/>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6EEC"/>
    <w:rsid w:val="00471C6C"/>
    <w:rsid w:val="004831C1"/>
    <w:rsid w:val="0048681F"/>
    <w:rsid w:val="00486F57"/>
    <w:rsid w:val="00491E87"/>
    <w:rsid w:val="004923E1"/>
    <w:rsid w:val="0049442F"/>
    <w:rsid w:val="004968B7"/>
    <w:rsid w:val="004A0776"/>
    <w:rsid w:val="004A0A0C"/>
    <w:rsid w:val="004A0BAD"/>
    <w:rsid w:val="004A17CE"/>
    <w:rsid w:val="004B0907"/>
    <w:rsid w:val="004B1289"/>
    <w:rsid w:val="004B32F5"/>
    <w:rsid w:val="004B600D"/>
    <w:rsid w:val="004B654B"/>
    <w:rsid w:val="004B759B"/>
    <w:rsid w:val="004C00C7"/>
    <w:rsid w:val="004C03B7"/>
    <w:rsid w:val="004C318D"/>
    <w:rsid w:val="004C4E15"/>
    <w:rsid w:val="004C67B0"/>
    <w:rsid w:val="004C79ED"/>
    <w:rsid w:val="004D1978"/>
    <w:rsid w:val="004D1E30"/>
    <w:rsid w:val="004D3607"/>
    <w:rsid w:val="004D36F6"/>
    <w:rsid w:val="004D5A5F"/>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4AF6"/>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44D"/>
    <w:rsid w:val="006108D6"/>
    <w:rsid w:val="00612BAC"/>
    <w:rsid w:val="006131DE"/>
    <w:rsid w:val="00614A6A"/>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088B"/>
    <w:rsid w:val="0065288A"/>
    <w:rsid w:val="00652E72"/>
    <w:rsid w:val="00654515"/>
    <w:rsid w:val="00655EFF"/>
    <w:rsid w:val="00656AA1"/>
    <w:rsid w:val="0066228D"/>
    <w:rsid w:val="0066267F"/>
    <w:rsid w:val="00664731"/>
    <w:rsid w:val="00664C59"/>
    <w:rsid w:val="00665044"/>
    <w:rsid w:val="00665266"/>
    <w:rsid w:val="00674783"/>
    <w:rsid w:val="00674C79"/>
    <w:rsid w:val="00676552"/>
    <w:rsid w:val="00680A9E"/>
    <w:rsid w:val="00681C20"/>
    <w:rsid w:val="006838C9"/>
    <w:rsid w:val="006850BD"/>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B6B75"/>
    <w:rsid w:val="006C0704"/>
    <w:rsid w:val="006C1E5C"/>
    <w:rsid w:val="006C2635"/>
    <w:rsid w:val="006C4ED6"/>
    <w:rsid w:val="006C6169"/>
    <w:rsid w:val="006D17A9"/>
    <w:rsid w:val="006D4802"/>
    <w:rsid w:val="006D49F3"/>
    <w:rsid w:val="006D4E94"/>
    <w:rsid w:val="006D70E7"/>
    <w:rsid w:val="006E041E"/>
    <w:rsid w:val="006E2DAD"/>
    <w:rsid w:val="006E4E3A"/>
    <w:rsid w:val="006E4F42"/>
    <w:rsid w:val="006E618F"/>
    <w:rsid w:val="006E73DD"/>
    <w:rsid w:val="006F1309"/>
    <w:rsid w:val="006F1C5B"/>
    <w:rsid w:val="006F1CD0"/>
    <w:rsid w:val="006F1FF6"/>
    <w:rsid w:val="006F5B28"/>
    <w:rsid w:val="006F78A3"/>
    <w:rsid w:val="00701531"/>
    <w:rsid w:val="00702DF5"/>
    <w:rsid w:val="00704622"/>
    <w:rsid w:val="007049D5"/>
    <w:rsid w:val="00707D10"/>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87346"/>
    <w:rsid w:val="00792235"/>
    <w:rsid w:val="007931D1"/>
    <w:rsid w:val="007937A6"/>
    <w:rsid w:val="00793F43"/>
    <w:rsid w:val="00794D2A"/>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0751F"/>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57C94"/>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1A76"/>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07FFB"/>
    <w:rsid w:val="00910818"/>
    <w:rsid w:val="0091144C"/>
    <w:rsid w:val="00911BE9"/>
    <w:rsid w:val="00922173"/>
    <w:rsid w:val="00922D03"/>
    <w:rsid w:val="00923EAC"/>
    <w:rsid w:val="00924B38"/>
    <w:rsid w:val="00925815"/>
    <w:rsid w:val="00926BE4"/>
    <w:rsid w:val="009272A8"/>
    <w:rsid w:val="00930B5F"/>
    <w:rsid w:val="00932A75"/>
    <w:rsid w:val="00933DD7"/>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655B"/>
    <w:rsid w:val="009A776E"/>
    <w:rsid w:val="009B08F2"/>
    <w:rsid w:val="009B20AA"/>
    <w:rsid w:val="009B22AB"/>
    <w:rsid w:val="009B2E5B"/>
    <w:rsid w:val="009B442D"/>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0F1"/>
    <w:rsid w:val="00A529E4"/>
    <w:rsid w:val="00A535BC"/>
    <w:rsid w:val="00A54DE2"/>
    <w:rsid w:val="00A56085"/>
    <w:rsid w:val="00A615A5"/>
    <w:rsid w:val="00A63426"/>
    <w:rsid w:val="00A64174"/>
    <w:rsid w:val="00A65BA4"/>
    <w:rsid w:val="00A65C29"/>
    <w:rsid w:val="00A67581"/>
    <w:rsid w:val="00A71B55"/>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551"/>
    <w:rsid w:val="00AC3EED"/>
    <w:rsid w:val="00AC4708"/>
    <w:rsid w:val="00AC6E5E"/>
    <w:rsid w:val="00AC7857"/>
    <w:rsid w:val="00AC7E2D"/>
    <w:rsid w:val="00AD038B"/>
    <w:rsid w:val="00AD10F7"/>
    <w:rsid w:val="00AD2C68"/>
    <w:rsid w:val="00AD2DAA"/>
    <w:rsid w:val="00AD38F3"/>
    <w:rsid w:val="00AD3B98"/>
    <w:rsid w:val="00AD5CAE"/>
    <w:rsid w:val="00AD6B50"/>
    <w:rsid w:val="00AD757D"/>
    <w:rsid w:val="00AE40AA"/>
    <w:rsid w:val="00AF33CD"/>
    <w:rsid w:val="00AF3F4D"/>
    <w:rsid w:val="00AF45C5"/>
    <w:rsid w:val="00AF58F0"/>
    <w:rsid w:val="00AF67F8"/>
    <w:rsid w:val="00AF7181"/>
    <w:rsid w:val="00AF71DC"/>
    <w:rsid w:val="00B0062E"/>
    <w:rsid w:val="00B039D2"/>
    <w:rsid w:val="00B03E0E"/>
    <w:rsid w:val="00B04E3F"/>
    <w:rsid w:val="00B06D68"/>
    <w:rsid w:val="00B07A43"/>
    <w:rsid w:val="00B1009D"/>
    <w:rsid w:val="00B10949"/>
    <w:rsid w:val="00B15DEE"/>
    <w:rsid w:val="00B163DD"/>
    <w:rsid w:val="00B21284"/>
    <w:rsid w:val="00B21C6F"/>
    <w:rsid w:val="00B22471"/>
    <w:rsid w:val="00B22BF6"/>
    <w:rsid w:val="00B238B2"/>
    <w:rsid w:val="00B23B8F"/>
    <w:rsid w:val="00B3047D"/>
    <w:rsid w:val="00B31D15"/>
    <w:rsid w:val="00B32E10"/>
    <w:rsid w:val="00B338FE"/>
    <w:rsid w:val="00B34F1F"/>
    <w:rsid w:val="00B35A10"/>
    <w:rsid w:val="00B36146"/>
    <w:rsid w:val="00B36F91"/>
    <w:rsid w:val="00B418FB"/>
    <w:rsid w:val="00B42BD6"/>
    <w:rsid w:val="00B441B2"/>
    <w:rsid w:val="00B4525A"/>
    <w:rsid w:val="00B4537E"/>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4EF"/>
    <w:rsid w:val="00BB66AB"/>
    <w:rsid w:val="00BB763A"/>
    <w:rsid w:val="00BC0539"/>
    <w:rsid w:val="00BC381E"/>
    <w:rsid w:val="00BC5905"/>
    <w:rsid w:val="00BD080E"/>
    <w:rsid w:val="00BD0E05"/>
    <w:rsid w:val="00BD1D48"/>
    <w:rsid w:val="00BD3856"/>
    <w:rsid w:val="00BD4637"/>
    <w:rsid w:val="00BD677D"/>
    <w:rsid w:val="00BD6EE2"/>
    <w:rsid w:val="00BD768B"/>
    <w:rsid w:val="00BD7C8D"/>
    <w:rsid w:val="00BD7E41"/>
    <w:rsid w:val="00BE0CE3"/>
    <w:rsid w:val="00BE24DC"/>
    <w:rsid w:val="00BE3760"/>
    <w:rsid w:val="00BE3D33"/>
    <w:rsid w:val="00BE6515"/>
    <w:rsid w:val="00BE70C6"/>
    <w:rsid w:val="00BE7249"/>
    <w:rsid w:val="00BF05EC"/>
    <w:rsid w:val="00BF08C7"/>
    <w:rsid w:val="00BF271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601"/>
    <w:rsid w:val="00CA7C63"/>
    <w:rsid w:val="00CB2EF4"/>
    <w:rsid w:val="00CB3993"/>
    <w:rsid w:val="00CB4BEC"/>
    <w:rsid w:val="00CB60B3"/>
    <w:rsid w:val="00CB6B26"/>
    <w:rsid w:val="00CB6B77"/>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2A85"/>
    <w:rsid w:val="00D42E42"/>
    <w:rsid w:val="00D43B4E"/>
    <w:rsid w:val="00D4451C"/>
    <w:rsid w:val="00D45617"/>
    <w:rsid w:val="00D45B9A"/>
    <w:rsid w:val="00D46468"/>
    <w:rsid w:val="00D464E9"/>
    <w:rsid w:val="00D46C32"/>
    <w:rsid w:val="00D476E9"/>
    <w:rsid w:val="00D50BBD"/>
    <w:rsid w:val="00D544A3"/>
    <w:rsid w:val="00D548A8"/>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23FE"/>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09A8"/>
    <w:rsid w:val="00E01618"/>
    <w:rsid w:val="00E02AD2"/>
    <w:rsid w:val="00E04AAE"/>
    <w:rsid w:val="00E10CE7"/>
    <w:rsid w:val="00E157F6"/>
    <w:rsid w:val="00E15B36"/>
    <w:rsid w:val="00E16874"/>
    <w:rsid w:val="00E17CB5"/>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25AA"/>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1E28"/>
    <w:rsid w:val="00EF461A"/>
    <w:rsid w:val="00EF5B1A"/>
    <w:rsid w:val="00F010F6"/>
    <w:rsid w:val="00F0161A"/>
    <w:rsid w:val="00F031C2"/>
    <w:rsid w:val="00F04B29"/>
    <w:rsid w:val="00F04CE7"/>
    <w:rsid w:val="00F058A1"/>
    <w:rsid w:val="00F05D9B"/>
    <w:rsid w:val="00F05F6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2C8C"/>
    <w:rsid w:val="00FD3E49"/>
    <w:rsid w:val="00FD572C"/>
    <w:rsid w:val="00FD6672"/>
    <w:rsid w:val="00FE11E1"/>
    <w:rsid w:val="00FE1279"/>
    <w:rsid w:val="00FE34AA"/>
    <w:rsid w:val="00FE38D4"/>
    <w:rsid w:val="00FE3E58"/>
    <w:rsid w:val="00FE6B37"/>
    <w:rsid w:val="00FF682B"/>
    <w:rsid w:val="00FF7AF8"/>
    <w:rsid w:val="00FF7E13"/>
    <w:rsid w:val="1642E0E7"/>
    <w:rsid w:val="255406E7"/>
    <w:rsid w:val="3C1C2C28"/>
    <w:rsid w:val="45A9E611"/>
    <w:rsid w:val="66B9B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F7BDA"/>
  <w15:docId w15:val="{DB2D8585-5A7F-4242-A27E-42904F66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paragraph">
    <w:name w:val="paragraph"/>
    <w:basedOn w:val="Normal"/>
    <w:rsid w:val="00D42E42"/>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D42E42"/>
  </w:style>
  <w:style w:type="character" w:customStyle="1" w:styleId="eop">
    <w:name w:val="eop"/>
    <w:basedOn w:val="DefaultParagraphFont"/>
    <w:rsid w:val="00D42E42"/>
  </w:style>
  <w:style w:type="character" w:styleId="CommentReference">
    <w:name w:val="annotation reference"/>
    <w:basedOn w:val="DefaultParagraphFont"/>
    <w:semiHidden/>
    <w:unhideWhenUsed/>
    <w:rsid w:val="00320CA5"/>
    <w:rPr>
      <w:sz w:val="16"/>
      <w:szCs w:val="16"/>
    </w:rPr>
  </w:style>
  <w:style w:type="paragraph" w:styleId="CommentText">
    <w:name w:val="annotation text"/>
    <w:basedOn w:val="Normal"/>
    <w:link w:val="CommentTextChar"/>
    <w:semiHidden/>
    <w:unhideWhenUsed/>
    <w:rsid w:val="00320CA5"/>
    <w:pPr>
      <w:spacing w:line="240" w:lineRule="auto"/>
    </w:pPr>
    <w:rPr>
      <w:sz w:val="20"/>
      <w:szCs w:val="20"/>
    </w:rPr>
  </w:style>
  <w:style w:type="character" w:customStyle="1" w:styleId="CommentTextChar">
    <w:name w:val="Comment Text Char"/>
    <w:basedOn w:val="DefaultParagraphFont"/>
    <w:link w:val="CommentText"/>
    <w:semiHidden/>
    <w:rsid w:val="00320CA5"/>
    <w:rPr>
      <w:rFonts w:ascii="Calibri" w:eastAsia="Calibr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2108">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84644418">
      <w:bodyDiv w:val="1"/>
      <w:marLeft w:val="0"/>
      <w:marRight w:val="0"/>
      <w:marTop w:val="0"/>
      <w:marBottom w:val="0"/>
      <w:divBdr>
        <w:top w:val="none" w:sz="0" w:space="0" w:color="auto"/>
        <w:left w:val="none" w:sz="0" w:space="0" w:color="auto"/>
        <w:bottom w:val="none" w:sz="0" w:space="0" w:color="auto"/>
        <w:right w:val="none" w:sz="0" w:space="0" w:color="auto"/>
      </w:divBdr>
    </w:div>
    <w:div w:id="685785739">
      <w:bodyDiv w:val="1"/>
      <w:marLeft w:val="0"/>
      <w:marRight w:val="0"/>
      <w:marTop w:val="0"/>
      <w:marBottom w:val="0"/>
      <w:divBdr>
        <w:top w:val="none" w:sz="0" w:space="0" w:color="auto"/>
        <w:left w:val="none" w:sz="0" w:space="0" w:color="auto"/>
        <w:bottom w:val="none" w:sz="0" w:space="0" w:color="auto"/>
        <w:right w:val="none" w:sz="0" w:space="0" w:color="auto"/>
      </w:divBdr>
      <w:divsChild>
        <w:div w:id="198398521">
          <w:marLeft w:val="0"/>
          <w:marRight w:val="0"/>
          <w:marTop w:val="0"/>
          <w:marBottom w:val="0"/>
          <w:divBdr>
            <w:top w:val="none" w:sz="0" w:space="0" w:color="auto"/>
            <w:left w:val="none" w:sz="0" w:space="0" w:color="auto"/>
            <w:bottom w:val="none" w:sz="0" w:space="0" w:color="auto"/>
            <w:right w:val="none" w:sz="0" w:space="0" w:color="auto"/>
          </w:divBdr>
        </w:div>
        <w:div w:id="693072655">
          <w:marLeft w:val="0"/>
          <w:marRight w:val="0"/>
          <w:marTop w:val="0"/>
          <w:marBottom w:val="0"/>
          <w:divBdr>
            <w:top w:val="none" w:sz="0" w:space="0" w:color="auto"/>
            <w:left w:val="none" w:sz="0" w:space="0" w:color="auto"/>
            <w:bottom w:val="none" w:sz="0" w:space="0" w:color="auto"/>
            <w:right w:val="none" w:sz="0" w:space="0" w:color="auto"/>
          </w:divBdr>
        </w:div>
        <w:div w:id="1498497243">
          <w:marLeft w:val="0"/>
          <w:marRight w:val="0"/>
          <w:marTop w:val="0"/>
          <w:marBottom w:val="0"/>
          <w:divBdr>
            <w:top w:val="none" w:sz="0" w:space="0" w:color="auto"/>
            <w:left w:val="none" w:sz="0" w:space="0" w:color="auto"/>
            <w:bottom w:val="none" w:sz="0" w:space="0" w:color="auto"/>
            <w:right w:val="none" w:sz="0" w:space="0" w:color="auto"/>
          </w:divBdr>
        </w:div>
        <w:div w:id="1547177636">
          <w:marLeft w:val="0"/>
          <w:marRight w:val="0"/>
          <w:marTop w:val="0"/>
          <w:marBottom w:val="0"/>
          <w:divBdr>
            <w:top w:val="none" w:sz="0" w:space="0" w:color="auto"/>
            <w:left w:val="none" w:sz="0" w:space="0" w:color="auto"/>
            <w:bottom w:val="none" w:sz="0" w:space="0" w:color="auto"/>
            <w:right w:val="none" w:sz="0" w:space="0" w:color="auto"/>
          </w:divBdr>
        </w:div>
        <w:div w:id="1622766647">
          <w:marLeft w:val="0"/>
          <w:marRight w:val="0"/>
          <w:marTop w:val="0"/>
          <w:marBottom w:val="0"/>
          <w:divBdr>
            <w:top w:val="none" w:sz="0" w:space="0" w:color="auto"/>
            <w:left w:val="none" w:sz="0" w:space="0" w:color="auto"/>
            <w:bottom w:val="none" w:sz="0" w:space="0" w:color="auto"/>
            <w:right w:val="none" w:sz="0" w:space="0" w:color="auto"/>
          </w:divBdr>
        </w:div>
      </w:divsChild>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294868242">
      <w:bodyDiv w:val="1"/>
      <w:marLeft w:val="0"/>
      <w:marRight w:val="0"/>
      <w:marTop w:val="0"/>
      <w:marBottom w:val="0"/>
      <w:divBdr>
        <w:top w:val="none" w:sz="0" w:space="0" w:color="auto"/>
        <w:left w:val="none" w:sz="0" w:space="0" w:color="auto"/>
        <w:bottom w:val="none" w:sz="0" w:space="0" w:color="auto"/>
        <w:right w:val="none" w:sz="0" w:space="0" w:color="auto"/>
      </w:divBdr>
      <w:divsChild>
        <w:div w:id="898832324">
          <w:marLeft w:val="0"/>
          <w:marRight w:val="0"/>
          <w:marTop w:val="0"/>
          <w:marBottom w:val="0"/>
          <w:divBdr>
            <w:top w:val="none" w:sz="0" w:space="0" w:color="auto"/>
            <w:left w:val="none" w:sz="0" w:space="0" w:color="auto"/>
            <w:bottom w:val="none" w:sz="0" w:space="0" w:color="auto"/>
            <w:right w:val="none" w:sz="0" w:space="0" w:color="auto"/>
          </w:divBdr>
        </w:div>
        <w:div w:id="1071199376">
          <w:marLeft w:val="0"/>
          <w:marRight w:val="0"/>
          <w:marTop w:val="0"/>
          <w:marBottom w:val="0"/>
          <w:divBdr>
            <w:top w:val="none" w:sz="0" w:space="0" w:color="auto"/>
            <w:left w:val="none" w:sz="0" w:space="0" w:color="auto"/>
            <w:bottom w:val="none" w:sz="0" w:space="0" w:color="auto"/>
            <w:right w:val="none" w:sz="0" w:space="0" w:color="auto"/>
          </w:divBdr>
        </w:div>
        <w:div w:id="1199273671">
          <w:marLeft w:val="0"/>
          <w:marRight w:val="0"/>
          <w:marTop w:val="0"/>
          <w:marBottom w:val="0"/>
          <w:divBdr>
            <w:top w:val="none" w:sz="0" w:space="0" w:color="auto"/>
            <w:left w:val="none" w:sz="0" w:space="0" w:color="auto"/>
            <w:bottom w:val="none" w:sz="0" w:space="0" w:color="auto"/>
            <w:right w:val="none" w:sz="0" w:space="0" w:color="auto"/>
          </w:divBdr>
        </w:div>
        <w:div w:id="1503009389">
          <w:marLeft w:val="0"/>
          <w:marRight w:val="0"/>
          <w:marTop w:val="0"/>
          <w:marBottom w:val="0"/>
          <w:divBdr>
            <w:top w:val="none" w:sz="0" w:space="0" w:color="auto"/>
            <w:left w:val="none" w:sz="0" w:space="0" w:color="auto"/>
            <w:bottom w:val="none" w:sz="0" w:space="0" w:color="auto"/>
            <w:right w:val="none" w:sz="0" w:space="0" w:color="auto"/>
          </w:divBdr>
        </w:div>
        <w:div w:id="1551259863">
          <w:marLeft w:val="0"/>
          <w:marRight w:val="0"/>
          <w:marTop w:val="0"/>
          <w:marBottom w:val="0"/>
          <w:divBdr>
            <w:top w:val="none" w:sz="0" w:space="0" w:color="auto"/>
            <w:left w:val="none" w:sz="0" w:space="0" w:color="auto"/>
            <w:bottom w:val="none" w:sz="0" w:space="0" w:color="auto"/>
            <w:right w:val="none" w:sz="0" w:space="0" w:color="auto"/>
          </w:divBdr>
        </w:div>
        <w:div w:id="2029793241">
          <w:marLeft w:val="0"/>
          <w:marRight w:val="0"/>
          <w:marTop w:val="0"/>
          <w:marBottom w:val="0"/>
          <w:divBdr>
            <w:top w:val="none" w:sz="0" w:space="0" w:color="auto"/>
            <w:left w:val="none" w:sz="0" w:space="0" w:color="auto"/>
            <w:bottom w:val="none" w:sz="0" w:space="0" w:color="auto"/>
            <w:right w:val="none" w:sz="0" w:space="0" w:color="auto"/>
          </w:divBdr>
        </w:div>
        <w:div w:id="2051223264">
          <w:marLeft w:val="0"/>
          <w:marRight w:val="0"/>
          <w:marTop w:val="0"/>
          <w:marBottom w:val="0"/>
          <w:divBdr>
            <w:top w:val="none" w:sz="0" w:space="0" w:color="auto"/>
            <w:left w:val="none" w:sz="0" w:space="0" w:color="auto"/>
            <w:bottom w:val="none" w:sz="0" w:space="0" w:color="auto"/>
            <w:right w:val="none" w:sz="0" w:space="0" w:color="auto"/>
          </w:divBdr>
        </w:div>
      </w:divsChild>
    </w:div>
    <w:div w:id="1336108059">
      <w:bodyDiv w:val="1"/>
      <w:marLeft w:val="0"/>
      <w:marRight w:val="0"/>
      <w:marTop w:val="0"/>
      <w:marBottom w:val="0"/>
      <w:divBdr>
        <w:top w:val="none" w:sz="0" w:space="0" w:color="auto"/>
        <w:left w:val="none" w:sz="0" w:space="0" w:color="auto"/>
        <w:bottom w:val="none" w:sz="0" w:space="0" w:color="auto"/>
        <w:right w:val="none" w:sz="0" w:space="0" w:color="auto"/>
      </w:divBdr>
    </w:div>
    <w:div w:id="1360625499">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656834197">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 w:id="21100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en/about/people/business-units/NCMI" TargetMode="Externa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5" Type="http://schemas.openxmlformats.org/officeDocument/2006/relationships/numbering" Target="numbering.xml"/><Relationship Id="rId15" Type="http://schemas.openxmlformats.org/officeDocument/2006/relationships/hyperlink" Target="https://data.bioplatforms.com/organization/about/australian-microbiom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03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1C2B60"/>
    <w:rsid w:val="00233E9A"/>
    <w:rsid w:val="003C6F9C"/>
    <w:rsid w:val="00414F94"/>
    <w:rsid w:val="004F2651"/>
    <w:rsid w:val="00524789"/>
    <w:rsid w:val="00581C5A"/>
    <w:rsid w:val="007C7613"/>
    <w:rsid w:val="0083493E"/>
    <w:rsid w:val="00875004"/>
    <w:rsid w:val="008D54BD"/>
    <w:rsid w:val="00B33201"/>
    <w:rsid w:val="00B36C21"/>
    <w:rsid w:val="00CE292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22FWFJKSHNY4-1303525960-1102</_dlc_DocId>
    <_dlc_DocIdUrl xmlns="f9d56f65-ef43-4e59-b084-d4bf4ff12e34">
      <Url>https://csiroau.sharepoint.com/sites/TalentAcquisitionTeam856/_layouts/15/DocIdRedir.aspx?ID=22FWFJKSHNY4-1303525960-1102</Url>
      <Description>22FWFJKSHNY4-1303525960-1102</Description>
    </_dlc_DocIdUrl>
  </documentManagement>
</p:properties>
</file>

<file path=customXml/itemProps1.xml><?xml version="1.0" encoding="utf-8"?>
<ds:datastoreItem xmlns:ds="http://schemas.openxmlformats.org/officeDocument/2006/customXml" ds:itemID="{46237C91-DF86-4F7B-9638-04278303CD9E}">
  <ds:schemaRefs>
    <ds:schemaRef ds:uri="http://schemas.microsoft.com/sharepoint/events"/>
  </ds:schemaRefs>
</ds:datastoreItem>
</file>

<file path=customXml/itemProps2.xml><?xml version="1.0" encoding="utf-8"?>
<ds:datastoreItem xmlns:ds="http://schemas.openxmlformats.org/officeDocument/2006/customXml" ds:itemID="{BBDBA3DD-7EED-4D0F-BD95-5718868F769E}">
  <ds:schemaRefs>
    <ds:schemaRef ds:uri="http://schemas.microsoft.com/sharepoint/v3/contenttype/forms"/>
  </ds:schemaRefs>
</ds:datastoreItem>
</file>

<file path=customXml/itemProps3.xml><?xml version="1.0" encoding="utf-8"?>
<ds:datastoreItem xmlns:ds="http://schemas.openxmlformats.org/officeDocument/2006/customXml" ds:itemID="{E52DC2F2-2BE9-48C2-BB44-8A2A8F19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77F3E-72D2-400A-AD00-EFFA676E5A78}">
  <ds:schemaRefs>
    <ds:schemaRef ds:uri="http://schemas.microsoft.com/office/2006/metadata/properties"/>
    <ds:schemaRef ds:uri="http://schemas.microsoft.com/office/infopath/2007/PartnerControls"/>
    <ds:schemaRef ds:uri="f9d56f65-ef43-4e59-b084-d4bf4ff12e34"/>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35</TotalTime>
  <Pages>4</Pages>
  <Words>1024</Words>
  <Characters>6871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Krebsz, Dori (Launch &amp; Careers, St. Lucia)</cp:lastModifiedBy>
  <cp:revision>10</cp:revision>
  <cp:lastPrinted>2012-02-02T00:32:00Z</cp:lastPrinted>
  <dcterms:created xsi:type="dcterms:W3CDTF">2023-10-19T00:24:00Z</dcterms:created>
  <dcterms:modified xsi:type="dcterms:W3CDTF">2023-11-22T04:35:00Z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7f17de15-aa6e-4cff-baac-bfdad6f7f6d2</vt:lpwstr>
  </property>
</Properties>
</file>