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5EC18613" w:rsidR="00CC201B" w:rsidRPr="0093721B" w:rsidRDefault="008F0A5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Fire Safety Engineer</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3070962C" w:rsidR="00CC201B" w:rsidRPr="0093721B" w:rsidRDefault="00B15DB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94177</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70DD3CDE" w14:textId="15A0FEC8" w:rsidR="00BB778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or Specified Term of </w:t>
            </w:r>
            <w:r w:rsidR="008F0A58">
              <w:rPr>
                <w:sz w:val="22"/>
              </w:rPr>
              <w:t>3</w:t>
            </w:r>
            <w:r w:rsidRPr="0093721B">
              <w:rPr>
                <w:sz w:val="22"/>
              </w:rPr>
              <w:t xml:space="preserve">_ </w:t>
            </w:r>
            <w:r>
              <w:rPr>
                <w:sz w:val="22"/>
              </w:rPr>
              <w:t>years</w:t>
            </w:r>
            <w:r w:rsidRPr="0093721B">
              <w:rPr>
                <w:sz w:val="22"/>
              </w:rPr>
              <w:t xml:space="preserve"> </w:t>
            </w:r>
          </w:p>
          <w:p w14:paraId="32FAD757" w14:textId="6A3C76AD"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496B0755" w:rsidR="00BB778B" w:rsidRDefault="008F0A58"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t xml:space="preserve"> </w:t>
            </w:r>
            <w:r w:rsidRPr="00255E0F">
              <w:rPr>
                <w:sz w:val="22"/>
              </w:rPr>
              <w:t>$</w:t>
            </w:r>
            <w:r>
              <w:rPr>
                <w:sz w:val="22"/>
              </w:rPr>
              <w:t>105</w:t>
            </w:r>
            <w:r w:rsidRPr="00255E0F">
              <w:rPr>
                <w:sz w:val="22"/>
              </w:rPr>
              <w:t>,</w:t>
            </w:r>
            <w:r>
              <w:rPr>
                <w:sz w:val="22"/>
              </w:rPr>
              <w:t>806-</w:t>
            </w:r>
            <w:r w:rsidRPr="0093721B">
              <w:rPr>
                <w:sz w:val="22"/>
              </w:rPr>
              <w:t xml:space="preserve"> AU$</w:t>
            </w:r>
            <w:r>
              <w:rPr>
                <w:sz w:val="22"/>
              </w:rPr>
              <w:t>114</w:t>
            </w:r>
            <w:r w:rsidRPr="00255E0F">
              <w:rPr>
                <w:sz w:val="22"/>
              </w:rPr>
              <w:t>,</w:t>
            </w:r>
            <w:r>
              <w:rPr>
                <w:sz w:val="22"/>
              </w:rPr>
              <w:t xml:space="preserve">500 </w:t>
            </w:r>
            <w:r w:rsidRPr="0093721B">
              <w:rPr>
                <w:sz w:val="22"/>
              </w:rPr>
              <w:t>p</w:t>
            </w:r>
            <w:r>
              <w:rPr>
                <w:sz w:val="22"/>
              </w:rPr>
              <w:t>er annum</w:t>
            </w:r>
            <w:r w:rsidRPr="0093721B">
              <w:rPr>
                <w:sz w:val="22"/>
              </w:rPr>
              <w:t xml:space="preserve"> </w:t>
            </w:r>
            <w:r w:rsidR="00BB778B" w:rsidRPr="0093721B">
              <w:rPr>
                <w:sz w:val="22"/>
              </w:rPr>
              <w:t>(pro-rata for part-time)</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04E94512" w:rsidR="00926BE4" w:rsidRPr="0093721B" w:rsidRDefault="008F0A5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1189596B" w14:textId="4F029C4A" w:rsidR="00EA62ED" w:rsidRPr="0093721B" w:rsidRDefault="00EA62ED" w:rsidP="00DF2E11">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5D380D4D" w14:textId="77777777" w:rsidR="00926BE4" w:rsidRPr="0093721B" w:rsidRDefault="00EA62ED" w:rsidP="00DF2E11">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4592886E" w:rsidR="00C45886" w:rsidRPr="0093721B" w:rsidRDefault="008F0A5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Fire Safety Engineering</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05BEB60B" w:rsidR="00926BE4" w:rsidRPr="008F0A58" w:rsidRDefault="008F0A5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F0A58">
              <w:rPr>
                <w:sz w:val="22"/>
              </w:rPr>
              <w:t>1</w:t>
            </w:r>
            <w:r w:rsidR="00F54F83" w:rsidRPr="008F0A58">
              <w:rPr>
                <w:sz w:val="22"/>
              </w:rPr>
              <w:t>0%</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005A69B0" w:rsidR="00926BE4" w:rsidRPr="008F0A58" w:rsidRDefault="008F0A5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0A58">
              <w:rPr>
                <w:sz w:val="22"/>
              </w:rPr>
              <w:t>9</w:t>
            </w:r>
            <w:r w:rsidR="00F54F83" w:rsidRPr="008F0A58">
              <w:rPr>
                <w:sz w:val="22"/>
              </w:rPr>
              <w:t>0%</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8F0A5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F0A58">
              <w:rPr>
                <w:sz w:val="22"/>
              </w:rPr>
              <w:t>0</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23FD1784" w:rsidR="00194B1C" w:rsidRPr="0093721B" w:rsidRDefault="00E67A2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Alex Webb alex.webb@csiro.au</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DF2E11">
      <w:pPr>
        <w:pStyle w:val="Heading3"/>
        <w:spacing w:before="240" w:after="0"/>
      </w:pPr>
      <w:r>
        <w:t>Role Overview</w:t>
      </w:r>
    </w:p>
    <w:p w14:paraId="6C100379" w14:textId="0239347A" w:rsidR="008F0A58" w:rsidRDefault="00BC0D5E" w:rsidP="008F0A58">
      <w:pPr>
        <w:pStyle w:val="BodyText"/>
      </w:pPr>
      <w:bookmarkStart w:id="1" w:name="_Toc341085720"/>
      <w:r>
        <w:t xml:space="preserve">CSIRO is Australia’s premier research </w:t>
      </w:r>
      <w:proofErr w:type="gramStart"/>
      <w:r>
        <w:t>organisation</w:t>
      </w:r>
      <w:proofErr w:type="gramEnd"/>
      <w:r>
        <w:t xml:space="preserve"> and w</w:t>
      </w:r>
      <w:r w:rsidR="008F0A58">
        <w:t xml:space="preserve">e are actively seeking an accomplished Senior Fire Engineer to join our dynamic team in Melbourne. This role presents a unique </w:t>
      </w:r>
      <w:r w:rsidR="008F0A58">
        <w:lastRenderedPageBreak/>
        <w:t>opportunity to contribute to fire engineering solutions for a range of high-profile projects. As a senior member, you'll be at the forefront of driving fire safety design, ensuring compliance with codes and standards, and delivering innovative performance solutions. This role goes beyond traditional fire engineering by involving collaboration with Australia's leading research institution, participation in full-scale fire testing</w:t>
      </w:r>
      <w:r>
        <w:t>.</w:t>
      </w:r>
      <w:r w:rsidR="008F0A58">
        <w:t xml:space="preserve"> </w:t>
      </w:r>
      <w:r w:rsidR="00892EAE">
        <w:t>Fire safety consulting including specialist areas such as rail infrastructure</w:t>
      </w:r>
      <w:r w:rsidR="003508DD">
        <w:t xml:space="preserve">, combustible </w:t>
      </w:r>
      <w:r>
        <w:t>façade</w:t>
      </w:r>
      <w:r w:rsidR="003508DD">
        <w:t xml:space="preserve"> risk assessments</w:t>
      </w:r>
      <w:r>
        <w:t>,</w:t>
      </w:r>
      <w:r w:rsidR="003508DD">
        <w:t xml:space="preserve"> </w:t>
      </w:r>
      <w:r w:rsidR="008F0A58">
        <w:t xml:space="preserve">and </w:t>
      </w:r>
      <w:r>
        <w:t xml:space="preserve">wildfire </w:t>
      </w:r>
      <w:r w:rsidR="008F0A58">
        <w:t>projects</w:t>
      </w:r>
      <w:r>
        <w:t>. A chance to design and conduct ad-hoc fire tests</w:t>
      </w:r>
      <w:r w:rsidR="008F0A58">
        <w:t>, involvement in hot smoke testing in major tunnel infrastructure,</w:t>
      </w:r>
      <w:r>
        <w:t xml:space="preserve"> publish academic papers</w:t>
      </w:r>
      <w:r w:rsidR="008F0A58">
        <w:t xml:space="preserve"> and active contributions to Australian standards.</w:t>
      </w:r>
    </w:p>
    <w:p w14:paraId="3D62236E" w14:textId="77777777" w:rsidR="008F0A58" w:rsidRPr="00637A3B" w:rsidRDefault="008F0A58" w:rsidP="008F0A58">
      <w:pPr>
        <w:pStyle w:val="BodyText"/>
      </w:pPr>
      <w:r>
        <w:t>With over 75 years of experience, Infrastructure Technologies specializes in testing, research, and consulting services for the building and infrastructure sector. Our NATA-accredited laboratory hosts a diverse array of fire, safety, acoustic, vibration, and materials tests. We boast specialized, purpose-built testing equipment and facilities, ensuring precise and timely results that empower our clients' innovations and strategies. Our work extends to consulting with clients and government bodies, as well as contributing to the development of industry standards.</w:t>
      </w:r>
    </w:p>
    <w:p w14:paraId="78F61125" w14:textId="60BA2A85" w:rsidR="008F0A58" w:rsidRDefault="008F0A58" w:rsidP="008F0A58">
      <w:pPr>
        <w:pStyle w:val="BodyText"/>
      </w:pPr>
      <w:r>
        <w:t xml:space="preserve">We are dedicated to offering consulting and testing services aligned with the framework outlined in </w:t>
      </w:r>
      <w:r w:rsidR="003508DD">
        <w:t xml:space="preserve">National Legislation and </w:t>
      </w:r>
      <w:r>
        <w:t>National Construction Code (</w:t>
      </w:r>
      <w:r w:rsidR="003508DD">
        <w:t>NCC</w:t>
      </w:r>
      <w:r>
        <w:t xml:space="preserve">), spanning sectors including </w:t>
      </w:r>
      <w:r w:rsidR="003508DD">
        <w:t xml:space="preserve">building construction, </w:t>
      </w:r>
      <w:r>
        <w:t>rail, transport, defen</w:t>
      </w:r>
      <w:r w:rsidR="00782BB8">
        <w:t>c</w:t>
      </w:r>
      <w:r>
        <w:t>e, space, and infrastructure.</w:t>
      </w:r>
    </w:p>
    <w:p w14:paraId="5DEC374C" w14:textId="1EAA9F88" w:rsidR="00782BB8" w:rsidRDefault="00782BB8" w:rsidP="008F0A58">
      <w:pPr>
        <w:pStyle w:val="BodyText"/>
      </w:pPr>
      <w:r>
        <w:t xml:space="preserve">Whilst direct experience in Australian fire safety consulting is </w:t>
      </w:r>
      <w:r w:rsidR="00A56D59">
        <w:t>desirable</w:t>
      </w:r>
      <w:r>
        <w:t xml:space="preserve">, CSIRO will consider strong </w:t>
      </w:r>
      <w:r w:rsidR="00A56D59">
        <w:t>candidates</w:t>
      </w:r>
      <w:r>
        <w:t xml:space="preserve"> either from overseas or from</w:t>
      </w:r>
      <w:r w:rsidR="00A56D59">
        <w:t xml:space="preserve"> other</w:t>
      </w:r>
      <w:r>
        <w:t xml:space="preserve"> consulting, research or testing field</w:t>
      </w:r>
      <w:r w:rsidR="00A56D59">
        <w:t>s where strong capabilities and an ability to rapidly adapt to the Australian fire safety engineering environment can be demonstrated.</w:t>
      </w:r>
    </w:p>
    <w:p w14:paraId="237ACA42" w14:textId="6D2A8B9D" w:rsidR="00B50C20" w:rsidRPr="00B50C20" w:rsidRDefault="00B50C20" w:rsidP="00B50C20">
      <w:pPr>
        <w:pStyle w:val="Heading3"/>
      </w:pPr>
      <w:r w:rsidRPr="00B50C20">
        <w:t>Duties and Key Result Areas</w:t>
      </w:r>
    </w:p>
    <w:p w14:paraId="6E55469D" w14:textId="77777777" w:rsidR="008F0A58" w:rsidRPr="00AF4AF5" w:rsidRDefault="008F0A58" w:rsidP="008F0A58">
      <w:pPr>
        <w:pStyle w:val="BodyText"/>
      </w:pPr>
      <w:bookmarkStart w:id="2" w:name="_Hlk143642102"/>
      <w:r w:rsidRPr="00AF4AF5">
        <w:t>Under appropriate guidance, you will:</w:t>
      </w:r>
    </w:p>
    <w:p w14:paraId="5882F8C2" w14:textId="1E432D2B" w:rsidR="008F0A58" w:rsidRPr="00637A3B" w:rsidRDefault="008F0A58" w:rsidP="008F0A58">
      <w:pPr>
        <w:numPr>
          <w:ilvl w:val="0"/>
          <w:numId w:val="23"/>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 xml:space="preserve">Lead fire </w:t>
      </w:r>
      <w:r w:rsidR="00CF3FAF">
        <w:rPr>
          <w:rFonts w:asciiTheme="minorHAnsi" w:eastAsia="Times New Roman" w:hAnsiTheme="minorHAnsi" w:cstheme="minorHAnsi"/>
          <w:color w:val="auto"/>
          <w:szCs w:val="24"/>
        </w:rPr>
        <w:t>safety</w:t>
      </w:r>
      <w:r w:rsidR="00CF3FAF" w:rsidRPr="00637A3B">
        <w:rPr>
          <w:rFonts w:asciiTheme="minorHAnsi" w:eastAsia="Times New Roman" w:hAnsiTheme="minorHAnsi" w:cstheme="minorHAnsi"/>
          <w:color w:val="auto"/>
          <w:szCs w:val="24"/>
        </w:rPr>
        <w:t xml:space="preserve"> </w:t>
      </w:r>
      <w:r w:rsidRPr="00637A3B">
        <w:rPr>
          <w:rFonts w:asciiTheme="minorHAnsi" w:eastAsia="Times New Roman" w:hAnsiTheme="minorHAnsi" w:cstheme="minorHAnsi"/>
          <w:color w:val="auto"/>
          <w:szCs w:val="24"/>
        </w:rPr>
        <w:t>engineering design</w:t>
      </w:r>
      <w:r w:rsidR="00CF3FAF">
        <w:rPr>
          <w:rFonts w:asciiTheme="minorHAnsi" w:eastAsia="Times New Roman" w:hAnsiTheme="minorHAnsi" w:cstheme="minorHAnsi"/>
          <w:color w:val="auto"/>
          <w:szCs w:val="24"/>
        </w:rPr>
        <w:t xml:space="preserve"> and consulting</w:t>
      </w:r>
      <w:r w:rsidRPr="00637A3B">
        <w:rPr>
          <w:rFonts w:asciiTheme="minorHAnsi" w:eastAsia="Times New Roman" w:hAnsiTheme="minorHAnsi" w:cstheme="minorHAnsi"/>
          <w:color w:val="auto"/>
          <w:szCs w:val="24"/>
        </w:rPr>
        <w:t xml:space="preserve"> projects from inception to completion, ensuring alignment with project requirements, codes, and standards.</w:t>
      </w:r>
    </w:p>
    <w:p w14:paraId="338E10E8" w14:textId="77777777" w:rsidR="008F0A58" w:rsidRPr="00637A3B" w:rsidRDefault="008F0A58" w:rsidP="008F0A58">
      <w:pPr>
        <w:numPr>
          <w:ilvl w:val="0"/>
          <w:numId w:val="23"/>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Develop comprehensive fire safety strategies, performance designs, and inventive solutions.</w:t>
      </w:r>
    </w:p>
    <w:p w14:paraId="6C2B535E" w14:textId="020BD76B" w:rsidR="008F0A58" w:rsidRPr="00637A3B" w:rsidRDefault="008F0A58" w:rsidP="008F0A58">
      <w:pPr>
        <w:numPr>
          <w:ilvl w:val="0"/>
          <w:numId w:val="23"/>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Effectively manage and execute projects, addressing design complexities and technical risks</w:t>
      </w:r>
      <w:r w:rsidR="00CF3FAF">
        <w:rPr>
          <w:rFonts w:asciiTheme="minorHAnsi" w:eastAsia="Times New Roman" w:hAnsiTheme="minorHAnsi" w:cstheme="minorHAnsi"/>
          <w:color w:val="auto"/>
          <w:szCs w:val="24"/>
        </w:rPr>
        <w:t xml:space="preserve"> and managing clients</w:t>
      </w:r>
      <w:r w:rsidR="009B7F7F">
        <w:rPr>
          <w:rFonts w:asciiTheme="minorHAnsi" w:eastAsia="Times New Roman" w:hAnsiTheme="minorHAnsi" w:cstheme="minorHAnsi"/>
          <w:color w:val="auto"/>
          <w:szCs w:val="24"/>
        </w:rPr>
        <w:t xml:space="preserve"> and stakeholders</w:t>
      </w:r>
      <w:r w:rsidRPr="00637A3B">
        <w:rPr>
          <w:rFonts w:asciiTheme="minorHAnsi" w:eastAsia="Times New Roman" w:hAnsiTheme="minorHAnsi" w:cstheme="minorHAnsi"/>
          <w:color w:val="auto"/>
          <w:szCs w:val="24"/>
        </w:rPr>
        <w:t>.</w:t>
      </w:r>
    </w:p>
    <w:p w14:paraId="552A3B1A" w14:textId="77777777" w:rsidR="008F0A58" w:rsidRPr="00637A3B" w:rsidRDefault="008F0A58" w:rsidP="008F0A58">
      <w:pPr>
        <w:numPr>
          <w:ilvl w:val="0"/>
          <w:numId w:val="23"/>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 xml:space="preserve">Create </w:t>
      </w:r>
      <w:r>
        <w:rPr>
          <w:rFonts w:asciiTheme="minorHAnsi" w:eastAsia="Times New Roman" w:hAnsiTheme="minorHAnsi" w:cstheme="minorHAnsi"/>
          <w:color w:val="auto"/>
          <w:szCs w:val="24"/>
        </w:rPr>
        <w:t>reports</w:t>
      </w:r>
      <w:r w:rsidRPr="00637A3B">
        <w:rPr>
          <w:rFonts w:asciiTheme="minorHAnsi" w:eastAsia="Times New Roman" w:hAnsiTheme="minorHAnsi" w:cstheme="minorHAnsi"/>
          <w:color w:val="auto"/>
          <w:szCs w:val="24"/>
        </w:rPr>
        <w:t xml:space="preserve"> and perform calculations to support design concepts.</w:t>
      </w:r>
    </w:p>
    <w:p w14:paraId="502A3B52" w14:textId="77777777" w:rsidR="008F0A58" w:rsidRPr="00637A3B" w:rsidRDefault="008F0A58" w:rsidP="008F0A58">
      <w:pPr>
        <w:numPr>
          <w:ilvl w:val="0"/>
          <w:numId w:val="23"/>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Foster strong professional relationships with team members and key stakeholders (internal and external). Communicate transparently, efficiently, and respectfully to uphold strong business practices, promote collaboration, and enhance the company's reputation.</w:t>
      </w:r>
    </w:p>
    <w:p w14:paraId="7F32A1AF" w14:textId="77777777" w:rsidR="008F0A58" w:rsidRPr="00637A3B" w:rsidRDefault="008F0A58" w:rsidP="008F0A58">
      <w:pPr>
        <w:numPr>
          <w:ilvl w:val="0"/>
          <w:numId w:val="23"/>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Adhere to our Code of Conduct, Health, Safety, and Environment protocols, Diversity initiatives, and Zero Harm objectives.</w:t>
      </w:r>
    </w:p>
    <w:p w14:paraId="5471C22A" w14:textId="77777777" w:rsidR="008F0A58" w:rsidRPr="00637A3B" w:rsidRDefault="008F0A58" w:rsidP="008F0A58">
      <w:pPr>
        <w:numPr>
          <w:ilvl w:val="0"/>
          <w:numId w:val="23"/>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Fulfill additional tasks as assigned.</w:t>
      </w:r>
    </w:p>
    <w:p w14:paraId="2B32AE62" w14:textId="7CD82F99" w:rsidR="008F0A58" w:rsidRDefault="008F0A58" w:rsidP="008F0A58">
      <w:pPr>
        <w:pStyle w:val="ListParagraph"/>
        <w:numPr>
          <w:ilvl w:val="0"/>
          <w:numId w:val="23"/>
        </w:numPr>
        <w:spacing w:before="0" w:after="60" w:line="240" w:lineRule="auto"/>
        <w:contextualSpacing w:val="0"/>
      </w:pPr>
      <w:r w:rsidRPr="00B0737F">
        <w:t>Adhere to the spirit and practice of CSIRO’s Code of Conduct, Health, Safety and Environment plans and policies, Diversity initiatives and Zero Harm goals.</w:t>
      </w:r>
    </w:p>
    <w:p w14:paraId="0CA70835" w14:textId="3AAA8684" w:rsidR="00CF3FAF" w:rsidRPr="00B0737F" w:rsidRDefault="00CF3FAF" w:rsidP="008F0A58">
      <w:pPr>
        <w:pStyle w:val="ListParagraph"/>
        <w:numPr>
          <w:ilvl w:val="0"/>
          <w:numId w:val="23"/>
        </w:numPr>
        <w:spacing w:before="0" w:after="60" w:line="240" w:lineRule="auto"/>
        <w:contextualSpacing w:val="0"/>
      </w:pPr>
      <w:r>
        <w:t xml:space="preserve">Key areas of fire safety consulting will include building construction, </w:t>
      </w:r>
      <w:r w:rsidR="00BC0D5E">
        <w:t xml:space="preserve">facade fire </w:t>
      </w:r>
      <w:proofErr w:type="gramStart"/>
      <w:r w:rsidR="00BC0D5E">
        <w:t xml:space="preserve">safety,  </w:t>
      </w:r>
      <w:r>
        <w:t>public</w:t>
      </w:r>
      <w:proofErr w:type="gramEnd"/>
      <w:r>
        <w:t xml:space="preserve"> transport and rollingstock fire safety, , tunnel hot smoke testing and materials flammability performance.</w:t>
      </w:r>
    </w:p>
    <w:bookmarkEnd w:id="2"/>
    <w:p w14:paraId="36C179FE" w14:textId="77777777" w:rsidR="0043486B" w:rsidRDefault="0043486B" w:rsidP="0043486B">
      <w:pPr>
        <w:pStyle w:val="Heading2"/>
        <w:rPr>
          <w:b/>
          <w:iCs w:val="0"/>
          <w:color w:val="auto"/>
          <w:sz w:val="26"/>
          <w:szCs w:val="26"/>
        </w:rPr>
      </w:pPr>
      <w:r w:rsidRPr="00B50C20">
        <w:rPr>
          <w:b/>
          <w:iCs w:val="0"/>
          <w:color w:val="auto"/>
          <w:sz w:val="26"/>
          <w:szCs w:val="26"/>
        </w:rPr>
        <w:lastRenderedPageBreak/>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2D348D54" w14:textId="58D2DA2D" w:rsidR="008F0A58" w:rsidRDefault="008F0A58" w:rsidP="00B15DB7">
      <w:pPr>
        <w:numPr>
          <w:ilvl w:val="0"/>
          <w:numId w:val="39"/>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Attainment of tertiary qualifications in relevant Engineering or Science fields, specializing in Fire Safety Engineering, fire protection engineering, or related disciplines.</w:t>
      </w:r>
    </w:p>
    <w:p w14:paraId="2C08DBDF" w14:textId="56D3DAC0" w:rsidR="009B7F7F" w:rsidRPr="00637A3B" w:rsidRDefault="009B7F7F" w:rsidP="00B15DB7">
      <w:pPr>
        <w:numPr>
          <w:ilvl w:val="0"/>
          <w:numId w:val="39"/>
        </w:numPr>
        <w:spacing w:before="100" w:beforeAutospacing="1" w:after="100" w:afterAutospacing="1" w:line="240" w:lineRule="auto"/>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Either current Victorian Registration as Building Practitioner – Fire safety engineering or the current level of education and experience pre-requisite to attaining registration.</w:t>
      </w:r>
    </w:p>
    <w:p w14:paraId="541E8B4F" w14:textId="570711E0" w:rsidR="008F0A58" w:rsidRDefault="008F0A58" w:rsidP="00B15DB7">
      <w:pPr>
        <w:numPr>
          <w:ilvl w:val="0"/>
          <w:numId w:val="39"/>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A minimum of 5 years of hands-on experience in fire engineering</w:t>
      </w:r>
      <w:r w:rsidR="00782BB8">
        <w:rPr>
          <w:rFonts w:asciiTheme="minorHAnsi" w:eastAsia="Times New Roman" w:hAnsiTheme="minorHAnsi" w:cstheme="minorHAnsi"/>
          <w:color w:val="auto"/>
          <w:szCs w:val="24"/>
        </w:rPr>
        <w:t xml:space="preserve"> or a related consulting, research</w:t>
      </w:r>
      <w:r w:rsidR="00A56D59">
        <w:rPr>
          <w:rFonts w:asciiTheme="minorHAnsi" w:eastAsia="Times New Roman" w:hAnsiTheme="minorHAnsi" w:cstheme="minorHAnsi"/>
          <w:color w:val="auto"/>
          <w:szCs w:val="24"/>
        </w:rPr>
        <w:t xml:space="preserve"> or testing</w:t>
      </w:r>
      <w:r w:rsidR="00782BB8">
        <w:rPr>
          <w:rFonts w:asciiTheme="minorHAnsi" w:eastAsia="Times New Roman" w:hAnsiTheme="minorHAnsi" w:cstheme="minorHAnsi"/>
          <w:color w:val="auto"/>
          <w:szCs w:val="24"/>
        </w:rPr>
        <w:t xml:space="preserve"> discipline</w:t>
      </w:r>
      <w:r w:rsidRPr="00637A3B">
        <w:rPr>
          <w:rFonts w:asciiTheme="minorHAnsi" w:eastAsia="Times New Roman" w:hAnsiTheme="minorHAnsi" w:cstheme="minorHAnsi"/>
          <w:color w:val="auto"/>
          <w:szCs w:val="24"/>
        </w:rPr>
        <w:t>, preferably within a consulting environment.</w:t>
      </w:r>
    </w:p>
    <w:p w14:paraId="364CBE97" w14:textId="3674F1F6" w:rsidR="00A56D59" w:rsidRPr="00637A3B" w:rsidRDefault="00A56D59" w:rsidP="00B15DB7">
      <w:pPr>
        <w:numPr>
          <w:ilvl w:val="0"/>
          <w:numId w:val="39"/>
        </w:numPr>
        <w:spacing w:before="100" w:beforeAutospacing="1" w:after="100" w:afterAutospacing="1" w:line="240" w:lineRule="auto"/>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Proficiency in basic office software tools and some level of experience with computer modelling.</w:t>
      </w:r>
    </w:p>
    <w:p w14:paraId="10C8C4C5" w14:textId="77777777" w:rsidR="008F0A58" w:rsidRPr="00637A3B" w:rsidRDefault="008F0A58" w:rsidP="00B15DB7">
      <w:pPr>
        <w:numPr>
          <w:ilvl w:val="0"/>
          <w:numId w:val="39"/>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Strong communication, presentation, and report writing skills, complemented by adept problem-solving abilities through teamwork, stakeholder engagement, and client interactions.</w:t>
      </w:r>
    </w:p>
    <w:p w14:paraId="01318433" w14:textId="77777777" w:rsidR="008F0A58" w:rsidRPr="00637A3B" w:rsidRDefault="008F0A58" w:rsidP="00B15DB7">
      <w:pPr>
        <w:numPr>
          <w:ilvl w:val="0"/>
          <w:numId w:val="39"/>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Demonstrated initiative, accountability, and adeptness in managing multiple projects while adhering to commercial deadlines and income targets.</w:t>
      </w:r>
    </w:p>
    <w:p w14:paraId="63A948B4" w14:textId="77777777" w:rsidR="008F0A58" w:rsidRDefault="008F0A58" w:rsidP="00B15DB7">
      <w:pPr>
        <w:numPr>
          <w:ilvl w:val="0"/>
          <w:numId w:val="39"/>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Proficient in producing comprehensive technical reports.</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4A0E5B8B" w14:textId="57D18553" w:rsidR="008F0A58" w:rsidRDefault="008F0A58" w:rsidP="00B15DB7">
      <w:pPr>
        <w:pStyle w:val="ListParagraph"/>
        <w:numPr>
          <w:ilvl w:val="0"/>
          <w:numId w:val="40"/>
        </w:numPr>
      </w:pPr>
      <w:r w:rsidRPr="00AB2179">
        <w:t>Graduate Diploma</w:t>
      </w:r>
      <w:r w:rsidR="002D2826">
        <w:t>,</w:t>
      </w:r>
      <w:r w:rsidRPr="00AB2179">
        <w:t xml:space="preserve"> Masters</w:t>
      </w:r>
      <w:r w:rsidR="002D2826">
        <w:t xml:space="preserve"> or </w:t>
      </w:r>
      <w:proofErr w:type="spellStart"/>
      <w:r w:rsidR="002D2826">
        <w:t>Phd</w:t>
      </w:r>
      <w:proofErr w:type="spellEnd"/>
      <w:r w:rsidRPr="00AB2179">
        <w:t xml:space="preserve"> in Fire Safety Engineering</w:t>
      </w:r>
      <w:r>
        <w:t>,</w:t>
      </w:r>
      <w:r w:rsidR="002D2826">
        <w:t xml:space="preserve"> Fire Protection engineering or similar</w:t>
      </w:r>
      <w:r>
        <w:t xml:space="preserve"> </w:t>
      </w:r>
      <w:r w:rsidRPr="00AB2179">
        <w:t>(desirable)</w:t>
      </w:r>
      <w:r w:rsidR="009B7F7F">
        <w:t>.</w:t>
      </w:r>
    </w:p>
    <w:p w14:paraId="3B57389A" w14:textId="77777777" w:rsidR="00782BB8" w:rsidRDefault="00782BB8" w:rsidP="00B15DB7">
      <w:pPr>
        <w:numPr>
          <w:ilvl w:val="0"/>
          <w:numId w:val="40"/>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Thorough understanding of Australian building codes, fire safety regulations, and standards.</w:t>
      </w:r>
    </w:p>
    <w:p w14:paraId="00D74E1A" w14:textId="77777777" w:rsidR="00A56D59" w:rsidRPr="00637A3B" w:rsidRDefault="00A56D59" w:rsidP="00B15DB7">
      <w:pPr>
        <w:numPr>
          <w:ilvl w:val="0"/>
          <w:numId w:val="40"/>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Proven experience in performance-based fire safety design for building</w:t>
      </w:r>
      <w:r>
        <w:rPr>
          <w:rFonts w:asciiTheme="minorHAnsi" w:eastAsia="Times New Roman" w:hAnsiTheme="minorHAnsi" w:cstheme="minorHAnsi"/>
          <w:color w:val="auto"/>
          <w:szCs w:val="24"/>
        </w:rPr>
        <w:t>s or infrastructure</w:t>
      </w:r>
      <w:r w:rsidRPr="00637A3B">
        <w:rPr>
          <w:rFonts w:asciiTheme="minorHAnsi" w:eastAsia="Times New Roman" w:hAnsiTheme="minorHAnsi" w:cstheme="minorHAnsi"/>
          <w:color w:val="auto"/>
          <w:szCs w:val="24"/>
        </w:rPr>
        <w:t>.</w:t>
      </w:r>
    </w:p>
    <w:p w14:paraId="4C981DEA" w14:textId="77777777" w:rsidR="00A56D59" w:rsidRDefault="00A56D59" w:rsidP="00B15DB7">
      <w:pPr>
        <w:numPr>
          <w:ilvl w:val="0"/>
          <w:numId w:val="40"/>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Proficiency in fire safety software and design tools.</w:t>
      </w:r>
    </w:p>
    <w:p w14:paraId="5AE4014F" w14:textId="77777777" w:rsidR="00A56D59" w:rsidRPr="00637A3B" w:rsidRDefault="00A56D59" w:rsidP="00B15DB7">
      <w:pPr>
        <w:numPr>
          <w:ilvl w:val="0"/>
          <w:numId w:val="40"/>
        </w:numPr>
        <w:spacing w:before="100" w:beforeAutospacing="1" w:after="100" w:afterAutospacing="1" w:line="240" w:lineRule="auto"/>
        <w:rPr>
          <w:rFonts w:asciiTheme="minorHAnsi" w:eastAsia="Times New Roman" w:hAnsiTheme="minorHAnsi" w:cstheme="minorHAnsi"/>
          <w:color w:val="auto"/>
          <w:szCs w:val="24"/>
        </w:rPr>
      </w:pPr>
      <w:r w:rsidRPr="00637A3B">
        <w:rPr>
          <w:rFonts w:asciiTheme="minorHAnsi" w:eastAsia="Times New Roman" w:hAnsiTheme="minorHAnsi" w:cstheme="minorHAnsi"/>
          <w:color w:val="auto"/>
          <w:szCs w:val="24"/>
        </w:rPr>
        <w:t>Expertise in façade fire safety for existing buildings.</w:t>
      </w:r>
    </w:p>
    <w:p w14:paraId="7AF6FCD6" w14:textId="0E38A829" w:rsidR="009B7F7F" w:rsidRDefault="009B7F7F" w:rsidP="00B15DB7">
      <w:pPr>
        <w:pStyle w:val="ListParagraph"/>
        <w:numPr>
          <w:ilvl w:val="0"/>
          <w:numId w:val="40"/>
        </w:numPr>
      </w:pPr>
      <w:r>
        <w:t>Expertise and experience in fire safety regulations and consulting for rail and passenger train infrastructure</w:t>
      </w:r>
      <w:r w:rsidR="00A56D59">
        <w:t>.</w:t>
      </w:r>
    </w:p>
    <w:p w14:paraId="7D6B829E" w14:textId="297F6B27" w:rsidR="009B7F7F" w:rsidRDefault="009B7F7F" w:rsidP="00B15DB7">
      <w:pPr>
        <w:pStyle w:val="ListParagraph"/>
        <w:numPr>
          <w:ilvl w:val="0"/>
          <w:numId w:val="40"/>
        </w:numPr>
      </w:pPr>
      <w:r>
        <w:t xml:space="preserve">Institute of Engineers Australia Chartered Engineering </w:t>
      </w:r>
      <w:proofErr w:type="gramStart"/>
      <w:r>
        <w:t>status</w:t>
      </w:r>
      <w:proofErr w:type="gramEnd"/>
    </w:p>
    <w:p w14:paraId="183E7DD4" w14:textId="14136A63" w:rsidR="009B7F7F" w:rsidRDefault="009B7F7F" w:rsidP="00B15DB7">
      <w:pPr>
        <w:pStyle w:val="ListParagraph"/>
        <w:numPr>
          <w:ilvl w:val="0"/>
          <w:numId w:val="40"/>
        </w:numPr>
      </w:pPr>
      <w:r>
        <w:t>Your expertise, experience and existing consulting networks will facilitate growth of the CSIRO fire safety engineering team.</w:t>
      </w:r>
    </w:p>
    <w:p w14:paraId="3624A457" w14:textId="1F176F81" w:rsidR="0043486B" w:rsidRPr="002E4A14" w:rsidRDefault="009B7F7F" w:rsidP="00B15DB7">
      <w:pPr>
        <w:pStyle w:val="ListParagraph"/>
        <w:numPr>
          <w:ilvl w:val="0"/>
          <w:numId w:val="40"/>
        </w:numPr>
        <w:spacing w:before="0" w:after="60" w:line="240" w:lineRule="auto"/>
      </w:pPr>
      <w:r>
        <w:t xml:space="preserve">Expertise and experience with standard fire testing and </w:t>
      </w:r>
      <w:r w:rsidR="003A2BE2">
        <w:t>bespoke fire behaviour experiments.</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 xml:space="preserve">Sets up and maintains effective and efficient work teams and manages performance and resources, to achieve objectives. Chooses appropriate management strategies and communication styles to maintain high levels of motivation and </w:t>
          </w:r>
          <w:r w:rsidR="006B4076" w:rsidRPr="006B4076">
            <w:rPr>
              <w:szCs w:val="24"/>
            </w:rPr>
            <w:lastRenderedPageBreak/>
            <w:t>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32EA538" w14:textId="77777777" w:rsidR="00514435" w:rsidRDefault="00514435" w:rsidP="0051443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F8533D4" w14:textId="77777777" w:rsidR="00514435" w:rsidRPr="008F0A58" w:rsidRDefault="00514435" w:rsidP="00514435">
      <w:pPr>
        <w:pStyle w:val="Boxedlistbullet"/>
        <w:numPr>
          <w:ilvl w:val="0"/>
          <w:numId w:val="0"/>
        </w:numPr>
        <w:ind w:left="227"/>
      </w:pPr>
      <w:r w:rsidRPr="008F0A58">
        <w:t>Include if relevant:</w:t>
      </w:r>
    </w:p>
    <w:p w14:paraId="742227BA" w14:textId="77777777" w:rsidR="00514435" w:rsidRPr="008F0A58" w:rsidRDefault="00514435" w:rsidP="00514435">
      <w:pPr>
        <w:pStyle w:val="Boxedlistbullet"/>
        <w:numPr>
          <w:ilvl w:val="0"/>
          <w:numId w:val="0"/>
        </w:numPr>
        <w:ind w:left="227"/>
      </w:pPr>
    </w:p>
    <w:p w14:paraId="5D5AF0FF" w14:textId="77777777" w:rsidR="00514435" w:rsidRPr="008F0A58" w:rsidRDefault="00514435" w:rsidP="00514435">
      <w:pPr>
        <w:pStyle w:val="Boxedlistbullet"/>
        <w:spacing w:before="100" w:beforeAutospacing="1" w:after="100" w:afterAutospacing="1"/>
      </w:pPr>
      <w:r w:rsidRPr="008F0A58">
        <w:t>The successful candidate will undertake a pre-employment background check. Please note that individuals with criminal records are not automatically deemed ineligible. Each application will be considered on its merits.</w:t>
      </w:r>
    </w:p>
    <w:p w14:paraId="724BC59B" w14:textId="77777777" w:rsidR="00514435" w:rsidRPr="008F0A58" w:rsidRDefault="00514435" w:rsidP="00514435">
      <w:pPr>
        <w:pStyle w:val="Boxedlistbullet"/>
        <w:spacing w:before="100" w:beforeAutospacing="1" w:after="100" w:afterAutospacing="1"/>
      </w:pPr>
      <w:r w:rsidRPr="008F0A58">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F9147B" w14:textId="744A732D" w:rsidR="000B7BF9" w:rsidRPr="000B7BF9" w:rsidRDefault="000B7BF9" w:rsidP="000B7BF9">
      <w:pPr>
        <w:spacing w:after="240"/>
        <w:rPr>
          <w:bCs/>
          <w:szCs w:val="24"/>
          <w:u w:val="single"/>
        </w:rPr>
      </w:pPr>
      <w:r w:rsidRPr="000B7BF9">
        <w:rPr>
          <w:bCs/>
          <w:szCs w:val="24"/>
        </w:rPr>
        <w:t xml:space="preserve">We solve the greatest challenges through innovative science and technology. Visit </w:t>
      </w:r>
      <w:hyperlink r:id="rId15" w:tooltip="CSIRO Website" w:history="1">
        <w:r w:rsidRPr="000B7BF9">
          <w:rPr>
            <w:bCs/>
            <w:color w:val="757579" w:themeColor="accent3"/>
            <w:szCs w:val="24"/>
            <w:u w:val="single"/>
          </w:rPr>
          <w:t>CSIRO Online</w:t>
        </w:r>
      </w:hyperlink>
      <w:r w:rsidRPr="000B7BF9">
        <w:rPr>
          <w:bCs/>
          <w:szCs w:val="24"/>
        </w:rPr>
        <w:t xml:space="preserve"> and for more information.</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531B2DEF" w:rsidR="00B50C20" w:rsidRPr="008F0A58"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p w14:paraId="54BE02C3" w14:textId="79C00141" w:rsidR="008F0A58" w:rsidRDefault="008F0A58" w:rsidP="008F0A58">
      <w:pPr>
        <w:tabs>
          <w:tab w:val="num" w:pos="1276"/>
        </w:tabs>
        <w:spacing w:before="0" w:after="0" w:line="240" w:lineRule="auto"/>
        <w:jc w:val="both"/>
        <w:textAlignment w:val="baseline"/>
        <w:rPr>
          <w:rFonts w:eastAsia="Times New Roman" w:cs="Calibri"/>
          <w:szCs w:val="24"/>
        </w:rPr>
      </w:pPr>
    </w:p>
    <w:p w14:paraId="6B1FC87B" w14:textId="77777777" w:rsidR="008F0A58" w:rsidRPr="00437C52" w:rsidRDefault="008F0A58" w:rsidP="008F0A58">
      <w:pPr>
        <w:tabs>
          <w:tab w:val="num" w:pos="1276"/>
        </w:tabs>
        <w:spacing w:before="0" w:after="0" w:line="240" w:lineRule="auto"/>
        <w:jc w:val="both"/>
        <w:textAlignment w:val="baseline"/>
        <w:rPr>
          <w:rFonts w:eastAsia="Times New Roman" w:cs="Calibri"/>
          <w:szCs w:val="24"/>
        </w:rPr>
      </w:pPr>
      <w:r w:rsidRPr="00437C52">
        <w:rPr>
          <w:rFonts w:eastAsia="Times New Roman" w:cs="Calibri"/>
          <w:szCs w:val="24"/>
        </w:rPr>
        <w:t>BENEFITS.</w:t>
      </w:r>
    </w:p>
    <w:p w14:paraId="3D5AF8B1" w14:textId="77777777" w:rsidR="008F0A58" w:rsidRPr="00637A3B" w:rsidRDefault="008F0A58" w:rsidP="008F0A58">
      <w:pPr>
        <w:pStyle w:val="ListParagraph"/>
        <w:numPr>
          <w:ilvl w:val="0"/>
          <w:numId w:val="38"/>
        </w:numPr>
        <w:spacing w:before="0" w:after="0" w:line="240" w:lineRule="auto"/>
        <w:jc w:val="both"/>
        <w:textAlignment w:val="baseline"/>
        <w:rPr>
          <w:rFonts w:eastAsia="Times New Roman" w:cs="Calibri"/>
          <w:szCs w:val="24"/>
        </w:rPr>
      </w:pPr>
      <w:r w:rsidRPr="00637A3B">
        <w:rPr>
          <w:rFonts w:eastAsia="Times New Roman" w:cs="Calibri"/>
          <w:szCs w:val="24"/>
        </w:rPr>
        <w:t xml:space="preserve">Competitive </w:t>
      </w:r>
      <w:r>
        <w:rPr>
          <w:rFonts w:eastAsia="Times New Roman" w:cs="Calibri"/>
          <w:szCs w:val="24"/>
        </w:rPr>
        <w:t>package</w:t>
      </w:r>
    </w:p>
    <w:p w14:paraId="66036841" w14:textId="77777777" w:rsidR="008F0A58" w:rsidRPr="00637A3B" w:rsidRDefault="008F0A58" w:rsidP="008F0A58">
      <w:pPr>
        <w:pStyle w:val="ListParagraph"/>
        <w:numPr>
          <w:ilvl w:val="0"/>
          <w:numId w:val="38"/>
        </w:numPr>
        <w:spacing w:before="0" w:after="0" w:line="240" w:lineRule="auto"/>
        <w:jc w:val="both"/>
        <w:textAlignment w:val="baseline"/>
        <w:rPr>
          <w:rFonts w:eastAsia="Times New Roman" w:cs="Calibri"/>
          <w:szCs w:val="24"/>
        </w:rPr>
      </w:pPr>
      <w:r w:rsidRPr="00637A3B">
        <w:rPr>
          <w:rFonts w:eastAsia="Times New Roman" w:cs="Calibri"/>
          <w:szCs w:val="24"/>
        </w:rPr>
        <w:t>Flexible working hours</w:t>
      </w:r>
    </w:p>
    <w:p w14:paraId="2BC36A2B" w14:textId="77777777" w:rsidR="008F0A58" w:rsidRPr="00637A3B" w:rsidRDefault="008F0A58" w:rsidP="008F0A58">
      <w:pPr>
        <w:pStyle w:val="ListParagraph"/>
        <w:numPr>
          <w:ilvl w:val="0"/>
          <w:numId w:val="38"/>
        </w:numPr>
        <w:spacing w:before="0" w:after="0" w:line="240" w:lineRule="auto"/>
        <w:jc w:val="both"/>
        <w:textAlignment w:val="baseline"/>
        <w:rPr>
          <w:rFonts w:eastAsia="Times New Roman" w:cs="Calibri"/>
          <w:szCs w:val="24"/>
        </w:rPr>
      </w:pPr>
      <w:r w:rsidRPr="00637A3B">
        <w:rPr>
          <w:rFonts w:eastAsia="Times New Roman" w:cs="Calibri"/>
          <w:szCs w:val="24"/>
        </w:rPr>
        <w:t>Good work life balance</w:t>
      </w:r>
    </w:p>
    <w:p w14:paraId="04944952" w14:textId="77777777" w:rsidR="008F0A58" w:rsidRPr="00637A3B" w:rsidRDefault="008F0A58" w:rsidP="008F0A58">
      <w:pPr>
        <w:pStyle w:val="ListParagraph"/>
        <w:numPr>
          <w:ilvl w:val="0"/>
          <w:numId w:val="38"/>
        </w:numPr>
        <w:spacing w:before="0" w:after="0" w:line="240" w:lineRule="auto"/>
        <w:jc w:val="both"/>
        <w:textAlignment w:val="baseline"/>
        <w:rPr>
          <w:rFonts w:eastAsia="Times New Roman" w:cs="Calibri"/>
          <w:szCs w:val="24"/>
        </w:rPr>
      </w:pPr>
      <w:r w:rsidRPr="00637A3B">
        <w:rPr>
          <w:rFonts w:eastAsia="Times New Roman" w:cs="Calibri"/>
          <w:szCs w:val="24"/>
        </w:rPr>
        <w:t>Above industry standard Superannuation</w:t>
      </w:r>
    </w:p>
    <w:p w14:paraId="47CD85DD" w14:textId="77777777" w:rsidR="008F0A58" w:rsidRDefault="008F0A58" w:rsidP="008F0A58">
      <w:pPr>
        <w:pStyle w:val="ListParagraph"/>
        <w:numPr>
          <w:ilvl w:val="0"/>
          <w:numId w:val="38"/>
        </w:numPr>
        <w:spacing w:before="0" w:after="0" w:line="240" w:lineRule="auto"/>
        <w:jc w:val="both"/>
        <w:textAlignment w:val="baseline"/>
        <w:rPr>
          <w:rFonts w:eastAsia="Times New Roman" w:cs="Calibri"/>
          <w:szCs w:val="24"/>
        </w:rPr>
      </w:pPr>
      <w:r w:rsidRPr="00637A3B">
        <w:rPr>
          <w:rFonts w:eastAsia="Times New Roman" w:cs="Calibri"/>
          <w:szCs w:val="24"/>
        </w:rPr>
        <w:t>Great projects and development as well as great team environment. Genuine career growth opportunities.</w:t>
      </w:r>
    </w:p>
    <w:p w14:paraId="32954D29" w14:textId="77777777" w:rsidR="008F0A58" w:rsidRDefault="008F0A58" w:rsidP="008F0A58">
      <w:pPr>
        <w:pStyle w:val="ListParagraph"/>
        <w:numPr>
          <w:ilvl w:val="0"/>
          <w:numId w:val="38"/>
        </w:numPr>
        <w:spacing w:before="0" w:after="0" w:line="240" w:lineRule="auto"/>
        <w:jc w:val="both"/>
        <w:textAlignment w:val="baseline"/>
        <w:rPr>
          <w:rFonts w:eastAsia="Times New Roman" w:cs="Calibri"/>
          <w:szCs w:val="24"/>
        </w:rPr>
      </w:pPr>
      <w:r w:rsidRPr="00A23108">
        <w:rPr>
          <w:rFonts w:eastAsia="Times New Roman" w:cs="Calibri"/>
          <w:szCs w:val="24"/>
        </w:rPr>
        <w:lastRenderedPageBreak/>
        <w:t xml:space="preserve">Campus facilities including </w:t>
      </w:r>
      <w:r>
        <w:rPr>
          <w:rFonts w:eastAsia="Times New Roman" w:cs="Calibri"/>
          <w:szCs w:val="24"/>
        </w:rPr>
        <w:t>o</w:t>
      </w:r>
      <w:r w:rsidRPr="00A23108">
        <w:rPr>
          <w:rFonts w:eastAsia="Times New Roman" w:cs="Calibri"/>
          <w:szCs w:val="24"/>
        </w:rPr>
        <w:t>n</w:t>
      </w:r>
      <w:r>
        <w:rPr>
          <w:rFonts w:eastAsia="Times New Roman" w:cs="Calibri"/>
          <w:szCs w:val="24"/>
        </w:rPr>
        <w:t>-</w:t>
      </w:r>
      <w:r w:rsidRPr="00A23108">
        <w:rPr>
          <w:rFonts w:eastAsia="Times New Roman" w:cs="Calibri"/>
          <w:szCs w:val="24"/>
        </w:rPr>
        <w:t>site child care</w:t>
      </w:r>
      <w:r>
        <w:rPr>
          <w:rFonts w:eastAsia="Times New Roman" w:cs="Calibri"/>
          <w:szCs w:val="24"/>
        </w:rPr>
        <w:t>, café, gym</w:t>
      </w:r>
    </w:p>
    <w:p w14:paraId="55FD2275" w14:textId="77777777" w:rsidR="008F0A58" w:rsidRDefault="008F0A58" w:rsidP="008F0A58">
      <w:pPr>
        <w:tabs>
          <w:tab w:val="num" w:pos="1276"/>
        </w:tabs>
        <w:spacing w:before="0" w:after="0" w:line="240" w:lineRule="auto"/>
        <w:jc w:val="both"/>
        <w:textAlignment w:val="baseline"/>
        <w:rPr>
          <w:rFonts w:eastAsia="Times New Roman" w:cs="Calibri"/>
          <w:szCs w:val="24"/>
        </w:rPr>
      </w:pPr>
    </w:p>
    <w:p w14:paraId="0A42F8AB" w14:textId="77777777" w:rsidR="008F0A58" w:rsidRPr="008F0A58" w:rsidRDefault="008F0A58" w:rsidP="008F0A58">
      <w:pPr>
        <w:tabs>
          <w:tab w:val="num" w:pos="1276"/>
        </w:tabs>
        <w:spacing w:before="0" w:after="0" w:line="240" w:lineRule="auto"/>
        <w:jc w:val="both"/>
        <w:textAlignment w:val="baseline"/>
        <w:rPr>
          <w:rFonts w:asciiTheme="minorHAnsi" w:eastAsia="Times New Roman" w:hAnsiTheme="minorHAnsi" w:cstheme="minorHAnsi"/>
          <w:szCs w:val="24"/>
        </w:rPr>
      </w:pPr>
    </w:p>
    <w:p w14:paraId="4E0F2CAD" w14:textId="77777777" w:rsidR="008F0A58" w:rsidRPr="008F0A58" w:rsidRDefault="008F0A58" w:rsidP="008F0A58">
      <w:pPr>
        <w:pStyle w:val="Heading2"/>
        <w:rPr>
          <w:b/>
          <w:iCs w:val="0"/>
          <w:color w:val="auto"/>
          <w:sz w:val="26"/>
          <w:szCs w:val="26"/>
        </w:rPr>
      </w:pPr>
      <w:r w:rsidRPr="008F0A58">
        <w:rPr>
          <w:b/>
          <w:iCs w:val="0"/>
          <w:color w:val="auto"/>
          <w:sz w:val="26"/>
          <w:szCs w:val="26"/>
        </w:rPr>
        <w:t>Join Us:</w:t>
      </w:r>
    </w:p>
    <w:p w14:paraId="3731D379" w14:textId="77777777" w:rsidR="008F0A58" w:rsidRPr="008F0A58" w:rsidRDefault="008F0A58" w:rsidP="008F0A58">
      <w:pPr>
        <w:pStyle w:val="ListParagraph"/>
        <w:numPr>
          <w:ilvl w:val="0"/>
          <w:numId w:val="37"/>
        </w:numPr>
        <w:spacing w:before="0" w:after="0" w:line="240" w:lineRule="auto"/>
        <w:jc w:val="both"/>
        <w:textAlignment w:val="baseline"/>
        <w:rPr>
          <w:rFonts w:eastAsia="Times New Roman" w:cs="Calibri"/>
          <w:szCs w:val="24"/>
        </w:rPr>
      </w:pPr>
      <w:r w:rsidRPr="008F0A58">
        <w:rPr>
          <w:rFonts w:eastAsia="Times New Roman" w:cs="Calibri"/>
          <w:szCs w:val="24"/>
        </w:rPr>
        <w:t>This is an unparalleled opportunity to drive innovation in fire engineering while collaborating with industry leaders and contributing to Australia's infrastructure development. To apply, please submit your updated CV and a cover letter highlighting your alignment with the essential and desirable criteria.</w:t>
      </w:r>
    </w:p>
    <w:p w14:paraId="12F28316" w14:textId="77777777" w:rsidR="008F0A58" w:rsidRPr="000B7BF9" w:rsidRDefault="008F0A58" w:rsidP="008F0A58">
      <w:pPr>
        <w:tabs>
          <w:tab w:val="num" w:pos="1276"/>
        </w:tabs>
        <w:spacing w:before="0" w:after="0" w:line="240" w:lineRule="auto"/>
        <w:jc w:val="both"/>
        <w:textAlignment w:val="baseline"/>
        <w:rPr>
          <w:rFonts w:asciiTheme="minorHAnsi" w:eastAsia="Times New Roman" w:hAnsiTheme="minorHAnsi" w:cstheme="minorHAnsi"/>
          <w:szCs w:val="24"/>
        </w:rPr>
      </w:pPr>
    </w:p>
    <w:sectPr w:rsidR="008F0A58" w:rsidRPr="000B7BF9" w:rsidSect="00A122FC">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C6CA" w14:textId="77777777" w:rsidR="00A122FC" w:rsidRDefault="00A122FC" w:rsidP="000A377A">
      <w:r>
        <w:separator/>
      </w:r>
    </w:p>
  </w:endnote>
  <w:endnote w:type="continuationSeparator" w:id="0">
    <w:p w14:paraId="160673F7" w14:textId="77777777" w:rsidR="00A122FC" w:rsidRDefault="00A122F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BF22" w14:textId="77777777" w:rsidR="00A122FC" w:rsidRDefault="00A122FC" w:rsidP="000A377A">
      <w:r>
        <w:separator/>
      </w:r>
    </w:p>
  </w:footnote>
  <w:footnote w:type="continuationSeparator" w:id="0">
    <w:p w14:paraId="5C10E75A" w14:textId="77777777" w:rsidR="00A122FC" w:rsidRDefault="00A122F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85608A"/>
    <w:multiLevelType w:val="hybridMultilevel"/>
    <w:tmpl w:val="B8F8A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C05796"/>
    <w:multiLevelType w:val="hybridMultilevel"/>
    <w:tmpl w:val="D66C7508"/>
    <w:lvl w:ilvl="0" w:tplc="0C090001">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0510A"/>
    <w:multiLevelType w:val="hybridMultilevel"/>
    <w:tmpl w:val="4C04BCA0"/>
    <w:lvl w:ilvl="0" w:tplc="0C090001">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6"/>
  </w:num>
  <w:num w:numId="12" w16cid:durableId="1266620061">
    <w:abstractNumId w:val="17"/>
  </w:num>
  <w:num w:numId="13" w16cid:durableId="1234193733">
    <w:abstractNumId w:val="16"/>
  </w:num>
  <w:num w:numId="14" w16cid:durableId="1767341673">
    <w:abstractNumId w:val="29"/>
  </w:num>
  <w:num w:numId="15" w16cid:durableId="1595086293">
    <w:abstractNumId w:val="32"/>
  </w:num>
  <w:num w:numId="16" w16cid:durableId="1374504229">
    <w:abstractNumId w:val="30"/>
  </w:num>
  <w:num w:numId="17" w16cid:durableId="3285552">
    <w:abstractNumId w:val="20"/>
  </w:num>
  <w:num w:numId="18" w16cid:durableId="47195662">
    <w:abstractNumId w:val="25"/>
  </w:num>
  <w:num w:numId="19" w16cid:durableId="1933853633">
    <w:abstractNumId w:val="18"/>
  </w:num>
  <w:num w:numId="20" w16cid:durableId="1458254427">
    <w:abstractNumId w:val="14"/>
  </w:num>
  <w:num w:numId="21" w16cid:durableId="1380395601">
    <w:abstractNumId w:val="15"/>
  </w:num>
  <w:num w:numId="22" w16cid:durableId="140004571">
    <w:abstractNumId w:val="12"/>
  </w:num>
  <w:num w:numId="23" w16cid:durableId="1159228243">
    <w:abstractNumId w:val="10"/>
  </w:num>
  <w:num w:numId="24" w16cid:durableId="1946157182">
    <w:abstractNumId w:val="19"/>
  </w:num>
  <w:num w:numId="25" w16cid:durableId="773398427">
    <w:abstractNumId w:val="31"/>
  </w:num>
  <w:num w:numId="26" w16cid:durableId="129515778">
    <w:abstractNumId w:val="24"/>
  </w:num>
  <w:num w:numId="27" w16cid:durableId="381833998">
    <w:abstractNumId w:val="28"/>
  </w:num>
  <w:num w:numId="28" w16cid:durableId="1388920430">
    <w:abstractNumId w:val="27"/>
  </w:num>
  <w:num w:numId="29" w16cid:durableId="1536381986">
    <w:abstractNumId w:val="10"/>
  </w:num>
  <w:num w:numId="30" w16cid:durableId="1577741528">
    <w:abstractNumId w:val="27"/>
  </w:num>
  <w:num w:numId="31" w16cid:durableId="1061514467">
    <w:abstractNumId w:val="33"/>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5"/>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1"/>
  </w:num>
  <w:num w:numId="38" w16cid:durableId="1511140859">
    <w:abstractNumId w:val="13"/>
  </w:num>
  <w:num w:numId="39" w16cid:durableId="1053650741">
    <w:abstractNumId w:val="34"/>
  </w:num>
  <w:num w:numId="40" w16cid:durableId="15849486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0A2B"/>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D2826"/>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08DD"/>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BE2"/>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0F1"/>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BB8"/>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2EAE"/>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0A58"/>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59FD"/>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B7F7F"/>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22FC"/>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6D59"/>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B7"/>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0D5E"/>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3FAF"/>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62A"/>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67A2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paragraph" w:styleId="Revision">
    <w:name w:val="Revision"/>
    <w:hidden/>
    <w:uiPriority w:val="99"/>
    <w:semiHidden/>
    <w:rsid w:val="00892EA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37E4B"/>
    <w:rsid w:val="003C6F9C"/>
    <w:rsid w:val="00414F94"/>
    <w:rsid w:val="004C6D45"/>
    <w:rsid w:val="0063685B"/>
    <w:rsid w:val="007515D8"/>
    <w:rsid w:val="007B08B2"/>
    <w:rsid w:val="007C7613"/>
    <w:rsid w:val="007D1E37"/>
    <w:rsid w:val="0082379D"/>
    <w:rsid w:val="0083493E"/>
    <w:rsid w:val="00875004"/>
    <w:rsid w:val="00877DB6"/>
    <w:rsid w:val="00881708"/>
    <w:rsid w:val="009D5E6F"/>
    <w:rsid w:val="00A150F4"/>
    <w:rsid w:val="00A17A6B"/>
    <w:rsid w:val="00B200DE"/>
    <w:rsid w:val="00B36C21"/>
    <w:rsid w:val="00D131F4"/>
    <w:rsid w:val="00D41D64"/>
    <w:rsid w:val="00D47615"/>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10247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3</cp:revision>
  <cp:lastPrinted>2012-02-01T05:32:00Z</cp:lastPrinted>
  <dcterms:created xsi:type="dcterms:W3CDTF">2024-01-09T03:34:00Z</dcterms:created>
  <dcterms:modified xsi:type="dcterms:W3CDTF">2024-01-11T06:15:00Z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