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28C26182" w:rsidR="00CC201B" w:rsidRPr="0093721B" w:rsidRDefault="008A3A7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Systems Agronomist - </w:t>
            </w:r>
            <w:r w:rsidRPr="069A4733">
              <w:rPr>
                <w:sz w:val="22"/>
              </w:rPr>
              <w:t>Digital I</w:t>
            </w:r>
            <w:r>
              <w:rPr>
                <w:sz w:val="22"/>
              </w:rPr>
              <w:t>ntegration</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71164FF8" w:rsidR="00CC201B" w:rsidRPr="0093721B" w:rsidRDefault="00C503C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93041</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5E52BD3B" w:rsidR="00280FF4" w:rsidRPr="0093721B" w:rsidRDefault="008A3A7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 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786C2E4F" w14:textId="77777777" w:rsidR="002936E4" w:rsidRDefault="002936E4" w:rsidP="002936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1187">
              <w:rPr>
                <w:sz w:val="22"/>
              </w:rPr>
              <w:t>AU126k – AU$148k</w:t>
            </w:r>
            <w:r w:rsidRPr="0093721B">
              <w:rPr>
                <w:sz w:val="22"/>
              </w:rPr>
              <w:t xml:space="preserve"> p</w:t>
            </w:r>
            <w:r>
              <w:rPr>
                <w:sz w:val="22"/>
              </w:rPr>
              <w:t>er annum</w:t>
            </w:r>
            <w:r w:rsidRPr="0093721B">
              <w:rPr>
                <w:sz w:val="22"/>
              </w:rPr>
              <w:t xml:space="preserve"> (pro-rata for part-time)</w:t>
            </w:r>
          </w:p>
          <w:p w14:paraId="0AE5FF77" w14:textId="6939967D" w:rsidR="00280FF4" w:rsidRPr="0093721B" w:rsidRDefault="002936E4" w:rsidP="002936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0200EFF5" w:rsidR="00926BE4" w:rsidRPr="0093721B" w:rsidRDefault="008A3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77777777" w:rsidR="00926BE4" w:rsidRPr="0093721B"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64F3FF14" w:rsidR="00C45886" w:rsidRPr="0093721B" w:rsidRDefault="008A3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Agrisensing Analytics</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7F8D7D25" w:rsidR="00926BE4" w:rsidRPr="008A3A74" w:rsidRDefault="008A3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3A74">
              <w:rPr>
                <w:sz w:val="22"/>
              </w:rPr>
              <w:t>5</w:t>
            </w:r>
            <w:r w:rsidR="00F54F83" w:rsidRPr="008A3A74">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7206EE32" w:rsidR="00926BE4" w:rsidRPr="008A3A74" w:rsidRDefault="008A3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3A74">
              <w:rPr>
                <w:sz w:val="22"/>
              </w:rPr>
              <w:t>5</w:t>
            </w:r>
            <w:r w:rsidR="00F54F83" w:rsidRPr="008A3A74">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8A3A7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3A74">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06627911" w:rsidR="00194B1C" w:rsidRPr="0093721B" w:rsidRDefault="008A3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52C2">
              <w:rPr>
                <w:sz w:val="22"/>
              </w:rPr>
              <w:t>Contact Everard Edwards via email at everard.edwards@csiro.au or phone +61 8 8303 8649</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67EC9F43" w14:textId="77777777" w:rsidR="005C3B16" w:rsidRPr="00807670" w:rsidRDefault="005C3B16" w:rsidP="005C3B16">
      <w:pPr>
        <w:rPr>
          <w:b/>
          <w:bCs/>
          <w:sz w:val="26"/>
          <w:szCs w:val="26"/>
        </w:rPr>
      </w:pPr>
      <w:r w:rsidRPr="00807670">
        <w:rPr>
          <w:b/>
          <w:bCs/>
          <w:sz w:val="26"/>
          <w:szCs w:val="26"/>
        </w:rPr>
        <w:t>Child Safety</w:t>
      </w:r>
    </w:p>
    <w:p w14:paraId="7BA6B915" w14:textId="77777777" w:rsidR="005C3B16" w:rsidRDefault="005C3B16" w:rsidP="005C3B1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4EA3BAD" w14:textId="77777777" w:rsidR="006246C0" w:rsidRPr="00674783" w:rsidRDefault="00B50C20" w:rsidP="00475FA0">
      <w:pPr>
        <w:pStyle w:val="Heading3"/>
        <w:spacing w:before="240" w:after="0"/>
      </w:pPr>
      <w:r>
        <w:t>Role Overview</w:t>
      </w:r>
    </w:p>
    <w:p w14:paraId="45CB2D5A" w14:textId="77777777" w:rsidR="0017532C" w:rsidRDefault="00B20202" w:rsidP="4A6F8D0D">
      <w:pPr>
        <w:jc w:val="both"/>
        <w:rPr>
          <w:rStyle w:val="Emphasis"/>
          <w:rFonts w:asciiTheme="majorHAnsi" w:hAnsiTheme="majorHAnsi" w:cstheme="majorBidi"/>
          <w:i w:val="0"/>
        </w:rPr>
      </w:pPr>
      <w:bookmarkStart w:id="1" w:name="_Toc341085720"/>
      <w:r w:rsidRPr="4A6F8D0D">
        <w:rPr>
          <w:rFonts w:asciiTheme="majorHAnsi" w:hAnsiTheme="majorHAnsi" w:cstheme="majorBidi"/>
        </w:rPr>
        <w:t>CSIRO Agriculture and Food seeks to appoint an Agricultural Systems Scientist</w:t>
      </w:r>
      <w:r w:rsidRPr="4A6F8D0D">
        <w:rPr>
          <w:rFonts w:asciiTheme="majorHAnsi" w:hAnsiTheme="majorHAnsi" w:cstheme="majorBidi"/>
          <w:i/>
          <w:iCs/>
        </w:rPr>
        <w:t xml:space="preserve"> </w:t>
      </w:r>
      <w:r w:rsidRPr="4A6F8D0D">
        <w:rPr>
          <w:rStyle w:val="Emphasis"/>
          <w:rFonts w:asciiTheme="majorHAnsi" w:hAnsiTheme="majorHAnsi" w:cstheme="majorBidi"/>
          <w:i w:val="0"/>
        </w:rPr>
        <w:t>with experience in various aspects of digital agriculture, such as application of sensors, drones, big data acquisition, machine-learning, systems modelling and analysis or other computer/web-based informatics.</w:t>
      </w:r>
    </w:p>
    <w:p w14:paraId="3CD6E533" w14:textId="77777777" w:rsidR="0017532C" w:rsidRDefault="0017532C" w:rsidP="4A6F8D0D">
      <w:pPr>
        <w:jc w:val="both"/>
        <w:rPr>
          <w:rStyle w:val="Emphasis"/>
          <w:rFonts w:asciiTheme="majorHAnsi" w:hAnsiTheme="majorHAnsi" w:cstheme="majorBidi"/>
          <w:i w:val="0"/>
        </w:rPr>
      </w:pPr>
    </w:p>
    <w:p w14:paraId="3BD2D5D0" w14:textId="1E97B3BC" w:rsidR="00B20202" w:rsidRDefault="00B20202" w:rsidP="4A6F8D0D">
      <w:pPr>
        <w:jc w:val="both"/>
        <w:rPr>
          <w:rFonts w:asciiTheme="majorHAnsi" w:hAnsiTheme="majorHAnsi" w:cstheme="majorBidi"/>
        </w:rPr>
      </w:pPr>
      <w:r w:rsidRPr="4A6F8D0D">
        <w:rPr>
          <w:rFonts w:asciiTheme="majorHAnsi" w:hAnsiTheme="majorHAnsi" w:cstheme="majorBidi"/>
          <w:i/>
          <w:iCs/>
        </w:rPr>
        <w:t xml:space="preserve"> </w:t>
      </w:r>
      <w:r w:rsidR="6434FBB3" w:rsidRPr="4A6F8D0D">
        <w:rPr>
          <w:rFonts w:asciiTheme="majorHAnsi" w:hAnsiTheme="majorHAnsi" w:cstheme="majorBidi"/>
        </w:rPr>
        <w:t xml:space="preserve">The focus of this position is to </w:t>
      </w:r>
      <w:r w:rsidRPr="4A6F8D0D">
        <w:rPr>
          <w:rFonts w:asciiTheme="majorHAnsi" w:hAnsiTheme="majorHAnsi" w:cstheme="majorBidi"/>
        </w:rPr>
        <w:t xml:space="preserve">identify and </w:t>
      </w:r>
      <w:r w:rsidR="1CF0C524" w:rsidRPr="4A6F8D0D">
        <w:rPr>
          <w:rFonts w:asciiTheme="majorHAnsi" w:hAnsiTheme="majorHAnsi" w:cstheme="majorBidi"/>
        </w:rPr>
        <w:t xml:space="preserve">initiate research into </w:t>
      </w:r>
      <w:r w:rsidRPr="4A6F8D0D">
        <w:rPr>
          <w:rFonts w:asciiTheme="majorHAnsi" w:hAnsiTheme="majorHAnsi" w:cstheme="majorBidi"/>
        </w:rPr>
        <w:t>novel digital technologies and integrate</w:t>
      </w:r>
      <w:r w:rsidR="5AA741CA" w:rsidRPr="4A6F8D0D">
        <w:rPr>
          <w:rFonts w:asciiTheme="majorHAnsi" w:hAnsiTheme="majorHAnsi" w:cstheme="majorBidi"/>
        </w:rPr>
        <w:t>d</w:t>
      </w:r>
      <w:r w:rsidRPr="4A6F8D0D">
        <w:rPr>
          <w:rFonts w:asciiTheme="majorHAnsi" w:hAnsiTheme="majorHAnsi" w:cstheme="majorBidi"/>
        </w:rPr>
        <w:t xml:space="preserve"> </w:t>
      </w:r>
      <w:r w:rsidR="3A63EACC" w:rsidRPr="4A6F8D0D">
        <w:rPr>
          <w:rFonts w:asciiTheme="majorHAnsi" w:hAnsiTheme="majorHAnsi" w:cstheme="majorBidi"/>
        </w:rPr>
        <w:t xml:space="preserve">into </w:t>
      </w:r>
      <w:r w:rsidR="1B3CCAC4" w:rsidRPr="4A6F8D0D">
        <w:rPr>
          <w:rFonts w:asciiTheme="majorHAnsi" w:hAnsiTheme="majorHAnsi" w:cstheme="majorBidi"/>
        </w:rPr>
        <w:t xml:space="preserve">further </w:t>
      </w:r>
      <w:r w:rsidRPr="4A6F8D0D">
        <w:rPr>
          <w:rFonts w:asciiTheme="majorHAnsi" w:hAnsiTheme="majorHAnsi" w:cstheme="majorBidi"/>
        </w:rPr>
        <w:t xml:space="preserve">research and commercial </w:t>
      </w:r>
      <w:r w:rsidR="18B7BA73" w:rsidRPr="4A6F8D0D">
        <w:rPr>
          <w:rFonts w:asciiTheme="majorHAnsi" w:hAnsiTheme="majorHAnsi" w:cstheme="majorBidi"/>
        </w:rPr>
        <w:t xml:space="preserve">activities </w:t>
      </w:r>
      <w:r w:rsidRPr="4A6F8D0D">
        <w:rPr>
          <w:rFonts w:asciiTheme="majorHAnsi" w:hAnsiTheme="majorHAnsi" w:cstheme="majorBidi"/>
        </w:rPr>
        <w:t>to improve Australia’s mixed farming systems. Using combinations of experimentation, modelling and monitoring of plot- and farm-level experiments we seek to address farm productivity by developing novel approaches and interventions to the sustainable intensification of agriculture.</w:t>
      </w:r>
    </w:p>
    <w:p w14:paraId="21E294E7" w14:textId="77777777" w:rsidR="008A77EA" w:rsidRDefault="00B20202" w:rsidP="00B20202">
      <w:pPr>
        <w:jc w:val="both"/>
        <w:rPr>
          <w:rFonts w:asciiTheme="majorHAnsi" w:hAnsiTheme="majorHAnsi" w:cstheme="majorHAnsi"/>
          <w:szCs w:val="24"/>
        </w:rPr>
      </w:pPr>
      <w:r w:rsidRPr="00B20202">
        <w:rPr>
          <w:rFonts w:asciiTheme="majorHAnsi" w:hAnsiTheme="majorHAnsi" w:cstheme="majorHAnsi"/>
          <w:szCs w:val="24"/>
        </w:rPr>
        <w:t xml:space="preserve">The appointee will integrate CSIRO research activities and commercial opportunities to deliver impact to farming systems from our investment in digital technology at our research farms, particularly Boorowa Agricultural Research Station (BARS) in southern NSW, and other CSIRO research at both experimental and farm-scales. Emerging technologies in soil and crop sensing, and farming systems simulation will be linked to industry needs, along with developments in precision agriculture, zone management, phenomics and digital platforms that are now being widely promoted for industry application. </w:t>
      </w:r>
    </w:p>
    <w:p w14:paraId="1CB1CCB4" w14:textId="657D18AE" w:rsidR="00B20202" w:rsidRDefault="00B20202" w:rsidP="00B20202">
      <w:pPr>
        <w:jc w:val="both"/>
        <w:rPr>
          <w:rFonts w:asciiTheme="majorHAnsi" w:hAnsiTheme="majorHAnsi" w:cstheme="majorHAnsi"/>
          <w:szCs w:val="24"/>
        </w:rPr>
      </w:pPr>
      <w:r w:rsidRPr="00B20202">
        <w:rPr>
          <w:rFonts w:asciiTheme="majorHAnsi" w:hAnsiTheme="majorHAnsi" w:cstheme="majorHAnsi"/>
          <w:szCs w:val="24"/>
        </w:rPr>
        <w:t>The appointee will complement existing CSIRO skills in soil-plant-animal systems research and drive new collaborative opportunities both within CSIRO and with external collaborators and investors. The position offers a unique opportunity to develop a national profile and reputation and to lead the application of digital technology to farming systems agronomy.</w:t>
      </w:r>
    </w:p>
    <w:p w14:paraId="393E75BE" w14:textId="77777777" w:rsidR="00B20202" w:rsidRPr="00E4725A" w:rsidRDefault="00B20202" w:rsidP="00B20202">
      <w:pPr>
        <w:pStyle w:val="Heading3"/>
        <w:rPr>
          <w:rFonts w:asciiTheme="majorHAnsi" w:hAnsiTheme="majorHAnsi" w:cstheme="majorHAnsi"/>
          <w:sz w:val="24"/>
          <w:szCs w:val="24"/>
        </w:rPr>
      </w:pPr>
      <w:r w:rsidRPr="00E4725A">
        <w:rPr>
          <w:rFonts w:asciiTheme="majorHAnsi" w:hAnsiTheme="majorHAnsi" w:cstheme="majorHAnsi"/>
          <w:sz w:val="24"/>
          <w:szCs w:val="24"/>
        </w:rPr>
        <w:t>Duties and Key Result Areas</w:t>
      </w:r>
    </w:p>
    <w:p w14:paraId="2C37D25E" w14:textId="4731F528" w:rsidR="00B20202" w:rsidRPr="00E4725A" w:rsidRDefault="00B20202" w:rsidP="4A6F8D0D">
      <w:pPr>
        <w:pStyle w:val="ListParagraph"/>
        <w:numPr>
          <w:ilvl w:val="0"/>
          <w:numId w:val="31"/>
        </w:numPr>
        <w:spacing w:before="0" w:after="60" w:line="240" w:lineRule="auto"/>
        <w:rPr>
          <w:rFonts w:asciiTheme="majorHAnsi" w:eastAsia="Segoe UI" w:hAnsiTheme="majorHAnsi" w:cstheme="majorBidi"/>
          <w:color w:val="333333"/>
        </w:rPr>
      </w:pPr>
      <w:r w:rsidRPr="4A6F8D0D">
        <w:rPr>
          <w:rFonts w:asciiTheme="majorHAnsi" w:eastAsiaTheme="minorEastAsia" w:hAnsiTheme="majorHAnsi" w:cstheme="majorBidi"/>
          <w:lang w:eastAsia="en-US"/>
        </w:rPr>
        <w:t>Develop and apply digital agriculture principles to inform crop and farm productivity in both a research and commercial farming context.</w:t>
      </w:r>
    </w:p>
    <w:p w14:paraId="748E198A" w14:textId="77777777" w:rsidR="00B20202" w:rsidRPr="00E4725A" w:rsidRDefault="00B20202" w:rsidP="00B20202">
      <w:pPr>
        <w:pStyle w:val="ListParagraph"/>
        <w:numPr>
          <w:ilvl w:val="0"/>
          <w:numId w:val="31"/>
        </w:numPr>
        <w:spacing w:before="0" w:after="60" w:line="240" w:lineRule="auto"/>
        <w:jc w:val="both"/>
        <w:rPr>
          <w:rFonts w:asciiTheme="majorHAnsi" w:hAnsiTheme="majorHAnsi" w:cstheme="majorHAnsi"/>
          <w:szCs w:val="24"/>
        </w:rPr>
      </w:pPr>
      <w:r w:rsidRPr="00E4725A">
        <w:rPr>
          <w:rFonts w:asciiTheme="majorHAnsi" w:hAnsiTheme="majorHAnsi" w:cstheme="majorHAnsi"/>
          <w:szCs w:val="24"/>
        </w:rPr>
        <w:t xml:space="preserve">Explore the application of remote and proximal sensor technology, up to continental scale, and connect with other agronomic research to build multimodal data assets that enable farming systems change. </w:t>
      </w:r>
    </w:p>
    <w:p w14:paraId="0A76C895" w14:textId="630C1989" w:rsidR="00B20202" w:rsidRPr="00E4725A" w:rsidRDefault="5618696E" w:rsidP="4A6F8D0D">
      <w:pPr>
        <w:pStyle w:val="ListParagraph"/>
        <w:numPr>
          <w:ilvl w:val="0"/>
          <w:numId w:val="31"/>
        </w:numPr>
        <w:spacing w:before="0" w:after="60" w:line="240" w:lineRule="auto"/>
        <w:jc w:val="both"/>
        <w:rPr>
          <w:rFonts w:asciiTheme="majorHAnsi" w:hAnsiTheme="majorHAnsi" w:cstheme="majorBidi"/>
        </w:rPr>
      </w:pPr>
      <w:r w:rsidRPr="4A6F8D0D">
        <w:rPr>
          <w:rFonts w:asciiTheme="majorHAnsi" w:hAnsiTheme="majorHAnsi" w:cstheme="majorBidi"/>
        </w:rPr>
        <w:t xml:space="preserve">Collaborate with other staff in the Systems Program to </w:t>
      </w:r>
      <w:r w:rsidR="00B20202" w:rsidRPr="4A6F8D0D">
        <w:rPr>
          <w:rFonts w:asciiTheme="majorHAnsi" w:hAnsiTheme="majorHAnsi" w:cstheme="majorBidi"/>
        </w:rPr>
        <w:t xml:space="preserve">develop, negotiate and lead new research projects that bring together skills across CSIRO, external partners and funding organisations. </w:t>
      </w:r>
    </w:p>
    <w:p w14:paraId="09F9C2F1" w14:textId="77777777" w:rsidR="00B20202" w:rsidRPr="00E4725A" w:rsidRDefault="00B20202" w:rsidP="00B20202">
      <w:pPr>
        <w:pStyle w:val="ListParagraph"/>
        <w:numPr>
          <w:ilvl w:val="0"/>
          <w:numId w:val="31"/>
        </w:numPr>
        <w:spacing w:before="0" w:after="60" w:line="240" w:lineRule="auto"/>
        <w:rPr>
          <w:rFonts w:asciiTheme="majorHAnsi" w:hAnsiTheme="majorHAnsi" w:cstheme="majorHAnsi"/>
          <w:szCs w:val="24"/>
        </w:rPr>
      </w:pPr>
      <w:r w:rsidRPr="00E4725A">
        <w:rPr>
          <w:rFonts w:asciiTheme="majorHAnsi" w:hAnsiTheme="majorHAnsi" w:cstheme="majorHAnsi"/>
          <w:szCs w:val="24"/>
        </w:rPr>
        <w:t xml:space="preserve">Develop science to underpin improvements in mixed farming systems in Australia, with a focus on improved agricultural decision-making for farm efficiency and profitability. </w:t>
      </w:r>
    </w:p>
    <w:p w14:paraId="4DB83D9D" w14:textId="06974DC9" w:rsidR="00B20202" w:rsidRPr="00E4725A" w:rsidRDefault="00B20202" w:rsidP="4A6F8D0D">
      <w:pPr>
        <w:pStyle w:val="ListParagraph"/>
        <w:numPr>
          <w:ilvl w:val="0"/>
          <w:numId w:val="31"/>
        </w:numPr>
        <w:spacing w:before="0" w:after="60" w:line="240" w:lineRule="auto"/>
        <w:jc w:val="both"/>
        <w:rPr>
          <w:rFonts w:asciiTheme="majorHAnsi" w:hAnsiTheme="majorHAnsi" w:cstheme="majorBidi"/>
        </w:rPr>
      </w:pPr>
      <w:r w:rsidRPr="4A6F8D0D">
        <w:rPr>
          <w:rFonts w:asciiTheme="majorHAnsi" w:hAnsiTheme="majorHAnsi" w:cstheme="majorBidi"/>
        </w:rPr>
        <w:t xml:space="preserve">Work effectively as an integral member </w:t>
      </w:r>
      <w:r w:rsidR="0871EB33" w:rsidRPr="4A6F8D0D">
        <w:rPr>
          <w:rFonts w:asciiTheme="majorHAnsi" w:hAnsiTheme="majorHAnsi" w:cstheme="majorBidi"/>
        </w:rPr>
        <w:t>and/</w:t>
      </w:r>
      <w:r w:rsidRPr="4A6F8D0D">
        <w:rPr>
          <w:rFonts w:asciiTheme="majorHAnsi" w:hAnsiTheme="majorHAnsi" w:cstheme="majorBidi"/>
        </w:rPr>
        <w:t>or leader of a multi-disciplinary, regionally dispersed research team.</w:t>
      </w:r>
    </w:p>
    <w:p w14:paraId="3020945E" w14:textId="77777777" w:rsidR="00B20202" w:rsidRPr="00E4725A" w:rsidRDefault="00B20202" w:rsidP="00B20202">
      <w:pPr>
        <w:pStyle w:val="ListParagraph"/>
        <w:numPr>
          <w:ilvl w:val="0"/>
          <w:numId w:val="31"/>
        </w:numPr>
        <w:spacing w:before="0" w:after="60" w:line="240" w:lineRule="auto"/>
        <w:jc w:val="both"/>
        <w:rPr>
          <w:rFonts w:asciiTheme="majorHAnsi" w:hAnsiTheme="majorHAnsi" w:cstheme="majorHAnsi"/>
          <w:szCs w:val="24"/>
        </w:rPr>
      </w:pPr>
      <w:r w:rsidRPr="00E4725A">
        <w:rPr>
          <w:rFonts w:asciiTheme="majorHAnsi" w:hAnsiTheme="majorHAnsi" w:cstheme="majorHAnsi"/>
          <w:szCs w:val="24"/>
        </w:rPr>
        <w:t xml:space="preserve">Deliver and communicate research outcomes to partners and clients to facilitate implementation of findings and delivery of impact to Industry and publication of scientific papers in leading international journals. </w:t>
      </w:r>
    </w:p>
    <w:p w14:paraId="6CE895F0" w14:textId="77777777" w:rsidR="00B20202" w:rsidRPr="00E4725A" w:rsidRDefault="00B20202" w:rsidP="00B20202">
      <w:pPr>
        <w:pStyle w:val="ListParagraph"/>
        <w:numPr>
          <w:ilvl w:val="0"/>
          <w:numId w:val="31"/>
        </w:numPr>
        <w:spacing w:before="0" w:after="60" w:line="240" w:lineRule="auto"/>
        <w:jc w:val="both"/>
        <w:rPr>
          <w:rFonts w:asciiTheme="majorHAnsi" w:hAnsiTheme="majorHAnsi" w:cstheme="majorHAnsi"/>
          <w:szCs w:val="24"/>
        </w:rPr>
      </w:pPr>
      <w:r w:rsidRPr="00E4725A">
        <w:rPr>
          <w:rFonts w:asciiTheme="majorHAnsi" w:hAnsiTheme="majorHAnsi" w:cstheme="majorHAnsi"/>
          <w:szCs w:val="24"/>
        </w:rPr>
        <w:t>Adhere to the spirit and practice of CSIRO’s Values, Health, Safety and Environment plans and policies, Diversity initiatives and Zero Harm goals.</w:t>
      </w:r>
    </w:p>
    <w:p w14:paraId="31CD1671" w14:textId="77777777" w:rsidR="00B20202" w:rsidRPr="00E4725A" w:rsidRDefault="00B20202" w:rsidP="00B20202">
      <w:pPr>
        <w:pStyle w:val="ListParagraph"/>
        <w:numPr>
          <w:ilvl w:val="0"/>
          <w:numId w:val="31"/>
        </w:numPr>
        <w:spacing w:before="0" w:after="60" w:line="240" w:lineRule="auto"/>
        <w:contextualSpacing w:val="0"/>
        <w:rPr>
          <w:rFonts w:asciiTheme="majorHAnsi" w:hAnsiTheme="majorHAnsi" w:cstheme="majorHAnsi"/>
          <w:szCs w:val="24"/>
        </w:rPr>
      </w:pPr>
      <w:r w:rsidRPr="00E4725A">
        <w:rPr>
          <w:rFonts w:asciiTheme="majorHAnsi" w:hAnsiTheme="majorHAnsi" w:cstheme="majorHAnsi"/>
          <w:szCs w:val="24"/>
        </w:rPr>
        <w:t>Other duties as directed.</w:t>
      </w:r>
    </w:p>
    <w:p w14:paraId="23E2C970" w14:textId="77777777" w:rsidR="00B20202" w:rsidRPr="00E4725A" w:rsidRDefault="00B20202" w:rsidP="00B20202">
      <w:pPr>
        <w:pStyle w:val="ListParagraph"/>
        <w:spacing w:before="0" w:after="60" w:line="240" w:lineRule="auto"/>
        <w:jc w:val="both"/>
        <w:rPr>
          <w:rFonts w:asciiTheme="majorHAnsi" w:hAnsiTheme="majorHAnsi" w:cstheme="majorHAnsi"/>
          <w:szCs w:val="24"/>
        </w:rPr>
      </w:pPr>
    </w:p>
    <w:p w14:paraId="2217CE8F" w14:textId="77777777" w:rsidR="005F44B3" w:rsidRDefault="005F44B3" w:rsidP="006A65E2">
      <w:pPr>
        <w:pStyle w:val="Heading2"/>
        <w:rPr>
          <w:rFonts w:asciiTheme="majorHAnsi" w:hAnsiTheme="majorHAnsi" w:cstheme="majorHAnsi"/>
          <w:b/>
          <w:iCs w:val="0"/>
          <w:color w:val="auto"/>
          <w:sz w:val="24"/>
          <w:szCs w:val="24"/>
        </w:rPr>
      </w:pPr>
    </w:p>
    <w:p w14:paraId="136EC868" w14:textId="77777777" w:rsidR="005F44B3" w:rsidRDefault="005F44B3" w:rsidP="006A65E2">
      <w:pPr>
        <w:pStyle w:val="Heading2"/>
        <w:rPr>
          <w:rFonts w:asciiTheme="majorHAnsi" w:hAnsiTheme="majorHAnsi" w:cstheme="majorHAnsi"/>
          <w:b/>
          <w:iCs w:val="0"/>
          <w:color w:val="auto"/>
          <w:sz w:val="24"/>
          <w:szCs w:val="24"/>
        </w:rPr>
      </w:pPr>
    </w:p>
    <w:p w14:paraId="56224B90" w14:textId="065C066A" w:rsidR="006A65E2" w:rsidRPr="00E4725A" w:rsidRDefault="006A65E2" w:rsidP="006A65E2">
      <w:pPr>
        <w:pStyle w:val="Heading2"/>
        <w:rPr>
          <w:rFonts w:asciiTheme="majorHAnsi" w:hAnsiTheme="majorHAnsi" w:cstheme="majorHAnsi"/>
          <w:b/>
          <w:iCs w:val="0"/>
          <w:color w:val="auto"/>
          <w:sz w:val="24"/>
          <w:szCs w:val="24"/>
        </w:rPr>
      </w:pPr>
      <w:r w:rsidRPr="00E4725A">
        <w:rPr>
          <w:rFonts w:asciiTheme="majorHAnsi" w:hAnsiTheme="majorHAnsi" w:cstheme="majorHAnsi"/>
          <w:b/>
          <w:iCs w:val="0"/>
          <w:color w:val="auto"/>
          <w:sz w:val="24"/>
          <w:szCs w:val="24"/>
        </w:rPr>
        <w:t>Selection Criteria</w:t>
      </w:r>
    </w:p>
    <w:p w14:paraId="7CB9C2E1" w14:textId="77777777" w:rsidR="006A65E2" w:rsidRPr="00E4725A" w:rsidRDefault="006A65E2" w:rsidP="006A65E2">
      <w:pPr>
        <w:pStyle w:val="Heading4"/>
        <w:rPr>
          <w:rFonts w:cstheme="majorHAnsi"/>
          <w:color w:val="000000" w:themeColor="text1"/>
          <w:szCs w:val="24"/>
        </w:rPr>
      </w:pPr>
      <w:r w:rsidRPr="00E4725A">
        <w:rPr>
          <w:rFonts w:cstheme="majorHAnsi"/>
          <w:color w:val="000000" w:themeColor="text1"/>
          <w:szCs w:val="24"/>
        </w:rPr>
        <w:t>Essential</w:t>
      </w:r>
    </w:p>
    <w:p w14:paraId="7D761D55" w14:textId="77777777" w:rsidR="006A65E2" w:rsidRPr="00E4725A" w:rsidRDefault="006A65E2" w:rsidP="006A65E2">
      <w:pPr>
        <w:rPr>
          <w:rFonts w:asciiTheme="majorHAnsi" w:hAnsiTheme="majorHAnsi" w:cstheme="majorHAnsi"/>
          <w:i/>
          <w:iCs/>
          <w:szCs w:val="24"/>
        </w:rPr>
      </w:pPr>
      <w:r w:rsidRPr="00E4725A">
        <w:rPr>
          <w:rFonts w:asciiTheme="majorHAnsi" w:hAnsiTheme="majorHAnsi" w:cstheme="majorHAnsi"/>
          <w:i/>
          <w:iCs/>
          <w:szCs w:val="24"/>
        </w:rPr>
        <w:t>Under CSIRO policy only those who meet all essential criteria can be appointed.</w:t>
      </w:r>
    </w:p>
    <w:p w14:paraId="37503FCA" w14:textId="5654A5D5" w:rsidR="006A65E2" w:rsidRPr="00E4725A" w:rsidRDefault="006A65E2" w:rsidP="4A6F8D0D">
      <w:pPr>
        <w:pStyle w:val="ListParagraph"/>
        <w:numPr>
          <w:ilvl w:val="0"/>
          <w:numId w:val="38"/>
        </w:numPr>
        <w:spacing w:before="0" w:after="60" w:line="240" w:lineRule="auto"/>
        <w:ind w:left="360"/>
        <w:jc w:val="both"/>
        <w:rPr>
          <w:rFonts w:asciiTheme="majorHAnsi" w:hAnsiTheme="majorHAnsi" w:cstheme="majorBidi"/>
        </w:rPr>
      </w:pPr>
      <w:r w:rsidRPr="4A6F8D0D">
        <w:rPr>
          <w:rFonts w:asciiTheme="majorHAnsi" w:hAnsiTheme="majorHAnsi" w:cstheme="majorBidi"/>
        </w:rPr>
        <w:t xml:space="preserve">A doctorate and or equivalent research experience in a relevant discipline area, such as </w:t>
      </w:r>
      <w:r w:rsidR="52DE01AF" w:rsidRPr="4A6F8D0D">
        <w:rPr>
          <w:rFonts w:asciiTheme="majorHAnsi" w:hAnsiTheme="majorHAnsi" w:cstheme="majorBidi"/>
        </w:rPr>
        <w:t xml:space="preserve">quantitative research in </w:t>
      </w:r>
      <w:r w:rsidRPr="4A6F8D0D">
        <w:rPr>
          <w:rFonts w:asciiTheme="majorHAnsi" w:hAnsiTheme="majorHAnsi" w:cstheme="majorBidi"/>
        </w:rPr>
        <w:t xml:space="preserve">farming systems </w:t>
      </w:r>
      <w:r w:rsidR="1CD8E6BB" w:rsidRPr="4A6F8D0D">
        <w:rPr>
          <w:rFonts w:asciiTheme="majorHAnsi" w:hAnsiTheme="majorHAnsi" w:cstheme="majorBidi"/>
        </w:rPr>
        <w:t>agriculture (</w:t>
      </w:r>
      <w:r w:rsidRPr="4A6F8D0D">
        <w:rPr>
          <w:rFonts w:asciiTheme="majorHAnsi" w:hAnsiTheme="majorHAnsi" w:cstheme="majorBidi"/>
        </w:rPr>
        <w:t>agronomy, crop/pasture physiology, soil science</w:t>
      </w:r>
      <w:r w:rsidR="1FC99CBD" w:rsidRPr="4A6F8D0D">
        <w:rPr>
          <w:rFonts w:asciiTheme="majorHAnsi" w:hAnsiTheme="majorHAnsi" w:cstheme="majorBidi"/>
        </w:rPr>
        <w:t>)</w:t>
      </w:r>
      <w:r w:rsidRPr="4A6F8D0D">
        <w:rPr>
          <w:rFonts w:asciiTheme="majorHAnsi" w:hAnsiTheme="majorHAnsi" w:cstheme="majorBidi"/>
        </w:rPr>
        <w:t>, natural resource management</w:t>
      </w:r>
      <w:r w:rsidR="5B7DCBEC" w:rsidRPr="4A6F8D0D">
        <w:rPr>
          <w:rFonts w:asciiTheme="majorHAnsi" w:hAnsiTheme="majorHAnsi" w:cstheme="majorBidi"/>
        </w:rPr>
        <w:t>, environmental science</w:t>
      </w:r>
      <w:r w:rsidRPr="4A6F8D0D">
        <w:rPr>
          <w:rFonts w:asciiTheme="majorHAnsi" w:hAnsiTheme="majorHAnsi" w:cstheme="majorBidi"/>
        </w:rPr>
        <w:t xml:space="preserve"> or related discipline. </w:t>
      </w:r>
    </w:p>
    <w:p w14:paraId="0B2C356C" w14:textId="29C65567" w:rsidR="006A65E2" w:rsidRPr="00E4725A" w:rsidRDefault="006A65E2" w:rsidP="4A6F8D0D">
      <w:pPr>
        <w:pStyle w:val="ListParagraph"/>
        <w:numPr>
          <w:ilvl w:val="0"/>
          <w:numId w:val="38"/>
        </w:numPr>
        <w:spacing w:before="0" w:after="60" w:line="240" w:lineRule="auto"/>
        <w:ind w:left="360"/>
        <w:jc w:val="both"/>
        <w:rPr>
          <w:rFonts w:asciiTheme="majorHAnsi" w:hAnsiTheme="majorHAnsi" w:cstheme="majorBidi"/>
        </w:rPr>
      </w:pPr>
      <w:r w:rsidRPr="4A6F8D0D">
        <w:rPr>
          <w:rFonts w:asciiTheme="majorHAnsi" w:hAnsiTheme="majorHAnsi" w:cstheme="majorBidi"/>
        </w:rPr>
        <w:t>A record of innovation and creativity in the application of digital agricultural tools directed at agronomic and/or farming systems research with demonstrated industry impact in agricultural productivity and/or sustainability.</w:t>
      </w:r>
    </w:p>
    <w:p w14:paraId="3A0A1ADF" w14:textId="3F23D0CA" w:rsidR="006A65E2" w:rsidRPr="00E4725A" w:rsidRDefault="006A65E2" w:rsidP="4A6F8D0D">
      <w:pPr>
        <w:pStyle w:val="ListParagraph"/>
        <w:numPr>
          <w:ilvl w:val="0"/>
          <w:numId w:val="38"/>
        </w:numPr>
        <w:spacing w:before="0" w:after="60" w:line="240" w:lineRule="auto"/>
        <w:ind w:left="360"/>
        <w:jc w:val="both"/>
        <w:rPr>
          <w:rFonts w:asciiTheme="majorHAnsi" w:hAnsiTheme="majorHAnsi" w:cstheme="majorBidi"/>
        </w:rPr>
      </w:pPr>
      <w:r w:rsidRPr="4A6F8D0D">
        <w:rPr>
          <w:rFonts w:asciiTheme="majorHAnsi" w:hAnsiTheme="majorHAnsi" w:cstheme="majorBidi"/>
        </w:rPr>
        <w:t>Demonstrated success in gaining funding for research projects</w:t>
      </w:r>
      <w:r w:rsidR="0083555A" w:rsidRPr="4A6F8D0D">
        <w:rPr>
          <w:rFonts w:asciiTheme="majorHAnsi" w:hAnsiTheme="majorHAnsi" w:cstheme="majorBidi"/>
        </w:rPr>
        <w:t>,</w:t>
      </w:r>
      <w:r w:rsidRPr="4A6F8D0D">
        <w:rPr>
          <w:rFonts w:asciiTheme="majorHAnsi" w:hAnsiTheme="majorHAnsi" w:cstheme="majorBidi"/>
        </w:rPr>
        <w:t xml:space="preserve"> </w:t>
      </w:r>
      <w:r w:rsidR="0083555A" w:rsidRPr="4A6F8D0D">
        <w:rPr>
          <w:rFonts w:asciiTheme="majorHAnsi" w:hAnsiTheme="majorHAnsi" w:cstheme="majorBidi"/>
        </w:rPr>
        <w:t xml:space="preserve">the </w:t>
      </w:r>
      <w:r w:rsidRPr="4A6F8D0D">
        <w:rPr>
          <w:rFonts w:asciiTheme="majorHAnsi" w:hAnsiTheme="majorHAnsi" w:cstheme="majorBidi"/>
        </w:rPr>
        <w:t xml:space="preserve">capacity to develop and lead </w:t>
      </w:r>
      <w:r w:rsidR="0083555A" w:rsidRPr="4A6F8D0D">
        <w:rPr>
          <w:rFonts w:asciiTheme="majorHAnsi" w:hAnsiTheme="majorHAnsi" w:cstheme="majorBidi"/>
        </w:rPr>
        <w:t>a research</w:t>
      </w:r>
      <w:r w:rsidRPr="4A6F8D0D">
        <w:rPr>
          <w:rFonts w:asciiTheme="majorHAnsi" w:hAnsiTheme="majorHAnsi" w:cstheme="majorBidi"/>
        </w:rPr>
        <w:t xml:space="preserve"> team, and </w:t>
      </w:r>
      <w:r w:rsidR="0083555A" w:rsidRPr="4A6F8D0D">
        <w:rPr>
          <w:rFonts w:asciiTheme="majorHAnsi" w:hAnsiTheme="majorHAnsi" w:cstheme="majorBidi"/>
        </w:rPr>
        <w:t>collaboration</w:t>
      </w:r>
      <w:r w:rsidRPr="4A6F8D0D">
        <w:rPr>
          <w:rFonts w:asciiTheme="majorHAnsi" w:hAnsiTheme="majorHAnsi" w:cstheme="majorBidi"/>
        </w:rPr>
        <w:t xml:space="preserve"> with </w:t>
      </w:r>
      <w:r w:rsidR="38970AAC" w:rsidRPr="4A6F8D0D">
        <w:rPr>
          <w:rFonts w:asciiTheme="majorHAnsi" w:hAnsiTheme="majorHAnsi" w:cstheme="majorBidi"/>
        </w:rPr>
        <w:t>farm</w:t>
      </w:r>
      <w:r w:rsidRPr="4A6F8D0D">
        <w:rPr>
          <w:rFonts w:asciiTheme="majorHAnsi" w:hAnsiTheme="majorHAnsi" w:cstheme="majorBidi"/>
        </w:rPr>
        <w:t>ers, industry partners and research providers.</w:t>
      </w:r>
    </w:p>
    <w:p w14:paraId="30B59E0D" w14:textId="77777777" w:rsidR="006A65E2" w:rsidRPr="00E4725A" w:rsidRDefault="006A65E2" w:rsidP="006A65E2">
      <w:pPr>
        <w:pStyle w:val="ListParagraph"/>
        <w:numPr>
          <w:ilvl w:val="0"/>
          <w:numId w:val="38"/>
        </w:numPr>
        <w:spacing w:before="0" w:after="60" w:line="240" w:lineRule="auto"/>
        <w:ind w:left="360"/>
        <w:jc w:val="both"/>
        <w:rPr>
          <w:rFonts w:asciiTheme="majorHAnsi" w:hAnsiTheme="majorHAnsi" w:cstheme="majorHAnsi"/>
          <w:szCs w:val="24"/>
        </w:rPr>
      </w:pPr>
      <w:r w:rsidRPr="4A6F8D0D">
        <w:rPr>
          <w:rFonts w:asciiTheme="majorHAnsi" w:hAnsiTheme="majorHAnsi" w:cstheme="majorBidi"/>
        </w:rPr>
        <w:t>Willingness to travel regularly to regional and interstate meetings with collaborating scientists and industry partners as required.</w:t>
      </w:r>
    </w:p>
    <w:p w14:paraId="427D25AD" w14:textId="77777777" w:rsidR="006A65E2" w:rsidRPr="00E4725A" w:rsidRDefault="006A65E2" w:rsidP="006A65E2">
      <w:pPr>
        <w:pStyle w:val="ListParagraph"/>
        <w:numPr>
          <w:ilvl w:val="0"/>
          <w:numId w:val="38"/>
        </w:numPr>
        <w:spacing w:before="0" w:after="60" w:line="240" w:lineRule="auto"/>
        <w:ind w:left="360"/>
        <w:jc w:val="both"/>
        <w:rPr>
          <w:rFonts w:asciiTheme="majorHAnsi" w:hAnsiTheme="majorHAnsi" w:cstheme="majorHAnsi"/>
          <w:szCs w:val="24"/>
        </w:rPr>
      </w:pPr>
      <w:r w:rsidRPr="4A6F8D0D">
        <w:rPr>
          <w:rFonts w:asciiTheme="majorHAnsi" w:hAnsiTheme="majorHAnsi" w:cstheme="majorBidi"/>
        </w:rPr>
        <w:t>A demonstrated publication history of authorship on scientific papers in peer reviewed journals and/or reports, grant applications or inventorship on patent applications.</w:t>
      </w:r>
    </w:p>
    <w:p w14:paraId="561B263A" w14:textId="77777777" w:rsidR="006A65E2" w:rsidRPr="00E4725A" w:rsidRDefault="006A65E2" w:rsidP="006A65E2">
      <w:pPr>
        <w:pStyle w:val="ListParagraph"/>
        <w:numPr>
          <w:ilvl w:val="0"/>
          <w:numId w:val="38"/>
        </w:numPr>
        <w:spacing w:before="0" w:after="60" w:line="240" w:lineRule="auto"/>
        <w:ind w:left="360"/>
        <w:jc w:val="both"/>
        <w:rPr>
          <w:rFonts w:asciiTheme="majorHAnsi" w:hAnsiTheme="majorHAnsi" w:cstheme="majorHAnsi"/>
          <w:szCs w:val="24"/>
        </w:rPr>
      </w:pPr>
      <w:r w:rsidRPr="4A6F8D0D">
        <w:rPr>
          <w:rFonts w:asciiTheme="majorHAnsi" w:hAnsiTheme="majorHAnsi" w:cstheme="majorBidi"/>
        </w:rPr>
        <w:t xml:space="preserve">Current, or willingness to obtain, a full Australian C Class drivers’ licence. </w:t>
      </w:r>
    </w:p>
    <w:p w14:paraId="6A966ABD" w14:textId="77777777" w:rsidR="006A65E2" w:rsidRPr="00E4725A" w:rsidRDefault="006A65E2" w:rsidP="006A65E2">
      <w:pPr>
        <w:pStyle w:val="Heading2"/>
        <w:rPr>
          <w:rFonts w:asciiTheme="majorHAnsi" w:eastAsiaTheme="majorEastAsia" w:hAnsiTheme="majorHAnsi" w:cstheme="majorHAnsi"/>
          <w:b/>
          <w:color w:val="000000" w:themeColor="text1"/>
          <w:sz w:val="24"/>
          <w:szCs w:val="24"/>
        </w:rPr>
      </w:pPr>
      <w:r w:rsidRPr="00E4725A">
        <w:rPr>
          <w:rFonts w:asciiTheme="majorHAnsi" w:eastAsiaTheme="majorEastAsia" w:hAnsiTheme="majorHAnsi" w:cstheme="majorHAnsi"/>
          <w:b/>
          <w:color w:val="000000" w:themeColor="text1"/>
          <w:sz w:val="24"/>
          <w:szCs w:val="24"/>
        </w:rPr>
        <w:t>Desirable</w:t>
      </w:r>
    </w:p>
    <w:p w14:paraId="3E23BD5C" w14:textId="2D637ACD" w:rsidR="006A65E2" w:rsidRPr="00E4725A" w:rsidRDefault="24CF5EAC" w:rsidP="4A6F8D0D">
      <w:pPr>
        <w:pStyle w:val="ListParagraph"/>
        <w:numPr>
          <w:ilvl w:val="0"/>
          <w:numId w:val="39"/>
        </w:numPr>
        <w:spacing w:before="0" w:after="60" w:line="240" w:lineRule="auto"/>
        <w:ind w:left="360"/>
        <w:jc w:val="both"/>
        <w:rPr>
          <w:rFonts w:asciiTheme="majorHAnsi" w:hAnsiTheme="majorHAnsi" w:cstheme="majorBidi"/>
          <w:i/>
          <w:iCs/>
        </w:rPr>
      </w:pPr>
      <w:r w:rsidRPr="4A6F8D0D">
        <w:rPr>
          <w:rStyle w:val="Emphasis"/>
          <w:rFonts w:asciiTheme="majorHAnsi" w:hAnsiTheme="majorHAnsi" w:cstheme="majorBidi"/>
          <w:i w:val="0"/>
        </w:rPr>
        <w:t>Direct experience with various aspects of digital agriculture, such as application of sensors, drones, big data acquisition, machine-learning, systems modelling and analysis or other computer/web-based informatics</w:t>
      </w:r>
      <w:r w:rsidRPr="4A6F8D0D">
        <w:rPr>
          <w:rFonts w:asciiTheme="majorHAnsi" w:hAnsiTheme="majorHAnsi" w:cstheme="majorBidi"/>
          <w:i/>
          <w:iCs/>
        </w:rPr>
        <w:t xml:space="preserve">. </w:t>
      </w:r>
    </w:p>
    <w:p w14:paraId="2789D58A" w14:textId="1652114A" w:rsidR="006A65E2" w:rsidRPr="00E4725A" w:rsidRDefault="006A65E2" w:rsidP="4A6F8D0D">
      <w:pPr>
        <w:pStyle w:val="ListParagraph"/>
        <w:numPr>
          <w:ilvl w:val="0"/>
          <w:numId w:val="39"/>
        </w:numPr>
        <w:spacing w:before="0" w:after="60" w:line="240" w:lineRule="auto"/>
        <w:ind w:left="360"/>
        <w:jc w:val="both"/>
        <w:rPr>
          <w:rStyle w:val="Emphasis"/>
          <w:rFonts w:asciiTheme="majorHAnsi" w:hAnsiTheme="majorHAnsi" w:cstheme="majorBidi"/>
          <w:i w:val="0"/>
        </w:rPr>
      </w:pPr>
      <w:r w:rsidRPr="4A6F8D0D">
        <w:rPr>
          <w:rStyle w:val="Emphasis"/>
          <w:rFonts w:asciiTheme="majorHAnsi" w:hAnsiTheme="majorHAnsi" w:cstheme="majorBidi"/>
          <w:i w:val="0"/>
        </w:rPr>
        <w:t>Evidence of effective and impactful international collaborations.</w:t>
      </w:r>
    </w:p>
    <w:p w14:paraId="6DD1D2CA" w14:textId="77777777" w:rsidR="006A65E2" w:rsidRPr="00E4725A" w:rsidRDefault="006A65E2" w:rsidP="006A65E2">
      <w:pPr>
        <w:pStyle w:val="ListParagraph"/>
        <w:numPr>
          <w:ilvl w:val="0"/>
          <w:numId w:val="39"/>
        </w:numPr>
        <w:spacing w:before="0" w:after="60" w:line="240" w:lineRule="auto"/>
        <w:ind w:left="360"/>
        <w:jc w:val="both"/>
        <w:rPr>
          <w:rStyle w:val="Emphasis"/>
          <w:rFonts w:asciiTheme="majorHAnsi" w:hAnsiTheme="majorHAnsi" w:cstheme="majorHAnsi"/>
          <w:i w:val="0"/>
          <w:iCs/>
          <w:szCs w:val="24"/>
        </w:rPr>
      </w:pPr>
      <w:r w:rsidRPr="4A6F8D0D">
        <w:rPr>
          <w:rStyle w:val="Emphasis"/>
          <w:rFonts w:asciiTheme="majorHAnsi" w:hAnsiTheme="majorHAnsi" w:cstheme="majorBidi"/>
          <w:i w:val="0"/>
        </w:rPr>
        <w:t>Experience managing commercial delivery of digital agriculture tools.</w:t>
      </w:r>
    </w:p>
    <w:p w14:paraId="25909069" w14:textId="0B52FD11" w:rsidR="006A65E2" w:rsidRPr="00E4725A" w:rsidRDefault="006A65E2" w:rsidP="4A6F8D0D">
      <w:pPr>
        <w:pStyle w:val="ListParagraph"/>
        <w:numPr>
          <w:ilvl w:val="0"/>
          <w:numId w:val="39"/>
        </w:numPr>
        <w:spacing w:before="0" w:after="60" w:line="240" w:lineRule="auto"/>
        <w:ind w:left="360"/>
        <w:jc w:val="both"/>
        <w:rPr>
          <w:rFonts w:asciiTheme="majorHAnsi" w:hAnsiTheme="majorHAnsi" w:cstheme="majorBidi"/>
        </w:rPr>
      </w:pPr>
      <w:r w:rsidRPr="4A6F8D0D">
        <w:rPr>
          <w:rStyle w:val="Emphasis"/>
          <w:rFonts w:asciiTheme="majorHAnsi" w:hAnsiTheme="majorHAnsi" w:cstheme="majorBidi"/>
          <w:i w:val="0"/>
        </w:rPr>
        <w:t>An understanding of the main drivers of productivity and profitability of dryland mixed farming systems in Australia.</w:t>
      </w:r>
    </w:p>
    <w:sdt>
      <w:sdtPr>
        <w:rPr>
          <w:rFonts w:asciiTheme="minorHAnsi" w:hAnsiTheme="minorHAnsi" w:cstheme="minorBidi"/>
          <w:b/>
          <w:bCs w:val="0"/>
          <w:i/>
          <w:iCs w:val="0"/>
          <w:color w:val="000000"/>
          <w:sz w:val="20"/>
          <w:szCs w:val="20"/>
        </w:rPr>
        <w:alias w:val="Competencies"/>
        <w:tag w:val="Competencies"/>
        <w:id w:val="-887107694"/>
        <w:lock w:val="sdtContentLocked"/>
        <w:placeholder>
          <w:docPart w:val="D245919C590043E0AB2827DC54A19E18"/>
        </w:placeholder>
        <w15:appearance w15:val="hidden"/>
      </w:sdtPr>
      <w:sdtEndPr>
        <w:rPr>
          <w:b w:val="0"/>
          <w:i w:val="0"/>
          <w:color w:val="000000" w:themeColor="text2"/>
          <w:sz w:val="22"/>
          <w:szCs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 xml:space="preserve">Anticipates and manages problems in ambiguous situations. Develops and selects an appropriate course of action and provides for contingencies. </w:t>
          </w:r>
          <w:r w:rsidR="00FE5B79" w:rsidRPr="00FE5B79">
            <w:rPr>
              <w:szCs w:val="24"/>
            </w:rPr>
            <w:lastRenderedPageBreak/>
            <w:t>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1A60C047" w14:textId="77777777" w:rsidR="002F5313" w:rsidRDefault="002F5313" w:rsidP="002F5313">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BCA90A" w14:textId="77777777" w:rsidR="002F5313" w:rsidRPr="00F420D0" w:rsidRDefault="002F5313" w:rsidP="002F5313">
      <w:pPr>
        <w:pStyle w:val="Boxedlistbullet"/>
        <w:numPr>
          <w:ilvl w:val="0"/>
          <w:numId w:val="0"/>
        </w:numPr>
        <w:ind w:left="227"/>
      </w:pP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4BF5B0AA"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hyperlink r:id="rId17" w:history="1">
        <w:r w:rsidR="00F420D0" w:rsidRPr="00A2788A">
          <w:rPr>
            <w:rStyle w:val="Hyperlink"/>
            <w:bCs/>
            <w:szCs w:val="24"/>
          </w:rPr>
          <w:t>https://www.csiro.au/en/about/people/business-units/Agriculture-and-Food</w:t>
        </w:r>
      </w:hyperlink>
      <w:r w:rsidR="00F420D0">
        <w:rPr>
          <w:bCs/>
          <w:szCs w:val="24"/>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1E7EC9">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D2769" w14:textId="77777777" w:rsidR="001E7EC9" w:rsidRDefault="001E7EC9" w:rsidP="000A377A">
      <w:r>
        <w:separator/>
      </w:r>
    </w:p>
  </w:endnote>
  <w:endnote w:type="continuationSeparator" w:id="0">
    <w:p w14:paraId="773B14D8" w14:textId="77777777" w:rsidR="001E7EC9" w:rsidRDefault="001E7E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993A7" w14:textId="77777777" w:rsidR="001E7EC9" w:rsidRDefault="001E7EC9" w:rsidP="000A377A">
      <w:r>
        <w:separator/>
      </w:r>
    </w:p>
  </w:footnote>
  <w:footnote w:type="continuationSeparator" w:id="0">
    <w:p w14:paraId="47041E1B" w14:textId="77777777" w:rsidR="001E7EC9" w:rsidRDefault="001E7E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76242B"/>
    <w:multiLevelType w:val="hybridMultilevel"/>
    <w:tmpl w:val="8092D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F1272C"/>
    <w:multiLevelType w:val="hybridMultilevel"/>
    <w:tmpl w:val="1C0E8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6566649">
    <w:abstractNumId w:val="9"/>
  </w:num>
  <w:num w:numId="2" w16cid:durableId="552886028">
    <w:abstractNumId w:val="7"/>
  </w:num>
  <w:num w:numId="3" w16cid:durableId="1260523309">
    <w:abstractNumId w:val="6"/>
  </w:num>
  <w:num w:numId="4" w16cid:durableId="227225910">
    <w:abstractNumId w:val="5"/>
  </w:num>
  <w:num w:numId="5" w16cid:durableId="1026326087">
    <w:abstractNumId w:val="4"/>
  </w:num>
  <w:num w:numId="6" w16cid:durableId="1969315925">
    <w:abstractNumId w:val="8"/>
  </w:num>
  <w:num w:numId="7" w16cid:durableId="1425999876">
    <w:abstractNumId w:val="3"/>
  </w:num>
  <w:num w:numId="8" w16cid:durableId="1467360464">
    <w:abstractNumId w:val="2"/>
  </w:num>
  <w:num w:numId="9" w16cid:durableId="189954277">
    <w:abstractNumId w:val="1"/>
  </w:num>
  <w:num w:numId="10" w16cid:durableId="129251118">
    <w:abstractNumId w:val="0"/>
  </w:num>
  <w:num w:numId="11" w16cid:durableId="1167358118">
    <w:abstractNumId w:val="26"/>
  </w:num>
  <w:num w:numId="12" w16cid:durableId="1543514433">
    <w:abstractNumId w:val="17"/>
  </w:num>
  <w:num w:numId="13" w16cid:durableId="1699625639">
    <w:abstractNumId w:val="16"/>
  </w:num>
  <w:num w:numId="14" w16cid:durableId="1995915011">
    <w:abstractNumId w:val="29"/>
  </w:num>
  <w:num w:numId="15" w16cid:durableId="618730149">
    <w:abstractNumId w:val="32"/>
  </w:num>
  <w:num w:numId="16" w16cid:durableId="779449443">
    <w:abstractNumId w:val="30"/>
  </w:num>
  <w:num w:numId="17" w16cid:durableId="947156489">
    <w:abstractNumId w:val="21"/>
  </w:num>
  <w:num w:numId="18" w16cid:durableId="583880974">
    <w:abstractNumId w:val="25"/>
  </w:num>
  <w:num w:numId="19" w16cid:durableId="2021080687">
    <w:abstractNumId w:val="19"/>
  </w:num>
  <w:num w:numId="20" w16cid:durableId="1250502720">
    <w:abstractNumId w:val="14"/>
  </w:num>
  <w:num w:numId="21" w16cid:durableId="1784038762">
    <w:abstractNumId w:val="15"/>
  </w:num>
  <w:num w:numId="22" w16cid:durableId="154033580">
    <w:abstractNumId w:val="13"/>
  </w:num>
  <w:num w:numId="23" w16cid:durableId="1840581669">
    <w:abstractNumId w:val="10"/>
  </w:num>
  <w:num w:numId="24" w16cid:durableId="1562714759">
    <w:abstractNumId w:val="20"/>
  </w:num>
  <w:num w:numId="25" w16cid:durableId="27486264">
    <w:abstractNumId w:val="31"/>
  </w:num>
  <w:num w:numId="26" w16cid:durableId="547378480">
    <w:abstractNumId w:val="24"/>
  </w:num>
  <w:num w:numId="27" w16cid:durableId="1082140615">
    <w:abstractNumId w:val="28"/>
  </w:num>
  <w:num w:numId="28" w16cid:durableId="1367102314">
    <w:abstractNumId w:val="27"/>
  </w:num>
  <w:num w:numId="29" w16cid:durableId="9651626">
    <w:abstractNumId w:val="10"/>
  </w:num>
  <w:num w:numId="30" w16cid:durableId="1073428812">
    <w:abstractNumId w:val="27"/>
  </w:num>
  <w:num w:numId="31" w16cid:durableId="846333525">
    <w:abstractNumId w:val="33"/>
  </w:num>
  <w:num w:numId="32" w16cid:durableId="6632392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2478824">
    <w:abstractNumId w:val="10"/>
  </w:num>
  <w:num w:numId="34" w16cid:durableId="554656236">
    <w:abstractNumId w:val="25"/>
  </w:num>
  <w:num w:numId="35" w16cid:durableId="504320374">
    <w:abstractNumId w:val="11"/>
    <w:lvlOverride w:ilvl="0">
      <w:startOverride w:val="1"/>
    </w:lvlOverride>
    <w:lvlOverride w:ilvl="1"/>
    <w:lvlOverride w:ilvl="2"/>
    <w:lvlOverride w:ilvl="3"/>
    <w:lvlOverride w:ilvl="4"/>
    <w:lvlOverride w:ilvl="5"/>
    <w:lvlOverride w:ilvl="6"/>
    <w:lvlOverride w:ilvl="7"/>
    <w:lvlOverride w:ilvl="8"/>
  </w:num>
  <w:num w:numId="36" w16cid:durableId="16523656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26908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7984941">
    <w:abstractNumId w:val="18"/>
  </w:num>
  <w:num w:numId="39" w16cid:durableId="1963994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27d8068-c351-40f0-ad64-9fb360b15d0b"/>
  </w:docVars>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3A5"/>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A95"/>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32C"/>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EC9"/>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6E4"/>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313"/>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480"/>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32EA"/>
    <w:rsid w:val="004F4CAC"/>
    <w:rsid w:val="004F4FCE"/>
    <w:rsid w:val="004F65D6"/>
    <w:rsid w:val="004F7E09"/>
    <w:rsid w:val="005021C3"/>
    <w:rsid w:val="00503F57"/>
    <w:rsid w:val="005044CB"/>
    <w:rsid w:val="005055C0"/>
    <w:rsid w:val="0051507C"/>
    <w:rsid w:val="0051554D"/>
    <w:rsid w:val="005213AD"/>
    <w:rsid w:val="00522039"/>
    <w:rsid w:val="005236C1"/>
    <w:rsid w:val="005241D0"/>
    <w:rsid w:val="00527579"/>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B1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4B3"/>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5E2"/>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DEF"/>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55A"/>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A74"/>
    <w:rsid w:val="008A3CB6"/>
    <w:rsid w:val="008A4A7C"/>
    <w:rsid w:val="008A77EA"/>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3EB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005"/>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AF9"/>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0202"/>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91E"/>
    <w:rsid w:val="00B47158"/>
    <w:rsid w:val="00B4740D"/>
    <w:rsid w:val="00B50C20"/>
    <w:rsid w:val="00B51688"/>
    <w:rsid w:val="00B52878"/>
    <w:rsid w:val="00B549FB"/>
    <w:rsid w:val="00B55F8D"/>
    <w:rsid w:val="00B56C23"/>
    <w:rsid w:val="00B60936"/>
    <w:rsid w:val="00B612A7"/>
    <w:rsid w:val="00B64BAE"/>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3A6"/>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26D"/>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3C1"/>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46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20D0"/>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0871EB33"/>
    <w:rsid w:val="1188DECD"/>
    <w:rsid w:val="15A18824"/>
    <w:rsid w:val="18B7BA73"/>
    <w:rsid w:val="1B3CCAC4"/>
    <w:rsid w:val="1CD8E6BB"/>
    <w:rsid w:val="1CF0C524"/>
    <w:rsid w:val="1FC99CBD"/>
    <w:rsid w:val="201415B8"/>
    <w:rsid w:val="223ECB2A"/>
    <w:rsid w:val="24CF5EAC"/>
    <w:rsid w:val="2805FF40"/>
    <w:rsid w:val="2910B22F"/>
    <w:rsid w:val="2DF72517"/>
    <w:rsid w:val="38970AAC"/>
    <w:rsid w:val="3A63EACC"/>
    <w:rsid w:val="3ABC7FC2"/>
    <w:rsid w:val="4281EF8C"/>
    <w:rsid w:val="430B9943"/>
    <w:rsid w:val="4A6F8D0D"/>
    <w:rsid w:val="52DE01AF"/>
    <w:rsid w:val="54164A25"/>
    <w:rsid w:val="5618696E"/>
    <w:rsid w:val="5AA741CA"/>
    <w:rsid w:val="5B7DCBEC"/>
    <w:rsid w:val="6434FBB3"/>
    <w:rsid w:val="6AB17AB8"/>
    <w:rsid w:val="74A572D1"/>
    <w:rsid w:val="755E63C1"/>
    <w:rsid w:val="77AA2F16"/>
    <w:rsid w:val="7AE1C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unhideWhenUsed/>
    <w:rsid w:val="0082724F"/>
    <w:pPr>
      <w:spacing w:line="240" w:lineRule="auto"/>
    </w:pPr>
    <w:rPr>
      <w:sz w:val="20"/>
      <w:szCs w:val="20"/>
    </w:rPr>
  </w:style>
  <w:style w:type="character" w:customStyle="1" w:styleId="CommentTextChar">
    <w:name w:val="Comment Text Char"/>
    <w:basedOn w:val="DefaultParagraphFont"/>
    <w:link w:val="CommentText"/>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customStyle="1" w:styleId="eop">
    <w:name w:val="eop"/>
    <w:basedOn w:val="DefaultParagraphFont"/>
    <w:rsid w:val="00BA13A6"/>
  </w:style>
  <w:style w:type="paragraph" w:styleId="Revision">
    <w:name w:val="Revision"/>
    <w:hidden/>
    <w:uiPriority w:val="99"/>
    <w:semiHidden/>
    <w:rsid w:val="00B2020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5C7780"/>
    <w:rsid w:val="00626298"/>
    <w:rsid w:val="00637F76"/>
    <w:rsid w:val="00751C12"/>
    <w:rsid w:val="007C7613"/>
    <w:rsid w:val="0083493E"/>
    <w:rsid w:val="00875004"/>
    <w:rsid w:val="00981556"/>
    <w:rsid w:val="00A85E9B"/>
    <w:rsid w:val="00B151A7"/>
    <w:rsid w:val="00B33201"/>
    <w:rsid w:val="00B36C21"/>
    <w:rsid w:val="00BD3B8E"/>
    <w:rsid w:val="00C80BCB"/>
    <w:rsid w:val="00D04EE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1283</Words>
  <Characters>7319</Characters>
  <Application>Microsoft Office Word</Application>
  <DocSecurity>0</DocSecurity>
  <Lines>60</Lines>
  <Paragraphs>17</Paragraphs>
  <ScaleCrop>false</ScaleCrop>
  <Company>CSIRO</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2</cp:revision>
  <cp:lastPrinted>2012-02-01T05:32:00Z</cp:lastPrinted>
  <dcterms:created xsi:type="dcterms:W3CDTF">2024-03-26T00:46:00Z</dcterms:created>
  <dcterms:modified xsi:type="dcterms:W3CDTF">2024-03-26T00:46:00Z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