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B0F45E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B0F45E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39641CB8" w:rsidR="00CC201B" w:rsidRPr="0093721B" w:rsidRDefault="4C39663F" w:rsidP="00A62461">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sidRPr="00A62461">
              <w:rPr>
                <w:sz w:val="22"/>
              </w:rPr>
              <w:t>Gas Process Experimentalist – Zero Carbon Fuels</w:t>
            </w:r>
          </w:p>
        </w:tc>
      </w:tr>
      <w:tr w:rsidR="00CC201B" w:rsidRPr="0093721B" w14:paraId="7FC62E02" w14:textId="77777777" w:rsidTr="0B0F45E8">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6040E1E4" w:rsidR="00CC201B" w:rsidRPr="0093721B" w:rsidRDefault="000972F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96902</w:t>
            </w:r>
          </w:p>
        </w:tc>
      </w:tr>
      <w:tr w:rsidR="000E571B" w:rsidRPr="0093721B" w14:paraId="3261D188" w14:textId="77777777" w:rsidTr="0B0F45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44096EA7" w14:textId="03E16132" w:rsidR="000E571B" w:rsidRDefault="000E571B" w:rsidP="1396295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3962952">
              <w:rPr>
                <w:sz w:val="22"/>
              </w:rPr>
              <w:t>Specified Term of</w:t>
            </w:r>
            <w:r w:rsidR="00DA0CBB">
              <w:rPr>
                <w:sz w:val="22"/>
              </w:rPr>
              <w:t xml:space="preserve"> </w:t>
            </w:r>
            <w:r w:rsidR="45468D23" w:rsidRPr="13962952">
              <w:rPr>
                <w:sz w:val="22"/>
              </w:rPr>
              <w:t>3</w:t>
            </w:r>
            <w:r w:rsidR="00DA0CBB">
              <w:rPr>
                <w:sz w:val="22"/>
              </w:rPr>
              <w:t xml:space="preserve"> </w:t>
            </w:r>
            <w:r w:rsidRPr="13962952">
              <w:rPr>
                <w:sz w:val="22"/>
              </w:rPr>
              <w:t xml:space="preserve">years </w:t>
            </w:r>
          </w:p>
          <w:p w14:paraId="66B1143A" w14:textId="703D2BBF" w:rsidR="000E571B" w:rsidRPr="009372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E571B" w:rsidRPr="0093721B" w14:paraId="25364540" w14:textId="77777777" w:rsidTr="0B0F45E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BFC525B" w14:textId="015E22C0" w:rsidR="000E571B" w:rsidRDefault="000E571B"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55F0F">
              <w:rPr>
                <w:sz w:val="22"/>
              </w:rPr>
              <w:t>93</w:t>
            </w:r>
            <w:r>
              <w:rPr>
                <w:sz w:val="22"/>
              </w:rPr>
              <w:t>k</w:t>
            </w:r>
            <w:r w:rsidRPr="0093721B">
              <w:rPr>
                <w:sz w:val="22"/>
              </w:rPr>
              <w:t xml:space="preserve"> </w:t>
            </w:r>
            <w:r>
              <w:rPr>
                <w:sz w:val="22"/>
              </w:rPr>
              <w:t>-</w:t>
            </w:r>
            <w:r w:rsidRPr="0093721B">
              <w:rPr>
                <w:sz w:val="22"/>
              </w:rPr>
              <w:t xml:space="preserve"> AU$</w:t>
            </w:r>
            <w:r w:rsidR="00D070C7">
              <w:rPr>
                <w:sz w:val="22"/>
              </w:rPr>
              <w:t>105</w:t>
            </w:r>
            <w:r>
              <w:rPr>
                <w:sz w:val="22"/>
              </w:rPr>
              <w:t>k</w:t>
            </w:r>
            <w:r w:rsidRPr="0093721B">
              <w:rPr>
                <w:sz w:val="22"/>
              </w:rPr>
              <w:t xml:space="preserve"> p</w:t>
            </w:r>
            <w:r>
              <w:rPr>
                <w:sz w:val="22"/>
              </w:rPr>
              <w:t>er annum</w:t>
            </w:r>
          </w:p>
          <w:p w14:paraId="1AD980FE" w14:textId="39F024A8" w:rsidR="000E571B" w:rsidRPr="0093721B" w:rsidRDefault="4ACF5C2B" w:rsidP="0B0F45E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Int_jhJR2Z5M"/>
            <w:r w:rsidRPr="0B0F45E8">
              <w:rPr>
                <w:sz w:val="22"/>
              </w:rPr>
              <w:t>plus</w:t>
            </w:r>
            <w:bookmarkEnd w:id="1"/>
            <w:r w:rsidRPr="0B0F45E8">
              <w:rPr>
                <w:sz w:val="22"/>
              </w:rPr>
              <w:t xml:space="preserve"> up to 15.4% superannuation</w:t>
            </w:r>
          </w:p>
        </w:tc>
      </w:tr>
      <w:tr w:rsidR="00926BE4" w:rsidRPr="0093721B" w14:paraId="0E60D269" w14:textId="77777777" w:rsidTr="0B0F45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0DE6A483" w:rsidR="00926BE4" w:rsidRPr="0093721B" w:rsidRDefault="00DA0CB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r w:rsidR="003260E6">
              <w:rPr>
                <w:sz w:val="22"/>
              </w:rPr>
              <w:t xml:space="preserve"> </w:t>
            </w:r>
            <w:r w:rsidR="002C4790">
              <w:rPr>
                <w:sz w:val="22"/>
              </w:rPr>
              <w:t>preferred, Kensington</w:t>
            </w:r>
            <w:r w:rsidR="003260E6">
              <w:rPr>
                <w:sz w:val="22"/>
              </w:rPr>
              <w:t xml:space="preserve">, </w:t>
            </w:r>
            <w:r w:rsidR="0078227A">
              <w:rPr>
                <w:sz w:val="22"/>
              </w:rPr>
              <w:t>WA</w:t>
            </w:r>
            <w:r w:rsidR="005B4234">
              <w:rPr>
                <w:sz w:val="22"/>
              </w:rPr>
              <w:t xml:space="preserve"> </w:t>
            </w:r>
            <w:r w:rsidR="003260E6">
              <w:rPr>
                <w:sz w:val="22"/>
              </w:rPr>
              <w:t>optional</w:t>
            </w:r>
          </w:p>
        </w:tc>
      </w:tr>
      <w:tr w:rsidR="00926BE4" w:rsidRPr="0093721B" w14:paraId="358AA916" w14:textId="77777777" w:rsidTr="0B0F45E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61247B95"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w:t>
            </w:r>
            <w:r w:rsidR="00DA0CBB">
              <w:rPr>
                <w:sz w:val="22"/>
              </w:rPr>
              <w:t xml:space="preserve"> </w:t>
            </w:r>
            <w:r w:rsidRPr="0093721B">
              <w:rPr>
                <w:sz w:val="22"/>
              </w:rPr>
              <w:t>provided to the successful candidate if required</w:t>
            </w:r>
          </w:p>
        </w:tc>
      </w:tr>
      <w:tr w:rsidR="00926BE4" w:rsidRPr="0093721B" w14:paraId="5FED3872" w14:textId="77777777" w:rsidTr="0B0F45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3E3B5B2F" w14:textId="77777777" w:rsidR="00926BE4" w:rsidRDefault="00EA62ED" w:rsidP="00B90A6F">
            <w:pPr>
              <w:pStyle w:val="TableBullet"/>
              <w:numPr>
                <w:ilvl w:val="0"/>
                <w:numId w:val="44"/>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2C3748B6" w14:textId="504C1AB3" w:rsidR="0078227A" w:rsidRPr="0078227A" w:rsidRDefault="00577AA4" w:rsidP="00B90A6F">
            <w:pPr>
              <w:pStyle w:val="TableText"/>
              <w:numPr>
                <w:ilvl w:val="0"/>
                <w:numId w:val="44"/>
              </w:numPr>
              <w:cnfStyle w:val="000000100000" w:firstRow="0" w:lastRow="0" w:firstColumn="0" w:lastColumn="0" w:oddVBand="0" w:evenVBand="0" w:oddHBand="1" w:evenHBand="0" w:firstRowFirstColumn="0" w:firstRowLastColumn="0" w:lastRowFirstColumn="0" w:lastRowLastColumn="0"/>
            </w:pPr>
            <w:r>
              <w:rPr>
                <w:rFonts w:cs="Calibri"/>
                <w:sz w:val="22"/>
              </w:rPr>
              <w:t>Australian Temporary Resident</w:t>
            </w:r>
            <w:r w:rsidR="003A4CAD">
              <w:rPr>
                <w:rFonts w:cs="Calibri"/>
                <w:sz w:val="22"/>
              </w:rPr>
              <w:t>s</w:t>
            </w:r>
            <w:r>
              <w:rPr>
                <w:rFonts w:cs="Calibri"/>
                <w:sz w:val="22"/>
              </w:rPr>
              <w:t xml:space="preserve">, with an existing valid visa and unrestricted work rights for the duration of the </w:t>
            </w:r>
            <w:r w:rsidR="002C4790">
              <w:rPr>
                <w:rFonts w:cs="Calibri"/>
                <w:sz w:val="22"/>
              </w:rPr>
              <w:t>3-year</w:t>
            </w:r>
            <w:r>
              <w:rPr>
                <w:rFonts w:cs="Calibri"/>
                <w:sz w:val="22"/>
              </w:rPr>
              <w:t xml:space="preserve"> term</w:t>
            </w:r>
          </w:p>
        </w:tc>
      </w:tr>
      <w:tr w:rsidR="00C45886" w:rsidRPr="0093721B" w14:paraId="3641316A" w14:textId="77777777" w:rsidTr="0B0F45E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2D8E0013" w:rsidR="00C45886" w:rsidRPr="0093721B" w:rsidRDefault="00DA0CB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 – Gas Process Engineering Team</w:t>
            </w:r>
          </w:p>
        </w:tc>
      </w:tr>
      <w:tr w:rsidR="00926BE4" w:rsidRPr="0093721B" w14:paraId="6CF7BF45" w14:textId="77777777" w:rsidTr="0B0F45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4ECBD3F5" w:rsidR="00926BE4" w:rsidRPr="0093721B" w:rsidRDefault="00DA0CB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75BF7">
              <w:rPr>
                <w:sz w:val="22"/>
              </w:rPr>
              <w:t>50</w:t>
            </w:r>
            <w:r w:rsidR="00F54F83" w:rsidRPr="00D75BF7">
              <w:rPr>
                <w:sz w:val="22"/>
              </w:rPr>
              <w:t>%</w:t>
            </w:r>
          </w:p>
        </w:tc>
      </w:tr>
      <w:tr w:rsidR="00926BE4" w:rsidRPr="0093721B" w14:paraId="76D632EE" w14:textId="77777777" w:rsidTr="0B0F45E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3A97DA08" w:rsidR="00926BE4" w:rsidRPr="0093721B" w:rsidRDefault="00DA0CB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75BF7">
              <w:rPr>
                <w:sz w:val="22"/>
              </w:rPr>
              <w:t>50</w:t>
            </w:r>
            <w:r w:rsidR="00F54F83" w:rsidRPr="00D75BF7">
              <w:rPr>
                <w:sz w:val="22"/>
              </w:rPr>
              <w:t>%</w:t>
            </w:r>
          </w:p>
        </w:tc>
      </w:tr>
      <w:tr w:rsidR="00194B1C" w:rsidRPr="0093721B" w14:paraId="0B784B95" w14:textId="77777777" w:rsidTr="0B0F45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75BF7">
              <w:rPr>
                <w:sz w:val="22"/>
              </w:rPr>
              <w:t>0</w:t>
            </w:r>
          </w:p>
        </w:tc>
      </w:tr>
      <w:tr w:rsidR="00194B1C" w:rsidRPr="0093721B" w14:paraId="78D433C0" w14:textId="77777777" w:rsidTr="0B0F45E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4B7F0C6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75BF7">
              <w:rPr>
                <w:sz w:val="22"/>
              </w:rPr>
              <w:t xml:space="preserve">Contact </w:t>
            </w:r>
            <w:r w:rsidR="00DA0CBB" w:rsidRPr="00D75BF7">
              <w:rPr>
                <w:sz w:val="22"/>
              </w:rPr>
              <w:t>James Kear</w:t>
            </w:r>
            <w:r w:rsidR="00D75BF7" w:rsidRPr="00D75BF7">
              <w:rPr>
                <w:sz w:val="22"/>
              </w:rPr>
              <w:t xml:space="preserve"> </w:t>
            </w:r>
            <w:r w:rsidRPr="00D75BF7">
              <w:rPr>
                <w:sz w:val="22"/>
              </w:rPr>
              <w:t xml:space="preserve">via email at </w:t>
            </w:r>
            <w:r w:rsidR="009F23A1">
              <w:rPr>
                <w:sz w:val="22"/>
              </w:rPr>
              <w:t>james</w:t>
            </w:r>
            <w:r w:rsidRPr="00D75BF7">
              <w:rPr>
                <w:sz w:val="22"/>
              </w:rPr>
              <w:t>.</w:t>
            </w:r>
            <w:r w:rsidR="009F23A1">
              <w:rPr>
                <w:sz w:val="22"/>
              </w:rPr>
              <w:t>kear</w:t>
            </w:r>
            <w:r w:rsidRPr="00D75BF7">
              <w:rPr>
                <w:sz w:val="22"/>
              </w:rPr>
              <w:t>@csiro.au</w:t>
            </w:r>
          </w:p>
        </w:tc>
      </w:tr>
      <w:tr w:rsidR="00194B1C" w:rsidRPr="0093721B" w14:paraId="5FBB65F6" w14:textId="77777777" w:rsidTr="0B0F45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Default="00DB03E4" w:rsidP="00DB03E4">
      <w:pPr>
        <w:widowControl w:val="0"/>
        <w:spacing w:before="240" w:after="0" w:line="240" w:lineRule="auto"/>
        <w:outlineLvl w:val="2"/>
        <w:rPr>
          <w:rFonts w:cs="Calibri"/>
        </w:rPr>
      </w:pPr>
      <w:bookmarkStart w:id="2" w:name="_Int_mgzf4O0U"/>
      <w:r w:rsidRPr="0B0F45E8">
        <w:rPr>
          <w:rFonts w:cs="Calibri"/>
          <w:color w:val="auto"/>
        </w:rPr>
        <w:t>CSIRO</w:t>
      </w:r>
      <w:bookmarkEnd w:id="2"/>
      <w:r w:rsidRPr="0B0F45E8">
        <w:rPr>
          <w:rFonts w:cs="Calibri"/>
          <w:color w:val="auto"/>
        </w:rPr>
        <w:t xml:space="preserve"> acknowledges the Traditional Owners of the land, </w:t>
      </w:r>
      <w:bookmarkStart w:id="3" w:name="_Int_pPBpxsFB"/>
      <w:r w:rsidRPr="0B0F45E8">
        <w:rPr>
          <w:rFonts w:cs="Calibri"/>
          <w:color w:val="auto"/>
        </w:rPr>
        <w:t>sea</w:t>
      </w:r>
      <w:bookmarkEnd w:id="3"/>
      <w:r w:rsidRPr="0B0F45E8">
        <w:rPr>
          <w:rFonts w:cs="Calibri"/>
          <w:color w:val="auto"/>
        </w:rPr>
        <w:t xml:space="preserve"> and waters, of the areas that we live and work on across Australia. We acknowledge their continuing connection to their culture and pay our respects to their Elders past and present</w:t>
      </w:r>
      <w:bookmarkStart w:id="4" w:name="_Int_mjgegQCj"/>
      <w:r w:rsidRPr="0B0F45E8">
        <w:rPr>
          <w:rFonts w:cs="Calibri"/>
          <w:color w:val="auto"/>
        </w:rPr>
        <w:t xml:space="preserve">.  </w:t>
      </w:r>
      <w:bookmarkEnd w:id="4"/>
      <w:r w:rsidRPr="0B0F45E8">
        <w:rPr>
          <w:rFonts w:cs="Calibri"/>
          <w:color w:val="auto"/>
        </w:rPr>
        <w:t xml:space="preserve">View </w:t>
      </w:r>
      <w:bookmarkStart w:id="5" w:name="_Int_lkq5ml8p"/>
      <w:r w:rsidRPr="0B0F45E8">
        <w:rPr>
          <w:rFonts w:cs="Calibri"/>
          <w:color w:val="auto"/>
        </w:rPr>
        <w:t>our</w:t>
      </w:r>
      <w:bookmarkEnd w:id="5"/>
      <w:r w:rsidRPr="0B0F45E8">
        <w:rPr>
          <w:rFonts w:cs="Calibri"/>
          <w:color w:val="auto"/>
        </w:rPr>
        <w:t xml:space="preserve"> </w:t>
      </w:r>
      <w:hyperlink r:id="rId13">
        <w:r w:rsidRPr="0B0F45E8">
          <w:rPr>
            <w:rFonts w:cs="Calibri"/>
            <w:color w:val="1155CC"/>
            <w:u w:val="single"/>
          </w:rPr>
          <w:t>vision towards reconciliation</w:t>
        </w:r>
      </w:hyperlink>
      <w:r w:rsidRPr="0B0F45E8">
        <w:rPr>
          <w:rFonts w:cs="Calibri"/>
        </w:rPr>
        <w:t>.</w:t>
      </w:r>
    </w:p>
    <w:p w14:paraId="32454836" w14:textId="77777777" w:rsidR="00FD7C23" w:rsidRPr="00807670" w:rsidRDefault="00FD7C23" w:rsidP="00FD7C23">
      <w:pPr>
        <w:rPr>
          <w:b/>
          <w:bCs/>
          <w:sz w:val="26"/>
          <w:szCs w:val="26"/>
        </w:rPr>
      </w:pPr>
      <w:r w:rsidRPr="00807670">
        <w:rPr>
          <w:b/>
          <w:bCs/>
          <w:sz w:val="26"/>
          <w:szCs w:val="26"/>
        </w:rPr>
        <w:t>Child Safety</w:t>
      </w:r>
    </w:p>
    <w:p w14:paraId="26EFFEC9" w14:textId="77777777" w:rsidR="00FD7C23" w:rsidRDefault="00FD7C23" w:rsidP="0B0F45E8">
      <w:pPr>
        <w:rPr>
          <w:rFonts w:cstheme="minorBidi"/>
        </w:rPr>
      </w:pPr>
      <w:r w:rsidRPr="0B0F45E8">
        <w:rPr>
          <w:rFonts w:asciiTheme="minorHAnsi" w:hAnsiTheme="minorHAnsi" w:cstheme="minorBidi"/>
        </w:rPr>
        <w:t xml:space="preserve">CSIRO is committed to the safety and wellbeing of all children and young people involved in our activities and programs. View </w:t>
      </w:r>
      <w:bookmarkStart w:id="6" w:name="_Int_MRIqThk3"/>
      <w:r w:rsidRPr="0B0F45E8">
        <w:rPr>
          <w:rFonts w:asciiTheme="minorHAnsi" w:hAnsiTheme="minorHAnsi" w:cstheme="minorBidi"/>
        </w:rPr>
        <w:t>our</w:t>
      </w:r>
      <w:bookmarkEnd w:id="6"/>
      <w:r w:rsidRPr="0B0F45E8">
        <w:rPr>
          <w:rFonts w:asciiTheme="minorHAnsi" w:hAnsiTheme="minorHAnsi" w:cstheme="minorBidi"/>
        </w:rPr>
        <w:t xml:space="preserve"> </w:t>
      </w:r>
      <w:hyperlink r:id="rId14">
        <w:r w:rsidRPr="0B0F45E8">
          <w:rPr>
            <w:rStyle w:val="Hyperlink"/>
            <w:rFonts w:asciiTheme="minorHAnsi" w:hAnsiTheme="minorHAnsi" w:cstheme="minorBidi"/>
          </w:rPr>
          <w:t>Child Safe Policy</w:t>
        </w:r>
      </w:hyperlink>
      <w:r w:rsidRPr="0B0F45E8">
        <w:rPr>
          <w:rFonts w:asciiTheme="minorHAnsi" w:hAnsiTheme="minorHAnsi" w:cstheme="minorBidi"/>
        </w:rPr>
        <w:t>.</w:t>
      </w:r>
    </w:p>
    <w:p w14:paraId="2B609C7D" w14:textId="77777777" w:rsidR="006246C0" w:rsidRPr="00674783" w:rsidRDefault="00B50C20" w:rsidP="004D6766">
      <w:pPr>
        <w:pStyle w:val="Heading3"/>
        <w:spacing w:before="240" w:after="0"/>
      </w:pPr>
      <w:r>
        <w:lastRenderedPageBreak/>
        <w:t>Role Overview</w:t>
      </w:r>
    </w:p>
    <w:p w14:paraId="7E1C52B2" w14:textId="4402FDC1" w:rsidR="00375AED" w:rsidRDefault="00375AED" w:rsidP="00375AED">
      <w:bookmarkStart w:id="7" w:name="_Toc341085720"/>
      <w:r>
        <w:t xml:space="preserve">The CSIRO Gas Process Engineering Team is focused on developing decarbonisation solutions for industries </w:t>
      </w:r>
      <w:r w:rsidR="00146A9E">
        <w:t xml:space="preserve">and applications which are </w:t>
      </w:r>
      <w:r>
        <w:t xml:space="preserve">heavily reliant on carbon-intensive fuels. With a diverse project portfolio spanning </w:t>
      </w:r>
      <w:r w:rsidR="00FB5EFD">
        <w:t>H</w:t>
      </w:r>
      <w:r w:rsidR="00FB5EFD">
        <w:rPr>
          <w:vertAlign w:val="subscript"/>
        </w:rPr>
        <w:t>2</w:t>
      </w:r>
      <w:r>
        <w:t xml:space="preserve"> utili</w:t>
      </w:r>
      <w:r w:rsidR="0039756A">
        <w:t>s</w:t>
      </w:r>
      <w:r>
        <w:t>ation and storage, bio</w:t>
      </w:r>
      <w:r w:rsidR="0039756A">
        <w:t>fuels,</w:t>
      </w:r>
      <w:r>
        <w:t xml:space="preserve"> synthetic fuels, low-carbon </w:t>
      </w:r>
      <w:r w:rsidR="005659E0">
        <w:t>H</w:t>
      </w:r>
      <w:r w:rsidR="005659E0">
        <w:rPr>
          <w:vertAlign w:val="subscript"/>
        </w:rPr>
        <w:t>2</w:t>
      </w:r>
      <w:r>
        <w:t xml:space="preserve"> production, and CO</w:t>
      </w:r>
      <w:r w:rsidRPr="0039756A">
        <w:rPr>
          <w:vertAlign w:val="subscript"/>
        </w:rPr>
        <w:t>2</w:t>
      </w:r>
      <w:r>
        <w:t xml:space="preserve"> utili</w:t>
      </w:r>
      <w:r w:rsidR="0039756A">
        <w:t>s</w:t>
      </w:r>
      <w:r>
        <w:t>ation, the team is dedicated to driving innovation in sustainable energy practices.</w:t>
      </w:r>
    </w:p>
    <w:p w14:paraId="7747AFFF" w14:textId="5B75AD24" w:rsidR="00375AED" w:rsidRDefault="00375AED" w:rsidP="00375AED">
      <w:r>
        <w:t xml:space="preserve">Harnessing state-of-the-art laboratory facilities at Clayton and Clayton North, the team brings together expertise in catalyst synthesis, </w:t>
      </w:r>
      <w:r w:rsidR="005659E0">
        <w:t>H</w:t>
      </w:r>
      <w:r w:rsidR="005659E0">
        <w:rPr>
          <w:vertAlign w:val="subscript"/>
        </w:rPr>
        <w:t>2</w:t>
      </w:r>
      <w:r w:rsidR="005659E0">
        <w:t xml:space="preserve"> combustion, </w:t>
      </w:r>
      <w:r>
        <w:t>gas process development, material analysis, apparatus design, and</w:t>
      </w:r>
      <w:r w:rsidR="00B15DDF">
        <w:t xml:space="preserve"> specialist </w:t>
      </w:r>
      <w:r w:rsidR="009C56A0">
        <w:t>equipment</w:t>
      </w:r>
      <w:r>
        <w:t xml:space="preserve"> fabrication. Recent initiatives have seen the team forge significant external collaborations to advance </w:t>
      </w:r>
      <w:r w:rsidR="008D1E75">
        <w:t>zero-carbon fuel</w:t>
      </w:r>
      <w:r>
        <w:t xml:space="preserve"> technologies.</w:t>
      </w:r>
    </w:p>
    <w:p w14:paraId="1B4A633D" w14:textId="228FCBA3" w:rsidR="000E213F" w:rsidRDefault="000E213F" w:rsidP="000E213F">
      <w:r w:rsidRPr="00CC41EC">
        <w:t xml:space="preserve">As a Gas Process Experimentalist, you will contribute to the advancement of research and technology within the Gas Process Engineering Team. Your primary responsibilities will involve the development of original and adapted experimental methods, equipment, and software. Working under limited guidance, you will tackle a diverse array of tasks with a high degree of specialisation, often encountering novel problems where initiative and innovative thinking are paramount. This role is critical to the Team's efforts in developing decarbonisation solutions in the zero carbon fuels space and driving innovation and collaboration forward. </w:t>
      </w:r>
      <w:r w:rsidR="004441F3">
        <w:t>Y</w:t>
      </w:r>
      <w:r w:rsidRPr="00CC41EC">
        <w:t>ou will play a pivotal role in ensuring the seamless delivery of ambitious projects, propelling the team into new frontiers of innovation and collaboration</w:t>
      </w:r>
      <w:r>
        <w:t>.</w:t>
      </w:r>
    </w:p>
    <w:p w14:paraId="3EF31716" w14:textId="2EEC3BE5" w:rsidR="00166258" w:rsidRPr="00CC41EC" w:rsidRDefault="00166258" w:rsidP="000E213F">
      <w:r w:rsidRPr="00166258">
        <w:t>If you are passionate about driving innovation in renewable energy and possess a solid background in chemical engineering, we invite you to join us in shaping the future of sustainable energy solutions.</w:t>
      </w:r>
    </w:p>
    <w:p w14:paraId="671662EA" w14:textId="76D25D18" w:rsidR="00B50C20" w:rsidRPr="00B50C20" w:rsidRDefault="00B50C20" w:rsidP="00B50C20">
      <w:pPr>
        <w:pStyle w:val="Heading3"/>
      </w:pPr>
      <w:r w:rsidRPr="00B50C20">
        <w:t>Duties and Key Result Areas</w:t>
      </w:r>
    </w:p>
    <w:p w14:paraId="2F2C27EE" w14:textId="03126809" w:rsidR="00D16ACC" w:rsidRPr="00AD0E83" w:rsidRDefault="64F40B3F" w:rsidP="00AD0E83">
      <w:pPr>
        <w:pStyle w:val="ListParagraph"/>
        <w:numPr>
          <w:ilvl w:val="0"/>
          <w:numId w:val="23"/>
        </w:numPr>
        <w:spacing w:after="60" w:line="240" w:lineRule="auto"/>
        <w:ind w:left="470" w:hanging="364"/>
      </w:pPr>
      <w:r w:rsidRPr="00AD0E83">
        <w:t>Undertake apparatus design, construction, testing, operation, maintenance, and decommissioning operations to support various research projects.</w:t>
      </w:r>
    </w:p>
    <w:p w14:paraId="51286437" w14:textId="799E7C67" w:rsidR="00D16ACC" w:rsidRPr="00AD0E83" w:rsidRDefault="64F40B3F" w:rsidP="00AD0E83">
      <w:pPr>
        <w:pStyle w:val="ListParagraph"/>
        <w:numPr>
          <w:ilvl w:val="0"/>
          <w:numId w:val="23"/>
        </w:numPr>
        <w:spacing w:after="60" w:line="240" w:lineRule="auto"/>
        <w:ind w:left="470" w:hanging="364"/>
      </w:pPr>
      <w:r w:rsidRPr="00AD0E83">
        <w:t>Collaborate with senior research staff in identifying and defining research and technological problems, offering innovative solutions to meet project objectives.</w:t>
      </w:r>
    </w:p>
    <w:p w14:paraId="6B9429BD" w14:textId="5E1BB056" w:rsidR="00D16ACC" w:rsidRPr="00AD0E83" w:rsidRDefault="64F40B3F" w:rsidP="00AD0E83">
      <w:pPr>
        <w:pStyle w:val="ListParagraph"/>
        <w:numPr>
          <w:ilvl w:val="0"/>
          <w:numId w:val="23"/>
        </w:numPr>
        <w:spacing w:after="60" w:line="240" w:lineRule="auto"/>
        <w:ind w:left="470" w:hanging="364"/>
      </w:pPr>
      <w:r w:rsidRPr="00AD0E83">
        <w:t>Liaise with clients to understand their needs and ensure their satisfaction, addressing problems promptly and constructively.</w:t>
      </w:r>
    </w:p>
    <w:p w14:paraId="0D96D364" w14:textId="23934D40" w:rsidR="00D16ACC" w:rsidRPr="00AD0E83" w:rsidRDefault="64F40B3F" w:rsidP="00AD0E83">
      <w:pPr>
        <w:pStyle w:val="ListParagraph"/>
        <w:numPr>
          <w:ilvl w:val="0"/>
          <w:numId w:val="23"/>
        </w:numPr>
        <w:spacing w:after="60" w:line="240" w:lineRule="auto"/>
        <w:ind w:left="470" w:hanging="364"/>
      </w:pPr>
      <w:r w:rsidRPr="00AD0E83">
        <w:t>Participate in project planning, scheduling, and completion, including the evaluation of options, experimental design, data collection, and analysis.</w:t>
      </w:r>
    </w:p>
    <w:p w14:paraId="23361593" w14:textId="31FC4BB4" w:rsidR="00D16ACC" w:rsidRPr="00AD0E83" w:rsidRDefault="64F40B3F" w:rsidP="00AD0E83">
      <w:pPr>
        <w:pStyle w:val="ListParagraph"/>
        <w:numPr>
          <w:ilvl w:val="0"/>
          <w:numId w:val="23"/>
        </w:numPr>
        <w:spacing w:after="60" w:line="240" w:lineRule="auto"/>
        <w:ind w:left="470" w:hanging="364"/>
      </w:pPr>
      <w:r w:rsidRPr="00AD0E83">
        <w:t>Make significant contributions to the interpretation and communication of research or technological results, including drafting presentations and detailed written reports.</w:t>
      </w:r>
    </w:p>
    <w:p w14:paraId="0DFDE198" w14:textId="56A8DB46" w:rsidR="00D16ACC" w:rsidRPr="00AD0E83" w:rsidRDefault="64F40B3F" w:rsidP="00AD0E83">
      <w:pPr>
        <w:pStyle w:val="ListParagraph"/>
        <w:numPr>
          <w:ilvl w:val="0"/>
          <w:numId w:val="23"/>
        </w:numPr>
        <w:spacing w:after="60" w:line="240" w:lineRule="auto"/>
        <w:ind w:left="470" w:hanging="364"/>
      </w:pPr>
      <w:r w:rsidRPr="00AD0E83">
        <w:t>Utili</w:t>
      </w:r>
      <w:r w:rsidR="191B06A4" w:rsidRPr="00AD0E83">
        <w:t>s</w:t>
      </w:r>
      <w:r w:rsidRPr="00AD0E83">
        <w:t>e effective communication skills to convey complex information at conferences, workshops, and meetings.</w:t>
      </w:r>
    </w:p>
    <w:p w14:paraId="6680BC89" w14:textId="0382822A" w:rsidR="0039506C" w:rsidRDefault="00E83775" w:rsidP="006C3D20">
      <w:pPr>
        <w:pStyle w:val="ListParagraph"/>
        <w:numPr>
          <w:ilvl w:val="0"/>
          <w:numId w:val="23"/>
        </w:numPr>
        <w:spacing w:after="60" w:line="240" w:lineRule="auto"/>
        <w:ind w:left="470" w:hanging="364"/>
      </w:pPr>
      <w:r>
        <w:t xml:space="preserve">Under </w:t>
      </w:r>
      <w:r w:rsidR="00080744">
        <w:t>general direction</w:t>
      </w:r>
      <w:r w:rsidR="00987551">
        <w:t>, c</w:t>
      </w:r>
      <w:r w:rsidR="000A2EA7">
        <w:t>ontribute</w:t>
      </w:r>
      <w:r w:rsidR="0039506C">
        <w:t xml:space="preserve"> to research and/or technology through the development </w:t>
      </w:r>
      <w:r w:rsidR="000A2EA7">
        <w:t xml:space="preserve">of original and adapted experimental methods, </w:t>
      </w:r>
      <w:bookmarkStart w:id="8" w:name="_Int_DTvrbPqv"/>
      <w:r w:rsidR="000A2EA7">
        <w:t>equipment</w:t>
      </w:r>
      <w:bookmarkEnd w:id="8"/>
      <w:r w:rsidR="000A2EA7">
        <w:t xml:space="preserve"> or software.</w:t>
      </w:r>
    </w:p>
    <w:p w14:paraId="05825FBA" w14:textId="56ECDFE8" w:rsidR="000A2EA7" w:rsidRDefault="002D4E14" w:rsidP="0B0F45E8">
      <w:pPr>
        <w:pStyle w:val="ListParagraph"/>
        <w:numPr>
          <w:ilvl w:val="0"/>
          <w:numId w:val="23"/>
        </w:numPr>
        <w:spacing w:before="0" w:after="60" w:line="240" w:lineRule="auto"/>
        <w:ind w:left="470" w:hanging="364"/>
      </w:pPr>
      <w:r>
        <w:t>Show</w:t>
      </w:r>
      <w:r w:rsidR="00CD48E2">
        <w:t xml:space="preserve"> initiative to seek </w:t>
      </w:r>
      <w:bookmarkStart w:id="9" w:name="_Int_A6zydiLc"/>
      <w:r w:rsidR="00CD48E2">
        <w:t>new approaches</w:t>
      </w:r>
      <w:bookmarkEnd w:id="9"/>
      <w:r w:rsidR="00CD48E2">
        <w:t xml:space="preserve"> to meet experimental or technological </w:t>
      </w:r>
      <w:r>
        <w:t xml:space="preserve">needs when encountering </w:t>
      </w:r>
      <w:bookmarkStart w:id="10" w:name="_Int_ZvPzYtsb"/>
      <w:r>
        <w:t>new problems</w:t>
      </w:r>
      <w:bookmarkEnd w:id="10"/>
      <w:r>
        <w:t xml:space="preserve"> where methods are not defined.</w:t>
      </w:r>
    </w:p>
    <w:p w14:paraId="196CEF42" w14:textId="5199759C" w:rsidR="002E4A14" w:rsidRPr="002E4A14" w:rsidRDefault="002E4A14" w:rsidP="0B0F45E8">
      <w:pPr>
        <w:pStyle w:val="ListParagraph"/>
        <w:numPr>
          <w:ilvl w:val="0"/>
          <w:numId w:val="23"/>
        </w:numPr>
        <w:spacing w:before="0" w:after="60" w:line="240" w:lineRule="auto"/>
        <w:ind w:left="470" w:hanging="364"/>
      </w:pPr>
      <w:r>
        <w:t xml:space="preserve">Communicate openly, </w:t>
      </w:r>
      <w:bookmarkStart w:id="11" w:name="_Int_bzVW53m2"/>
      <w:r>
        <w:t>effectively</w:t>
      </w:r>
      <w:bookmarkEnd w:id="11"/>
      <w:r>
        <w:t xml:space="preserve"> and respectfully with all staff, </w:t>
      </w:r>
      <w:bookmarkStart w:id="12" w:name="_Int_J6Wsa67G"/>
      <w:r>
        <w:t>clients</w:t>
      </w:r>
      <w:bookmarkEnd w:id="12"/>
      <w:r>
        <w:t xml:space="preserve"> and suppliers in the interests of good business practice, </w:t>
      </w:r>
      <w:bookmarkStart w:id="13" w:name="_Int_t7O16EMc"/>
      <w:r>
        <w:t>collaboration</w:t>
      </w:r>
      <w:bookmarkEnd w:id="13"/>
      <w:r>
        <w:t xml:space="preserve"> and enhancement of CSIRO’s reputation.</w:t>
      </w:r>
    </w:p>
    <w:p w14:paraId="03237073" w14:textId="2241CCC1" w:rsidR="002E4A14" w:rsidRPr="002E4A14" w:rsidRDefault="002E4A14" w:rsidP="002E4A14">
      <w:pPr>
        <w:pStyle w:val="ListParagraph"/>
        <w:numPr>
          <w:ilvl w:val="0"/>
          <w:numId w:val="23"/>
        </w:numPr>
        <w:spacing w:before="0" w:after="60" w:line="240" w:lineRule="auto"/>
        <w:ind w:left="470" w:hanging="364"/>
        <w:contextualSpacing w:val="0"/>
      </w:pPr>
      <w:r>
        <w:t>Work collaboratively as part of a multi-disciplinary research team to carry out tasks in support of CSIRO’s scientific objectives.</w:t>
      </w:r>
    </w:p>
    <w:p w14:paraId="1144635F" w14:textId="77777777" w:rsidR="00FE5B28" w:rsidRPr="009B3578" w:rsidRDefault="00FE5B28" w:rsidP="009B3578">
      <w:pPr>
        <w:pStyle w:val="ListParagraph"/>
        <w:numPr>
          <w:ilvl w:val="0"/>
          <w:numId w:val="23"/>
        </w:numPr>
        <w:spacing w:after="60"/>
        <w:rPr>
          <w:rFonts w:ascii="Arial" w:eastAsiaTheme="minorHAnsi" w:hAnsi="Arial"/>
          <w:color w:val="auto"/>
          <w:sz w:val="20"/>
          <w:szCs w:val="20"/>
        </w:rPr>
      </w:pPr>
      <w:r>
        <w:lastRenderedPageBreak/>
        <w:t xml:space="preserve">Adhere to the spirit and practice of CSIRO’s Values, Code of Conduct, Health, Safety and Environment procedures and policy and diversity initiatives. </w:t>
      </w:r>
    </w:p>
    <w:p w14:paraId="1AF47DD6" w14:textId="7FE258CC" w:rsidR="00993099" w:rsidRDefault="002E4A14" w:rsidP="009B3578">
      <w:pPr>
        <w:pStyle w:val="ListParagraph"/>
        <w:numPr>
          <w:ilvl w:val="0"/>
          <w:numId w:val="23"/>
        </w:numPr>
        <w:spacing w:before="0" w:after="60" w:line="240" w:lineRule="auto"/>
      </w:pPr>
      <w:r>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7E6B91D9" w14:textId="3C4D36ED" w:rsidR="00993099" w:rsidRDefault="00166258" w:rsidP="00993099">
      <w:pPr>
        <w:numPr>
          <w:ilvl w:val="0"/>
          <w:numId w:val="25"/>
        </w:numPr>
        <w:spacing w:before="0" w:after="60" w:line="240" w:lineRule="auto"/>
        <w:rPr>
          <w:rFonts w:cs="Calibri"/>
          <w:szCs w:val="24"/>
        </w:rPr>
      </w:pPr>
      <w:r w:rsidRPr="00166258">
        <w:rPr>
          <w:rFonts w:cs="Calibri"/>
          <w:szCs w:val="24"/>
        </w:rPr>
        <w:t>Bachelor's degree or higher in Chemical Engineering, with a strong academic foundation in process engineering.</w:t>
      </w:r>
      <w:r>
        <w:rPr>
          <w:rFonts w:cs="Calibri"/>
          <w:szCs w:val="24"/>
        </w:rPr>
        <w:t xml:space="preserve"> </w:t>
      </w:r>
    </w:p>
    <w:p w14:paraId="4DC058A2" w14:textId="14B05B3D" w:rsidR="00656D93" w:rsidRDefault="00656D93" w:rsidP="00993099">
      <w:pPr>
        <w:numPr>
          <w:ilvl w:val="0"/>
          <w:numId w:val="25"/>
        </w:numPr>
        <w:spacing w:before="0" w:after="60" w:line="240" w:lineRule="auto"/>
        <w:rPr>
          <w:rFonts w:cs="Calibri"/>
          <w:szCs w:val="24"/>
        </w:rPr>
      </w:pPr>
      <w:r>
        <w:rPr>
          <w:rFonts w:cs="Calibri"/>
          <w:szCs w:val="24"/>
        </w:rPr>
        <w:t>Experience c</w:t>
      </w:r>
      <w:r w:rsidRPr="00656D93">
        <w:rPr>
          <w:rFonts w:cs="Calibri"/>
          <w:szCs w:val="24"/>
        </w:rPr>
        <w:t>onduct</w:t>
      </w:r>
      <w:r w:rsidR="00A23674">
        <w:rPr>
          <w:rFonts w:cs="Calibri"/>
          <w:szCs w:val="24"/>
        </w:rPr>
        <w:t xml:space="preserve">ing </w:t>
      </w:r>
      <w:r w:rsidR="00A23674" w:rsidRPr="00656D93">
        <w:rPr>
          <w:rFonts w:cs="Calibri"/>
          <w:szCs w:val="24"/>
        </w:rPr>
        <w:t>zero carbon fuels</w:t>
      </w:r>
      <w:r w:rsidR="00A23674">
        <w:rPr>
          <w:rFonts w:cs="Calibri"/>
          <w:szCs w:val="24"/>
        </w:rPr>
        <w:t xml:space="preserve"> experimental</w:t>
      </w:r>
      <w:r w:rsidRPr="00656D93">
        <w:rPr>
          <w:rFonts w:cs="Calibri"/>
          <w:szCs w:val="24"/>
        </w:rPr>
        <w:t xml:space="preserve"> research </w:t>
      </w:r>
      <w:r w:rsidR="00A23674">
        <w:rPr>
          <w:rFonts w:cs="Calibri"/>
          <w:szCs w:val="24"/>
        </w:rPr>
        <w:t xml:space="preserve">(e.g. </w:t>
      </w:r>
      <w:r w:rsidR="0089441B">
        <w:rPr>
          <w:rFonts w:cs="Calibri"/>
          <w:szCs w:val="24"/>
        </w:rPr>
        <w:t>H</w:t>
      </w:r>
      <w:r w:rsidR="0089441B">
        <w:rPr>
          <w:rFonts w:cs="Calibri"/>
          <w:szCs w:val="24"/>
          <w:vertAlign w:val="subscript"/>
        </w:rPr>
        <w:t>2</w:t>
      </w:r>
      <w:r w:rsidR="0089441B">
        <w:rPr>
          <w:rFonts w:cs="Calibri"/>
          <w:szCs w:val="24"/>
        </w:rPr>
        <w:t xml:space="preserve"> </w:t>
      </w:r>
      <w:r w:rsidR="00A23674" w:rsidRPr="00A23674">
        <w:rPr>
          <w:rFonts w:cs="Calibri"/>
          <w:szCs w:val="24"/>
        </w:rPr>
        <w:t>utilisation and</w:t>
      </w:r>
      <w:r w:rsidR="0089441B">
        <w:rPr>
          <w:rFonts w:cs="Calibri"/>
          <w:szCs w:val="24"/>
        </w:rPr>
        <w:t>/or</w:t>
      </w:r>
      <w:r w:rsidR="00A23674" w:rsidRPr="00A23674">
        <w:rPr>
          <w:rFonts w:cs="Calibri"/>
          <w:szCs w:val="24"/>
        </w:rPr>
        <w:t xml:space="preserve"> storage, biofuels, synthetic fuels, low-carbon </w:t>
      </w:r>
      <w:r w:rsidR="00FB5EFD">
        <w:rPr>
          <w:rFonts w:cs="Calibri"/>
          <w:szCs w:val="24"/>
        </w:rPr>
        <w:t>H</w:t>
      </w:r>
      <w:r w:rsidR="00FB5EFD">
        <w:rPr>
          <w:rFonts w:cs="Calibri"/>
          <w:szCs w:val="24"/>
          <w:vertAlign w:val="subscript"/>
        </w:rPr>
        <w:t>2</w:t>
      </w:r>
      <w:r w:rsidR="00A23674" w:rsidRPr="00A23674">
        <w:rPr>
          <w:rFonts w:cs="Calibri"/>
          <w:szCs w:val="24"/>
        </w:rPr>
        <w:t xml:space="preserve"> production, and</w:t>
      </w:r>
      <w:r w:rsidR="00A23674">
        <w:rPr>
          <w:rFonts w:cs="Calibri"/>
          <w:szCs w:val="24"/>
        </w:rPr>
        <w:t>/or</w:t>
      </w:r>
      <w:r w:rsidR="00A23674" w:rsidRPr="00A23674">
        <w:rPr>
          <w:rFonts w:cs="Calibri"/>
          <w:szCs w:val="24"/>
        </w:rPr>
        <w:t xml:space="preserve"> CO</w:t>
      </w:r>
      <w:r w:rsidR="00A23674" w:rsidRPr="0089441B">
        <w:rPr>
          <w:rFonts w:cs="Calibri"/>
          <w:szCs w:val="24"/>
          <w:vertAlign w:val="subscript"/>
        </w:rPr>
        <w:t>2</w:t>
      </w:r>
      <w:r w:rsidR="00A23674" w:rsidRPr="00A23674">
        <w:rPr>
          <w:rFonts w:cs="Calibri"/>
          <w:szCs w:val="24"/>
        </w:rPr>
        <w:t xml:space="preserve"> utilisation</w:t>
      </w:r>
      <w:r w:rsidR="00A23674">
        <w:rPr>
          <w:rFonts w:cs="Calibri"/>
          <w:szCs w:val="24"/>
        </w:rPr>
        <w:t>)</w:t>
      </w:r>
      <w:r w:rsidRPr="00656D93">
        <w:rPr>
          <w:rFonts w:cs="Calibri"/>
          <w:szCs w:val="24"/>
        </w:rPr>
        <w:t>, with a focus on chemical processes and engineering principles.</w:t>
      </w:r>
    </w:p>
    <w:p w14:paraId="2621D10A" w14:textId="0DC40FBA" w:rsidR="00E20330" w:rsidRDefault="00E20330" w:rsidP="00993099">
      <w:pPr>
        <w:numPr>
          <w:ilvl w:val="0"/>
          <w:numId w:val="25"/>
        </w:numPr>
        <w:spacing w:before="0" w:after="60" w:line="240" w:lineRule="auto"/>
        <w:rPr>
          <w:rFonts w:cs="Calibri"/>
          <w:szCs w:val="24"/>
        </w:rPr>
      </w:pPr>
      <w:r>
        <w:rPr>
          <w:rFonts w:cs="Calibri"/>
          <w:szCs w:val="24"/>
        </w:rPr>
        <w:t>Demonstrated a</w:t>
      </w:r>
      <w:r w:rsidRPr="00E20330">
        <w:rPr>
          <w:rFonts w:cs="Calibri"/>
          <w:szCs w:val="24"/>
        </w:rPr>
        <w:t xml:space="preserve">bility to analyse and optimise </w:t>
      </w:r>
      <w:r w:rsidR="0017217B">
        <w:rPr>
          <w:rFonts w:cs="Calibri"/>
          <w:szCs w:val="24"/>
        </w:rPr>
        <w:t xml:space="preserve">chemical engineering </w:t>
      </w:r>
      <w:r w:rsidRPr="00E20330">
        <w:rPr>
          <w:rFonts w:cs="Calibri"/>
          <w:szCs w:val="24"/>
        </w:rPr>
        <w:t>processes for efficiency, safety, and sustainability, utilising your expertise in chemical engineering principles.</w:t>
      </w:r>
    </w:p>
    <w:p w14:paraId="7062055A" w14:textId="6FDD9D15" w:rsidR="00DD3CC3" w:rsidRDefault="00AB268E" w:rsidP="00DD3CC3">
      <w:pPr>
        <w:numPr>
          <w:ilvl w:val="0"/>
          <w:numId w:val="25"/>
        </w:numPr>
        <w:spacing w:before="0" w:after="60" w:line="240" w:lineRule="auto"/>
        <w:rPr>
          <w:rFonts w:cs="Calibri"/>
          <w:szCs w:val="24"/>
        </w:rPr>
      </w:pPr>
      <w:r>
        <w:rPr>
          <w:rFonts w:cs="Calibri"/>
          <w:szCs w:val="24"/>
        </w:rPr>
        <w:t>Excellent interpersonal skills with</w:t>
      </w:r>
      <w:r w:rsidR="00A23674">
        <w:rPr>
          <w:rFonts w:cs="Calibri"/>
          <w:szCs w:val="24"/>
        </w:rPr>
        <w:t xml:space="preserve"> ability</w:t>
      </w:r>
      <w:r w:rsidR="00A23674" w:rsidRPr="00A23674">
        <w:rPr>
          <w:rFonts w:cs="Calibri"/>
          <w:szCs w:val="24"/>
        </w:rPr>
        <w:t xml:space="preserve"> to collaborate cross-functionally with engineers, scientists, and researchers to leverage collective expertise in achieving project goals.</w:t>
      </w:r>
    </w:p>
    <w:p w14:paraId="39409A18" w14:textId="254AA94A" w:rsidR="0089441B" w:rsidRPr="003A6822" w:rsidRDefault="0089441B" w:rsidP="00DD3CC3">
      <w:pPr>
        <w:numPr>
          <w:ilvl w:val="0"/>
          <w:numId w:val="25"/>
        </w:numPr>
        <w:spacing w:before="0" w:after="60" w:line="240" w:lineRule="auto"/>
        <w:rPr>
          <w:rFonts w:cs="Calibri"/>
          <w:szCs w:val="24"/>
        </w:rPr>
      </w:pPr>
      <w:r w:rsidRPr="0089441B">
        <w:rPr>
          <w:rFonts w:cs="Calibri"/>
          <w:szCs w:val="24"/>
        </w:rPr>
        <w:t>Strong analytical and problem-solving skills, with the ability to apply scientific principles to practical challenges.</w:t>
      </w:r>
    </w:p>
    <w:p w14:paraId="6E7A923A" w14:textId="4620B8E5" w:rsidR="00DD3CC3" w:rsidRPr="009129FB" w:rsidRDefault="00DD3CC3" w:rsidP="009129FB">
      <w:pPr>
        <w:pStyle w:val="Heading4"/>
        <w:rPr>
          <w:color w:val="auto"/>
        </w:rPr>
      </w:pPr>
      <w:r w:rsidRPr="009129FB">
        <w:rPr>
          <w:color w:val="auto"/>
        </w:rPr>
        <w:t xml:space="preserve">Desirable </w:t>
      </w:r>
    </w:p>
    <w:p w14:paraId="10E752C2" w14:textId="3ACCC6B6" w:rsidR="000F1BB2" w:rsidRDefault="000F1BB2" w:rsidP="00DD3CC3">
      <w:pPr>
        <w:pStyle w:val="ListParagraph"/>
        <w:numPr>
          <w:ilvl w:val="0"/>
          <w:numId w:val="39"/>
        </w:numPr>
        <w:spacing w:before="0" w:after="60" w:line="240" w:lineRule="auto"/>
        <w:rPr>
          <w:rStyle w:val="Emphasis"/>
          <w:rFonts w:cs="Calibri"/>
          <w:i w:val="0"/>
          <w:szCs w:val="24"/>
        </w:rPr>
      </w:pPr>
      <w:r w:rsidRPr="00A62461">
        <w:rPr>
          <w:rStyle w:val="Emphasis"/>
          <w:rFonts w:cs="Calibri"/>
          <w:i w:val="0"/>
          <w:szCs w:val="24"/>
        </w:rPr>
        <w:t>Proven experience in managing laboratory facilities, including equipment maintenance, inventory management, and safety protocols.</w:t>
      </w:r>
    </w:p>
    <w:p w14:paraId="63EBF3BC" w14:textId="5EE33CED" w:rsidR="00DD3CC3" w:rsidRPr="00DD3CC3" w:rsidRDefault="007D0EE1" w:rsidP="00DD3CC3">
      <w:pPr>
        <w:pStyle w:val="ListParagraph"/>
        <w:numPr>
          <w:ilvl w:val="0"/>
          <w:numId w:val="39"/>
        </w:numPr>
        <w:spacing w:before="0" w:after="60" w:line="240" w:lineRule="auto"/>
        <w:rPr>
          <w:rStyle w:val="Emphasis"/>
          <w:rFonts w:cs="Calibri"/>
          <w:i w:val="0"/>
          <w:szCs w:val="24"/>
        </w:rPr>
      </w:pPr>
      <w:r>
        <w:rPr>
          <w:rStyle w:val="Emphasis"/>
          <w:rFonts w:cs="Calibri"/>
          <w:i w:val="0"/>
          <w:szCs w:val="24"/>
        </w:rPr>
        <w:t xml:space="preserve">Experience </w:t>
      </w:r>
      <w:r w:rsidR="00DD3CC3" w:rsidRPr="00DD3CC3">
        <w:rPr>
          <w:rStyle w:val="Emphasis"/>
          <w:rFonts w:cs="Calibri"/>
          <w:i w:val="0"/>
          <w:szCs w:val="24"/>
        </w:rPr>
        <w:t>perform</w:t>
      </w:r>
      <w:r>
        <w:rPr>
          <w:rStyle w:val="Emphasis"/>
          <w:rFonts w:cs="Calibri"/>
          <w:i w:val="0"/>
          <w:szCs w:val="24"/>
        </w:rPr>
        <w:t>ing</w:t>
      </w:r>
      <w:r w:rsidR="00DD3CC3" w:rsidRPr="00DD3CC3">
        <w:rPr>
          <w:rStyle w:val="Emphasis"/>
          <w:rFonts w:cs="Calibri"/>
          <w:i w:val="0"/>
          <w:szCs w:val="24"/>
        </w:rPr>
        <w:t xml:space="preserve"> lab</w:t>
      </w:r>
      <w:r>
        <w:rPr>
          <w:rStyle w:val="Emphasis"/>
          <w:rFonts w:cs="Calibri"/>
          <w:i w:val="0"/>
          <w:szCs w:val="24"/>
        </w:rPr>
        <w:t xml:space="preserve">-scale or </w:t>
      </w:r>
      <w:r w:rsidR="00DD3CC3" w:rsidRPr="00DD3CC3">
        <w:rPr>
          <w:rStyle w:val="Emphasis"/>
          <w:rFonts w:cs="Calibri"/>
          <w:i w:val="0"/>
          <w:szCs w:val="24"/>
        </w:rPr>
        <w:t>pilot</w:t>
      </w:r>
      <w:r>
        <w:rPr>
          <w:rStyle w:val="Emphasis"/>
          <w:rFonts w:cs="Calibri"/>
          <w:i w:val="0"/>
          <w:szCs w:val="24"/>
        </w:rPr>
        <w:t>-</w:t>
      </w:r>
      <w:r w:rsidR="00DD3CC3" w:rsidRPr="00DD3CC3">
        <w:rPr>
          <w:rStyle w:val="Emphasis"/>
          <w:rFonts w:cs="Calibri"/>
          <w:i w:val="0"/>
          <w:szCs w:val="24"/>
        </w:rPr>
        <w:t>scale catalytic processes and/or combustion processes with some background of catalyst characterisation.</w:t>
      </w:r>
    </w:p>
    <w:sdt>
      <w:sdtPr>
        <w:rPr>
          <w:rFonts w:asciiTheme="minorHAnsi" w:hAnsiTheme="minorHAnsi" w:cstheme="minorBidi"/>
          <w:b/>
          <w:bCs w:val="0"/>
          <w:i/>
          <w:iCs w:val="0"/>
          <w:color w:val="000000"/>
          <w:sz w:val="20"/>
          <w:szCs w:val="20"/>
        </w:rPr>
        <w:alias w:val="Competencies"/>
        <w:tag w:val="Competencies"/>
        <w:id w:val="-887107694"/>
        <w:lock w:val="sdtContentLocked"/>
        <w:placeholder>
          <w:docPart w:val="D245919C590043E0AB2827DC54A19E18"/>
        </w:placeholder>
        <w15:appearance w15:val="hidden"/>
      </w:sdtPr>
      <w:sdtEndPr>
        <w:rPr>
          <w:b w:val="0"/>
          <w:i w:val="0"/>
          <w:color w:val="000000" w:themeColor="text2"/>
          <w:sz w:val="22"/>
          <w:szCs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1E19E4AC" w14:textId="77777777" w:rsidR="00114E30" w:rsidRDefault="00114E30" w:rsidP="00114E30">
      <w:pPr>
        <w:spacing w:before="0" w:after="0" w:line="240" w:lineRule="auto"/>
        <w:rPr>
          <w:b/>
          <w:bCs/>
        </w:rPr>
      </w:pPr>
    </w:p>
    <w:p w14:paraId="4CEE4D74" w14:textId="39A45FB6" w:rsidR="00A20166" w:rsidRPr="00A20166" w:rsidRDefault="00E673A0" w:rsidP="00114E30">
      <w:pPr>
        <w:spacing w:before="0" w:after="0" w:line="240" w:lineRule="auto"/>
        <w:rPr>
          <w:b/>
          <w:bCs/>
        </w:rPr>
      </w:pPr>
      <w:r w:rsidRPr="00114E30">
        <w:rPr>
          <w:b/>
          <w:bCs/>
        </w:rPr>
        <w:t>Special Requirements</w:t>
      </w:r>
    </w:p>
    <w:p w14:paraId="551CB442" w14:textId="5912F4A4" w:rsidR="00DE3D8A" w:rsidRDefault="00DE3D8A" w:rsidP="00A20166">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7"/>
    <w:p w14:paraId="0B23B872" w14:textId="0F97DA5E" w:rsidR="00751135" w:rsidRPr="00751135" w:rsidRDefault="00751135" w:rsidP="0B0F45E8">
      <w:pPr>
        <w:spacing w:after="240"/>
        <w:rPr>
          <w:u w:val="single"/>
        </w:rPr>
      </w:pPr>
      <w:r>
        <w:t xml:space="preserve">We solve the greatest challenges through innovative science and technology. Visit </w:t>
      </w:r>
      <w:hyperlink r:id="rId15">
        <w:r w:rsidRPr="0B0F45E8">
          <w:rPr>
            <w:color w:val="757579" w:themeColor="accent3"/>
            <w:u w:val="single"/>
          </w:rPr>
          <w:t>CSIRO Online</w:t>
        </w:r>
      </w:hyperlink>
      <w:r>
        <w:t xml:space="preserve"> 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4D676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669C5" w14:textId="77777777" w:rsidR="00E62F37" w:rsidRDefault="00E62F37" w:rsidP="000A377A">
      <w:r>
        <w:separator/>
      </w:r>
    </w:p>
  </w:endnote>
  <w:endnote w:type="continuationSeparator" w:id="0">
    <w:p w14:paraId="400F2AA8" w14:textId="77777777" w:rsidR="00E62F37" w:rsidRDefault="00E62F37" w:rsidP="000A377A">
      <w:r>
        <w:continuationSeparator/>
      </w:r>
    </w:p>
  </w:endnote>
  <w:endnote w:type="continuationNotice" w:id="1">
    <w:p w14:paraId="71EEB79E" w14:textId="77777777" w:rsidR="00E62F37" w:rsidRDefault="00E62F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129FB" w14:textId="77777777" w:rsidR="00E62F37" w:rsidRDefault="00E62F37" w:rsidP="000A377A">
      <w:r>
        <w:separator/>
      </w:r>
    </w:p>
  </w:footnote>
  <w:footnote w:type="continuationSeparator" w:id="0">
    <w:p w14:paraId="1582B5E7" w14:textId="77777777" w:rsidR="00E62F37" w:rsidRDefault="00E62F37" w:rsidP="000A377A">
      <w:r>
        <w:continuationSeparator/>
      </w:r>
    </w:p>
  </w:footnote>
  <w:footnote w:type="continuationNotice" w:id="1">
    <w:p w14:paraId="72CC793E" w14:textId="77777777" w:rsidR="00E62F37" w:rsidRDefault="00E62F3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3BazGdwUQKkOOT" int2:id="Te469yCX">
      <int2:state int2:value="Rejected" int2:type="AugLoop_Text_Critique"/>
    </int2:textHash>
    <int2:textHash int2:hashCode="90Vdst8ReiW4QX" int2:id="WPfZsj4d">
      <int2:state int2:value="Rejected" int2:type="AugLoop_Text_Critique"/>
    </int2:textHash>
    <int2:textHash int2:hashCode="StWDryLC59QMHJ" int2:id="UIexyrD4">
      <int2:state int2:value="Rejected" int2:type="AugLoop_Text_Critique"/>
    </int2:textHash>
    <int2:textHash int2:hashCode="2sJPEIyg8KVyzo" int2:id="q6gDIja7">
      <int2:state int2:value="Rejected" int2:type="AugLoop_Text_Critique"/>
    </int2:textHash>
    <int2:bookmark int2:bookmarkName="_Int_pPBpxsFB" int2:invalidationBookmarkName="" int2:hashCode="b6EfspaoKK2+bY" int2:id="obJwmQ1x">
      <int2:state int2:value="Rejected" int2:type="AugLoop_Text_Critique"/>
    </int2:bookmark>
    <int2:bookmark int2:bookmarkName="_Int_ZvPzYtsb" int2:invalidationBookmarkName="" int2:hashCode="9e2jEzCx7E0NH7" int2:id="jgBxAtz6">
      <int2:state int2:value="Rejected" int2:type="AugLoop_Text_Critique"/>
    </int2:bookmark>
    <int2:bookmark int2:bookmarkName="_Int_A6zydiLc" int2:invalidationBookmarkName="" int2:hashCode="vIAI7sbmPlhgjO" int2:id="yO8mhMqo">
      <int2:state int2:value="Rejected" int2:type="AugLoop_Text_Critique"/>
    </int2:bookmark>
    <int2:bookmark int2:bookmarkName="_Int_mjgegQCj" int2:invalidationBookmarkName="" int2:hashCode="RoHRJMxsS3O6q/" int2:id="1HdX1GCO">
      <int2:state int2:value="Rejected" int2:type="AugLoop_Text_Critique"/>
    </int2:bookmark>
    <int2:bookmark int2:bookmarkName="_Int_jhJR2Z5M" int2:invalidationBookmarkName="" int2:hashCode="aoQ33QAJ5KoiAh" int2:id="RMdKcH4h">
      <int2:state int2:value="Rejected" int2:type="AugLoop_Text_Critique"/>
    </int2:bookmark>
    <int2:bookmark int2:bookmarkName="_Int_MRIqThk3" int2:invalidationBookmarkName="" int2:hashCode="LNdIS8GxX8z/gi" int2:id="8l2A2AbT">
      <int2:state int2:value="Rejected" int2:type="AugLoop_Text_Critique"/>
    </int2:bookmark>
    <int2:bookmark int2:bookmarkName="_Int_DTvrbPqv" int2:invalidationBookmarkName="" int2:hashCode="vtzEDuXfMqiSui" int2:id="wSprNSkp">
      <int2:state int2:value="Rejected" int2:type="AugLoop_Text_Critique"/>
    </int2:bookmark>
    <int2:bookmark int2:bookmarkName="_Int_bzVW53m2" int2:invalidationBookmarkName="" int2:hashCode="FbavjYXL4SKccV" int2:id="8ynRzFm2">
      <int2:state int2:value="Rejected" int2:type="AugLoop_Text_Critique"/>
    </int2:bookmark>
    <int2:bookmark int2:bookmarkName="_Int_mgzf4O0U" int2:invalidationBookmarkName="" int2:hashCode="qFbout4O0ETsAJ" int2:id="3VY8nYVo">
      <int2:state int2:value="Rejected" int2:type="AugLoop_Acronyms_AcronymsCritique"/>
    </int2:bookmark>
    <int2:bookmark int2:bookmarkName="_Int_J6Wsa67G" int2:invalidationBookmarkName="" int2:hashCode="k98UYXztqO5JkA" int2:id="myn6eyen">
      <int2:state int2:value="Rejected" int2:type="AugLoop_Text_Critique"/>
    </int2:bookmark>
    <int2:bookmark int2:bookmarkName="_Int_t7O16EMc" int2:invalidationBookmarkName="" int2:hashCode="76xvYsMa/PZDqV" int2:id="hSXdOTxw">
      <int2:state int2:value="Rejected" int2:type="AugLoop_Text_Critique"/>
    </int2:bookmark>
    <int2:bookmark int2:bookmarkName="_Int_lkq5ml8p" int2:invalidationBookmarkName="" int2:hashCode="LNdIS8GxX8z/gi" int2:id="U6XBpqu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ADC31B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24180E"/>
    <w:multiLevelType w:val="hybridMultilevel"/>
    <w:tmpl w:val="18C486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5C2FF5"/>
    <w:multiLevelType w:val="hybridMultilevel"/>
    <w:tmpl w:val="020CF360"/>
    <w:lvl w:ilvl="0" w:tplc="9DEA8DEC">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05069DE"/>
    <w:multiLevelType w:val="hybridMultilevel"/>
    <w:tmpl w:val="6DB63D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526266"/>
    <w:multiLevelType w:val="hybridMultilevel"/>
    <w:tmpl w:val="729C5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CB1A2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289455">
    <w:abstractNumId w:val="9"/>
  </w:num>
  <w:num w:numId="2" w16cid:durableId="460924149">
    <w:abstractNumId w:val="7"/>
  </w:num>
  <w:num w:numId="3" w16cid:durableId="1243874899">
    <w:abstractNumId w:val="6"/>
  </w:num>
  <w:num w:numId="4" w16cid:durableId="944580556">
    <w:abstractNumId w:val="5"/>
  </w:num>
  <w:num w:numId="5" w16cid:durableId="94837246">
    <w:abstractNumId w:val="4"/>
  </w:num>
  <w:num w:numId="6" w16cid:durableId="1811051020">
    <w:abstractNumId w:val="8"/>
  </w:num>
  <w:num w:numId="7" w16cid:durableId="1797410381">
    <w:abstractNumId w:val="3"/>
  </w:num>
  <w:num w:numId="8" w16cid:durableId="1601641946">
    <w:abstractNumId w:val="2"/>
  </w:num>
  <w:num w:numId="9" w16cid:durableId="385376145">
    <w:abstractNumId w:val="1"/>
  </w:num>
  <w:num w:numId="10" w16cid:durableId="78915984">
    <w:abstractNumId w:val="0"/>
  </w:num>
  <w:num w:numId="11" w16cid:durableId="824980214">
    <w:abstractNumId w:val="24"/>
  </w:num>
  <w:num w:numId="12" w16cid:durableId="1824077822">
    <w:abstractNumId w:val="16"/>
  </w:num>
  <w:num w:numId="13" w16cid:durableId="902563424">
    <w:abstractNumId w:val="15"/>
  </w:num>
  <w:num w:numId="14" w16cid:durableId="1474985005">
    <w:abstractNumId w:val="27"/>
  </w:num>
  <w:num w:numId="15" w16cid:durableId="444886502">
    <w:abstractNumId w:val="34"/>
  </w:num>
  <w:num w:numId="16" w16cid:durableId="436676696">
    <w:abstractNumId w:val="28"/>
  </w:num>
  <w:num w:numId="17" w16cid:durableId="1271232429">
    <w:abstractNumId w:val="19"/>
  </w:num>
  <w:num w:numId="18" w16cid:durableId="23289123">
    <w:abstractNumId w:val="23"/>
  </w:num>
  <w:num w:numId="19" w16cid:durableId="1563905581">
    <w:abstractNumId w:val="17"/>
  </w:num>
  <w:num w:numId="20" w16cid:durableId="1519081168">
    <w:abstractNumId w:val="13"/>
  </w:num>
  <w:num w:numId="21" w16cid:durableId="672875900">
    <w:abstractNumId w:val="14"/>
  </w:num>
  <w:num w:numId="22" w16cid:durableId="848373641">
    <w:abstractNumId w:val="12"/>
  </w:num>
  <w:num w:numId="23" w16cid:durableId="2063289636">
    <w:abstractNumId w:val="10"/>
  </w:num>
  <w:num w:numId="24" w16cid:durableId="582838565">
    <w:abstractNumId w:val="18"/>
  </w:num>
  <w:num w:numId="25" w16cid:durableId="1025403689">
    <w:abstractNumId w:val="31"/>
  </w:num>
  <w:num w:numId="26" w16cid:durableId="201283981">
    <w:abstractNumId w:val="22"/>
  </w:num>
  <w:num w:numId="27" w16cid:durableId="781650121">
    <w:abstractNumId w:val="26"/>
  </w:num>
  <w:num w:numId="28" w16cid:durableId="749889810">
    <w:abstractNumId w:val="25"/>
  </w:num>
  <w:num w:numId="29" w16cid:durableId="1951008204">
    <w:abstractNumId w:val="10"/>
  </w:num>
  <w:num w:numId="30" w16cid:durableId="1777752710">
    <w:abstractNumId w:val="25"/>
  </w:num>
  <w:num w:numId="31" w16cid:durableId="1536651991">
    <w:abstractNumId w:val="35"/>
  </w:num>
  <w:num w:numId="32" w16cid:durableId="18014176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696359">
    <w:abstractNumId w:val="10"/>
  </w:num>
  <w:num w:numId="34" w16cid:durableId="806120377">
    <w:abstractNumId w:val="23"/>
  </w:num>
  <w:num w:numId="35" w16cid:durableId="1382286402">
    <w:abstractNumId w:val="11"/>
    <w:lvlOverride w:ilvl="0">
      <w:startOverride w:val="1"/>
    </w:lvlOverride>
    <w:lvlOverride w:ilvl="1"/>
    <w:lvlOverride w:ilvl="2"/>
    <w:lvlOverride w:ilvl="3"/>
    <w:lvlOverride w:ilvl="4"/>
    <w:lvlOverride w:ilvl="5"/>
    <w:lvlOverride w:ilvl="6"/>
    <w:lvlOverride w:ilvl="7"/>
    <w:lvlOverride w:ilvl="8"/>
  </w:num>
  <w:num w:numId="36" w16cid:durableId="92555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475848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77047802">
    <w:abstractNumId w:val="15"/>
  </w:num>
  <w:num w:numId="39" w16cid:durableId="300888786">
    <w:abstractNumId w:val="29"/>
  </w:num>
  <w:num w:numId="40" w16cid:durableId="1369066722">
    <w:abstractNumId w:val="30"/>
  </w:num>
  <w:num w:numId="41" w16cid:durableId="2041078602">
    <w:abstractNumId w:val="23"/>
  </w:num>
  <w:num w:numId="42" w16cid:durableId="1757746963">
    <w:abstractNumId w:val="15"/>
  </w:num>
  <w:num w:numId="43" w16cid:durableId="310867641">
    <w:abstractNumId w:val="32"/>
  </w:num>
  <w:num w:numId="44" w16cid:durableId="202743755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740"/>
    <w:rsid w:val="00011BE9"/>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2FC"/>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13F"/>
    <w:rsid w:val="000E2D9E"/>
    <w:rsid w:val="000E515A"/>
    <w:rsid w:val="000E571B"/>
    <w:rsid w:val="000E6BEA"/>
    <w:rsid w:val="000E7B0B"/>
    <w:rsid w:val="000F081F"/>
    <w:rsid w:val="000F0DFF"/>
    <w:rsid w:val="000F0FC8"/>
    <w:rsid w:val="000F1BB2"/>
    <w:rsid w:val="000F3130"/>
    <w:rsid w:val="000F33F4"/>
    <w:rsid w:val="000F500A"/>
    <w:rsid w:val="000F55E1"/>
    <w:rsid w:val="000F62E7"/>
    <w:rsid w:val="000F71B9"/>
    <w:rsid w:val="00102228"/>
    <w:rsid w:val="001046AE"/>
    <w:rsid w:val="00113293"/>
    <w:rsid w:val="00113683"/>
    <w:rsid w:val="00114E30"/>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A9E"/>
    <w:rsid w:val="00146F26"/>
    <w:rsid w:val="00147DA1"/>
    <w:rsid w:val="001501C7"/>
    <w:rsid w:val="00150377"/>
    <w:rsid w:val="00153230"/>
    <w:rsid w:val="00153958"/>
    <w:rsid w:val="00154291"/>
    <w:rsid w:val="00154F91"/>
    <w:rsid w:val="0015584C"/>
    <w:rsid w:val="00155CEF"/>
    <w:rsid w:val="00157237"/>
    <w:rsid w:val="00160EDD"/>
    <w:rsid w:val="00162CAC"/>
    <w:rsid w:val="00165B87"/>
    <w:rsid w:val="00166253"/>
    <w:rsid w:val="00166258"/>
    <w:rsid w:val="001666E4"/>
    <w:rsid w:val="00170ECD"/>
    <w:rsid w:val="0017217B"/>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13C"/>
    <w:rsid w:val="001F272E"/>
    <w:rsid w:val="00200191"/>
    <w:rsid w:val="002009C7"/>
    <w:rsid w:val="00201B1F"/>
    <w:rsid w:val="00202090"/>
    <w:rsid w:val="00204716"/>
    <w:rsid w:val="002052D3"/>
    <w:rsid w:val="00206763"/>
    <w:rsid w:val="0020747E"/>
    <w:rsid w:val="00210066"/>
    <w:rsid w:val="0021136C"/>
    <w:rsid w:val="00211F83"/>
    <w:rsid w:val="00215BF0"/>
    <w:rsid w:val="00220541"/>
    <w:rsid w:val="00221772"/>
    <w:rsid w:val="00223A3E"/>
    <w:rsid w:val="00226B78"/>
    <w:rsid w:val="002276C2"/>
    <w:rsid w:val="00227E97"/>
    <w:rsid w:val="00230C09"/>
    <w:rsid w:val="00232562"/>
    <w:rsid w:val="0023459E"/>
    <w:rsid w:val="0023559B"/>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385E"/>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2800"/>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4790"/>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1AA"/>
    <w:rsid w:val="00324CBE"/>
    <w:rsid w:val="003260E6"/>
    <w:rsid w:val="0032678A"/>
    <w:rsid w:val="00326E7A"/>
    <w:rsid w:val="0032738E"/>
    <w:rsid w:val="003302DD"/>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5AED"/>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9756A"/>
    <w:rsid w:val="003A18FD"/>
    <w:rsid w:val="003A26BC"/>
    <w:rsid w:val="003A4B8B"/>
    <w:rsid w:val="003A4CAD"/>
    <w:rsid w:val="003A51F7"/>
    <w:rsid w:val="003A6822"/>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441F3"/>
    <w:rsid w:val="00450665"/>
    <w:rsid w:val="00452AD5"/>
    <w:rsid w:val="00452FD5"/>
    <w:rsid w:val="004532E1"/>
    <w:rsid w:val="00455F0F"/>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59E0"/>
    <w:rsid w:val="00567951"/>
    <w:rsid w:val="00571C82"/>
    <w:rsid w:val="0057204D"/>
    <w:rsid w:val="005728FA"/>
    <w:rsid w:val="00573692"/>
    <w:rsid w:val="00573C66"/>
    <w:rsid w:val="00575BE7"/>
    <w:rsid w:val="00577AA4"/>
    <w:rsid w:val="0058009B"/>
    <w:rsid w:val="00580185"/>
    <w:rsid w:val="00580E6C"/>
    <w:rsid w:val="0058164B"/>
    <w:rsid w:val="0058230D"/>
    <w:rsid w:val="00585831"/>
    <w:rsid w:val="0058655A"/>
    <w:rsid w:val="00587588"/>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234"/>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1EAE"/>
    <w:rsid w:val="006246C0"/>
    <w:rsid w:val="0062521D"/>
    <w:rsid w:val="0062799E"/>
    <w:rsid w:val="0063480C"/>
    <w:rsid w:val="006409FE"/>
    <w:rsid w:val="00641BD3"/>
    <w:rsid w:val="006422CC"/>
    <w:rsid w:val="0064494E"/>
    <w:rsid w:val="00645540"/>
    <w:rsid w:val="00645E30"/>
    <w:rsid w:val="0065288A"/>
    <w:rsid w:val="00652E72"/>
    <w:rsid w:val="00654515"/>
    <w:rsid w:val="006553C7"/>
    <w:rsid w:val="00656AA1"/>
    <w:rsid w:val="00656D93"/>
    <w:rsid w:val="0066228D"/>
    <w:rsid w:val="00662521"/>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55A"/>
    <w:rsid w:val="006B2CD4"/>
    <w:rsid w:val="006B422F"/>
    <w:rsid w:val="006B4DBE"/>
    <w:rsid w:val="006C0704"/>
    <w:rsid w:val="006C0A8E"/>
    <w:rsid w:val="006C1E5C"/>
    <w:rsid w:val="006C2635"/>
    <w:rsid w:val="006C3D20"/>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340"/>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27A"/>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0EE1"/>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35A"/>
    <w:rsid w:val="0086179C"/>
    <w:rsid w:val="00863253"/>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41B"/>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75"/>
    <w:rsid w:val="008D1EF5"/>
    <w:rsid w:val="008D3CAA"/>
    <w:rsid w:val="008D668E"/>
    <w:rsid w:val="008D6FC3"/>
    <w:rsid w:val="008D765C"/>
    <w:rsid w:val="008E1167"/>
    <w:rsid w:val="008E25ED"/>
    <w:rsid w:val="008E5EA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9FB"/>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48A1"/>
    <w:rsid w:val="009558B6"/>
    <w:rsid w:val="009604D0"/>
    <w:rsid w:val="00960689"/>
    <w:rsid w:val="009607A6"/>
    <w:rsid w:val="009621D0"/>
    <w:rsid w:val="00962259"/>
    <w:rsid w:val="00965CD3"/>
    <w:rsid w:val="00965F16"/>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3578"/>
    <w:rsid w:val="009B5345"/>
    <w:rsid w:val="009B568A"/>
    <w:rsid w:val="009B6329"/>
    <w:rsid w:val="009B6BDA"/>
    <w:rsid w:val="009B7BD8"/>
    <w:rsid w:val="009C1A8A"/>
    <w:rsid w:val="009C4369"/>
    <w:rsid w:val="009C5520"/>
    <w:rsid w:val="009C56A0"/>
    <w:rsid w:val="009C6547"/>
    <w:rsid w:val="009D0DFC"/>
    <w:rsid w:val="009D7766"/>
    <w:rsid w:val="009E132B"/>
    <w:rsid w:val="009E1D19"/>
    <w:rsid w:val="009E217D"/>
    <w:rsid w:val="009F23A1"/>
    <w:rsid w:val="009F2CD0"/>
    <w:rsid w:val="009F3167"/>
    <w:rsid w:val="009F685F"/>
    <w:rsid w:val="009F6D23"/>
    <w:rsid w:val="00A04B7F"/>
    <w:rsid w:val="00A04BC9"/>
    <w:rsid w:val="00A052AB"/>
    <w:rsid w:val="00A05E01"/>
    <w:rsid w:val="00A0740C"/>
    <w:rsid w:val="00A0D4E3"/>
    <w:rsid w:val="00A10736"/>
    <w:rsid w:val="00A10FDB"/>
    <w:rsid w:val="00A11598"/>
    <w:rsid w:val="00A13CC8"/>
    <w:rsid w:val="00A17195"/>
    <w:rsid w:val="00A20166"/>
    <w:rsid w:val="00A20F76"/>
    <w:rsid w:val="00A217C2"/>
    <w:rsid w:val="00A21F80"/>
    <w:rsid w:val="00A22BCD"/>
    <w:rsid w:val="00A23674"/>
    <w:rsid w:val="00A24587"/>
    <w:rsid w:val="00A2579A"/>
    <w:rsid w:val="00A27127"/>
    <w:rsid w:val="00A27A2A"/>
    <w:rsid w:val="00A32E90"/>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2461"/>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68E"/>
    <w:rsid w:val="00AB2CA5"/>
    <w:rsid w:val="00AB5AB2"/>
    <w:rsid w:val="00AB5C46"/>
    <w:rsid w:val="00AB6542"/>
    <w:rsid w:val="00AB7207"/>
    <w:rsid w:val="00AC323C"/>
    <w:rsid w:val="00AC3EED"/>
    <w:rsid w:val="00AC4708"/>
    <w:rsid w:val="00AC6E5E"/>
    <w:rsid w:val="00AC7857"/>
    <w:rsid w:val="00AC7E2D"/>
    <w:rsid w:val="00AD038B"/>
    <w:rsid w:val="00AD0E83"/>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DF"/>
    <w:rsid w:val="00B15DEE"/>
    <w:rsid w:val="00B163DD"/>
    <w:rsid w:val="00B164A0"/>
    <w:rsid w:val="00B21284"/>
    <w:rsid w:val="00B21C6F"/>
    <w:rsid w:val="00B22471"/>
    <w:rsid w:val="00B22BF6"/>
    <w:rsid w:val="00B238B2"/>
    <w:rsid w:val="00B23B8F"/>
    <w:rsid w:val="00B31D15"/>
    <w:rsid w:val="00B32E10"/>
    <w:rsid w:val="00B338FE"/>
    <w:rsid w:val="00B344C1"/>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0A6F"/>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41EC"/>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0C7"/>
    <w:rsid w:val="00D07D44"/>
    <w:rsid w:val="00D07E71"/>
    <w:rsid w:val="00D1089E"/>
    <w:rsid w:val="00D111AB"/>
    <w:rsid w:val="00D11BE7"/>
    <w:rsid w:val="00D147F6"/>
    <w:rsid w:val="00D16ACC"/>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5BF7"/>
    <w:rsid w:val="00D777D9"/>
    <w:rsid w:val="00D77D8F"/>
    <w:rsid w:val="00D8032E"/>
    <w:rsid w:val="00D8127A"/>
    <w:rsid w:val="00D81445"/>
    <w:rsid w:val="00D825AD"/>
    <w:rsid w:val="00D82CFF"/>
    <w:rsid w:val="00D86DD3"/>
    <w:rsid w:val="00D87AA3"/>
    <w:rsid w:val="00D93A7D"/>
    <w:rsid w:val="00D947F9"/>
    <w:rsid w:val="00D94861"/>
    <w:rsid w:val="00D94B6B"/>
    <w:rsid w:val="00D95F4B"/>
    <w:rsid w:val="00D96A66"/>
    <w:rsid w:val="00DA0CBB"/>
    <w:rsid w:val="00DA2C61"/>
    <w:rsid w:val="00DA579A"/>
    <w:rsid w:val="00DA61EB"/>
    <w:rsid w:val="00DA7D30"/>
    <w:rsid w:val="00DB00B5"/>
    <w:rsid w:val="00DB03E4"/>
    <w:rsid w:val="00DB10E2"/>
    <w:rsid w:val="00DB346A"/>
    <w:rsid w:val="00DB44D3"/>
    <w:rsid w:val="00DB4DC8"/>
    <w:rsid w:val="00DB66A5"/>
    <w:rsid w:val="00DC1692"/>
    <w:rsid w:val="00DC1EEA"/>
    <w:rsid w:val="00DC583A"/>
    <w:rsid w:val="00DC5CB2"/>
    <w:rsid w:val="00DC5DB4"/>
    <w:rsid w:val="00DD081C"/>
    <w:rsid w:val="00DD1E0B"/>
    <w:rsid w:val="00DD3CC3"/>
    <w:rsid w:val="00DD56AD"/>
    <w:rsid w:val="00DD6210"/>
    <w:rsid w:val="00DD6BA7"/>
    <w:rsid w:val="00DD712C"/>
    <w:rsid w:val="00DE0219"/>
    <w:rsid w:val="00DE2A21"/>
    <w:rsid w:val="00DE305F"/>
    <w:rsid w:val="00DE367B"/>
    <w:rsid w:val="00DE3B64"/>
    <w:rsid w:val="00DE3D8A"/>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330"/>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2F37"/>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34B"/>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EF6488"/>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A75A6"/>
    <w:rsid w:val="00FB4D8F"/>
    <w:rsid w:val="00FB5790"/>
    <w:rsid w:val="00FB5EFD"/>
    <w:rsid w:val="00FB6B01"/>
    <w:rsid w:val="00FB6B8D"/>
    <w:rsid w:val="00FB6BF2"/>
    <w:rsid w:val="00FC069D"/>
    <w:rsid w:val="00FC11D1"/>
    <w:rsid w:val="00FC24E0"/>
    <w:rsid w:val="00FC43FF"/>
    <w:rsid w:val="00FC5957"/>
    <w:rsid w:val="00FC75E8"/>
    <w:rsid w:val="00FC7AFF"/>
    <w:rsid w:val="00FD0614"/>
    <w:rsid w:val="00FD3E49"/>
    <w:rsid w:val="00FD572C"/>
    <w:rsid w:val="00FD6672"/>
    <w:rsid w:val="00FD7C23"/>
    <w:rsid w:val="00FE11E1"/>
    <w:rsid w:val="00FE1279"/>
    <w:rsid w:val="00FE34AA"/>
    <w:rsid w:val="00FE38D4"/>
    <w:rsid w:val="00FE3B35"/>
    <w:rsid w:val="00FE5B28"/>
    <w:rsid w:val="00FE6B37"/>
    <w:rsid w:val="00FF682B"/>
    <w:rsid w:val="00FF7AF8"/>
    <w:rsid w:val="00FF7E13"/>
    <w:rsid w:val="0590A029"/>
    <w:rsid w:val="07FBEBD4"/>
    <w:rsid w:val="08876E55"/>
    <w:rsid w:val="0A5D9396"/>
    <w:rsid w:val="0AE83289"/>
    <w:rsid w:val="0B0F45E8"/>
    <w:rsid w:val="0BB47DF2"/>
    <w:rsid w:val="0BEDF3B9"/>
    <w:rsid w:val="114995F4"/>
    <w:rsid w:val="13962952"/>
    <w:rsid w:val="14C93405"/>
    <w:rsid w:val="18F07364"/>
    <w:rsid w:val="191B06A4"/>
    <w:rsid w:val="1E70164B"/>
    <w:rsid w:val="24CBAB9D"/>
    <w:rsid w:val="24F24C3D"/>
    <w:rsid w:val="26F90B06"/>
    <w:rsid w:val="29CBF14F"/>
    <w:rsid w:val="2A9E9E5F"/>
    <w:rsid w:val="2C2933E9"/>
    <w:rsid w:val="2DDE2CA7"/>
    <w:rsid w:val="2F7EB3C2"/>
    <w:rsid w:val="3187A9F9"/>
    <w:rsid w:val="343445CE"/>
    <w:rsid w:val="35526BF5"/>
    <w:rsid w:val="3878D1E0"/>
    <w:rsid w:val="3920DF4E"/>
    <w:rsid w:val="3949EB59"/>
    <w:rsid w:val="3ABCAFAF"/>
    <w:rsid w:val="3C588010"/>
    <w:rsid w:val="3F76F875"/>
    <w:rsid w:val="3F7EE5FB"/>
    <w:rsid w:val="3FC80178"/>
    <w:rsid w:val="409E9DBE"/>
    <w:rsid w:val="40C69E1A"/>
    <w:rsid w:val="412BF133"/>
    <w:rsid w:val="429EA8FA"/>
    <w:rsid w:val="4306DAAF"/>
    <w:rsid w:val="452A03E8"/>
    <w:rsid w:val="45468D23"/>
    <w:rsid w:val="45B303D0"/>
    <w:rsid w:val="4961A2BA"/>
    <w:rsid w:val="4ACF5C2B"/>
    <w:rsid w:val="4C39663F"/>
    <w:rsid w:val="4F68E3B7"/>
    <w:rsid w:val="4F9509C5"/>
    <w:rsid w:val="52F1FD02"/>
    <w:rsid w:val="5300361C"/>
    <w:rsid w:val="55F82E86"/>
    <w:rsid w:val="56077D0F"/>
    <w:rsid w:val="577253DF"/>
    <w:rsid w:val="593F1DD1"/>
    <w:rsid w:val="5A4D7F19"/>
    <w:rsid w:val="5B8AE926"/>
    <w:rsid w:val="5C223B43"/>
    <w:rsid w:val="5D5F623A"/>
    <w:rsid w:val="5EB6C586"/>
    <w:rsid w:val="5ED8F8E7"/>
    <w:rsid w:val="64F40B3F"/>
    <w:rsid w:val="6877B1AD"/>
    <w:rsid w:val="68D30E72"/>
    <w:rsid w:val="6A13820E"/>
    <w:rsid w:val="6A2CAA6B"/>
    <w:rsid w:val="6BC87ACC"/>
    <w:rsid w:val="6D472D1F"/>
    <w:rsid w:val="6E331F2F"/>
    <w:rsid w:val="6FEBF0FB"/>
    <w:rsid w:val="71687782"/>
    <w:rsid w:val="732FE0C7"/>
    <w:rsid w:val="73ADC383"/>
    <w:rsid w:val="73D6BE77"/>
    <w:rsid w:val="76D9F228"/>
    <w:rsid w:val="76F9F29C"/>
    <w:rsid w:val="785980B6"/>
    <w:rsid w:val="7A3061DE"/>
    <w:rsid w:val="7A8971F7"/>
    <w:rsid w:val="7EF58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FA75A6"/>
  </w:style>
  <w:style w:type="character" w:customStyle="1" w:styleId="eop">
    <w:name w:val="eop"/>
    <w:basedOn w:val="DefaultParagraphFont"/>
    <w:rsid w:val="00FA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433261"/>
    <w:rsid w:val="005A30F3"/>
    <w:rsid w:val="0063685B"/>
    <w:rsid w:val="006B255A"/>
    <w:rsid w:val="007964DF"/>
    <w:rsid w:val="007C7613"/>
    <w:rsid w:val="0082379D"/>
    <w:rsid w:val="0083493E"/>
    <w:rsid w:val="00875004"/>
    <w:rsid w:val="009C4259"/>
    <w:rsid w:val="00B36C21"/>
    <w:rsid w:val="00E3250F"/>
    <w:rsid w:val="00E458C3"/>
    <w:rsid w:val="00E51523"/>
    <w:rsid w:val="00EA6D03"/>
    <w:rsid w:val="00EC0735"/>
    <w:rsid w:val="00EF641D"/>
    <w:rsid w:val="00FC7AFF"/>
    <w:rsid w:val="00FE3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4.xml><?xml version="1.0" encoding="utf-8"?>
<ds:datastoreItem xmlns:ds="http://schemas.openxmlformats.org/officeDocument/2006/customXml" ds:itemID="{243774D8-5D7D-41AE-8A42-549EF11BB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77</TotalTime>
  <Pages>4</Pages>
  <Words>1097</Words>
  <Characters>7348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(Launch &amp; Careers, Clayton)</cp:lastModifiedBy>
  <cp:revision>16</cp:revision>
  <cp:lastPrinted>2012-02-01T05:32:00Z</cp:lastPrinted>
  <dcterms:created xsi:type="dcterms:W3CDTF">2024-05-30T02:48:00Z</dcterms:created>
  <dcterms:modified xsi:type="dcterms:W3CDTF">2024-06-06T06:51:00Z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