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B6C847F" w14:textId="77777777" w:rsidR="00332C06" w:rsidRPr="00674783" w:rsidRDefault="00CC201B" w:rsidP="00E767CD">
          <w:pPr>
            <w:pStyle w:val="Heading1"/>
            <w:spacing w:after="0"/>
          </w:pPr>
          <w:r>
            <w:t>Position Details</w:t>
          </w:r>
          <w:bookmarkEnd w:id="0"/>
        </w:p>
        <w:p w14:paraId="4D23BD2D" w14:textId="77777777" w:rsidR="006246C0" w:rsidRDefault="00045692" w:rsidP="00E767CD">
          <w:pPr>
            <w:pStyle w:val="Heading2"/>
            <w:spacing w:before="0" w:after="120"/>
          </w:pPr>
          <w:r>
            <w:t>Technical Services</w:t>
          </w:r>
          <w:r w:rsidR="00CC201B">
            <w:t>- CSOF</w:t>
          </w:r>
          <w:r w:rsidR="00632B0F">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E6C365A" w14:textId="77777777" w:rsidTr="5F8FDDE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F1D344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2ECF733" w14:textId="77777777" w:rsidTr="5F8FDDE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286E0685" w14:textId="77777777" w:rsidR="00CC201B" w:rsidRPr="0093721B" w:rsidRDefault="00BB763A" w:rsidP="00D83C52">
            <w:pPr>
              <w:pStyle w:val="TableText"/>
              <w:rPr>
                <w:sz w:val="22"/>
              </w:rPr>
            </w:pPr>
            <w:r w:rsidRPr="0093721B">
              <w:rPr>
                <w:sz w:val="22"/>
              </w:rPr>
              <w:t>Advertised Job Title</w:t>
            </w:r>
          </w:p>
        </w:tc>
        <w:tc>
          <w:tcPr>
            <w:tcW w:w="3478" w:type="pct"/>
          </w:tcPr>
          <w:p w14:paraId="1FFCDE68" w14:textId="0DA45F76" w:rsidR="00CC201B" w:rsidRPr="0093721B" w:rsidRDefault="302BE343" w:rsidP="5F8FDDE0">
            <w:pPr>
              <w:pStyle w:val="TableText"/>
              <w:cnfStyle w:val="000000100000" w:firstRow="0" w:lastRow="0" w:firstColumn="0" w:lastColumn="0" w:oddVBand="0" w:evenVBand="0" w:oddHBand="1" w:evenHBand="0" w:firstRowFirstColumn="0" w:firstRowLastColumn="0" w:lastRowFirstColumn="0" w:lastRowLastColumn="0"/>
              <w:rPr>
                <w:sz w:val="22"/>
              </w:rPr>
            </w:pPr>
            <w:r w:rsidRPr="5F8FDDE0">
              <w:rPr>
                <w:sz w:val="22"/>
              </w:rPr>
              <w:t xml:space="preserve">Technical Specialist - </w:t>
            </w:r>
            <w:r w:rsidR="002450DC" w:rsidRPr="5F8FDDE0">
              <w:rPr>
                <w:sz w:val="22"/>
              </w:rPr>
              <w:t>Power Platform</w:t>
            </w:r>
            <w:r w:rsidR="00AD0B5C" w:rsidRPr="5F8FDDE0">
              <w:rPr>
                <w:sz w:val="22"/>
              </w:rPr>
              <w:t xml:space="preserve"> </w:t>
            </w:r>
          </w:p>
        </w:tc>
      </w:tr>
      <w:tr w:rsidR="00CC201B" w:rsidRPr="0093721B" w14:paraId="68B8AD61" w14:textId="77777777" w:rsidTr="5F8FDDE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7D43AF1" w14:textId="77777777" w:rsidR="00CC201B" w:rsidRPr="0093721B" w:rsidRDefault="00BB763A" w:rsidP="00D83C52">
            <w:pPr>
              <w:pStyle w:val="TableText"/>
              <w:rPr>
                <w:sz w:val="22"/>
              </w:rPr>
            </w:pPr>
            <w:r w:rsidRPr="0093721B">
              <w:rPr>
                <w:sz w:val="22"/>
              </w:rPr>
              <w:t>Job Reference</w:t>
            </w:r>
          </w:p>
        </w:tc>
        <w:tc>
          <w:tcPr>
            <w:tcW w:w="3478" w:type="pct"/>
          </w:tcPr>
          <w:p w14:paraId="43E5FA1B" w14:textId="79B0A562" w:rsidR="00CC201B" w:rsidRPr="0093721B" w:rsidRDefault="00AC411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98525</w:t>
            </w:r>
          </w:p>
        </w:tc>
      </w:tr>
      <w:tr w:rsidR="00936C8B" w:rsidRPr="0093721B" w14:paraId="3CB2C5AB" w14:textId="77777777" w:rsidTr="5F8FDDE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FE05EB3" w14:textId="77777777" w:rsidR="00936C8B" w:rsidRPr="0093721B" w:rsidRDefault="00936C8B" w:rsidP="00936C8B">
            <w:pPr>
              <w:pStyle w:val="TableText"/>
              <w:rPr>
                <w:sz w:val="22"/>
              </w:rPr>
            </w:pPr>
            <w:r w:rsidRPr="0093721B">
              <w:rPr>
                <w:sz w:val="22"/>
              </w:rPr>
              <w:t>Tenure</w:t>
            </w:r>
          </w:p>
        </w:tc>
        <w:tc>
          <w:tcPr>
            <w:tcW w:w="3478" w:type="pct"/>
          </w:tcPr>
          <w:p w14:paraId="133D9611" w14:textId="4E408CBE" w:rsidR="00936C8B" w:rsidRPr="0093721B" w:rsidRDefault="00936C8B" w:rsidP="00936C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0D6344">
              <w:rPr>
                <w:sz w:val="22"/>
              </w:rPr>
              <w:t xml:space="preserve">2 </w:t>
            </w:r>
            <w:r>
              <w:rPr>
                <w:sz w:val="22"/>
              </w:rPr>
              <w:t>years</w:t>
            </w:r>
            <w:r w:rsidR="00AC411F">
              <w:rPr>
                <w:sz w:val="22"/>
              </w:rPr>
              <w:t xml:space="preserve">, </w:t>
            </w:r>
            <w:r>
              <w:rPr>
                <w:sz w:val="22"/>
              </w:rPr>
              <w:t>F</w:t>
            </w:r>
            <w:r w:rsidRPr="0093721B">
              <w:rPr>
                <w:sz w:val="22"/>
              </w:rPr>
              <w:t>ull-time</w:t>
            </w:r>
            <w:r w:rsidR="00AC411F">
              <w:rPr>
                <w:sz w:val="22"/>
              </w:rPr>
              <w:t>.</w:t>
            </w:r>
          </w:p>
        </w:tc>
      </w:tr>
      <w:tr w:rsidR="00936C8B" w:rsidRPr="0093721B" w14:paraId="2F5FED8F" w14:textId="77777777" w:rsidTr="5F8FDDE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1561381" w14:textId="77777777" w:rsidR="00936C8B" w:rsidRPr="0093721B" w:rsidRDefault="00936C8B" w:rsidP="00936C8B">
            <w:pPr>
              <w:pStyle w:val="TableText"/>
              <w:rPr>
                <w:sz w:val="22"/>
              </w:rPr>
            </w:pPr>
            <w:r w:rsidRPr="0093721B">
              <w:rPr>
                <w:sz w:val="22"/>
              </w:rPr>
              <w:t>Salary Range</w:t>
            </w:r>
          </w:p>
        </w:tc>
        <w:tc>
          <w:tcPr>
            <w:tcW w:w="3478" w:type="pct"/>
          </w:tcPr>
          <w:p w14:paraId="623CEE51" w14:textId="19CE9D9B" w:rsidR="00936C8B" w:rsidRDefault="00936C8B" w:rsidP="00936C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061F9F" w:rsidRPr="00061F9F">
              <w:rPr>
                <w:sz w:val="22"/>
              </w:rPr>
              <w:t>131,113.00</w:t>
            </w:r>
            <w:r w:rsidRPr="0093721B">
              <w:rPr>
                <w:sz w:val="22"/>
              </w:rPr>
              <w:t xml:space="preserve"> </w:t>
            </w:r>
            <w:r>
              <w:rPr>
                <w:sz w:val="22"/>
              </w:rPr>
              <w:t>-</w:t>
            </w:r>
            <w:r w:rsidRPr="0093721B">
              <w:rPr>
                <w:sz w:val="22"/>
              </w:rPr>
              <w:t xml:space="preserve"> AU$</w:t>
            </w:r>
            <w:r w:rsidR="00061F9F" w:rsidRPr="00061F9F">
              <w:rPr>
                <w:sz w:val="22"/>
              </w:rPr>
              <w:t xml:space="preserve"> 153,639.00 </w:t>
            </w:r>
            <w:r w:rsidRPr="0093721B">
              <w:rPr>
                <w:sz w:val="22"/>
              </w:rPr>
              <w:t>p</w:t>
            </w:r>
            <w:r>
              <w:rPr>
                <w:sz w:val="22"/>
              </w:rPr>
              <w:t>er annum</w:t>
            </w:r>
            <w:r w:rsidRPr="0093721B">
              <w:rPr>
                <w:sz w:val="22"/>
              </w:rPr>
              <w:t xml:space="preserve"> (pro-rata for part-time)</w:t>
            </w:r>
          </w:p>
          <w:p w14:paraId="4E37024C" w14:textId="568F8A1E" w:rsidR="00936C8B" w:rsidRPr="0093721B" w:rsidRDefault="00936C8B" w:rsidP="00936C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0CE8E14" w14:textId="77777777" w:rsidTr="5F8FDDE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E295986"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635C2399" w14:textId="5BCF9241" w:rsidR="00926BE4" w:rsidRPr="0093721B" w:rsidRDefault="002450DC" w:rsidP="5F8FDDE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5F8FDDE0">
              <w:rPr>
                <w:sz w:val="22"/>
              </w:rPr>
              <w:t>Black Mountain, Canberra/ Clayton, Victoria/ Lindfield, Sydney/ St Lucia, Brisbane</w:t>
            </w:r>
            <w:r w:rsidR="0C04E10A" w:rsidRPr="5F8FDDE0">
              <w:rPr>
                <w:sz w:val="22"/>
              </w:rPr>
              <w:t>, Waite/Adelaide</w:t>
            </w:r>
          </w:p>
        </w:tc>
      </w:tr>
      <w:tr w:rsidR="00926BE4" w:rsidRPr="0093721B" w14:paraId="014B8E3E" w14:textId="77777777" w:rsidTr="5F8FDDE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F2D8BE0" w14:textId="77777777" w:rsidR="00926BE4" w:rsidRPr="0093721B" w:rsidRDefault="00926BE4" w:rsidP="00D83C52">
            <w:pPr>
              <w:pStyle w:val="TableText"/>
              <w:rPr>
                <w:sz w:val="22"/>
              </w:rPr>
            </w:pPr>
            <w:r w:rsidRPr="0093721B">
              <w:rPr>
                <w:sz w:val="22"/>
              </w:rPr>
              <w:t>Relocation Assistance</w:t>
            </w:r>
          </w:p>
        </w:tc>
        <w:tc>
          <w:tcPr>
            <w:tcW w:w="3478" w:type="pct"/>
          </w:tcPr>
          <w:p w14:paraId="415BFED2"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6EDBB10B" w14:textId="77777777" w:rsidTr="5F8FDDE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A9C8CBB" w14:textId="77777777" w:rsidR="00926BE4" w:rsidRPr="0093721B" w:rsidRDefault="00926BE4" w:rsidP="00D83C52">
            <w:pPr>
              <w:pStyle w:val="TableText"/>
              <w:rPr>
                <w:sz w:val="22"/>
              </w:rPr>
            </w:pPr>
            <w:r w:rsidRPr="0093721B">
              <w:rPr>
                <w:sz w:val="22"/>
              </w:rPr>
              <w:t>Applications are open to</w:t>
            </w:r>
          </w:p>
        </w:tc>
        <w:tc>
          <w:tcPr>
            <w:tcW w:w="3478" w:type="pct"/>
          </w:tcPr>
          <w:p w14:paraId="5CA98838" w14:textId="697F684B" w:rsidR="00926BE4" w:rsidRPr="0093721B" w:rsidRDefault="00EA62ED" w:rsidP="00AC411F">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5F8FDDE0">
              <w:rPr>
                <w:sz w:val="22"/>
              </w:rPr>
              <w:t xml:space="preserve">Australian Citizens </w:t>
            </w:r>
          </w:p>
        </w:tc>
      </w:tr>
      <w:tr w:rsidR="00C45886" w:rsidRPr="0093721B" w14:paraId="25457FDE" w14:textId="77777777" w:rsidTr="5F8FDDE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23F7FE" w14:textId="77777777" w:rsidR="00C45886" w:rsidRPr="0093721B" w:rsidRDefault="00C45886" w:rsidP="00D83C52">
            <w:pPr>
              <w:pStyle w:val="TableText"/>
              <w:rPr>
                <w:sz w:val="22"/>
              </w:rPr>
            </w:pPr>
            <w:r w:rsidRPr="0093721B">
              <w:rPr>
                <w:sz w:val="22"/>
              </w:rPr>
              <w:t>Position reports to the</w:t>
            </w:r>
          </w:p>
        </w:tc>
        <w:tc>
          <w:tcPr>
            <w:tcW w:w="3478" w:type="pct"/>
          </w:tcPr>
          <w:p w14:paraId="67EDB4FF" w14:textId="233ADC82" w:rsidR="00C45886" w:rsidRPr="0093721B" w:rsidRDefault="002450D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Manager, MS Applications</w:t>
            </w:r>
          </w:p>
        </w:tc>
      </w:tr>
      <w:tr w:rsidR="00926BE4" w:rsidRPr="0093721B" w14:paraId="016570E2" w14:textId="77777777" w:rsidTr="5F8FDDE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472A55" w14:textId="77777777" w:rsidR="00926BE4" w:rsidRPr="0093721B" w:rsidRDefault="00926BE4" w:rsidP="00D83C52">
            <w:pPr>
              <w:pStyle w:val="TableText"/>
              <w:rPr>
                <w:sz w:val="22"/>
              </w:rPr>
            </w:pPr>
            <w:r w:rsidRPr="0093721B">
              <w:rPr>
                <w:sz w:val="22"/>
              </w:rPr>
              <w:t>Client Focus – Internal</w:t>
            </w:r>
          </w:p>
        </w:tc>
        <w:tc>
          <w:tcPr>
            <w:tcW w:w="3478" w:type="pct"/>
          </w:tcPr>
          <w:p w14:paraId="232FF20C" w14:textId="7641408D" w:rsidR="00926BE4" w:rsidRPr="0093721B" w:rsidRDefault="002450D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926BE4" w:rsidRPr="0093721B" w14:paraId="113EFB58" w14:textId="77777777" w:rsidTr="5F8FDDE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A83C42" w14:textId="77777777" w:rsidR="00926BE4" w:rsidRPr="0093721B" w:rsidRDefault="00926BE4" w:rsidP="00D83C52">
            <w:pPr>
              <w:pStyle w:val="TableText"/>
              <w:rPr>
                <w:sz w:val="22"/>
              </w:rPr>
            </w:pPr>
            <w:r w:rsidRPr="0093721B">
              <w:rPr>
                <w:sz w:val="22"/>
              </w:rPr>
              <w:t>Client Focus – External</w:t>
            </w:r>
          </w:p>
        </w:tc>
        <w:tc>
          <w:tcPr>
            <w:tcW w:w="3478" w:type="pct"/>
          </w:tcPr>
          <w:p w14:paraId="701C859E" w14:textId="44C46201" w:rsidR="00926BE4" w:rsidRPr="0093721B" w:rsidRDefault="002450D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194B1C" w:rsidRPr="0093721B" w14:paraId="5BEA18BB" w14:textId="77777777" w:rsidTr="5F8FDDE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83D2148" w14:textId="77777777" w:rsidR="00194B1C" w:rsidRPr="0093721B" w:rsidRDefault="00C45886" w:rsidP="00D83C52">
            <w:pPr>
              <w:pStyle w:val="TableText"/>
              <w:rPr>
                <w:sz w:val="22"/>
              </w:rPr>
            </w:pPr>
            <w:r w:rsidRPr="0093721B">
              <w:rPr>
                <w:sz w:val="22"/>
              </w:rPr>
              <w:t>Number of Direct Reports</w:t>
            </w:r>
          </w:p>
        </w:tc>
        <w:tc>
          <w:tcPr>
            <w:tcW w:w="3478" w:type="pct"/>
          </w:tcPr>
          <w:p w14:paraId="1C32977B" w14:textId="72F44A1B" w:rsidR="00194B1C" w:rsidRPr="0093721B" w:rsidRDefault="002450D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42058005" w14:textId="77777777" w:rsidTr="5F8FDDE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C3AFFA" w14:textId="77777777" w:rsidR="00194B1C" w:rsidRPr="0093721B" w:rsidRDefault="00C45886" w:rsidP="00D83C52">
            <w:pPr>
              <w:pStyle w:val="TableText"/>
              <w:rPr>
                <w:sz w:val="22"/>
              </w:rPr>
            </w:pPr>
            <w:r w:rsidRPr="0093721B">
              <w:rPr>
                <w:sz w:val="22"/>
              </w:rPr>
              <w:t>Enquire about this job</w:t>
            </w:r>
          </w:p>
        </w:tc>
        <w:tc>
          <w:tcPr>
            <w:tcW w:w="3478" w:type="pct"/>
          </w:tcPr>
          <w:p w14:paraId="7442CED4" w14:textId="144DA652" w:rsidR="00194B1C" w:rsidRPr="0093721B" w:rsidRDefault="002450D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55DD">
              <w:rPr>
                <w:sz w:val="22"/>
              </w:rPr>
              <w:t xml:space="preserve">Contact </w:t>
            </w:r>
            <w:proofErr w:type="spellStart"/>
            <w:r>
              <w:rPr>
                <w:sz w:val="22"/>
              </w:rPr>
              <w:t>Gordana</w:t>
            </w:r>
            <w:proofErr w:type="spellEnd"/>
            <w:r>
              <w:rPr>
                <w:sz w:val="22"/>
              </w:rPr>
              <w:t xml:space="preserve"> </w:t>
            </w:r>
            <w:proofErr w:type="spellStart"/>
            <w:r>
              <w:rPr>
                <w:sz w:val="22"/>
              </w:rPr>
              <w:t>Papic</w:t>
            </w:r>
            <w:proofErr w:type="spellEnd"/>
            <w:r w:rsidRPr="00AA55DD">
              <w:rPr>
                <w:sz w:val="22"/>
              </w:rPr>
              <w:t xml:space="preserve"> via email at </w:t>
            </w:r>
            <w:r>
              <w:rPr>
                <w:sz w:val="22"/>
              </w:rPr>
              <w:t>gordana.papic</w:t>
            </w:r>
            <w:r w:rsidRPr="00AA55DD">
              <w:rPr>
                <w:sz w:val="22"/>
              </w:rPr>
              <w:t>@csiro.au</w:t>
            </w:r>
          </w:p>
        </w:tc>
      </w:tr>
      <w:tr w:rsidR="00194B1C" w:rsidRPr="0093721B" w14:paraId="2998E8D0" w14:textId="77777777" w:rsidTr="5F8FDDE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0D13F5" w14:textId="77777777" w:rsidR="00194B1C" w:rsidRPr="0093721B" w:rsidRDefault="00C45886" w:rsidP="00D83C52">
            <w:pPr>
              <w:pStyle w:val="TableText"/>
              <w:rPr>
                <w:sz w:val="22"/>
              </w:rPr>
            </w:pPr>
            <w:r w:rsidRPr="0093721B">
              <w:rPr>
                <w:sz w:val="22"/>
              </w:rPr>
              <w:t>How to apply</w:t>
            </w:r>
          </w:p>
        </w:tc>
        <w:tc>
          <w:tcPr>
            <w:tcW w:w="3478" w:type="pct"/>
          </w:tcPr>
          <w:p w14:paraId="58C39D8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37F4A1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54A2C7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462AD19" w14:textId="77777777" w:rsidR="00706B09" w:rsidRPr="00706B09" w:rsidRDefault="00706B09" w:rsidP="00706B09">
      <w:pPr>
        <w:spacing w:before="240" w:line="240" w:lineRule="auto"/>
        <w:ind w:left="720" w:hanging="720"/>
        <w:rPr>
          <w:rFonts w:cs="Calibri"/>
          <w:b/>
          <w:color w:val="auto"/>
          <w:sz w:val="26"/>
          <w:szCs w:val="26"/>
        </w:rPr>
      </w:pPr>
      <w:r w:rsidRPr="00706B09">
        <w:rPr>
          <w:rFonts w:cs="Calibri"/>
          <w:b/>
          <w:color w:val="auto"/>
          <w:sz w:val="26"/>
          <w:szCs w:val="26"/>
        </w:rPr>
        <w:t>Acknowledgement of Country</w:t>
      </w:r>
    </w:p>
    <w:p w14:paraId="68977B5C" w14:textId="77777777" w:rsidR="00706B09" w:rsidRDefault="00706B09" w:rsidP="00706B09">
      <w:pPr>
        <w:widowControl w:val="0"/>
        <w:spacing w:before="240" w:after="0" w:line="240" w:lineRule="auto"/>
        <w:outlineLvl w:val="2"/>
        <w:rPr>
          <w:rFonts w:cs="Calibri"/>
        </w:rPr>
      </w:pPr>
      <w:r w:rsidRPr="00706B09">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706B09">
          <w:rPr>
            <w:rFonts w:cs="Calibri"/>
            <w:color w:val="1155CC"/>
            <w:u w:val="single"/>
          </w:rPr>
          <w:t>vision towards reconciliation</w:t>
        </w:r>
      </w:hyperlink>
      <w:r w:rsidRPr="00706B09">
        <w:rPr>
          <w:rFonts w:cs="Calibri"/>
        </w:rPr>
        <w:t>.</w:t>
      </w:r>
    </w:p>
    <w:p w14:paraId="04903081" w14:textId="77777777" w:rsidR="000A4338" w:rsidRPr="00807670" w:rsidRDefault="000A4338" w:rsidP="000A4338">
      <w:pPr>
        <w:rPr>
          <w:b/>
          <w:bCs/>
          <w:sz w:val="26"/>
          <w:szCs w:val="26"/>
        </w:rPr>
      </w:pPr>
      <w:r w:rsidRPr="00807670">
        <w:rPr>
          <w:b/>
          <w:bCs/>
          <w:sz w:val="26"/>
          <w:szCs w:val="26"/>
        </w:rPr>
        <w:t>Child Safety</w:t>
      </w:r>
    </w:p>
    <w:p w14:paraId="2AA16D7A" w14:textId="77777777" w:rsidR="000A4338" w:rsidRDefault="000A4338" w:rsidP="000A4338">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4B29743D" w14:textId="77777777" w:rsidR="00AC411F" w:rsidRDefault="00AC411F">
      <w:pPr>
        <w:spacing w:before="0" w:after="0" w:line="240" w:lineRule="auto"/>
        <w:rPr>
          <w:rFonts w:cs="Arial"/>
          <w:b/>
          <w:bCs/>
          <w:color w:val="auto"/>
          <w:sz w:val="26"/>
          <w:szCs w:val="26"/>
        </w:rPr>
      </w:pPr>
      <w:r>
        <w:br w:type="page"/>
      </w:r>
    </w:p>
    <w:p w14:paraId="6146CA08" w14:textId="01F2656B" w:rsidR="006246C0" w:rsidRPr="00674783" w:rsidRDefault="00B50C20" w:rsidP="00E767CD">
      <w:pPr>
        <w:pStyle w:val="Heading3"/>
        <w:spacing w:before="240" w:after="0"/>
      </w:pPr>
      <w:r>
        <w:lastRenderedPageBreak/>
        <w:t>Role Overview</w:t>
      </w:r>
    </w:p>
    <w:p w14:paraId="29CCABD0" w14:textId="5B1040CD" w:rsidR="002450DC" w:rsidRDefault="002450DC" w:rsidP="7AE897F3">
      <w:pPr>
        <w:spacing w:before="180" w:line="280" w:lineRule="atLeast"/>
        <w:jc w:val="both"/>
        <w:rPr>
          <w:rFonts w:asciiTheme="minorHAnsi" w:hAnsiTheme="minorHAnsi" w:cstheme="minorBidi"/>
        </w:rPr>
      </w:pPr>
      <w:bookmarkStart w:id="1" w:name="_Toc341085720"/>
      <w:r w:rsidRPr="7AE897F3">
        <w:rPr>
          <w:rFonts w:asciiTheme="minorHAnsi" w:hAnsiTheme="minorHAnsi" w:cstheme="minorBidi"/>
          <w:color w:val="000000" w:themeColor="text2"/>
        </w:rPr>
        <w:t xml:space="preserve">CSIRO Information Management and Technology (IMT) is extending its investment in M365 Platform to cover growing business demand in the Power Platform space.  </w:t>
      </w:r>
      <w:r w:rsidRPr="7AE897F3">
        <w:rPr>
          <w:rFonts w:asciiTheme="minorHAnsi" w:hAnsiTheme="minorHAnsi" w:cstheme="minorBidi"/>
          <w:color w:val="000000" w:themeColor="text2"/>
          <w:lang w:val="en-GB"/>
        </w:rPr>
        <w:t xml:space="preserve">To ensure capacity remains available to facilitate delivery on current and future projects a technical Power Platform functional specialist is required by the CSIRO IMT to undertake a range of </w:t>
      </w:r>
      <w:r w:rsidR="00AD0B5C" w:rsidRPr="7AE897F3">
        <w:rPr>
          <w:rFonts w:asciiTheme="minorHAnsi" w:hAnsiTheme="minorHAnsi" w:cstheme="minorBidi"/>
          <w:color w:val="000000" w:themeColor="text2"/>
          <w:lang w:val="en-GB"/>
        </w:rPr>
        <w:t xml:space="preserve">technical activities </w:t>
      </w:r>
      <w:r w:rsidRPr="7AE897F3">
        <w:rPr>
          <w:rFonts w:asciiTheme="minorHAnsi" w:hAnsiTheme="minorHAnsi" w:cstheme="minorBidi"/>
          <w:color w:val="000000" w:themeColor="text2"/>
          <w:lang w:val="en-GB"/>
        </w:rPr>
        <w:t>within the Microsoft Applications team to ensure successful pr</w:t>
      </w:r>
      <w:r w:rsidR="00AD0B5C" w:rsidRPr="7AE897F3">
        <w:rPr>
          <w:rFonts w:asciiTheme="minorHAnsi" w:hAnsiTheme="minorHAnsi" w:cstheme="minorBidi"/>
          <w:color w:val="000000" w:themeColor="text2"/>
          <w:lang w:val="en-GB"/>
        </w:rPr>
        <w:t>ogram</w:t>
      </w:r>
      <w:r w:rsidRPr="7AE897F3">
        <w:rPr>
          <w:rFonts w:asciiTheme="minorHAnsi" w:hAnsiTheme="minorHAnsi" w:cstheme="minorBidi"/>
          <w:color w:val="000000" w:themeColor="text2"/>
          <w:lang w:val="en-GB"/>
        </w:rPr>
        <w:t xml:space="preserve"> delivery.</w:t>
      </w:r>
      <w:r w:rsidRPr="7AE897F3">
        <w:rPr>
          <w:rFonts w:asciiTheme="minorHAnsi" w:hAnsiTheme="minorHAnsi" w:cstheme="minorBidi"/>
          <w:color w:val="000000" w:themeColor="text2"/>
        </w:rPr>
        <w:t xml:space="preserve">  The team operates using agile practices and has a policy of continuous review and improvements. Our environment encourages innovation and provides the technology and autonomy to get on with delivery.</w:t>
      </w:r>
    </w:p>
    <w:p w14:paraId="2BE80648" w14:textId="65562C8D" w:rsidR="002450DC" w:rsidRDefault="002450DC" w:rsidP="002450DC">
      <w:pPr>
        <w:spacing w:after="160"/>
        <w:jc w:val="both"/>
        <w:rPr>
          <w:rFonts w:asciiTheme="minorHAnsi" w:hAnsiTheme="minorHAnsi" w:cstheme="minorBidi"/>
        </w:rPr>
      </w:pPr>
      <w:r w:rsidRPr="018B88E7">
        <w:rPr>
          <w:rFonts w:asciiTheme="minorHAnsi" w:hAnsiTheme="minorHAnsi" w:cstheme="minorBidi"/>
          <w:color w:val="000000" w:themeColor="text2"/>
          <w:szCs w:val="24"/>
        </w:rPr>
        <w:t>As a</w:t>
      </w:r>
      <w:r>
        <w:rPr>
          <w:rFonts w:asciiTheme="minorHAnsi" w:hAnsiTheme="minorHAnsi" w:cstheme="minorBidi"/>
          <w:color w:val="000000" w:themeColor="text2"/>
          <w:szCs w:val="24"/>
        </w:rPr>
        <w:t xml:space="preserve"> technical Power Platform functional specialist </w:t>
      </w:r>
      <w:r w:rsidRPr="018B88E7">
        <w:rPr>
          <w:rFonts w:asciiTheme="minorHAnsi" w:hAnsiTheme="minorHAnsi" w:cstheme="minorBidi"/>
          <w:color w:val="000000" w:themeColor="text2"/>
          <w:szCs w:val="24"/>
        </w:rPr>
        <w:t>within CSIRO IMT, you will work on a range of activities in an environment that accommodates and welcomes change. Operating in this agile and highly collaborative environment, you will value individuals and interactions over process and tools; and working software over comprehensive documentation. Working with a high-performing DevOps team, you will contribute to the delivery of solutions and services in support of CSIRO’s strategic and operational objectives.</w:t>
      </w:r>
    </w:p>
    <w:p w14:paraId="7F45C913" w14:textId="77777777" w:rsidR="002450DC" w:rsidRPr="00261FF2" w:rsidRDefault="002450DC" w:rsidP="002450DC">
      <w:pPr>
        <w:spacing w:after="160"/>
        <w:jc w:val="both"/>
        <w:rPr>
          <w:rFonts w:asciiTheme="minorHAnsi" w:hAnsiTheme="minorHAnsi" w:cstheme="minorBidi"/>
        </w:rPr>
      </w:pPr>
      <w:r w:rsidRPr="018B88E7">
        <w:rPr>
          <w:rFonts w:asciiTheme="minorHAnsi" w:hAnsiTheme="minorHAnsi" w:cstheme="minorBidi"/>
        </w:rPr>
        <w:t xml:space="preserve">The successful candidate will work in an interdisciplinary team involving other </w:t>
      </w:r>
      <w:r>
        <w:rPr>
          <w:rFonts w:asciiTheme="minorHAnsi" w:hAnsiTheme="minorHAnsi" w:cstheme="minorBidi"/>
        </w:rPr>
        <w:t xml:space="preserve">developers, </w:t>
      </w:r>
      <w:r w:rsidRPr="018B88E7">
        <w:rPr>
          <w:rFonts w:asciiTheme="minorHAnsi" w:hAnsiTheme="minorHAnsi" w:cstheme="minorBidi"/>
        </w:rPr>
        <w:t xml:space="preserve">business analysts, testers, executive managers and other stakeholders. </w:t>
      </w:r>
    </w:p>
    <w:p w14:paraId="333FE4B3" w14:textId="77777777" w:rsidR="002450DC" w:rsidRPr="00261FF2" w:rsidRDefault="002450DC" w:rsidP="002450DC">
      <w:pPr>
        <w:spacing w:after="160"/>
        <w:jc w:val="both"/>
        <w:rPr>
          <w:rFonts w:asciiTheme="minorHAnsi" w:hAnsiTheme="minorHAnsi" w:cstheme="minorHAnsi"/>
          <w:szCs w:val="24"/>
        </w:rPr>
      </w:pPr>
      <w:r w:rsidRPr="00261FF2">
        <w:rPr>
          <w:rFonts w:asciiTheme="minorHAnsi" w:hAnsiTheme="minorHAnsi" w:cstheme="minorHAnsi"/>
          <w:szCs w:val="24"/>
        </w:rPr>
        <w:t xml:space="preserve">To be successful candidate will need to have the capability to contribute to the delivery of solutions and services in support of CSIRO’s strategic and operational objectives, be able to work under limited guidance as part of a team as well as demonstrate initiative and independence. </w:t>
      </w:r>
      <w:r w:rsidRPr="00261FF2">
        <w:rPr>
          <w:szCs w:val="24"/>
        </w:rPr>
        <w:t xml:space="preserve"> </w:t>
      </w:r>
    </w:p>
    <w:p w14:paraId="563807F0" w14:textId="643FA260" w:rsidR="00B50C20" w:rsidRPr="00B50C20" w:rsidRDefault="00B50C20" w:rsidP="00B50C20">
      <w:pPr>
        <w:pStyle w:val="Heading3"/>
      </w:pPr>
      <w:r w:rsidRPr="00B50C20">
        <w:t>Duties and Key Result Areas</w:t>
      </w:r>
    </w:p>
    <w:p w14:paraId="6A967806" w14:textId="77777777" w:rsidR="00AD0B5C"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r>
        <w:rPr>
          <w:rFonts w:asciiTheme="minorHAnsi" w:eastAsia="Times New Roman" w:hAnsiTheme="minorHAnsi" w:cs="Calibri"/>
          <w:color w:val="000000" w:themeColor="text1"/>
        </w:rPr>
        <w:t xml:space="preserve">Adapt and/or develop original solutions to meet the </w:t>
      </w:r>
      <w:r w:rsidRPr="00F77C78">
        <w:rPr>
          <w:rFonts w:asciiTheme="minorHAnsi" w:eastAsia="Times New Roman" w:hAnsiTheme="minorHAnsi" w:cs="Calibri"/>
          <w:color w:val="000000" w:themeColor="text1"/>
        </w:rPr>
        <w:t>provided requirements</w:t>
      </w:r>
    </w:p>
    <w:p w14:paraId="29875C11" w14:textId="77777777" w:rsidR="00AD0B5C"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r>
        <w:rPr>
          <w:rFonts w:asciiTheme="minorHAnsi" w:eastAsia="Times New Roman" w:hAnsiTheme="minorHAnsi" w:cs="Calibri"/>
          <w:color w:val="000000" w:themeColor="text1"/>
        </w:rPr>
        <w:t>Provide technical advice that is aligned with the overall solution designs, architecture and framework</w:t>
      </w:r>
    </w:p>
    <w:p w14:paraId="48E3C281" w14:textId="77777777" w:rsidR="00AD0B5C" w:rsidRPr="00F77C78"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r>
        <w:rPr>
          <w:rFonts w:asciiTheme="minorHAnsi" w:eastAsia="Times New Roman" w:hAnsiTheme="minorHAnsi" w:cs="Calibri"/>
          <w:color w:val="000000" w:themeColor="text1"/>
        </w:rPr>
        <w:t>Respond to production issues and routine maintenance activities as required</w:t>
      </w:r>
    </w:p>
    <w:p w14:paraId="64A9AFE5" w14:textId="77777777" w:rsidR="00AD0B5C" w:rsidRPr="00F828CB"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bookmarkStart w:id="2" w:name="_Hlk75272650"/>
      <w:r w:rsidRPr="00F828CB">
        <w:rPr>
          <w:rFonts w:asciiTheme="minorHAnsi" w:eastAsia="Times New Roman" w:hAnsiTheme="minorHAnsi" w:cs="Calibri"/>
          <w:color w:val="000000" w:themeColor="text1"/>
        </w:rPr>
        <w:t xml:space="preserve">Successfully complete assigned </w:t>
      </w:r>
      <w:r>
        <w:rPr>
          <w:rFonts w:asciiTheme="minorHAnsi" w:eastAsia="Times New Roman" w:hAnsiTheme="minorHAnsi" w:cs="Calibri"/>
          <w:color w:val="000000" w:themeColor="text1"/>
        </w:rPr>
        <w:t>development</w:t>
      </w:r>
      <w:r w:rsidRPr="00F828CB">
        <w:rPr>
          <w:rFonts w:asciiTheme="minorHAnsi" w:eastAsia="Times New Roman" w:hAnsiTheme="minorHAnsi" w:cs="Calibri"/>
          <w:color w:val="000000" w:themeColor="text1"/>
        </w:rPr>
        <w:t xml:space="preserve"> tasks as specified by due dates.</w:t>
      </w:r>
      <w:bookmarkEnd w:id="2"/>
    </w:p>
    <w:p w14:paraId="5CCDC6A5" w14:textId="77777777" w:rsidR="00AD0B5C" w:rsidRPr="00F828CB"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bookmarkStart w:id="3" w:name="_Hlk75272718"/>
      <w:r w:rsidRPr="00F828CB">
        <w:rPr>
          <w:rFonts w:asciiTheme="minorHAnsi" w:eastAsia="Times New Roman" w:hAnsiTheme="minorHAnsi" w:cs="Calibri"/>
          <w:color w:val="000000" w:themeColor="text1"/>
        </w:rPr>
        <w:t>Use sound judgement when dealing with unexpected or competing project priorities or issues.</w:t>
      </w:r>
      <w:bookmarkEnd w:id="3"/>
      <w:r w:rsidRPr="00F828CB">
        <w:rPr>
          <w:rFonts w:asciiTheme="minorHAnsi" w:eastAsia="Times New Roman" w:hAnsiTheme="minorHAnsi" w:cs="Calibri"/>
          <w:color w:val="000000" w:themeColor="text1"/>
        </w:rPr>
        <w:t xml:space="preserve"> </w:t>
      </w:r>
    </w:p>
    <w:p w14:paraId="5D4A9BB4" w14:textId="77777777" w:rsidR="00AD0B5C" w:rsidRPr="00F828CB"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bookmarkStart w:id="4" w:name="_Hlk75272755"/>
      <w:r w:rsidRPr="00F828CB">
        <w:rPr>
          <w:rFonts w:asciiTheme="minorHAnsi" w:eastAsia="Times New Roman" w:hAnsiTheme="minorHAnsi" w:cs="Calibri"/>
          <w:color w:val="000000" w:themeColor="text1"/>
        </w:rPr>
        <w:t>Contribute actively to all stages of project delivery, from end-to-end.</w:t>
      </w:r>
      <w:bookmarkEnd w:id="4"/>
    </w:p>
    <w:p w14:paraId="12443A96" w14:textId="77777777" w:rsidR="00AD0B5C" w:rsidRPr="00F828CB"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r w:rsidRPr="00F828CB">
        <w:rPr>
          <w:rFonts w:asciiTheme="minorHAnsi" w:eastAsia="Times New Roman" w:hAnsiTheme="minorHAnsi" w:cs="Calibri"/>
          <w:color w:val="000000" w:themeColor="text1"/>
        </w:rPr>
        <w:t>Work effectively and autonomously as part of a regionally dispersed, multi-disciplinary team.</w:t>
      </w:r>
    </w:p>
    <w:p w14:paraId="5E883913" w14:textId="77777777" w:rsidR="00AD0B5C" w:rsidRPr="00F828CB"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r w:rsidRPr="018B88E7">
        <w:rPr>
          <w:rFonts w:asciiTheme="minorHAnsi" w:eastAsia="Times New Roman" w:hAnsiTheme="minorHAnsi" w:cs="Calibri"/>
          <w:color w:val="000000" w:themeColor="text2"/>
        </w:rPr>
        <w:t>Contribute positively to promote and stimulate a team approach and develop sound working relationships with clients and business owners.</w:t>
      </w:r>
    </w:p>
    <w:p w14:paraId="2B026AAA" w14:textId="77777777" w:rsidR="00AD0B5C" w:rsidRPr="00F828CB"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bookmarkStart w:id="5" w:name="_Hlk75272832"/>
      <w:r w:rsidRPr="00F828CB">
        <w:rPr>
          <w:rFonts w:asciiTheme="minorHAnsi" w:eastAsia="Times New Roman" w:hAnsiTheme="minorHAnsi" w:cs="Calibri"/>
          <w:color w:val="000000" w:themeColor="text1"/>
        </w:rPr>
        <w:t>As a member of a project team, actively contribute to the successful delivery of projects.</w:t>
      </w:r>
      <w:bookmarkEnd w:id="5"/>
      <w:r w:rsidRPr="00F828CB">
        <w:rPr>
          <w:rFonts w:asciiTheme="minorHAnsi" w:eastAsia="Times New Roman" w:hAnsiTheme="minorHAnsi" w:cs="Calibri"/>
          <w:color w:val="000000" w:themeColor="text1"/>
        </w:rPr>
        <w:t xml:space="preserve"> </w:t>
      </w:r>
    </w:p>
    <w:p w14:paraId="16C2D0A8" w14:textId="77777777" w:rsidR="00AD0B5C" w:rsidRPr="00F828CB"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r w:rsidRPr="00F828CB">
        <w:rPr>
          <w:rFonts w:asciiTheme="minorHAnsi" w:eastAsia="Times New Roman" w:hAnsiTheme="minorHAnsi" w:cs="Calibri"/>
          <w:color w:val="000000" w:themeColor="text1"/>
        </w:rPr>
        <w:t>Communicate openly, effectively and respectfully with all staff, clients and suppliers in the interests of good business practice, collaboration and enhancement of CSIRO’s reputation.</w:t>
      </w:r>
    </w:p>
    <w:p w14:paraId="4ACB68CA" w14:textId="77777777" w:rsidR="00AD0B5C" w:rsidRPr="00F828CB"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r w:rsidRPr="00F828CB">
        <w:rPr>
          <w:rFonts w:asciiTheme="minorHAnsi" w:eastAsia="Times New Roman" w:hAnsiTheme="minorHAnsi" w:cs="Calibri"/>
          <w:color w:val="000000" w:themeColor="text1"/>
        </w:rPr>
        <w:t xml:space="preserve">Adhere to the spirit and practice of CSIRO’s Code of Conduct, Health, Safety and Environment procedures and policy, Diversity initiatives and Zero Harm goals. </w:t>
      </w:r>
    </w:p>
    <w:p w14:paraId="787FEA37" w14:textId="77777777" w:rsidR="00AD0B5C" w:rsidRPr="00F828CB" w:rsidRDefault="00AD0B5C" w:rsidP="00AD0B5C">
      <w:pPr>
        <w:numPr>
          <w:ilvl w:val="0"/>
          <w:numId w:val="23"/>
        </w:numPr>
        <w:spacing w:before="180" w:line="300" w:lineRule="exact"/>
        <w:contextualSpacing/>
        <w:rPr>
          <w:rFonts w:asciiTheme="minorHAnsi" w:eastAsia="Times New Roman" w:hAnsiTheme="minorHAnsi" w:cs="Calibri"/>
          <w:color w:val="000000" w:themeColor="text1"/>
        </w:rPr>
      </w:pPr>
      <w:r w:rsidRPr="00F828CB">
        <w:rPr>
          <w:rFonts w:asciiTheme="minorHAnsi" w:eastAsia="Times New Roman" w:hAnsiTheme="minorHAnsi" w:cs="Calibri"/>
          <w:color w:val="000000" w:themeColor="text1"/>
        </w:rPr>
        <w:t>Other duties as directed.</w:t>
      </w:r>
    </w:p>
    <w:p w14:paraId="79E53791" w14:textId="77777777" w:rsidR="00AD0B5C" w:rsidRDefault="00AD0B5C" w:rsidP="00AD0B5C">
      <w:pPr>
        <w:pStyle w:val="ListParagraph"/>
        <w:spacing w:after="60" w:line="240" w:lineRule="auto"/>
        <w:ind w:left="470"/>
        <w:rPr>
          <w:highlight w:val="yellow"/>
        </w:rPr>
      </w:pPr>
    </w:p>
    <w:p w14:paraId="508D17AB" w14:textId="77777777" w:rsidR="008B06C3" w:rsidRDefault="008B06C3" w:rsidP="008B06C3">
      <w:pPr>
        <w:pStyle w:val="Heading2"/>
        <w:rPr>
          <w:b/>
          <w:iCs w:val="0"/>
          <w:color w:val="auto"/>
          <w:sz w:val="26"/>
          <w:szCs w:val="26"/>
        </w:rPr>
      </w:pPr>
      <w:r w:rsidRPr="00B50C20">
        <w:rPr>
          <w:b/>
          <w:iCs w:val="0"/>
          <w:color w:val="auto"/>
          <w:sz w:val="26"/>
          <w:szCs w:val="26"/>
        </w:rPr>
        <w:lastRenderedPageBreak/>
        <w:t>Selection Criteria</w:t>
      </w:r>
    </w:p>
    <w:p w14:paraId="4FD1E48B" w14:textId="77777777" w:rsidR="008B06C3" w:rsidRPr="008B06C3" w:rsidRDefault="008B06C3" w:rsidP="008B06C3">
      <w:pPr>
        <w:pStyle w:val="Heading4"/>
        <w:rPr>
          <w:color w:val="auto"/>
        </w:rPr>
      </w:pPr>
      <w:r w:rsidRPr="008B06C3">
        <w:rPr>
          <w:color w:val="auto"/>
        </w:rPr>
        <w:t>Essential</w:t>
      </w:r>
    </w:p>
    <w:p w14:paraId="42399824" w14:textId="77777777" w:rsidR="008B06C3" w:rsidRPr="00B50C20" w:rsidRDefault="008B06C3" w:rsidP="008B06C3">
      <w:pPr>
        <w:rPr>
          <w:i/>
          <w:iCs/>
          <w:szCs w:val="24"/>
        </w:rPr>
      </w:pPr>
      <w:r w:rsidRPr="00B50C20">
        <w:rPr>
          <w:i/>
          <w:iCs/>
          <w:szCs w:val="24"/>
        </w:rPr>
        <w:t>Under CSIRO policy only those who meet all essential criteria can be appointed.</w:t>
      </w:r>
    </w:p>
    <w:p w14:paraId="3857ADB4" w14:textId="5FE94632" w:rsidR="00AD0B5C" w:rsidRPr="00934549" w:rsidRDefault="00AD0B5C" w:rsidP="00AD0B5C">
      <w:pPr>
        <w:numPr>
          <w:ilvl w:val="0"/>
          <w:numId w:val="39"/>
        </w:numPr>
        <w:spacing w:before="140" w:line="300" w:lineRule="exact"/>
        <w:contextualSpacing/>
        <w:rPr>
          <w:rFonts w:eastAsia="Times New Roman"/>
          <w:color w:val="000000" w:themeColor="text2"/>
        </w:rPr>
      </w:pPr>
      <w:r w:rsidRPr="2E33ED4B">
        <w:rPr>
          <w:rFonts w:eastAsia="Times New Roman" w:cs="Calibri"/>
          <w:color w:val="000000" w:themeColor="text2"/>
        </w:rPr>
        <w:t>Demonstra</w:t>
      </w:r>
      <w:bookmarkStart w:id="6" w:name="_Hlk75761674"/>
      <w:r w:rsidRPr="2E33ED4B">
        <w:rPr>
          <w:rFonts w:eastAsia="Times New Roman" w:cs="Calibri"/>
          <w:color w:val="000000" w:themeColor="text2"/>
        </w:rPr>
        <w:t xml:space="preserve">ted </w:t>
      </w:r>
      <w:r w:rsidR="133BFB6B" w:rsidRPr="2E33ED4B">
        <w:rPr>
          <w:rFonts w:eastAsia="Times New Roman" w:cs="Calibri"/>
          <w:color w:val="000000" w:themeColor="text2"/>
        </w:rPr>
        <w:t xml:space="preserve">functional and </w:t>
      </w:r>
      <w:r w:rsidRPr="2E33ED4B">
        <w:rPr>
          <w:rFonts w:eastAsia="Times New Roman" w:cs="Calibri"/>
          <w:color w:val="000000" w:themeColor="text2"/>
        </w:rPr>
        <w:t xml:space="preserve">technical experience with a minimum of 5 </w:t>
      </w:r>
      <w:bookmarkEnd w:id="6"/>
      <w:r w:rsidRPr="2E33ED4B">
        <w:rPr>
          <w:rFonts w:eastAsia="Times New Roman" w:cs="Calibri"/>
          <w:color w:val="000000" w:themeColor="text2"/>
        </w:rPr>
        <w:t>years’ experience.</w:t>
      </w:r>
    </w:p>
    <w:p w14:paraId="1570BD30" w14:textId="0D69344F" w:rsidR="3B3D96D5" w:rsidRDefault="3B3D96D5" w:rsidP="2E33ED4B">
      <w:pPr>
        <w:numPr>
          <w:ilvl w:val="0"/>
          <w:numId w:val="39"/>
        </w:numPr>
        <w:spacing w:before="140" w:line="300" w:lineRule="exact"/>
        <w:contextualSpacing/>
        <w:rPr>
          <w:rFonts w:asciiTheme="majorHAnsi" w:eastAsiaTheme="majorEastAsia" w:hAnsiTheme="majorHAnsi" w:cstheme="majorBidi"/>
          <w:color w:val="2E3849"/>
          <w:szCs w:val="24"/>
          <w:lang w:val="en-US"/>
        </w:rPr>
      </w:pPr>
      <w:r w:rsidRPr="2E33ED4B">
        <w:rPr>
          <w:rFonts w:asciiTheme="majorHAnsi" w:eastAsiaTheme="majorEastAsia" w:hAnsiTheme="majorHAnsi" w:cstheme="majorBidi"/>
          <w:color w:val="2E3849"/>
          <w:szCs w:val="24"/>
          <w:lang w:val="en-US"/>
        </w:rPr>
        <w:t xml:space="preserve">Demonstrated experience </w:t>
      </w:r>
      <w:r w:rsidR="4D1C3D38" w:rsidRPr="2E33ED4B">
        <w:rPr>
          <w:rFonts w:asciiTheme="majorHAnsi" w:eastAsiaTheme="majorEastAsia" w:hAnsiTheme="majorHAnsi" w:cstheme="majorBidi"/>
          <w:color w:val="2E3849"/>
          <w:szCs w:val="24"/>
          <w:lang w:val="en-US"/>
        </w:rPr>
        <w:t>of the Power Platform, including the ability to configure:</w:t>
      </w:r>
    </w:p>
    <w:p w14:paraId="3996893D" w14:textId="297D120D" w:rsidR="4D1C3D38" w:rsidRDefault="4D1C3D38" w:rsidP="2E33ED4B">
      <w:pPr>
        <w:pStyle w:val="ListParagraph"/>
        <w:numPr>
          <w:ilvl w:val="1"/>
          <w:numId w:val="39"/>
        </w:numPr>
        <w:shd w:val="clear" w:color="auto" w:fill="FFFFFF" w:themeFill="background2"/>
        <w:spacing w:before="0" w:after="0"/>
        <w:rPr>
          <w:rFonts w:asciiTheme="majorHAnsi" w:eastAsiaTheme="majorEastAsia" w:hAnsiTheme="majorHAnsi" w:cstheme="majorBidi"/>
          <w:color w:val="2E3849"/>
          <w:szCs w:val="24"/>
          <w:lang w:val="en-US"/>
        </w:rPr>
      </w:pPr>
      <w:r w:rsidRPr="2E33ED4B">
        <w:rPr>
          <w:rFonts w:asciiTheme="majorHAnsi" w:eastAsiaTheme="majorEastAsia" w:hAnsiTheme="majorHAnsi" w:cstheme="majorBidi"/>
          <w:color w:val="2E3849"/>
          <w:szCs w:val="24"/>
          <w:lang w:val="en-US"/>
        </w:rPr>
        <w:t>Dashboards, Forms, Tables, Fields and Views</w:t>
      </w:r>
    </w:p>
    <w:p w14:paraId="5CFEEAA8" w14:textId="2825BD72" w:rsidR="4D1C3D38" w:rsidRDefault="4D1C3D38" w:rsidP="2E33ED4B">
      <w:pPr>
        <w:pStyle w:val="ListParagraph"/>
        <w:numPr>
          <w:ilvl w:val="1"/>
          <w:numId w:val="39"/>
        </w:numPr>
        <w:shd w:val="clear" w:color="auto" w:fill="FFFFFF" w:themeFill="background2"/>
        <w:spacing w:before="0" w:after="0"/>
        <w:rPr>
          <w:rFonts w:asciiTheme="majorHAnsi" w:eastAsiaTheme="majorEastAsia" w:hAnsiTheme="majorHAnsi" w:cstheme="majorBidi"/>
          <w:color w:val="2E3849"/>
          <w:szCs w:val="24"/>
          <w:lang w:val="en-US"/>
        </w:rPr>
      </w:pPr>
      <w:r w:rsidRPr="2E33ED4B">
        <w:rPr>
          <w:rFonts w:asciiTheme="majorHAnsi" w:eastAsiaTheme="majorEastAsia" w:hAnsiTheme="majorHAnsi" w:cstheme="majorBidi"/>
          <w:color w:val="2E3849"/>
          <w:szCs w:val="24"/>
          <w:lang w:val="en-US"/>
        </w:rPr>
        <w:t>Business Process Flows</w:t>
      </w:r>
    </w:p>
    <w:p w14:paraId="02AB030A" w14:textId="332D3A98" w:rsidR="4D1C3D38" w:rsidRDefault="4D1C3D38" w:rsidP="2E33ED4B">
      <w:pPr>
        <w:pStyle w:val="ListParagraph"/>
        <w:numPr>
          <w:ilvl w:val="1"/>
          <w:numId w:val="39"/>
        </w:numPr>
        <w:shd w:val="clear" w:color="auto" w:fill="FFFFFF" w:themeFill="background2"/>
        <w:spacing w:before="0" w:after="0"/>
        <w:rPr>
          <w:rFonts w:asciiTheme="majorHAnsi" w:eastAsiaTheme="majorEastAsia" w:hAnsiTheme="majorHAnsi" w:cstheme="majorBidi"/>
          <w:color w:val="2E3849"/>
          <w:szCs w:val="24"/>
          <w:lang w:val="en-US"/>
        </w:rPr>
      </w:pPr>
      <w:r w:rsidRPr="2E33ED4B">
        <w:rPr>
          <w:rFonts w:asciiTheme="majorHAnsi" w:eastAsiaTheme="majorEastAsia" w:hAnsiTheme="majorHAnsi" w:cstheme="majorBidi"/>
          <w:color w:val="2E3849"/>
          <w:szCs w:val="24"/>
          <w:lang w:val="en-US"/>
        </w:rPr>
        <w:t>Security models</w:t>
      </w:r>
    </w:p>
    <w:p w14:paraId="5CFCEC0C" w14:textId="6315A9FC" w:rsidR="4D1C3D38" w:rsidRDefault="4D1C3D38" w:rsidP="2E33ED4B">
      <w:pPr>
        <w:pStyle w:val="ListParagraph"/>
        <w:numPr>
          <w:ilvl w:val="1"/>
          <w:numId w:val="39"/>
        </w:numPr>
        <w:shd w:val="clear" w:color="auto" w:fill="FFFFFF" w:themeFill="background2"/>
        <w:spacing w:before="0" w:after="0"/>
        <w:rPr>
          <w:rFonts w:asciiTheme="majorHAnsi" w:eastAsiaTheme="majorEastAsia" w:hAnsiTheme="majorHAnsi" w:cstheme="majorBidi"/>
          <w:color w:val="2E3849"/>
          <w:szCs w:val="24"/>
          <w:lang w:val="en-US"/>
        </w:rPr>
      </w:pPr>
      <w:r w:rsidRPr="2E33ED4B">
        <w:rPr>
          <w:rFonts w:asciiTheme="majorHAnsi" w:eastAsiaTheme="majorEastAsia" w:hAnsiTheme="majorHAnsi" w:cstheme="majorBidi"/>
          <w:color w:val="2E3849"/>
          <w:szCs w:val="24"/>
          <w:lang w:val="en-US"/>
        </w:rPr>
        <w:t>Automation using Power Automate, Workflows and Business Rules</w:t>
      </w:r>
    </w:p>
    <w:p w14:paraId="167CB59C" w14:textId="77777777" w:rsidR="00AD0B5C" w:rsidRPr="00934549" w:rsidRDefault="00AD0B5C" w:rsidP="00AD0B5C">
      <w:pPr>
        <w:numPr>
          <w:ilvl w:val="0"/>
          <w:numId w:val="39"/>
        </w:numPr>
        <w:spacing w:before="140" w:line="300" w:lineRule="exact"/>
        <w:contextualSpacing/>
        <w:rPr>
          <w:rFonts w:asciiTheme="minorHAnsi" w:eastAsia="Times New Roman" w:hAnsiTheme="minorHAnsi"/>
          <w:color w:val="000000" w:themeColor="text1"/>
          <w:lang w:val="en-US"/>
        </w:rPr>
      </w:pPr>
      <w:r w:rsidRPr="00934549">
        <w:rPr>
          <w:rFonts w:asciiTheme="minorHAnsi" w:eastAsia="Times New Roman" w:hAnsiTheme="minorHAnsi"/>
          <w:color w:val="000000" w:themeColor="text2"/>
          <w:lang w:val="en-US"/>
        </w:rPr>
        <w:t xml:space="preserve">Demonstrated </w:t>
      </w:r>
      <w:bookmarkStart w:id="7" w:name="_Hlk75761823"/>
      <w:r w:rsidRPr="00934549">
        <w:rPr>
          <w:rFonts w:asciiTheme="minorHAnsi" w:eastAsia="Times New Roman" w:hAnsiTheme="minorHAnsi"/>
          <w:color w:val="000000" w:themeColor="text2"/>
          <w:lang w:val="en-US"/>
        </w:rPr>
        <w:t>ability</w:t>
      </w:r>
      <w:r w:rsidRPr="00934549">
        <w:rPr>
          <w:rFonts w:asciiTheme="minorHAnsi" w:eastAsia="Times New Roman" w:hAnsiTheme="minorHAnsi"/>
          <w:color w:val="000000" w:themeColor="text2"/>
        </w:rPr>
        <w:t xml:space="preserve"> to successfully manage several competing project priorities simultaneously.</w:t>
      </w:r>
      <w:bookmarkEnd w:id="7"/>
    </w:p>
    <w:p w14:paraId="494FD958" w14:textId="77777777" w:rsidR="00AD0B5C" w:rsidRPr="00934549" w:rsidRDefault="00AD0B5C" w:rsidP="00AD0B5C">
      <w:pPr>
        <w:numPr>
          <w:ilvl w:val="0"/>
          <w:numId w:val="39"/>
        </w:numPr>
        <w:spacing w:before="140" w:line="300" w:lineRule="exact"/>
        <w:contextualSpacing/>
        <w:rPr>
          <w:rFonts w:asciiTheme="minorHAnsi" w:eastAsia="Times New Roman" w:hAnsiTheme="minorHAnsi"/>
          <w:color w:val="000000" w:themeColor="text1"/>
          <w:lang w:val="en-US"/>
        </w:rPr>
      </w:pPr>
      <w:bookmarkStart w:id="8" w:name="_Hlk75274088"/>
      <w:r w:rsidRPr="00934549">
        <w:rPr>
          <w:rFonts w:asciiTheme="minorHAnsi" w:eastAsia="Times New Roman" w:hAnsiTheme="minorHAnsi"/>
          <w:color w:val="000000" w:themeColor="text2"/>
        </w:rPr>
        <w:t xml:space="preserve">Demonstrated </w:t>
      </w:r>
      <w:bookmarkStart w:id="9" w:name="_Hlk75761849"/>
      <w:r w:rsidRPr="00934549">
        <w:rPr>
          <w:rFonts w:asciiTheme="minorHAnsi" w:eastAsia="Times New Roman" w:hAnsiTheme="minorHAnsi"/>
          <w:color w:val="000000" w:themeColor="text2"/>
        </w:rPr>
        <w:t>customer-focused approach in formulating project solutions.</w:t>
      </w:r>
      <w:bookmarkEnd w:id="8"/>
      <w:bookmarkEnd w:id="9"/>
    </w:p>
    <w:p w14:paraId="1751DD3D" w14:textId="77777777" w:rsidR="00AD0B5C" w:rsidRPr="00934549" w:rsidRDefault="00AD0B5C" w:rsidP="00AD0B5C">
      <w:pPr>
        <w:numPr>
          <w:ilvl w:val="0"/>
          <w:numId w:val="39"/>
        </w:numPr>
        <w:spacing w:before="140" w:after="140" w:line="280" w:lineRule="atLeast"/>
        <w:contextualSpacing/>
        <w:rPr>
          <w:rFonts w:asciiTheme="minorHAnsi" w:eastAsia="Times New Roman" w:hAnsiTheme="minorHAnsi"/>
          <w:color w:val="000000" w:themeColor="text1"/>
          <w:lang w:val="en-US"/>
        </w:rPr>
      </w:pPr>
      <w:r w:rsidRPr="00934549">
        <w:rPr>
          <w:rFonts w:asciiTheme="minorHAnsi" w:eastAsia="Times New Roman" w:hAnsiTheme="minorHAnsi"/>
          <w:color w:val="000000" w:themeColor="text2"/>
          <w:lang w:val="en-US"/>
        </w:rPr>
        <w:t xml:space="preserve">Proven </w:t>
      </w:r>
      <w:bookmarkStart w:id="10" w:name="_Hlk75761863"/>
      <w:r w:rsidRPr="00934549">
        <w:rPr>
          <w:rFonts w:asciiTheme="minorHAnsi" w:eastAsia="Times New Roman" w:hAnsiTheme="minorHAnsi"/>
          <w:color w:val="000000" w:themeColor="text2"/>
          <w:lang w:val="en-US"/>
        </w:rPr>
        <w:t xml:space="preserve">ability and motivation to proactively seek out solutions under minimal direction. </w:t>
      </w:r>
      <w:bookmarkEnd w:id="10"/>
    </w:p>
    <w:p w14:paraId="3AA11F96" w14:textId="77777777" w:rsidR="00AD0B5C" w:rsidRPr="00934549" w:rsidRDefault="00AD0B5C" w:rsidP="00AD0B5C">
      <w:pPr>
        <w:numPr>
          <w:ilvl w:val="0"/>
          <w:numId w:val="39"/>
        </w:numPr>
        <w:spacing w:before="140" w:line="300" w:lineRule="exact"/>
        <w:contextualSpacing/>
        <w:rPr>
          <w:rFonts w:eastAsia="Times New Roman"/>
          <w:color w:val="000000" w:themeColor="text1"/>
          <w:lang w:val="en-US"/>
        </w:rPr>
      </w:pPr>
      <w:bookmarkStart w:id="11" w:name="_Hlk74839850"/>
      <w:r w:rsidRPr="00934549">
        <w:rPr>
          <w:rFonts w:asciiTheme="minorHAnsi" w:eastAsia="Times New Roman" w:hAnsiTheme="minorHAnsi"/>
          <w:color w:val="000000" w:themeColor="text2"/>
        </w:rPr>
        <w:t xml:space="preserve">Proven </w:t>
      </w:r>
      <w:bookmarkStart w:id="12" w:name="_Hlk75761926"/>
      <w:bookmarkStart w:id="13" w:name="_Hlk75761911"/>
      <w:r w:rsidRPr="00934549">
        <w:rPr>
          <w:rFonts w:asciiTheme="minorHAnsi" w:eastAsia="Times New Roman" w:hAnsiTheme="minorHAnsi"/>
          <w:color w:val="000000" w:themeColor="text2"/>
        </w:rPr>
        <w:t>ability to promote a team approach</w:t>
      </w:r>
      <w:bookmarkEnd w:id="11"/>
      <w:r w:rsidRPr="00934549">
        <w:rPr>
          <w:rFonts w:asciiTheme="minorHAnsi" w:eastAsia="Times New Roman" w:hAnsiTheme="minorHAnsi"/>
          <w:color w:val="000000" w:themeColor="text2"/>
        </w:rPr>
        <w:t xml:space="preserve"> and develop sound working relationships with team colleagues, clients and stakeholders. </w:t>
      </w:r>
      <w:bookmarkEnd w:id="12"/>
    </w:p>
    <w:bookmarkEnd w:id="13"/>
    <w:p w14:paraId="7BFC0784" w14:textId="502F433B" w:rsidR="75E85EF7" w:rsidRDefault="75E85EF7" w:rsidP="2E33ED4B">
      <w:pPr>
        <w:numPr>
          <w:ilvl w:val="0"/>
          <w:numId w:val="39"/>
        </w:numPr>
        <w:spacing w:before="140" w:line="300" w:lineRule="exact"/>
        <w:contextualSpacing/>
        <w:rPr>
          <w:rFonts w:asciiTheme="minorHAnsi" w:eastAsia="Times New Roman" w:hAnsiTheme="minorHAnsi"/>
          <w:color w:val="000000" w:themeColor="text2"/>
          <w:lang w:val="en-US"/>
        </w:rPr>
      </w:pPr>
      <w:r w:rsidRPr="2E33ED4B">
        <w:rPr>
          <w:rFonts w:asciiTheme="minorHAnsi" w:eastAsia="Times New Roman" w:hAnsiTheme="minorHAnsi"/>
          <w:color w:val="000000" w:themeColor="text2"/>
          <w:lang w:val="en-US"/>
        </w:rPr>
        <w:t>Ability to develop and execute data migration plans</w:t>
      </w:r>
    </w:p>
    <w:p w14:paraId="7DBD9638" w14:textId="0245C30B" w:rsidR="75E85EF7" w:rsidRDefault="75E85EF7" w:rsidP="2E33ED4B">
      <w:pPr>
        <w:numPr>
          <w:ilvl w:val="0"/>
          <w:numId w:val="39"/>
        </w:numPr>
        <w:spacing w:before="140" w:line="300" w:lineRule="exact"/>
        <w:contextualSpacing/>
        <w:rPr>
          <w:rFonts w:eastAsia="Times New Roman"/>
          <w:color w:val="000000" w:themeColor="text2"/>
          <w:lang w:val="en-US"/>
        </w:rPr>
      </w:pPr>
      <w:r w:rsidRPr="2E33ED4B">
        <w:rPr>
          <w:rFonts w:eastAsia="Times New Roman"/>
          <w:color w:val="000000" w:themeColor="text2"/>
          <w:lang w:val="en-US"/>
        </w:rPr>
        <w:t>Understanding of how SharePoint and the Power Platform fit into the broader Microsoft 365 ecosystem</w:t>
      </w:r>
    </w:p>
    <w:p w14:paraId="049B0F98" w14:textId="77777777" w:rsidR="008B06C3" w:rsidRPr="008B06C3" w:rsidRDefault="008B06C3" w:rsidP="008B06C3">
      <w:pPr>
        <w:pStyle w:val="Heading2"/>
        <w:rPr>
          <w:rFonts w:asciiTheme="majorHAnsi" w:eastAsiaTheme="majorEastAsia" w:hAnsiTheme="majorHAnsi" w:cstheme="majorBidi"/>
          <w:b/>
          <w:color w:val="auto"/>
          <w:sz w:val="24"/>
          <w:szCs w:val="22"/>
        </w:rPr>
      </w:pPr>
      <w:r w:rsidRPr="008B06C3">
        <w:rPr>
          <w:rFonts w:asciiTheme="majorHAnsi" w:eastAsiaTheme="majorEastAsia" w:hAnsiTheme="majorHAnsi" w:cstheme="majorBidi"/>
          <w:b/>
          <w:color w:val="auto"/>
          <w:sz w:val="24"/>
          <w:szCs w:val="22"/>
        </w:rPr>
        <w:t>Desirable</w:t>
      </w:r>
    </w:p>
    <w:p w14:paraId="669A924B" w14:textId="77777777" w:rsidR="00AD0B5C" w:rsidRPr="00293AC2" w:rsidRDefault="00AD0B5C" w:rsidP="00AD0B5C">
      <w:pPr>
        <w:pStyle w:val="paragraph"/>
        <w:numPr>
          <w:ilvl w:val="0"/>
          <w:numId w:val="38"/>
        </w:numPr>
        <w:spacing w:before="0" w:beforeAutospacing="0" w:after="0" w:afterAutospacing="0"/>
        <w:textAlignment w:val="baseline"/>
        <w:rPr>
          <w:rFonts w:asciiTheme="minorHAnsi" w:eastAsia="Calibri" w:hAnsiTheme="minorHAnsi" w:cstheme="minorHAnsi"/>
          <w:bCs/>
          <w:iCs/>
          <w:color w:val="000000"/>
        </w:rPr>
      </w:pPr>
      <w:r w:rsidRPr="00293AC2">
        <w:rPr>
          <w:rFonts w:asciiTheme="minorHAnsi" w:eastAsia="Calibri" w:hAnsiTheme="minorHAnsi" w:cstheme="minorHAnsi"/>
          <w:bCs/>
          <w:iCs/>
          <w:color w:val="000000"/>
        </w:rPr>
        <w:t>Experience working with Dynamics Portal online </w:t>
      </w:r>
    </w:p>
    <w:p w14:paraId="52EB3FE1" w14:textId="6F97FB47" w:rsidR="00AD0B5C" w:rsidRPr="00293AC2" w:rsidRDefault="00AD0B5C" w:rsidP="00AD0B5C">
      <w:pPr>
        <w:pStyle w:val="paragraph"/>
        <w:numPr>
          <w:ilvl w:val="0"/>
          <w:numId w:val="38"/>
        </w:numPr>
        <w:spacing w:before="0" w:beforeAutospacing="0" w:after="0" w:afterAutospacing="0"/>
        <w:textAlignment w:val="baseline"/>
        <w:rPr>
          <w:rFonts w:asciiTheme="minorHAnsi" w:eastAsia="Calibri" w:hAnsiTheme="minorHAnsi" w:cstheme="minorBidi"/>
          <w:color w:val="000000"/>
        </w:rPr>
      </w:pPr>
      <w:r w:rsidRPr="2E33ED4B">
        <w:rPr>
          <w:rFonts w:asciiTheme="minorHAnsi" w:eastAsia="Calibri" w:hAnsiTheme="minorHAnsi" w:cstheme="minorBidi"/>
          <w:color w:val="000000" w:themeColor="text2"/>
        </w:rPr>
        <w:t xml:space="preserve">Experience using Power BI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785B0FE3" w14:textId="6F8D8193"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587D6E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5EF1DDA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8F7975" w:rsidRPr="008F7975">
            <w:rPr>
              <w:szCs w:val="24"/>
            </w:rPr>
            <w:t>Identifies critical stakeholders and influences them via an influential third party, for example through an established network, to gain support for sometimes contentious, proposals/ideas</w:t>
          </w:r>
          <w:r w:rsidR="006C535F" w:rsidRPr="006C535F">
            <w:rPr>
              <w:szCs w:val="24"/>
            </w:rPr>
            <w:t>.</w:t>
          </w:r>
        </w:p>
        <w:p w14:paraId="7FD024FA" w14:textId="77777777" w:rsidR="00B50C20" w:rsidRPr="008F7975" w:rsidRDefault="00B50C20" w:rsidP="008F7975">
          <w:pPr>
            <w:pStyle w:val="ListParagraph"/>
            <w:numPr>
              <w:ilvl w:val="0"/>
              <w:numId w:val="27"/>
            </w:numPr>
            <w:rPr>
              <w:szCs w:val="24"/>
            </w:rPr>
          </w:pPr>
          <w:r w:rsidRPr="008F7975">
            <w:rPr>
              <w:b/>
              <w:szCs w:val="24"/>
            </w:rPr>
            <w:t>Resource Management/Leadership:</w:t>
          </w:r>
          <w:r w:rsidRPr="008F7975">
            <w:rPr>
              <w:szCs w:val="24"/>
            </w:rPr>
            <w:t xml:space="preserve">  </w:t>
          </w:r>
          <w:r w:rsidR="008F7975" w:rsidRPr="008F7975">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CE693D" w:rsidRPr="008F7975">
            <w:rPr>
              <w:szCs w:val="24"/>
            </w:rPr>
            <w:t xml:space="preserve"> </w:t>
          </w:r>
        </w:p>
        <w:p w14:paraId="6F279390" w14:textId="77777777" w:rsidR="00B50C20" w:rsidRPr="008F7975" w:rsidRDefault="00B50C20" w:rsidP="008F7975">
          <w:pPr>
            <w:pStyle w:val="ListParagraph"/>
            <w:numPr>
              <w:ilvl w:val="0"/>
              <w:numId w:val="27"/>
            </w:numPr>
            <w:rPr>
              <w:szCs w:val="24"/>
            </w:rPr>
          </w:pPr>
          <w:r w:rsidRPr="008F7975">
            <w:rPr>
              <w:b/>
              <w:szCs w:val="24"/>
            </w:rPr>
            <w:t>Judgement and Problem Solving:</w:t>
          </w:r>
          <w:r w:rsidRPr="008F7975">
            <w:rPr>
              <w:szCs w:val="24"/>
            </w:rPr>
            <w:t xml:space="preserve">  </w:t>
          </w:r>
          <w:r w:rsidR="008F7975" w:rsidRPr="008F7975">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5C54E82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8F7975" w:rsidRPr="008F7975">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05C2A11" w14:textId="77777777" w:rsidR="00B50C20" w:rsidRPr="006C535F" w:rsidRDefault="00B50C20" w:rsidP="006C535F">
          <w:pPr>
            <w:pStyle w:val="ListParagraph"/>
            <w:numPr>
              <w:ilvl w:val="0"/>
              <w:numId w:val="27"/>
            </w:numPr>
            <w:rPr>
              <w:bCs/>
              <w:iCs/>
              <w:szCs w:val="24"/>
            </w:rPr>
          </w:pPr>
          <w:r w:rsidRPr="006C535F">
            <w:rPr>
              <w:b/>
              <w:szCs w:val="24"/>
            </w:rPr>
            <w:lastRenderedPageBreak/>
            <w:t>Adaptability:</w:t>
          </w:r>
          <w:r w:rsidRPr="006C535F">
            <w:rPr>
              <w:b/>
              <w:bCs/>
              <w:i/>
              <w:iCs/>
              <w:szCs w:val="24"/>
            </w:rPr>
            <w:t xml:space="preserve"> </w:t>
          </w:r>
          <w:r w:rsidR="008F7975" w:rsidRPr="008F7975">
            <w:rPr>
              <w:bCs/>
              <w:iCs/>
              <w:szCs w:val="24"/>
            </w:rPr>
            <w:t>Demonstrates flexibility in thinking and adapts to and manages the increasing rate of organisational change by adjusting strategies, goals and priorities.</w:t>
          </w:r>
          <w:r w:rsidRPr="006C535F">
            <w:rPr>
              <w:bCs/>
              <w:iCs/>
              <w:sz w:val="22"/>
            </w:rPr>
            <w:t xml:space="preserve"> </w:t>
          </w:r>
        </w:p>
      </w:sdtContent>
    </w:sdt>
    <w:p w14:paraId="16EEA9F1" w14:textId="77777777" w:rsidR="00E673A0" w:rsidRPr="003044E2" w:rsidRDefault="00E673A0" w:rsidP="00E673A0">
      <w:pPr>
        <w:pStyle w:val="Boxedheading"/>
      </w:pPr>
      <w:r>
        <w:t>Special Requirements</w:t>
      </w:r>
    </w:p>
    <w:p w14:paraId="3BF83D35" w14:textId="77777777" w:rsidR="00AD0B5C" w:rsidRDefault="00AD0B5C" w:rsidP="00AD0B5C">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D50E2B6" w14:textId="77777777" w:rsidR="00AD0B5C" w:rsidRDefault="00AD0B5C" w:rsidP="00AD0B5C">
      <w:pPr>
        <w:pStyle w:val="Boxedlistbullet"/>
        <w:numPr>
          <w:ilvl w:val="0"/>
          <w:numId w:val="0"/>
        </w:numPr>
        <w:ind w:left="227"/>
      </w:pPr>
    </w:p>
    <w:p w14:paraId="63162C64" w14:textId="77777777" w:rsidR="00AD0B5C" w:rsidRPr="003408EA" w:rsidRDefault="00AD0B5C" w:rsidP="00AD0B5C">
      <w:pPr>
        <w:pStyle w:val="Boxedlistbullet"/>
        <w:numPr>
          <w:ilvl w:val="0"/>
          <w:numId w:val="0"/>
        </w:numPr>
        <w:spacing w:before="100" w:beforeAutospacing="1" w:after="100" w:afterAutospacing="1"/>
        <w:ind w:left="227"/>
      </w:pPr>
      <w:r w:rsidRPr="003408EA">
        <w:t>The successful candidate will be required to obtain and maintain a security clearance at the Negative Vetting 1 level.</w:t>
      </w:r>
    </w:p>
    <w:p w14:paraId="6F840AF7" w14:textId="5D8F8E12"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4968CE5D" w14:textId="0CAA5405" w:rsidR="000833E5" w:rsidRPr="000833E5" w:rsidRDefault="000833E5" w:rsidP="000833E5">
      <w:pPr>
        <w:spacing w:after="240"/>
        <w:rPr>
          <w:bCs/>
          <w:szCs w:val="24"/>
          <w:u w:val="single"/>
        </w:rPr>
      </w:pPr>
      <w:r w:rsidRPr="000833E5">
        <w:rPr>
          <w:bCs/>
          <w:szCs w:val="24"/>
        </w:rPr>
        <w:t xml:space="preserve">We solve the greatest challenges through innovative science and technology. Visit </w:t>
      </w:r>
      <w:hyperlink r:id="rId15" w:tooltip="CSIRO Website" w:history="1">
        <w:r w:rsidRPr="000833E5">
          <w:rPr>
            <w:bCs/>
            <w:color w:val="757579" w:themeColor="accent3"/>
            <w:szCs w:val="24"/>
            <w:u w:val="single"/>
          </w:rPr>
          <w:t>CSIRO Online</w:t>
        </w:r>
      </w:hyperlink>
      <w:r w:rsidRPr="000833E5">
        <w:rPr>
          <w:bCs/>
          <w:szCs w:val="24"/>
        </w:rPr>
        <w:t xml:space="preserve"> </w:t>
      </w:r>
      <w:r w:rsidR="00AD0B5C">
        <w:rPr>
          <w:bCs/>
          <w:szCs w:val="24"/>
        </w:rPr>
        <w:t>f</w:t>
      </w:r>
      <w:r w:rsidRPr="000833E5">
        <w:rPr>
          <w:bCs/>
          <w:szCs w:val="24"/>
        </w:rPr>
        <w:t>or more information.</w:t>
      </w:r>
    </w:p>
    <w:p w14:paraId="54C1A8B1" w14:textId="77777777" w:rsidR="000833E5" w:rsidRPr="000833E5" w:rsidRDefault="000833E5" w:rsidP="000833E5">
      <w:pPr>
        <w:spacing w:before="0" w:after="0" w:line="240" w:lineRule="auto"/>
        <w:textAlignment w:val="baseline"/>
        <w:rPr>
          <w:rFonts w:eastAsia="Times New Roman" w:cs="Calibri"/>
          <w:szCs w:val="24"/>
        </w:rPr>
      </w:pPr>
      <w:r w:rsidRPr="000833E5">
        <w:rPr>
          <w:rFonts w:eastAsia="Times New Roman" w:cs="Calibri"/>
          <w:szCs w:val="24"/>
        </w:rPr>
        <w:t>CSIRO is a values-based organisation.  In your application and at interview you will need to demonstrate behaviours aligned to our values of:</w:t>
      </w:r>
    </w:p>
    <w:p w14:paraId="24715F27" w14:textId="77777777" w:rsidR="000833E5" w:rsidRPr="000833E5" w:rsidRDefault="000833E5" w:rsidP="000833E5">
      <w:pPr>
        <w:numPr>
          <w:ilvl w:val="0"/>
          <w:numId w:val="36"/>
        </w:numPr>
        <w:tabs>
          <w:tab w:val="num" w:pos="1276"/>
        </w:tabs>
        <w:spacing w:before="0" w:after="0" w:line="240" w:lineRule="auto"/>
        <w:jc w:val="both"/>
        <w:textAlignment w:val="baseline"/>
        <w:rPr>
          <w:rFonts w:eastAsia="Times New Roman" w:cs="Calibri"/>
          <w:szCs w:val="24"/>
        </w:rPr>
      </w:pPr>
      <w:r w:rsidRPr="000833E5">
        <w:rPr>
          <w:rFonts w:eastAsia="Times New Roman" w:cs="Calibri"/>
          <w:szCs w:val="24"/>
        </w:rPr>
        <w:t>People First </w:t>
      </w:r>
    </w:p>
    <w:p w14:paraId="2C5C0E45" w14:textId="77777777" w:rsidR="000833E5" w:rsidRPr="000833E5" w:rsidRDefault="000833E5" w:rsidP="000833E5">
      <w:pPr>
        <w:numPr>
          <w:ilvl w:val="0"/>
          <w:numId w:val="36"/>
        </w:numPr>
        <w:tabs>
          <w:tab w:val="num" w:pos="1276"/>
        </w:tabs>
        <w:spacing w:before="0" w:after="0" w:line="240" w:lineRule="auto"/>
        <w:jc w:val="both"/>
        <w:textAlignment w:val="baseline"/>
        <w:rPr>
          <w:rFonts w:eastAsia="Times New Roman" w:cs="Calibri"/>
          <w:color w:val="auto"/>
          <w:szCs w:val="24"/>
        </w:rPr>
      </w:pPr>
      <w:r w:rsidRPr="000833E5">
        <w:rPr>
          <w:rFonts w:eastAsia="Times New Roman" w:cs="Calibri"/>
          <w:szCs w:val="24"/>
        </w:rPr>
        <w:t>Further Together</w:t>
      </w:r>
    </w:p>
    <w:p w14:paraId="629C4242" w14:textId="77777777" w:rsidR="000833E5" w:rsidRPr="000833E5" w:rsidRDefault="000833E5" w:rsidP="000833E5">
      <w:pPr>
        <w:numPr>
          <w:ilvl w:val="0"/>
          <w:numId w:val="36"/>
        </w:numPr>
        <w:tabs>
          <w:tab w:val="num" w:pos="1276"/>
        </w:tabs>
        <w:spacing w:before="0" w:after="0" w:line="240" w:lineRule="auto"/>
        <w:jc w:val="both"/>
        <w:textAlignment w:val="baseline"/>
        <w:rPr>
          <w:rFonts w:eastAsia="Times New Roman" w:cs="Calibri"/>
          <w:szCs w:val="24"/>
        </w:rPr>
      </w:pPr>
      <w:r w:rsidRPr="000833E5">
        <w:rPr>
          <w:rFonts w:eastAsia="Times New Roman" w:cs="Calibri"/>
          <w:szCs w:val="24"/>
        </w:rPr>
        <w:t>Making it Real</w:t>
      </w:r>
    </w:p>
    <w:p w14:paraId="45A4D2A2" w14:textId="23702FFE" w:rsidR="00B50C20" w:rsidRPr="009E09A3" w:rsidRDefault="000833E5" w:rsidP="00171525">
      <w:pPr>
        <w:numPr>
          <w:ilvl w:val="0"/>
          <w:numId w:val="36"/>
        </w:numPr>
        <w:tabs>
          <w:tab w:val="num" w:pos="1276"/>
        </w:tabs>
        <w:spacing w:before="0" w:after="240" w:line="240" w:lineRule="auto"/>
        <w:jc w:val="both"/>
        <w:textAlignment w:val="baseline"/>
      </w:pPr>
      <w:r w:rsidRPr="00C21041">
        <w:rPr>
          <w:rFonts w:eastAsia="Times New Roman" w:cs="Calibri"/>
          <w:szCs w:val="24"/>
        </w:rPr>
        <w:t>Trusted</w:t>
      </w:r>
    </w:p>
    <w:sectPr w:rsidR="00B50C20" w:rsidRPr="009E09A3" w:rsidSect="00E767CD">
      <w:footerReference w:type="default" r:id="rId16"/>
      <w:headerReference w:type="first" r:id="rId17"/>
      <w:footerReference w:type="first" r:id="rId18"/>
      <w:pgSz w:w="11906" w:h="16838" w:code="9"/>
      <w:pgMar w:top="1134" w:right="1134" w:bottom="1134" w:left="1134"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2AC15" w14:textId="77777777" w:rsidR="006E0E81" w:rsidRDefault="006E0E81" w:rsidP="000A377A">
      <w:r>
        <w:separator/>
      </w:r>
    </w:p>
  </w:endnote>
  <w:endnote w:type="continuationSeparator" w:id="0">
    <w:p w14:paraId="0800A29B" w14:textId="77777777" w:rsidR="006E0E81" w:rsidRDefault="006E0E81" w:rsidP="000A377A">
      <w:r>
        <w:continuationSeparator/>
      </w:r>
    </w:p>
  </w:endnote>
  <w:endnote w:type="continuationNotice" w:id="1">
    <w:p w14:paraId="6BF20B02" w14:textId="77777777" w:rsidR="006E0E81" w:rsidRDefault="006E0E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A4F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F731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B974C" w14:textId="77777777" w:rsidR="006E0E81" w:rsidRDefault="006E0E81" w:rsidP="000A377A">
      <w:r>
        <w:separator/>
      </w:r>
    </w:p>
  </w:footnote>
  <w:footnote w:type="continuationSeparator" w:id="0">
    <w:p w14:paraId="4786C353" w14:textId="77777777" w:rsidR="006E0E81" w:rsidRDefault="006E0E81" w:rsidP="000A377A">
      <w:r>
        <w:continuationSeparator/>
      </w:r>
    </w:p>
  </w:footnote>
  <w:footnote w:type="continuationNotice" w:id="1">
    <w:p w14:paraId="56DC2F02" w14:textId="77777777" w:rsidR="006E0E81" w:rsidRDefault="006E0E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844FD" w14:textId="77777777" w:rsidR="009511DD" w:rsidRPr="00E767CD" w:rsidRDefault="00ED212D">
    <w:pPr>
      <w:rPr>
        <w:sz w:val="2"/>
        <w:szCs w:val="2"/>
      </w:rPr>
    </w:pPr>
    <w:r w:rsidRPr="00E767CD">
      <w:rPr>
        <w:noProof/>
        <w:sz w:val="2"/>
        <w:szCs w:val="2"/>
      </w:rPr>
      <w:drawing>
        <wp:anchor distT="0" distB="71755" distL="114300" distR="360045" simplePos="0" relativeHeight="251658240" behindDoc="1" locked="1" layoutInCell="1" allowOverlap="1" wp14:anchorId="07DB1D9B" wp14:editId="7C0B8338">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1AF4AAF"/>
    <w:multiLevelType w:val="hybridMultilevel"/>
    <w:tmpl w:val="FFFFFFFF"/>
    <w:lvl w:ilvl="0" w:tplc="4A08A446">
      <w:start w:val="1"/>
      <w:numFmt w:val="bullet"/>
      <w:lvlText w:val=""/>
      <w:lvlJc w:val="left"/>
      <w:pPr>
        <w:ind w:left="720" w:hanging="360"/>
      </w:pPr>
      <w:rPr>
        <w:rFonts w:ascii="Symbol" w:hAnsi="Symbol" w:hint="default"/>
      </w:rPr>
    </w:lvl>
    <w:lvl w:ilvl="1" w:tplc="AB7A1B64">
      <w:start w:val="1"/>
      <w:numFmt w:val="bullet"/>
      <w:lvlText w:val="o"/>
      <w:lvlJc w:val="left"/>
      <w:pPr>
        <w:ind w:left="1440" w:hanging="360"/>
      </w:pPr>
      <w:rPr>
        <w:rFonts w:ascii="Courier New" w:hAnsi="Courier New" w:hint="default"/>
      </w:rPr>
    </w:lvl>
    <w:lvl w:ilvl="2" w:tplc="144E5002">
      <w:start w:val="1"/>
      <w:numFmt w:val="bullet"/>
      <w:lvlText w:val=""/>
      <w:lvlJc w:val="left"/>
      <w:pPr>
        <w:ind w:left="2160" w:hanging="360"/>
      </w:pPr>
      <w:rPr>
        <w:rFonts w:ascii="Wingdings" w:hAnsi="Wingdings" w:hint="default"/>
      </w:rPr>
    </w:lvl>
    <w:lvl w:ilvl="3" w:tplc="C3C4C864">
      <w:start w:val="1"/>
      <w:numFmt w:val="bullet"/>
      <w:lvlText w:val=""/>
      <w:lvlJc w:val="left"/>
      <w:pPr>
        <w:ind w:left="2880" w:hanging="360"/>
      </w:pPr>
      <w:rPr>
        <w:rFonts w:ascii="Symbol" w:hAnsi="Symbol" w:hint="default"/>
      </w:rPr>
    </w:lvl>
    <w:lvl w:ilvl="4" w:tplc="4FEEB33A">
      <w:start w:val="1"/>
      <w:numFmt w:val="bullet"/>
      <w:lvlText w:val="o"/>
      <w:lvlJc w:val="left"/>
      <w:pPr>
        <w:ind w:left="3600" w:hanging="360"/>
      </w:pPr>
      <w:rPr>
        <w:rFonts w:ascii="Courier New" w:hAnsi="Courier New" w:hint="default"/>
      </w:rPr>
    </w:lvl>
    <w:lvl w:ilvl="5" w:tplc="525CE834">
      <w:start w:val="1"/>
      <w:numFmt w:val="bullet"/>
      <w:lvlText w:val=""/>
      <w:lvlJc w:val="left"/>
      <w:pPr>
        <w:ind w:left="4320" w:hanging="360"/>
      </w:pPr>
      <w:rPr>
        <w:rFonts w:ascii="Wingdings" w:hAnsi="Wingdings" w:hint="default"/>
      </w:rPr>
    </w:lvl>
    <w:lvl w:ilvl="6" w:tplc="D97E69D0">
      <w:start w:val="1"/>
      <w:numFmt w:val="bullet"/>
      <w:lvlText w:val=""/>
      <w:lvlJc w:val="left"/>
      <w:pPr>
        <w:ind w:left="5040" w:hanging="360"/>
      </w:pPr>
      <w:rPr>
        <w:rFonts w:ascii="Symbol" w:hAnsi="Symbol" w:hint="default"/>
      </w:rPr>
    </w:lvl>
    <w:lvl w:ilvl="7" w:tplc="B9E649B8">
      <w:start w:val="1"/>
      <w:numFmt w:val="bullet"/>
      <w:lvlText w:val="o"/>
      <w:lvlJc w:val="left"/>
      <w:pPr>
        <w:ind w:left="5760" w:hanging="360"/>
      </w:pPr>
      <w:rPr>
        <w:rFonts w:ascii="Courier New" w:hAnsi="Courier New" w:hint="default"/>
      </w:rPr>
    </w:lvl>
    <w:lvl w:ilvl="8" w:tplc="84F41484">
      <w:start w:val="1"/>
      <w:numFmt w:val="bullet"/>
      <w:lvlText w:val=""/>
      <w:lvlJc w:val="left"/>
      <w:pPr>
        <w:ind w:left="6480" w:hanging="360"/>
      </w:pPr>
      <w:rPr>
        <w:rFonts w:ascii="Wingdings" w:hAnsi="Wingdings"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DE660B"/>
    <w:multiLevelType w:val="hybridMultilevel"/>
    <w:tmpl w:val="0912407C"/>
    <w:lvl w:ilvl="0" w:tplc="5B6A842A">
      <w:start w:val="1"/>
      <w:numFmt w:val="decimal"/>
      <w:lvlText w:val="%1."/>
      <w:lvlJc w:val="left"/>
      <w:pPr>
        <w:ind w:left="501" w:hanging="360"/>
      </w:pPr>
      <w:rPr>
        <w:rFonts w:cs="Times New Roman" w:hint="default"/>
        <w:b w:val="0"/>
        <w:bCs w:val="0"/>
      </w:rPr>
    </w:lvl>
    <w:lvl w:ilvl="1" w:tplc="6F06A006">
      <w:start w:val="1"/>
      <w:numFmt w:val="bullet"/>
      <w:lvlText w:val="o"/>
      <w:lvlJc w:val="left"/>
      <w:pPr>
        <w:ind w:left="1221" w:hanging="360"/>
      </w:pPr>
      <w:rPr>
        <w:rFonts w:ascii="Courier New" w:hAnsi="Courier New" w:hint="default"/>
      </w:rPr>
    </w:lvl>
    <w:lvl w:ilvl="2" w:tplc="82D0EB8C">
      <w:start w:val="1"/>
      <w:numFmt w:val="bullet"/>
      <w:lvlText w:val=""/>
      <w:lvlJc w:val="left"/>
      <w:pPr>
        <w:ind w:left="1941" w:hanging="360"/>
      </w:pPr>
      <w:rPr>
        <w:rFonts w:ascii="Wingdings" w:hAnsi="Wingdings" w:hint="default"/>
      </w:rPr>
    </w:lvl>
    <w:lvl w:ilvl="3" w:tplc="0EEE2C9C">
      <w:start w:val="1"/>
      <w:numFmt w:val="bullet"/>
      <w:lvlText w:val=""/>
      <w:lvlJc w:val="left"/>
      <w:pPr>
        <w:ind w:left="2661" w:hanging="360"/>
      </w:pPr>
      <w:rPr>
        <w:rFonts w:ascii="Symbol" w:hAnsi="Symbol" w:hint="default"/>
      </w:rPr>
    </w:lvl>
    <w:lvl w:ilvl="4" w:tplc="B128F438">
      <w:start w:val="1"/>
      <w:numFmt w:val="bullet"/>
      <w:lvlText w:val="o"/>
      <w:lvlJc w:val="left"/>
      <w:pPr>
        <w:ind w:left="3381" w:hanging="360"/>
      </w:pPr>
      <w:rPr>
        <w:rFonts w:ascii="Courier New" w:hAnsi="Courier New" w:hint="default"/>
      </w:rPr>
    </w:lvl>
    <w:lvl w:ilvl="5" w:tplc="9F700F16">
      <w:start w:val="1"/>
      <w:numFmt w:val="bullet"/>
      <w:lvlText w:val=""/>
      <w:lvlJc w:val="left"/>
      <w:pPr>
        <w:ind w:left="4101" w:hanging="360"/>
      </w:pPr>
      <w:rPr>
        <w:rFonts w:ascii="Wingdings" w:hAnsi="Wingdings" w:hint="default"/>
      </w:rPr>
    </w:lvl>
    <w:lvl w:ilvl="6" w:tplc="43207454">
      <w:start w:val="1"/>
      <w:numFmt w:val="bullet"/>
      <w:lvlText w:val=""/>
      <w:lvlJc w:val="left"/>
      <w:pPr>
        <w:ind w:left="4821" w:hanging="360"/>
      </w:pPr>
      <w:rPr>
        <w:rFonts w:ascii="Symbol" w:hAnsi="Symbol" w:hint="default"/>
      </w:rPr>
    </w:lvl>
    <w:lvl w:ilvl="7" w:tplc="33CC6EAC">
      <w:start w:val="1"/>
      <w:numFmt w:val="bullet"/>
      <w:lvlText w:val="o"/>
      <w:lvlJc w:val="left"/>
      <w:pPr>
        <w:ind w:left="5541" w:hanging="360"/>
      </w:pPr>
      <w:rPr>
        <w:rFonts w:ascii="Courier New" w:hAnsi="Courier New" w:hint="default"/>
      </w:rPr>
    </w:lvl>
    <w:lvl w:ilvl="8" w:tplc="3B30F4F2">
      <w:start w:val="1"/>
      <w:numFmt w:val="bullet"/>
      <w:lvlText w:val=""/>
      <w:lvlJc w:val="left"/>
      <w:pPr>
        <w:ind w:left="6261" w:hanging="360"/>
      </w:pPr>
      <w:rPr>
        <w:rFonts w:ascii="Wingdings" w:hAnsi="Wingdings" w:hint="default"/>
      </w:rPr>
    </w:lvl>
  </w:abstractNum>
  <w:abstractNum w:abstractNumId="29" w15:restartNumberingAfterBreak="0">
    <w:nsid w:val="571763B4"/>
    <w:multiLevelType w:val="hybridMultilevel"/>
    <w:tmpl w:val="8C226CEA"/>
    <w:lvl w:ilvl="0" w:tplc="A9DA8F1C">
      <w:start w:val="1"/>
      <w:numFmt w:val="bullet"/>
      <w:lvlText w:val="·"/>
      <w:lvlJc w:val="left"/>
      <w:pPr>
        <w:ind w:left="720" w:hanging="360"/>
      </w:pPr>
      <w:rPr>
        <w:rFonts w:ascii="Symbol" w:hAnsi="Symbol" w:hint="default"/>
      </w:rPr>
    </w:lvl>
    <w:lvl w:ilvl="1" w:tplc="8C4CD458">
      <w:start w:val="1"/>
      <w:numFmt w:val="bullet"/>
      <w:lvlText w:val="o"/>
      <w:lvlJc w:val="left"/>
      <w:pPr>
        <w:ind w:left="1440" w:hanging="360"/>
      </w:pPr>
      <w:rPr>
        <w:rFonts w:ascii="Courier New" w:hAnsi="Courier New" w:hint="default"/>
      </w:rPr>
    </w:lvl>
    <w:lvl w:ilvl="2" w:tplc="DC3EF7B8">
      <w:start w:val="1"/>
      <w:numFmt w:val="bullet"/>
      <w:lvlText w:val=""/>
      <w:lvlJc w:val="left"/>
      <w:pPr>
        <w:ind w:left="2160" w:hanging="360"/>
      </w:pPr>
      <w:rPr>
        <w:rFonts w:ascii="Wingdings" w:hAnsi="Wingdings" w:hint="default"/>
      </w:rPr>
    </w:lvl>
    <w:lvl w:ilvl="3" w:tplc="DD2ED5BC">
      <w:start w:val="1"/>
      <w:numFmt w:val="bullet"/>
      <w:lvlText w:val=""/>
      <w:lvlJc w:val="left"/>
      <w:pPr>
        <w:ind w:left="2880" w:hanging="360"/>
      </w:pPr>
      <w:rPr>
        <w:rFonts w:ascii="Symbol" w:hAnsi="Symbol" w:hint="default"/>
      </w:rPr>
    </w:lvl>
    <w:lvl w:ilvl="4" w:tplc="484274C2">
      <w:start w:val="1"/>
      <w:numFmt w:val="bullet"/>
      <w:lvlText w:val="o"/>
      <w:lvlJc w:val="left"/>
      <w:pPr>
        <w:ind w:left="3600" w:hanging="360"/>
      </w:pPr>
      <w:rPr>
        <w:rFonts w:ascii="Courier New" w:hAnsi="Courier New" w:hint="default"/>
      </w:rPr>
    </w:lvl>
    <w:lvl w:ilvl="5" w:tplc="C860B548">
      <w:start w:val="1"/>
      <w:numFmt w:val="bullet"/>
      <w:lvlText w:val=""/>
      <w:lvlJc w:val="left"/>
      <w:pPr>
        <w:ind w:left="4320" w:hanging="360"/>
      </w:pPr>
      <w:rPr>
        <w:rFonts w:ascii="Wingdings" w:hAnsi="Wingdings" w:hint="default"/>
      </w:rPr>
    </w:lvl>
    <w:lvl w:ilvl="6" w:tplc="41DE6A66">
      <w:start w:val="1"/>
      <w:numFmt w:val="bullet"/>
      <w:lvlText w:val=""/>
      <w:lvlJc w:val="left"/>
      <w:pPr>
        <w:ind w:left="5040" w:hanging="360"/>
      </w:pPr>
      <w:rPr>
        <w:rFonts w:ascii="Symbol" w:hAnsi="Symbol" w:hint="default"/>
      </w:rPr>
    </w:lvl>
    <w:lvl w:ilvl="7" w:tplc="646625B0">
      <w:start w:val="1"/>
      <w:numFmt w:val="bullet"/>
      <w:lvlText w:val="o"/>
      <w:lvlJc w:val="left"/>
      <w:pPr>
        <w:ind w:left="5760" w:hanging="360"/>
      </w:pPr>
      <w:rPr>
        <w:rFonts w:ascii="Courier New" w:hAnsi="Courier New" w:hint="default"/>
      </w:rPr>
    </w:lvl>
    <w:lvl w:ilvl="8" w:tplc="589017E8">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0E6C09"/>
    <w:multiLevelType w:val="hybridMultilevel"/>
    <w:tmpl w:val="E7B83E7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6156867">
    <w:abstractNumId w:val="9"/>
  </w:num>
  <w:num w:numId="2" w16cid:durableId="1492718326">
    <w:abstractNumId w:val="7"/>
  </w:num>
  <w:num w:numId="3" w16cid:durableId="309405291">
    <w:abstractNumId w:val="6"/>
  </w:num>
  <w:num w:numId="4" w16cid:durableId="1238059070">
    <w:abstractNumId w:val="5"/>
  </w:num>
  <w:num w:numId="5" w16cid:durableId="1818646899">
    <w:abstractNumId w:val="4"/>
  </w:num>
  <w:num w:numId="6" w16cid:durableId="102262965">
    <w:abstractNumId w:val="8"/>
  </w:num>
  <w:num w:numId="7" w16cid:durableId="39869436">
    <w:abstractNumId w:val="3"/>
  </w:num>
  <w:num w:numId="8" w16cid:durableId="1957322144">
    <w:abstractNumId w:val="2"/>
  </w:num>
  <w:num w:numId="9" w16cid:durableId="2139643802">
    <w:abstractNumId w:val="1"/>
  </w:num>
  <w:num w:numId="10" w16cid:durableId="794324610">
    <w:abstractNumId w:val="0"/>
  </w:num>
  <w:num w:numId="11" w16cid:durableId="306475202">
    <w:abstractNumId w:val="25"/>
  </w:num>
  <w:num w:numId="12" w16cid:durableId="892279932">
    <w:abstractNumId w:val="16"/>
  </w:num>
  <w:num w:numId="13" w16cid:durableId="1648514618">
    <w:abstractNumId w:val="15"/>
  </w:num>
  <w:num w:numId="14" w16cid:durableId="1220938857">
    <w:abstractNumId w:val="30"/>
  </w:num>
  <w:num w:numId="15" w16cid:durableId="78793347">
    <w:abstractNumId w:val="34"/>
  </w:num>
  <w:num w:numId="16" w16cid:durableId="1423526746">
    <w:abstractNumId w:val="31"/>
  </w:num>
  <w:num w:numId="17" w16cid:durableId="168301341">
    <w:abstractNumId w:val="20"/>
  </w:num>
  <w:num w:numId="18" w16cid:durableId="910237786">
    <w:abstractNumId w:val="24"/>
  </w:num>
  <w:num w:numId="19" w16cid:durableId="585573380">
    <w:abstractNumId w:val="18"/>
  </w:num>
  <w:num w:numId="20" w16cid:durableId="65810118">
    <w:abstractNumId w:val="13"/>
  </w:num>
  <w:num w:numId="21" w16cid:durableId="1503349628">
    <w:abstractNumId w:val="14"/>
  </w:num>
  <w:num w:numId="22" w16cid:durableId="1410736322">
    <w:abstractNumId w:val="12"/>
  </w:num>
  <w:num w:numId="23" w16cid:durableId="1631744545">
    <w:abstractNumId w:val="10"/>
  </w:num>
  <w:num w:numId="24" w16cid:durableId="700058958">
    <w:abstractNumId w:val="19"/>
  </w:num>
  <w:num w:numId="25" w16cid:durableId="2014336415">
    <w:abstractNumId w:val="33"/>
  </w:num>
  <w:num w:numId="26" w16cid:durableId="1492599071">
    <w:abstractNumId w:val="23"/>
  </w:num>
  <w:num w:numId="27" w16cid:durableId="1490708829">
    <w:abstractNumId w:val="27"/>
  </w:num>
  <w:num w:numId="28" w16cid:durableId="179898245">
    <w:abstractNumId w:val="26"/>
  </w:num>
  <w:num w:numId="29" w16cid:durableId="1427386079">
    <w:abstractNumId w:val="10"/>
  </w:num>
  <w:num w:numId="30" w16cid:durableId="825634536">
    <w:abstractNumId w:val="26"/>
  </w:num>
  <w:num w:numId="31" w16cid:durableId="1503088624">
    <w:abstractNumId w:val="35"/>
  </w:num>
  <w:num w:numId="32" w16cid:durableId="727508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0394842">
    <w:abstractNumId w:val="10"/>
  </w:num>
  <w:num w:numId="34" w16cid:durableId="98723222">
    <w:abstractNumId w:val="11"/>
    <w:lvlOverride w:ilvl="0">
      <w:startOverride w:val="1"/>
    </w:lvlOverride>
    <w:lvlOverride w:ilvl="1"/>
    <w:lvlOverride w:ilvl="2"/>
    <w:lvlOverride w:ilvl="3"/>
    <w:lvlOverride w:ilvl="4"/>
    <w:lvlOverride w:ilvl="5"/>
    <w:lvlOverride w:ilvl="6"/>
    <w:lvlOverride w:ilvl="7"/>
    <w:lvlOverride w:ilvl="8"/>
  </w:num>
  <w:num w:numId="35" w16cid:durableId="1258638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60640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2996412">
    <w:abstractNumId w:val="29"/>
  </w:num>
  <w:num w:numId="38" w16cid:durableId="291983482">
    <w:abstractNumId w:val="32"/>
  </w:num>
  <w:num w:numId="39" w16cid:durableId="95564430">
    <w:abstractNumId w:val="28"/>
  </w:num>
  <w:num w:numId="40" w16cid:durableId="1858748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1F9F"/>
    <w:rsid w:val="00062DC4"/>
    <w:rsid w:val="00064F11"/>
    <w:rsid w:val="000673D6"/>
    <w:rsid w:val="00071DFB"/>
    <w:rsid w:val="00073353"/>
    <w:rsid w:val="000749CD"/>
    <w:rsid w:val="00076353"/>
    <w:rsid w:val="0007694B"/>
    <w:rsid w:val="000779AB"/>
    <w:rsid w:val="00077CC5"/>
    <w:rsid w:val="000818AD"/>
    <w:rsid w:val="00081B2C"/>
    <w:rsid w:val="00081CF2"/>
    <w:rsid w:val="000833E5"/>
    <w:rsid w:val="00086367"/>
    <w:rsid w:val="00086909"/>
    <w:rsid w:val="0008764F"/>
    <w:rsid w:val="0008787E"/>
    <w:rsid w:val="00090401"/>
    <w:rsid w:val="00090408"/>
    <w:rsid w:val="0009057F"/>
    <w:rsid w:val="00090F62"/>
    <w:rsid w:val="00091233"/>
    <w:rsid w:val="00091815"/>
    <w:rsid w:val="000923F3"/>
    <w:rsid w:val="0009358F"/>
    <w:rsid w:val="000963A6"/>
    <w:rsid w:val="00097D05"/>
    <w:rsid w:val="000A0722"/>
    <w:rsid w:val="000A1762"/>
    <w:rsid w:val="000A377A"/>
    <w:rsid w:val="000A4338"/>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D6344"/>
    <w:rsid w:val="000E0729"/>
    <w:rsid w:val="000E2D9E"/>
    <w:rsid w:val="000E6BEA"/>
    <w:rsid w:val="000E7B0B"/>
    <w:rsid w:val="000F081F"/>
    <w:rsid w:val="000F0DFF"/>
    <w:rsid w:val="000F0FC8"/>
    <w:rsid w:val="000F3130"/>
    <w:rsid w:val="000F33F4"/>
    <w:rsid w:val="000F500A"/>
    <w:rsid w:val="000F55E1"/>
    <w:rsid w:val="000F62E7"/>
    <w:rsid w:val="000F7123"/>
    <w:rsid w:val="000F71B9"/>
    <w:rsid w:val="00102228"/>
    <w:rsid w:val="001046AE"/>
    <w:rsid w:val="00112634"/>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152"/>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3D0E"/>
    <w:rsid w:val="001B5426"/>
    <w:rsid w:val="001C0576"/>
    <w:rsid w:val="001C17A3"/>
    <w:rsid w:val="001C384C"/>
    <w:rsid w:val="001C5E18"/>
    <w:rsid w:val="001C5F65"/>
    <w:rsid w:val="001C63EF"/>
    <w:rsid w:val="001D2CB3"/>
    <w:rsid w:val="001D3E13"/>
    <w:rsid w:val="001D4A7E"/>
    <w:rsid w:val="001E0667"/>
    <w:rsid w:val="001E0CAD"/>
    <w:rsid w:val="001E2E6E"/>
    <w:rsid w:val="001E301F"/>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3D0"/>
    <w:rsid w:val="00220541"/>
    <w:rsid w:val="00221772"/>
    <w:rsid w:val="00223A3E"/>
    <w:rsid w:val="00226B78"/>
    <w:rsid w:val="002276C2"/>
    <w:rsid w:val="00227E97"/>
    <w:rsid w:val="00230C09"/>
    <w:rsid w:val="00232562"/>
    <w:rsid w:val="0023459E"/>
    <w:rsid w:val="002412E0"/>
    <w:rsid w:val="002447D8"/>
    <w:rsid w:val="002450DC"/>
    <w:rsid w:val="002468D5"/>
    <w:rsid w:val="00246B35"/>
    <w:rsid w:val="00246D6B"/>
    <w:rsid w:val="00250F1F"/>
    <w:rsid w:val="00251E5B"/>
    <w:rsid w:val="002528B8"/>
    <w:rsid w:val="002545B0"/>
    <w:rsid w:val="002550C1"/>
    <w:rsid w:val="00255286"/>
    <w:rsid w:val="00255E6D"/>
    <w:rsid w:val="00256B36"/>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2C28"/>
    <w:rsid w:val="002932D9"/>
    <w:rsid w:val="00293B8C"/>
    <w:rsid w:val="00294C7F"/>
    <w:rsid w:val="00295EB9"/>
    <w:rsid w:val="002964C9"/>
    <w:rsid w:val="002A01A5"/>
    <w:rsid w:val="002A10EE"/>
    <w:rsid w:val="002A1120"/>
    <w:rsid w:val="002A1CCE"/>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4A7"/>
    <w:rsid w:val="0032678A"/>
    <w:rsid w:val="00326E7A"/>
    <w:rsid w:val="0032738E"/>
    <w:rsid w:val="00332431"/>
    <w:rsid w:val="00332C06"/>
    <w:rsid w:val="0033359D"/>
    <w:rsid w:val="003336B6"/>
    <w:rsid w:val="0033439B"/>
    <w:rsid w:val="003347A9"/>
    <w:rsid w:val="00337F2D"/>
    <w:rsid w:val="00340491"/>
    <w:rsid w:val="0034197E"/>
    <w:rsid w:val="0034222B"/>
    <w:rsid w:val="00344C2E"/>
    <w:rsid w:val="00346526"/>
    <w:rsid w:val="003514BE"/>
    <w:rsid w:val="003521F2"/>
    <w:rsid w:val="00353D50"/>
    <w:rsid w:val="00354BF5"/>
    <w:rsid w:val="003553AB"/>
    <w:rsid w:val="0035576A"/>
    <w:rsid w:val="003575F9"/>
    <w:rsid w:val="003604DB"/>
    <w:rsid w:val="00360D14"/>
    <w:rsid w:val="003622F8"/>
    <w:rsid w:val="0036272C"/>
    <w:rsid w:val="003642BB"/>
    <w:rsid w:val="0036448B"/>
    <w:rsid w:val="00365A1E"/>
    <w:rsid w:val="0036735C"/>
    <w:rsid w:val="00367FDF"/>
    <w:rsid w:val="00370541"/>
    <w:rsid w:val="003714C1"/>
    <w:rsid w:val="00371F46"/>
    <w:rsid w:val="00373360"/>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D09"/>
    <w:rsid w:val="003A18FD"/>
    <w:rsid w:val="003A26BC"/>
    <w:rsid w:val="003A316A"/>
    <w:rsid w:val="003A4B8B"/>
    <w:rsid w:val="003A51F7"/>
    <w:rsid w:val="003A6DBB"/>
    <w:rsid w:val="003A6DE0"/>
    <w:rsid w:val="003B1EF4"/>
    <w:rsid w:val="003B5F19"/>
    <w:rsid w:val="003B7D95"/>
    <w:rsid w:val="003C0168"/>
    <w:rsid w:val="003C2BE6"/>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546D"/>
    <w:rsid w:val="00450665"/>
    <w:rsid w:val="00452AD5"/>
    <w:rsid w:val="00452FD5"/>
    <w:rsid w:val="004532E1"/>
    <w:rsid w:val="00456EB2"/>
    <w:rsid w:val="00457D8D"/>
    <w:rsid w:val="00471C6C"/>
    <w:rsid w:val="004831C1"/>
    <w:rsid w:val="0048681F"/>
    <w:rsid w:val="004923E1"/>
    <w:rsid w:val="0049442F"/>
    <w:rsid w:val="004968B7"/>
    <w:rsid w:val="004A0776"/>
    <w:rsid w:val="004A0A0C"/>
    <w:rsid w:val="004A17CE"/>
    <w:rsid w:val="004B0907"/>
    <w:rsid w:val="004B1289"/>
    <w:rsid w:val="004B167F"/>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BA7"/>
    <w:rsid w:val="004E61C2"/>
    <w:rsid w:val="004E7737"/>
    <w:rsid w:val="004F4CAC"/>
    <w:rsid w:val="004F4FCE"/>
    <w:rsid w:val="004F7E09"/>
    <w:rsid w:val="005019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55D09"/>
    <w:rsid w:val="0056178B"/>
    <w:rsid w:val="0056311A"/>
    <w:rsid w:val="005633CD"/>
    <w:rsid w:val="005634A7"/>
    <w:rsid w:val="00564DBB"/>
    <w:rsid w:val="00567951"/>
    <w:rsid w:val="00571C82"/>
    <w:rsid w:val="0057204D"/>
    <w:rsid w:val="005728FA"/>
    <w:rsid w:val="00573692"/>
    <w:rsid w:val="00573C66"/>
    <w:rsid w:val="00575BE7"/>
    <w:rsid w:val="00575E5B"/>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031"/>
    <w:rsid w:val="0062521D"/>
    <w:rsid w:val="0062799E"/>
    <w:rsid w:val="00632B0F"/>
    <w:rsid w:val="0063480C"/>
    <w:rsid w:val="006372C5"/>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5938"/>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248"/>
    <w:rsid w:val="006B1342"/>
    <w:rsid w:val="006B22C0"/>
    <w:rsid w:val="006B422F"/>
    <w:rsid w:val="006B4DBE"/>
    <w:rsid w:val="006C0704"/>
    <w:rsid w:val="006C1E5C"/>
    <w:rsid w:val="006C2635"/>
    <w:rsid w:val="006C4ED6"/>
    <w:rsid w:val="006C535F"/>
    <w:rsid w:val="006C6169"/>
    <w:rsid w:val="006C6B92"/>
    <w:rsid w:val="006D17A9"/>
    <w:rsid w:val="006D4802"/>
    <w:rsid w:val="006D49F3"/>
    <w:rsid w:val="006D70E7"/>
    <w:rsid w:val="006E041E"/>
    <w:rsid w:val="006E0E81"/>
    <w:rsid w:val="006E2DAD"/>
    <w:rsid w:val="006E2FFB"/>
    <w:rsid w:val="006E4E3A"/>
    <w:rsid w:val="006E4F42"/>
    <w:rsid w:val="006E73DD"/>
    <w:rsid w:val="006F1309"/>
    <w:rsid w:val="006F1C5B"/>
    <w:rsid w:val="006F1CD0"/>
    <w:rsid w:val="006F1FF6"/>
    <w:rsid w:val="006F5B28"/>
    <w:rsid w:val="006F78A3"/>
    <w:rsid w:val="00701531"/>
    <w:rsid w:val="00702DF5"/>
    <w:rsid w:val="00704622"/>
    <w:rsid w:val="007049D5"/>
    <w:rsid w:val="00706B09"/>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038B"/>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46C46"/>
    <w:rsid w:val="008527B4"/>
    <w:rsid w:val="008539A2"/>
    <w:rsid w:val="008540C7"/>
    <w:rsid w:val="00855CE2"/>
    <w:rsid w:val="00860751"/>
    <w:rsid w:val="0086179C"/>
    <w:rsid w:val="008622F3"/>
    <w:rsid w:val="00864CD4"/>
    <w:rsid w:val="00864D76"/>
    <w:rsid w:val="00864EB5"/>
    <w:rsid w:val="008673F1"/>
    <w:rsid w:val="00867AF1"/>
    <w:rsid w:val="0087055E"/>
    <w:rsid w:val="008716FB"/>
    <w:rsid w:val="00871DD0"/>
    <w:rsid w:val="008730F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A7C"/>
    <w:rsid w:val="008A7B92"/>
    <w:rsid w:val="008B06C3"/>
    <w:rsid w:val="008B367A"/>
    <w:rsid w:val="008B3A68"/>
    <w:rsid w:val="008B4108"/>
    <w:rsid w:val="008B4BF5"/>
    <w:rsid w:val="008B5616"/>
    <w:rsid w:val="008B6F04"/>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7975"/>
    <w:rsid w:val="00901258"/>
    <w:rsid w:val="0090450A"/>
    <w:rsid w:val="0090619C"/>
    <w:rsid w:val="0090622E"/>
    <w:rsid w:val="0090727D"/>
    <w:rsid w:val="009076E9"/>
    <w:rsid w:val="00907C84"/>
    <w:rsid w:val="00910818"/>
    <w:rsid w:val="0091144C"/>
    <w:rsid w:val="00911BE9"/>
    <w:rsid w:val="00922173"/>
    <w:rsid w:val="00922D03"/>
    <w:rsid w:val="00923EAC"/>
    <w:rsid w:val="0092415F"/>
    <w:rsid w:val="00924B38"/>
    <w:rsid w:val="00925815"/>
    <w:rsid w:val="00926BE4"/>
    <w:rsid w:val="009272A8"/>
    <w:rsid w:val="00932A75"/>
    <w:rsid w:val="009334E6"/>
    <w:rsid w:val="009341A0"/>
    <w:rsid w:val="00935014"/>
    <w:rsid w:val="009355D8"/>
    <w:rsid w:val="00936C8B"/>
    <w:rsid w:val="0093721B"/>
    <w:rsid w:val="00937C44"/>
    <w:rsid w:val="00937FD2"/>
    <w:rsid w:val="00942923"/>
    <w:rsid w:val="00945580"/>
    <w:rsid w:val="00945A76"/>
    <w:rsid w:val="00945F58"/>
    <w:rsid w:val="009472B3"/>
    <w:rsid w:val="009511DD"/>
    <w:rsid w:val="009514B3"/>
    <w:rsid w:val="00952973"/>
    <w:rsid w:val="009538A7"/>
    <w:rsid w:val="009604D0"/>
    <w:rsid w:val="00960689"/>
    <w:rsid w:val="00961FD1"/>
    <w:rsid w:val="009621D0"/>
    <w:rsid w:val="00962259"/>
    <w:rsid w:val="009641B4"/>
    <w:rsid w:val="00965CD3"/>
    <w:rsid w:val="00965FE6"/>
    <w:rsid w:val="00966576"/>
    <w:rsid w:val="00971862"/>
    <w:rsid w:val="00971AAF"/>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09A3"/>
    <w:rsid w:val="009E132B"/>
    <w:rsid w:val="009E1D19"/>
    <w:rsid w:val="009E217D"/>
    <w:rsid w:val="009F2CD0"/>
    <w:rsid w:val="009F3167"/>
    <w:rsid w:val="009F685F"/>
    <w:rsid w:val="009F6D23"/>
    <w:rsid w:val="00A04BC9"/>
    <w:rsid w:val="00A052AB"/>
    <w:rsid w:val="00A05E01"/>
    <w:rsid w:val="00A0740C"/>
    <w:rsid w:val="00A07D27"/>
    <w:rsid w:val="00A10736"/>
    <w:rsid w:val="00A10FDB"/>
    <w:rsid w:val="00A11598"/>
    <w:rsid w:val="00A1676C"/>
    <w:rsid w:val="00A16EC3"/>
    <w:rsid w:val="00A17195"/>
    <w:rsid w:val="00A20F76"/>
    <w:rsid w:val="00A217C2"/>
    <w:rsid w:val="00A21F80"/>
    <w:rsid w:val="00A22BCD"/>
    <w:rsid w:val="00A24587"/>
    <w:rsid w:val="00A246DC"/>
    <w:rsid w:val="00A2579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0EB"/>
    <w:rsid w:val="00A9388F"/>
    <w:rsid w:val="00A96E38"/>
    <w:rsid w:val="00A97373"/>
    <w:rsid w:val="00AA31C4"/>
    <w:rsid w:val="00AA624B"/>
    <w:rsid w:val="00AB05E4"/>
    <w:rsid w:val="00AB0982"/>
    <w:rsid w:val="00AB11EF"/>
    <w:rsid w:val="00AB178C"/>
    <w:rsid w:val="00AB2CA5"/>
    <w:rsid w:val="00AB59C3"/>
    <w:rsid w:val="00AB5AB2"/>
    <w:rsid w:val="00AB5C46"/>
    <w:rsid w:val="00AB6542"/>
    <w:rsid w:val="00AB7207"/>
    <w:rsid w:val="00AC323C"/>
    <w:rsid w:val="00AC3EED"/>
    <w:rsid w:val="00AC411F"/>
    <w:rsid w:val="00AC4708"/>
    <w:rsid w:val="00AC4A49"/>
    <w:rsid w:val="00AC6E5E"/>
    <w:rsid w:val="00AC7857"/>
    <w:rsid w:val="00AC7E2D"/>
    <w:rsid w:val="00AD038B"/>
    <w:rsid w:val="00AD0B5C"/>
    <w:rsid w:val="00AD2C68"/>
    <w:rsid w:val="00AD38F3"/>
    <w:rsid w:val="00AD3B98"/>
    <w:rsid w:val="00AD5CAE"/>
    <w:rsid w:val="00AD6B50"/>
    <w:rsid w:val="00AD757D"/>
    <w:rsid w:val="00AE20F9"/>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25D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65F6B"/>
    <w:rsid w:val="00B70D5D"/>
    <w:rsid w:val="00B740B2"/>
    <w:rsid w:val="00B74227"/>
    <w:rsid w:val="00B75066"/>
    <w:rsid w:val="00B757C7"/>
    <w:rsid w:val="00B7768A"/>
    <w:rsid w:val="00B81C06"/>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26FC"/>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1041"/>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3BE7"/>
    <w:rsid w:val="00CC748D"/>
    <w:rsid w:val="00CD1336"/>
    <w:rsid w:val="00CD2078"/>
    <w:rsid w:val="00CD6197"/>
    <w:rsid w:val="00CE2717"/>
    <w:rsid w:val="00CE4BE8"/>
    <w:rsid w:val="00CE4C0F"/>
    <w:rsid w:val="00CE58A3"/>
    <w:rsid w:val="00CE5D73"/>
    <w:rsid w:val="00CE693D"/>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29B0"/>
    <w:rsid w:val="00D23943"/>
    <w:rsid w:val="00D254CE"/>
    <w:rsid w:val="00D26538"/>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7ECD"/>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1C0A"/>
    <w:rsid w:val="00DF2E2B"/>
    <w:rsid w:val="00DF2EA9"/>
    <w:rsid w:val="00DF444F"/>
    <w:rsid w:val="00DF46D3"/>
    <w:rsid w:val="00DF7D4F"/>
    <w:rsid w:val="00E01618"/>
    <w:rsid w:val="00E02AD2"/>
    <w:rsid w:val="00E10CE7"/>
    <w:rsid w:val="00E13ED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1005"/>
    <w:rsid w:val="00E52086"/>
    <w:rsid w:val="00E52B83"/>
    <w:rsid w:val="00E52C27"/>
    <w:rsid w:val="00E52EEB"/>
    <w:rsid w:val="00E5734F"/>
    <w:rsid w:val="00E60ECE"/>
    <w:rsid w:val="00E6192A"/>
    <w:rsid w:val="00E62212"/>
    <w:rsid w:val="00E62471"/>
    <w:rsid w:val="00E64AC8"/>
    <w:rsid w:val="00E64BE7"/>
    <w:rsid w:val="00E65376"/>
    <w:rsid w:val="00E67006"/>
    <w:rsid w:val="00E673A0"/>
    <w:rsid w:val="00E71A8F"/>
    <w:rsid w:val="00E739BF"/>
    <w:rsid w:val="00E75FED"/>
    <w:rsid w:val="00E76491"/>
    <w:rsid w:val="00E76517"/>
    <w:rsid w:val="00E767CD"/>
    <w:rsid w:val="00E803BB"/>
    <w:rsid w:val="00E81CFA"/>
    <w:rsid w:val="00E837B9"/>
    <w:rsid w:val="00E83AEF"/>
    <w:rsid w:val="00E854F4"/>
    <w:rsid w:val="00E927B8"/>
    <w:rsid w:val="00E93F52"/>
    <w:rsid w:val="00E945FD"/>
    <w:rsid w:val="00E979E0"/>
    <w:rsid w:val="00EA1ADA"/>
    <w:rsid w:val="00EA27C5"/>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5CA3"/>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57055"/>
    <w:rsid w:val="00F60646"/>
    <w:rsid w:val="00F60CB0"/>
    <w:rsid w:val="00F62F2D"/>
    <w:rsid w:val="00F677B5"/>
    <w:rsid w:val="00F67C83"/>
    <w:rsid w:val="00F72BB3"/>
    <w:rsid w:val="00F72F26"/>
    <w:rsid w:val="00F74209"/>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27A3"/>
    <w:rsid w:val="00FF682B"/>
    <w:rsid w:val="00FF7AF8"/>
    <w:rsid w:val="00FF7E13"/>
    <w:rsid w:val="09A07576"/>
    <w:rsid w:val="0C04E10A"/>
    <w:rsid w:val="10D9F157"/>
    <w:rsid w:val="116C1060"/>
    <w:rsid w:val="133BFB6B"/>
    <w:rsid w:val="1577097F"/>
    <w:rsid w:val="247DEAB4"/>
    <w:rsid w:val="2E33ED4B"/>
    <w:rsid w:val="2F9A31C5"/>
    <w:rsid w:val="302BE343"/>
    <w:rsid w:val="358ACE55"/>
    <w:rsid w:val="3B3D96D5"/>
    <w:rsid w:val="475F665B"/>
    <w:rsid w:val="49432D8C"/>
    <w:rsid w:val="4CEA8BC9"/>
    <w:rsid w:val="4D1C3D38"/>
    <w:rsid w:val="4EAB7CD2"/>
    <w:rsid w:val="5F8FDDE0"/>
    <w:rsid w:val="60F95098"/>
    <w:rsid w:val="730F5AC4"/>
    <w:rsid w:val="75E85EF7"/>
    <w:rsid w:val="7AE89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6DF8A"/>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625031"/>
  </w:style>
  <w:style w:type="character" w:customStyle="1" w:styleId="eop">
    <w:name w:val="eop"/>
    <w:basedOn w:val="DefaultParagraphFont"/>
    <w:rsid w:val="00625031"/>
  </w:style>
  <w:style w:type="character" w:styleId="CommentReference">
    <w:name w:val="annotation reference"/>
    <w:basedOn w:val="DefaultParagraphFont"/>
    <w:semiHidden/>
    <w:unhideWhenUsed/>
    <w:rsid w:val="00DF1C0A"/>
    <w:rPr>
      <w:sz w:val="16"/>
      <w:szCs w:val="16"/>
    </w:rPr>
  </w:style>
  <w:style w:type="paragraph" w:styleId="CommentText">
    <w:name w:val="annotation text"/>
    <w:basedOn w:val="Normal"/>
    <w:link w:val="CommentTextChar"/>
    <w:semiHidden/>
    <w:unhideWhenUsed/>
    <w:rsid w:val="00DF1C0A"/>
    <w:pPr>
      <w:spacing w:line="240" w:lineRule="auto"/>
    </w:pPr>
    <w:rPr>
      <w:sz w:val="20"/>
      <w:szCs w:val="20"/>
    </w:rPr>
  </w:style>
  <w:style w:type="character" w:customStyle="1" w:styleId="CommentTextChar">
    <w:name w:val="Comment Text Char"/>
    <w:basedOn w:val="DefaultParagraphFont"/>
    <w:link w:val="CommentText"/>
    <w:semiHidden/>
    <w:rsid w:val="00DF1C0A"/>
    <w:rPr>
      <w:rFonts w:ascii="Calibri" w:eastAsia="Calibri" w:hAnsi="Calibri"/>
      <w:color w:val="000000"/>
    </w:rPr>
  </w:style>
  <w:style w:type="paragraph" w:customStyle="1" w:styleId="paragraph">
    <w:name w:val="paragraph"/>
    <w:basedOn w:val="Normal"/>
    <w:rsid w:val="00AD0B5C"/>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64459998">
      <w:bodyDiv w:val="1"/>
      <w:marLeft w:val="0"/>
      <w:marRight w:val="0"/>
      <w:marTop w:val="0"/>
      <w:marBottom w:val="0"/>
      <w:divBdr>
        <w:top w:val="none" w:sz="0" w:space="0" w:color="auto"/>
        <w:left w:val="none" w:sz="0" w:space="0" w:color="auto"/>
        <w:bottom w:val="none" w:sz="0" w:space="0" w:color="auto"/>
        <w:right w:val="none" w:sz="0" w:space="0" w:color="auto"/>
      </w:divBdr>
    </w:div>
    <w:div w:id="403914719">
      <w:bodyDiv w:val="1"/>
      <w:marLeft w:val="0"/>
      <w:marRight w:val="0"/>
      <w:marTop w:val="0"/>
      <w:marBottom w:val="0"/>
      <w:divBdr>
        <w:top w:val="none" w:sz="0" w:space="0" w:color="auto"/>
        <w:left w:val="none" w:sz="0" w:space="0" w:color="auto"/>
        <w:bottom w:val="none" w:sz="0" w:space="0" w:color="auto"/>
        <w:right w:val="none" w:sz="0" w:space="0" w:color="auto"/>
      </w:divBdr>
    </w:div>
    <w:div w:id="633604672">
      <w:bodyDiv w:val="1"/>
      <w:marLeft w:val="0"/>
      <w:marRight w:val="0"/>
      <w:marTop w:val="0"/>
      <w:marBottom w:val="0"/>
      <w:divBdr>
        <w:top w:val="none" w:sz="0" w:space="0" w:color="auto"/>
        <w:left w:val="none" w:sz="0" w:space="0" w:color="auto"/>
        <w:bottom w:val="none" w:sz="0" w:space="0" w:color="auto"/>
        <w:right w:val="none" w:sz="0" w:space="0" w:color="auto"/>
      </w:divBdr>
    </w:div>
    <w:div w:id="1291326093">
      <w:bodyDiv w:val="1"/>
      <w:marLeft w:val="0"/>
      <w:marRight w:val="0"/>
      <w:marTop w:val="0"/>
      <w:marBottom w:val="0"/>
      <w:divBdr>
        <w:top w:val="none" w:sz="0" w:space="0" w:color="auto"/>
        <w:left w:val="none" w:sz="0" w:space="0" w:color="auto"/>
        <w:bottom w:val="none" w:sz="0" w:space="0" w:color="auto"/>
        <w:right w:val="none" w:sz="0" w:space="0" w:color="auto"/>
      </w:divBdr>
    </w:div>
    <w:div w:id="1882404585">
      <w:bodyDiv w:val="1"/>
      <w:marLeft w:val="0"/>
      <w:marRight w:val="0"/>
      <w:marTop w:val="0"/>
      <w:marBottom w:val="0"/>
      <w:divBdr>
        <w:top w:val="none" w:sz="0" w:space="0" w:color="auto"/>
        <w:left w:val="none" w:sz="0" w:space="0" w:color="auto"/>
        <w:bottom w:val="none" w:sz="0" w:space="0" w:color="auto"/>
        <w:right w:val="none" w:sz="0" w:space="0" w:color="auto"/>
      </w:divBdr>
    </w:div>
    <w:div w:id="2004620171">
      <w:bodyDiv w:val="1"/>
      <w:marLeft w:val="0"/>
      <w:marRight w:val="0"/>
      <w:marTop w:val="0"/>
      <w:marBottom w:val="0"/>
      <w:divBdr>
        <w:top w:val="none" w:sz="0" w:space="0" w:color="auto"/>
        <w:left w:val="none" w:sz="0" w:space="0" w:color="auto"/>
        <w:bottom w:val="none" w:sz="0" w:space="0" w:color="auto"/>
        <w:right w:val="none" w:sz="0" w:space="0" w:color="auto"/>
      </w:divBdr>
    </w:div>
    <w:div w:id="21128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03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F32A8"/>
    <w:rsid w:val="003C6F9C"/>
    <w:rsid w:val="003D5D5F"/>
    <w:rsid w:val="00414F94"/>
    <w:rsid w:val="004B167F"/>
    <w:rsid w:val="004D27A6"/>
    <w:rsid w:val="00520D70"/>
    <w:rsid w:val="0077058F"/>
    <w:rsid w:val="007C7613"/>
    <w:rsid w:val="0083493E"/>
    <w:rsid w:val="009B43F3"/>
    <w:rsid w:val="00A16EC3"/>
    <w:rsid w:val="00AC2BF2"/>
    <w:rsid w:val="00B36C21"/>
    <w:rsid w:val="00C17E43"/>
    <w:rsid w:val="00D50847"/>
    <w:rsid w:val="00E51523"/>
    <w:rsid w:val="00E64AC8"/>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22FWFJKSHNY4-1303525960-1111</_dlc_DocId>
    <_dlc_DocIdUrl xmlns="f9d56f65-ef43-4e59-b084-d4bf4ff12e34">
      <Url>https://csiroau.sharepoint.com/sites/TalentAcquisitionTeam856/_layouts/15/DocIdRedir.aspx?ID=22FWFJKSHNY4-1303525960-1111</Url>
      <Description>22FWFJKSHNY4-1303525960-1111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075DC9-C11A-4289-B068-3B6ACEC398C0}">
  <ds:schemaRefs>
    <ds:schemaRef ds:uri="http://schemas.microsoft.com/sharepoint/v3/contenttype/forms"/>
  </ds:schemaRefs>
</ds:datastoreItem>
</file>

<file path=customXml/itemProps2.xml><?xml version="1.0" encoding="utf-8"?>
<ds:datastoreItem xmlns:ds="http://schemas.openxmlformats.org/officeDocument/2006/customXml" ds:itemID="{390CFF8F-E17D-4A91-AE2E-79652FEB3C3F}">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E267A22C-05D1-4C07-9C82-F4505355D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D1CF1-D1B9-4C30-89C7-6D6E8CF67C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C:\Users\pap032\AppData\Roaming\Microsoft\Templates\Generic Document.dotx</Template>
  <TotalTime>10</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6</cp:revision>
  <cp:lastPrinted>2012-02-01T05:32:00Z</cp:lastPrinted>
  <dcterms:created xsi:type="dcterms:W3CDTF">2024-11-05T23:44:00Z</dcterms:created>
  <dcterms:modified xsi:type="dcterms:W3CDTF">2024-11-26T04:29:00Z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851ae10d-686c-40a4-9882-cacf8e99855a</vt:lpwstr>
  </property>
</Properties>
</file>