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D46C3A">
          <w:pPr>
            <w:pStyle w:val="Heading1"/>
            <w:spacing w:after="0"/>
          </w:pPr>
          <w:r>
            <w:t>Position Details</w:t>
          </w:r>
          <w:bookmarkEnd w:id="0"/>
        </w:p>
        <w:p w14:paraId="1E4A6879" w14:textId="77777777" w:rsidR="006246C0" w:rsidRDefault="00CC201B" w:rsidP="00D46C3A">
          <w:pPr>
            <w:pStyle w:val="Heading2"/>
            <w:spacing w:before="0" w:after="120"/>
          </w:pPr>
          <w:r>
            <w:t>Administrative Services- CSOF</w:t>
          </w:r>
          <w:r w:rsidR="00D111E4">
            <w:t>6</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D46C3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3E29ED" w:rsidRPr="0093721B" w14:paraId="29DEF9F4" w14:textId="77777777" w:rsidTr="00D46C3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3E29ED" w:rsidRPr="0093721B" w:rsidRDefault="003E29ED" w:rsidP="003E29ED">
            <w:pPr>
              <w:pStyle w:val="TableText"/>
              <w:rPr>
                <w:sz w:val="22"/>
              </w:rPr>
            </w:pPr>
            <w:r w:rsidRPr="0093721B">
              <w:rPr>
                <w:sz w:val="22"/>
              </w:rPr>
              <w:t>Advertised Job Title</w:t>
            </w:r>
          </w:p>
        </w:tc>
        <w:tc>
          <w:tcPr>
            <w:tcW w:w="3551" w:type="pct"/>
          </w:tcPr>
          <w:p w14:paraId="230C4C7C" w14:textId="69FAA6FC" w:rsidR="003E29ED" w:rsidRPr="0093721B" w:rsidRDefault="003E29ED" w:rsidP="003E29E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Project Officer</w:t>
            </w:r>
          </w:p>
        </w:tc>
      </w:tr>
      <w:tr w:rsidR="00CC201B" w:rsidRPr="0093721B" w14:paraId="1BC3FC36" w14:textId="77777777" w:rsidTr="00D46C3A">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93721B" w:rsidRDefault="00BB763A" w:rsidP="00D83C52">
            <w:pPr>
              <w:pStyle w:val="TableText"/>
              <w:rPr>
                <w:sz w:val="22"/>
              </w:rPr>
            </w:pPr>
            <w:r w:rsidRPr="0093721B">
              <w:rPr>
                <w:sz w:val="22"/>
              </w:rPr>
              <w:t>Job Reference</w:t>
            </w:r>
          </w:p>
        </w:tc>
        <w:tc>
          <w:tcPr>
            <w:tcW w:w="3551" w:type="pct"/>
          </w:tcPr>
          <w:p w14:paraId="153134D1" w14:textId="12F87F28" w:rsidR="00CC201B" w:rsidRPr="0093721B" w:rsidRDefault="00914FF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14FF0">
              <w:rPr>
                <w:sz w:val="22"/>
              </w:rPr>
              <w:t>96203</w:t>
            </w:r>
          </w:p>
        </w:tc>
      </w:tr>
      <w:tr w:rsidR="00C45886" w:rsidRPr="0093721B" w14:paraId="26417668"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C45886" w:rsidRPr="0093721B" w:rsidRDefault="00C45886" w:rsidP="00D83C52">
            <w:pPr>
              <w:pStyle w:val="TableText"/>
              <w:rPr>
                <w:sz w:val="22"/>
              </w:rPr>
            </w:pPr>
            <w:r w:rsidRPr="0093721B">
              <w:rPr>
                <w:sz w:val="22"/>
              </w:rPr>
              <w:t>Tenure</w:t>
            </w:r>
          </w:p>
        </w:tc>
        <w:tc>
          <w:tcPr>
            <w:tcW w:w="3551" w:type="pct"/>
          </w:tcPr>
          <w:p w14:paraId="56FD830B" w14:textId="77777777" w:rsidR="00591B18" w:rsidRDefault="00927CEB" w:rsidP="00591B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591B18">
              <w:rPr>
                <w:sz w:val="22"/>
              </w:rPr>
              <w:t>until 30</w:t>
            </w:r>
            <w:r w:rsidR="00591B18" w:rsidRPr="00591B18">
              <w:rPr>
                <w:sz w:val="22"/>
                <w:vertAlign w:val="superscript"/>
              </w:rPr>
              <w:t>th</w:t>
            </w:r>
            <w:r w:rsidR="00591B18">
              <w:rPr>
                <w:sz w:val="22"/>
              </w:rPr>
              <w:t xml:space="preserve"> June 2025</w:t>
            </w:r>
          </w:p>
          <w:p w14:paraId="5F10E581" w14:textId="381F72AE" w:rsidR="00CA50A8" w:rsidRPr="00CA50A8" w:rsidRDefault="00CA50A8" w:rsidP="00CA50A8">
            <w:pPr>
              <w:pStyle w:val="TableText"/>
              <w:cnfStyle w:val="000000100000" w:firstRow="0" w:lastRow="0" w:firstColumn="0" w:lastColumn="0" w:oddVBand="0" w:evenVBand="0" w:oddHBand="1" w:evenHBand="0" w:firstRowFirstColumn="0" w:firstRowLastColumn="0" w:lastRowFirstColumn="0" w:lastRowLastColumn="0"/>
            </w:pPr>
            <w:r w:rsidRPr="00CA50A8">
              <w:rPr>
                <w:sz w:val="22"/>
              </w:rPr>
              <w:t>Full-time</w:t>
            </w:r>
          </w:p>
        </w:tc>
      </w:tr>
      <w:tr w:rsidR="00C45886" w:rsidRPr="0093721B" w14:paraId="60E7A78D"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C45886" w:rsidRPr="0093721B" w:rsidRDefault="00C45886" w:rsidP="00D83C52">
            <w:pPr>
              <w:pStyle w:val="TableText"/>
              <w:rPr>
                <w:sz w:val="22"/>
              </w:rPr>
            </w:pPr>
            <w:r w:rsidRPr="0093721B">
              <w:rPr>
                <w:sz w:val="22"/>
              </w:rPr>
              <w:t>Salary Range</w:t>
            </w:r>
          </w:p>
        </w:tc>
        <w:tc>
          <w:tcPr>
            <w:tcW w:w="3551" w:type="pct"/>
          </w:tcPr>
          <w:p w14:paraId="1373EA13" w14:textId="2BD28BB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F63BE" w:rsidRPr="009F63BE">
              <w:rPr>
                <w:sz w:val="22"/>
              </w:rPr>
              <w:t>126,313</w:t>
            </w:r>
            <w:r w:rsidR="009F63BE">
              <w:rPr>
                <w:sz w:val="22"/>
              </w:rPr>
              <w:t xml:space="preserve"> </w:t>
            </w:r>
            <w:r w:rsidRPr="0093721B">
              <w:rPr>
                <w:sz w:val="22"/>
              </w:rPr>
              <w:t>to AU$</w:t>
            </w:r>
            <w:r w:rsidR="009F63BE" w:rsidRPr="009F63BE">
              <w:rPr>
                <w:sz w:val="22"/>
              </w:rPr>
              <w:t>148,014</w:t>
            </w:r>
            <w:r w:rsidR="009F63BE">
              <w:rPr>
                <w:sz w:val="22"/>
              </w:rPr>
              <w:t xml:space="preserve"> </w:t>
            </w:r>
            <w:r w:rsidRPr="0093721B">
              <w:rPr>
                <w:sz w:val="22"/>
              </w:rPr>
              <w:t>pa (pro-rata for part-time) + up to 15.4% superannuation</w:t>
            </w:r>
          </w:p>
        </w:tc>
      </w:tr>
      <w:tr w:rsidR="00971725" w:rsidRPr="0093721B" w14:paraId="5C0B0F9F"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2333DD4F" w:rsidR="00971725" w:rsidRPr="0093721B" w:rsidRDefault="00971725" w:rsidP="00971725">
            <w:pPr>
              <w:pStyle w:val="TableText"/>
              <w:rPr>
                <w:sz w:val="22"/>
              </w:rPr>
            </w:pPr>
            <w:r w:rsidRPr="0093721B">
              <w:rPr>
                <w:sz w:val="22"/>
              </w:rPr>
              <w:t>Location(s)</w:t>
            </w:r>
          </w:p>
        </w:tc>
        <w:tc>
          <w:tcPr>
            <w:tcW w:w="3551" w:type="pct"/>
          </w:tcPr>
          <w:p w14:paraId="3B8AEF4C" w14:textId="6C4F097F" w:rsidR="00971725" w:rsidRPr="0093721B" w:rsidRDefault="00971725" w:rsidP="0097172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Tasmania</w:t>
            </w:r>
          </w:p>
        </w:tc>
      </w:tr>
      <w:tr w:rsidR="00971725" w:rsidRPr="0093721B" w14:paraId="15BFF39E"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4CE2CAED" w:rsidR="00971725" w:rsidRPr="0093721B" w:rsidRDefault="00971725" w:rsidP="00971725">
            <w:pPr>
              <w:pStyle w:val="TableText"/>
              <w:rPr>
                <w:sz w:val="22"/>
              </w:rPr>
            </w:pPr>
            <w:r w:rsidRPr="0093721B">
              <w:rPr>
                <w:sz w:val="22"/>
              </w:rPr>
              <w:t>Relocation Assistance</w:t>
            </w:r>
          </w:p>
        </w:tc>
        <w:tc>
          <w:tcPr>
            <w:tcW w:w="3551" w:type="pct"/>
          </w:tcPr>
          <w:p w14:paraId="0D6FD15F" w14:textId="2FA5EAA0" w:rsidR="00971725" w:rsidRPr="0093721B" w:rsidRDefault="00971725" w:rsidP="0097172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71725" w:rsidRPr="0093721B" w14:paraId="2E278EBC"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685BFF65" w:rsidR="00971725" w:rsidRPr="0093721B" w:rsidRDefault="00971725" w:rsidP="00971725">
            <w:pPr>
              <w:pStyle w:val="TableText"/>
              <w:rPr>
                <w:sz w:val="22"/>
              </w:rPr>
            </w:pPr>
            <w:r w:rsidRPr="0093721B">
              <w:rPr>
                <w:sz w:val="22"/>
              </w:rPr>
              <w:t>Applications are open to</w:t>
            </w:r>
          </w:p>
        </w:tc>
        <w:tc>
          <w:tcPr>
            <w:tcW w:w="3551" w:type="pct"/>
          </w:tcPr>
          <w:p w14:paraId="3BC275A2" w14:textId="74DB9B4B" w:rsidR="00971725" w:rsidRPr="0093721B" w:rsidRDefault="00971725" w:rsidP="00A81AD0">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p>
        </w:tc>
      </w:tr>
      <w:tr w:rsidR="00971725" w:rsidRPr="0093721B" w14:paraId="01BD68C3"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33B29555" w:rsidR="00971725" w:rsidRPr="0093721B" w:rsidRDefault="00971725" w:rsidP="00971725">
            <w:pPr>
              <w:pStyle w:val="TableText"/>
              <w:rPr>
                <w:sz w:val="22"/>
              </w:rPr>
            </w:pPr>
            <w:r w:rsidRPr="0093721B">
              <w:rPr>
                <w:sz w:val="22"/>
              </w:rPr>
              <w:t>Position reports to the</w:t>
            </w:r>
          </w:p>
        </w:tc>
        <w:tc>
          <w:tcPr>
            <w:tcW w:w="3551" w:type="pct"/>
          </w:tcPr>
          <w:p w14:paraId="71CA8782" w14:textId="583DD30B" w:rsidR="00971725" w:rsidRPr="0093721B" w:rsidRDefault="00971725" w:rsidP="0097172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RVI Major Projects – Executive Manager</w:t>
            </w:r>
          </w:p>
        </w:tc>
      </w:tr>
      <w:tr w:rsidR="00971725" w:rsidRPr="0093721B" w14:paraId="38CB3C59"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A68AEEB" w14:textId="71D04393" w:rsidR="00971725" w:rsidRPr="0093721B" w:rsidRDefault="00971725" w:rsidP="00971725">
            <w:pPr>
              <w:pStyle w:val="TableText"/>
              <w:rPr>
                <w:sz w:val="22"/>
              </w:rPr>
            </w:pPr>
            <w:r w:rsidRPr="0093721B">
              <w:rPr>
                <w:sz w:val="22"/>
              </w:rPr>
              <w:t>Client Focus – Internal</w:t>
            </w:r>
          </w:p>
        </w:tc>
        <w:tc>
          <w:tcPr>
            <w:tcW w:w="3551" w:type="pct"/>
          </w:tcPr>
          <w:p w14:paraId="7D0B6268" w14:textId="41FAB37A" w:rsidR="00971725" w:rsidRPr="0093721B" w:rsidRDefault="00971725" w:rsidP="0097172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p>
        </w:tc>
      </w:tr>
      <w:tr w:rsidR="00971725" w:rsidRPr="0093721B" w14:paraId="2C85BCFB"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D6F2E1" w14:textId="0455081D" w:rsidR="00971725" w:rsidRPr="0093721B" w:rsidRDefault="00971725" w:rsidP="00971725">
            <w:pPr>
              <w:pStyle w:val="TableText"/>
              <w:rPr>
                <w:sz w:val="22"/>
              </w:rPr>
            </w:pPr>
            <w:r w:rsidRPr="0093721B">
              <w:rPr>
                <w:sz w:val="22"/>
              </w:rPr>
              <w:t>Client Focus – External</w:t>
            </w:r>
          </w:p>
        </w:tc>
        <w:tc>
          <w:tcPr>
            <w:tcW w:w="3551" w:type="pct"/>
          </w:tcPr>
          <w:p w14:paraId="3C3085B1" w14:textId="200AADBC" w:rsidR="00971725" w:rsidRPr="0093721B" w:rsidRDefault="00971725" w:rsidP="0097172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40%</w:t>
            </w:r>
          </w:p>
        </w:tc>
      </w:tr>
      <w:tr w:rsidR="00971725" w:rsidRPr="0093721B" w14:paraId="60F35157"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2A4ED20A" w:rsidR="00971725" w:rsidRPr="0093721B" w:rsidRDefault="00971725" w:rsidP="00971725">
            <w:pPr>
              <w:pStyle w:val="TableText"/>
              <w:rPr>
                <w:sz w:val="22"/>
              </w:rPr>
            </w:pPr>
            <w:r w:rsidRPr="0093721B">
              <w:rPr>
                <w:sz w:val="22"/>
              </w:rPr>
              <w:t>Number of Direct Reports</w:t>
            </w:r>
          </w:p>
        </w:tc>
        <w:tc>
          <w:tcPr>
            <w:tcW w:w="3551" w:type="pct"/>
          </w:tcPr>
          <w:p w14:paraId="6BE590DD" w14:textId="244AAF3B" w:rsidR="00971725" w:rsidRPr="0093721B" w:rsidRDefault="00971725" w:rsidP="0097172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4130B">
              <w:rPr>
                <w:sz w:val="22"/>
              </w:rPr>
              <w:t>0</w:t>
            </w:r>
          </w:p>
        </w:tc>
      </w:tr>
      <w:tr w:rsidR="00971725" w:rsidRPr="0093721B" w14:paraId="2FDE0119"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59914B94" w:rsidR="00971725" w:rsidRPr="0093721B" w:rsidRDefault="00971725" w:rsidP="00971725">
            <w:pPr>
              <w:pStyle w:val="TableText"/>
              <w:rPr>
                <w:sz w:val="22"/>
              </w:rPr>
            </w:pPr>
            <w:r w:rsidRPr="0093721B">
              <w:rPr>
                <w:sz w:val="22"/>
              </w:rPr>
              <w:t>Enquire about this job</w:t>
            </w:r>
          </w:p>
        </w:tc>
        <w:tc>
          <w:tcPr>
            <w:tcW w:w="3551" w:type="pct"/>
          </w:tcPr>
          <w:p w14:paraId="7CD26E4A" w14:textId="39DE3181" w:rsidR="00971725" w:rsidRPr="0093721B" w:rsidRDefault="00971725" w:rsidP="0097172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4130B">
              <w:rPr>
                <w:sz w:val="22"/>
              </w:rPr>
              <w:t xml:space="preserve">Contact Nick Browne via email at nick.browne@csiro.au </w:t>
            </w:r>
          </w:p>
        </w:tc>
      </w:tr>
      <w:tr w:rsidR="00194B1C" w:rsidRPr="0093721B" w14:paraId="5DC214A4"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194B1C" w:rsidRPr="0093721B" w:rsidRDefault="00C45886" w:rsidP="00D83C52">
            <w:pPr>
              <w:pStyle w:val="TableText"/>
              <w:rPr>
                <w:sz w:val="22"/>
              </w:rPr>
            </w:pPr>
            <w:r w:rsidRPr="0093721B">
              <w:rPr>
                <w:sz w:val="22"/>
              </w:rPr>
              <w:t>How to apply</w:t>
            </w:r>
          </w:p>
        </w:tc>
        <w:tc>
          <w:tcPr>
            <w:tcW w:w="3551" w:type="pct"/>
          </w:tcPr>
          <w:p w14:paraId="2040C2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47DE0C8" w14:textId="77777777" w:rsidR="0021006F" w:rsidRPr="0021006F" w:rsidRDefault="0021006F" w:rsidP="0021006F">
      <w:pPr>
        <w:spacing w:before="240" w:line="240" w:lineRule="auto"/>
        <w:ind w:left="720" w:hanging="720"/>
        <w:rPr>
          <w:rFonts w:cs="Calibri"/>
          <w:b/>
          <w:color w:val="auto"/>
          <w:sz w:val="26"/>
          <w:szCs w:val="26"/>
        </w:rPr>
      </w:pPr>
      <w:r w:rsidRPr="0021006F">
        <w:rPr>
          <w:rFonts w:cs="Calibri"/>
          <w:b/>
          <w:color w:val="auto"/>
          <w:sz w:val="26"/>
          <w:szCs w:val="26"/>
        </w:rPr>
        <w:t>Acknowledgement of Country</w:t>
      </w:r>
    </w:p>
    <w:p w14:paraId="1C25411C" w14:textId="77777777" w:rsidR="0021006F" w:rsidRDefault="0021006F" w:rsidP="0021006F">
      <w:pPr>
        <w:widowControl w:val="0"/>
        <w:spacing w:before="240" w:after="0" w:line="240" w:lineRule="auto"/>
        <w:outlineLvl w:val="2"/>
        <w:rPr>
          <w:rFonts w:cs="Calibri"/>
        </w:rPr>
      </w:pPr>
      <w:r w:rsidRPr="0021006F">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21006F">
          <w:rPr>
            <w:rFonts w:cs="Calibri"/>
            <w:color w:val="1155CC"/>
            <w:u w:val="single"/>
          </w:rPr>
          <w:t>vision towards reconciliation</w:t>
        </w:r>
      </w:hyperlink>
      <w:r w:rsidRPr="0021006F">
        <w:rPr>
          <w:rFonts w:cs="Calibri"/>
        </w:rPr>
        <w:t>.</w:t>
      </w:r>
    </w:p>
    <w:p w14:paraId="15EA19A0" w14:textId="77777777" w:rsidR="00986483" w:rsidRPr="00807670" w:rsidRDefault="00986483" w:rsidP="00986483">
      <w:pPr>
        <w:rPr>
          <w:b/>
          <w:bCs/>
          <w:sz w:val="26"/>
          <w:szCs w:val="26"/>
        </w:rPr>
      </w:pPr>
      <w:r w:rsidRPr="00807670">
        <w:rPr>
          <w:b/>
          <w:bCs/>
          <w:sz w:val="26"/>
          <w:szCs w:val="26"/>
        </w:rPr>
        <w:t>Child Safety</w:t>
      </w:r>
    </w:p>
    <w:p w14:paraId="1AF2093B" w14:textId="41B0B0DC" w:rsidR="005245C6" w:rsidRDefault="00986483" w:rsidP="00986483">
      <w:pPr>
        <w:rPr>
          <w:rFonts w:asciiTheme="minorHAnsi" w:hAnsiTheme="minorHAnsi"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71CE44DD" w14:textId="77777777" w:rsidR="005245C6" w:rsidRPr="005245C6" w:rsidRDefault="005245C6" w:rsidP="005245C6">
      <w:pPr>
        <w:pStyle w:val="BodyText"/>
        <w:rPr>
          <w:b/>
          <w:bCs/>
          <w:sz w:val="26"/>
          <w:szCs w:val="26"/>
        </w:rPr>
      </w:pPr>
      <w:r w:rsidRPr="005245C6">
        <w:rPr>
          <w:b/>
          <w:bCs/>
          <w:sz w:val="26"/>
          <w:szCs w:val="26"/>
        </w:rPr>
        <w:t>Background</w:t>
      </w:r>
    </w:p>
    <w:p w14:paraId="1134C621" w14:textId="77777777" w:rsidR="005245C6" w:rsidRPr="00E347BC" w:rsidRDefault="005245C6" w:rsidP="005245C6">
      <w:pPr>
        <w:spacing w:before="0" w:line="240" w:lineRule="auto"/>
        <w:rPr>
          <w:rFonts w:eastAsia="MS Mincho" w:cs="Arial"/>
          <w:color w:val="auto"/>
          <w:szCs w:val="24"/>
          <w:lang w:eastAsia="ja-JP"/>
        </w:rPr>
      </w:pPr>
      <w:r w:rsidRPr="00E347BC">
        <w:rPr>
          <w:rFonts w:eastAsia="MS Mincho" w:cs="Arial"/>
          <w:color w:val="auto"/>
          <w:szCs w:val="24"/>
          <w:lang w:eastAsia="ja-JP"/>
        </w:rPr>
        <w:t xml:space="preserve">Funded by Government since 1984, the Marine National Facility (MNF) provides a keystone element of the nation’s research infrastructure by providing the only blue-water research capability available for work in Australia’s vast marine estate.  </w:t>
      </w:r>
    </w:p>
    <w:p w14:paraId="257AC46D" w14:textId="0E984A7B" w:rsidR="005245C6" w:rsidRPr="00245908" w:rsidRDefault="005245C6" w:rsidP="00245908">
      <w:pPr>
        <w:spacing w:before="0" w:line="240" w:lineRule="auto"/>
        <w:rPr>
          <w:rFonts w:eastAsia="MS Mincho" w:cs="Arial"/>
          <w:color w:val="auto"/>
          <w:szCs w:val="24"/>
          <w:lang w:eastAsia="ja-JP"/>
        </w:rPr>
      </w:pPr>
      <w:r w:rsidRPr="00E347BC">
        <w:rPr>
          <w:rFonts w:eastAsia="MS Mincho" w:cs="Arial"/>
          <w:color w:val="auto"/>
          <w:szCs w:val="24"/>
          <w:lang w:eastAsia="ja-JP"/>
        </w:rPr>
        <w:lastRenderedPageBreak/>
        <w:t xml:space="preserve">Scientific research undertaken through the MNF is selected through an independent and peer reviewed process for scientific and technical excellence and contribution to Australia’s national benefit.   The research provides key information to government, </w:t>
      </w:r>
      <w:proofErr w:type="gramStart"/>
      <w:r w:rsidRPr="00E347BC">
        <w:rPr>
          <w:rFonts w:eastAsia="MS Mincho" w:cs="Arial"/>
          <w:color w:val="auto"/>
          <w:szCs w:val="24"/>
          <w:lang w:eastAsia="ja-JP"/>
        </w:rPr>
        <w:t>industry</w:t>
      </w:r>
      <w:proofErr w:type="gramEnd"/>
      <w:r w:rsidRPr="00E347BC">
        <w:rPr>
          <w:rFonts w:eastAsia="MS Mincho" w:cs="Arial"/>
          <w:color w:val="auto"/>
          <w:szCs w:val="24"/>
          <w:lang w:eastAsia="ja-JP"/>
        </w:rPr>
        <w:t xml:space="preserve"> and other stakeholders to support evidence-based decision-making focused on research challenges in fisheries management, geological resources, regional and global climate, coastal and offshore developments and marine operations.  </w:t>
      </w:r>
    </w:p>
    <w:p w14:paraId="799EB9BB" w14:textId="77777777" w:rsidR="006246C0" w:rsidRDefault="00B50C20" w:rsidP="0021006F">
      <w:pPr>
        <w:pStyle w:val="Heading3"/>
        <w:keepNext w:val="0"/>
        <w:keepLines w:val="0"/>
        <w:widowControl w:val="0"/>
        <w:spacing w:before="240" w:after="0"/>
      </w:pPr>
      <w:r>
        <w:t>Role Overview</w:t>
      </w:r>
    </w:p>
    <w:p w14:paraId="0D246B3F" w14:textId="77777777" w:rsidR="005245C6" w:rsidRPr="00A4130B" w:rsidRDefault="005245C6" w:rsidP="005245C6">
      <w:pPr>
        <w:jc w:val="both"/>
      </w:pPr>
      <w:r>
        <w:t>Research Vessel Investigator (</w:t>
      </w:r>
      <w:r w:rsidRPr="00A4130B">
        <w:t>RVI</w:t>
      </w:r>
      <w:r>
        <w:t>)</w:t>
      </w:r>
      <w:r w:rsidRPr="00A4130B">
        <w:t xml:space="preserve"> will undertake a mid-life refit in 2024 to extend the service life by a further 15 to 20 years. The project involves planning and implementation of the mid-life refit requirements, covering system improvements, </w:t>
      </w:r>
      <w:proofErr w:type="gramStart"/>
      <w:r w:rsidRPr="00A4130B">
        <w:t>upgrades</w:t>
      </w:r>
      <w:proofErr w:type="gramEnd"/>
      <w:r w:rsidRPr="00A4130B">
        <w:t xml:space="preserve"> and new capability critical to vessel operations, scientific capabilities, habitability and environmental footprint. The Project Officer will be responsible for </w:t>
      </w:r>
      <w:r>
        <w:t xml:space="preserve">the co-ordination and administration of the </w:t>
      </w:r>
      <w:r w:rsidRPr="00A4130B">
        <w:t xml:space="preserve">scoping, procurement, </w:t>
      </w:r>
      <w:proofErr w:type="gramStart"/>
      <w:r w:rsidRPr="00A4130B">
        <w:t>installation</w:t>
      </w:r>
      <w:proofErr w:type="gramEnd"/>
      <w:r w:rsidRPr="00A4130B">
        <w:t xml:space="preserve"> and commissioning activities to ensure the success of the project. It will require extensive consultation with RVI users, the Ship Management Company and CSIRO technical teams.</w:t>
      </w:r>
    </w:p>
    <w:p w14:paraId="162B107E" w14:textId="3817422F" w:rsidR="005245C6" w:rsidRPr="005245C6" w:rsidRDefault="005245C6" w:rsidP="005245C6">
      <w:pPr>
        <w:pStyle w:val="Heading3"/>
        <w:rPr>
          <w:rFonts w:cs="Times New Roman"/>
          <w:b w:val="0"/>
          <w:bCs w:val="0"/>
          <w:color w:val="000000"/>
          <w:sz w:val="24"/>
          <w:szCs w:val="22"/>
        </w:rPr>
      </w:pPr>
      <w:r>
        <w:rPr>
          <w:rFonts w:cs="Times New Roman"/>
          <w:b w:val="0"/>
          <w:bCs w:val="0"/>
          <w:color w:val="000000"/>
          <w:sz w:val="24"/>
          <w:szCs w:val="22"/>
        </w:rPr>
        <w:t>The</w:t>
      </w:r>
      <w:r w:rsidRPr="00A4130B">
        <w:rPr>
          <w:rFonts w:cs="Times New Roman"/>
          <w:b w:val="0"/>
          <w:bCs w:val="0"/>
          <w:color w:val="000000"/>
          <w:sz w:val="24"/>
          <w:szCs w:val="22"/>
        </w:rPr>
        <w:t xml:space="preserve"> role will involve assisting the EPM</w:t>
      </w:r>
      <w:r>
        <w:rPr>
          <w:rFonts w:cs="Times New Roman"/>
          <w:b w:val="0"/>
          <w:bCs w:val="0"/>
          <w:color w:val="000000"/>
          <w:sz w:val="24"/>
          <w:szCs w:val="22"/>
        </w:rPr>
        <w:t xml:space="preserve"> (Executive Project Manager)</w:t>
      </w:r>
      <w:r w:rsidRPr="00A4130B">
        <w:rPr>
          <w:rFonts w:cs="Times New Roman"/>
          <w:b w:val="0"/>
          <w:bCs w:val="0"/>
          <w:color w:val="000000"/>
          <w:sz w:val="24"/>
          <w:szCs w:val="22"/>
        </w:rPr>
        <w:t xml:space="preserve"> in the planning and implementation of the mid-life refit requirements, covering system improvements, </w:t>
      </w:r>
      <w:proofErr w:type="gramStart"/>
      <w:r w:rsidRPr="00A4130B">
        <w:rPr>
          <w:rFonts w:cs="Times New Roman"/>
          <w:b w:val="0"/>
          <w:bCs w:val="0"/>
          <w:color w:val="000000"/>
          <w:sz w:val="24"/>
          <w:szCs w:val="22"/>
        </w:rPr>
        <w:t>upgrades</w:t>
      </w:r>
      <w:proofErr w:type="gramEnd"/>
      <w:r w:rsidRPr="00A4130B">
        <w:rPr>
          <w:rFonts w:cs="Times New Roman"/>
          <w:b w:val="0"/>
          <w:bCs w:val="0"/>
          <w:color w:val="000000"/>
          <w:sz w:val="24"/>
          <w:szCs w:val="22"/>
        </w:rPr>
        <w:t xml:space="preserve"> and new capability critical to vessel operations, scientific capabilities, habitability and environmental footprint.</w:t>
      </w:r>
      <w:r w:rsidRPr="00A4130B">
        <w:t xml:space="preserve"> </w:t>
      </w:r>
    </w:p>
    <w:p w14:paraId="28EE1BE2" w14:textId="5130B2C1" w:rsidR="00B50C20" w:rsidRPr="00B50C20" w:rsidRDefault="00B50C20" w:rsidP="00B50C20">
      <w:pPr>
        <w:pStyle w:val="Heading3"/>
      </w:pPr>
      <w:bookmarkStart w:id="1" w:name="_Toc341085720"/>
      <w:r w:rsidRPr="00B50C20">
        <w:t>Duties and Key Result Areas</w:t>
      </w:r>
    </w:p>
    <w:p w14:paraId="4397277F" w14:textId="77777777" w:rsidR="007A7B20" w:rsidRDefault="007A7B20" w:rsidP="007A7B20">
      <w:pPr>
        <w:pStyle w:val="ListParagraph"/>
        <w:numPr>
          <w:ilvl w:val="0"/>
          <w:numId w:val="37"/>
        </w:numPr>
        <w:spacing w:before="0" w:after="60" w:line="240" w:lineRule="auto"/>
        <w:ind w:left="470" w:hanging="364"/>
        <w:contextualSpacing w:val="0"/>
      </w:pPr>
      <w:r>
        <w:t>Co-ordinate the completion of complex technical projects and undertake development, implementation or standardisation of procedures and techniques.</w:t>
      </w:r>
    </w:p>
    <w:p w14:paraId="18D2FD18" w14:textId="77777777" w:rsidR="007A7B20" w:rsidRDefault="007A7B20" w:rsidP="007A7B20">
      <w:pPr>
        <w:pStyle w:val="ListParagraph"/>
        <w:numPr>
          <w:ilvl w:val="0"/>
          <w:numId w:val="37"/>
        </w:numPr>
        <w:spacing w:before="0" w:after="60" w:line="240" w:lineRule="auto"/>
        <w:ind w:left="470" w:hanging="364"/>
        <w:contextualSpacing w:val="0"/>
      </w:pPr>
      <w:r>
        <w:t>Make innovative contributions to the development of techniques or processes with significant importance on the delivery of the Mid Life Refit Project</w:t>
      </w:r>
    </w:p>
    <w:p w14:paraId="71443FE8" w14:textId="77777777" w:rsidR="007A7B20" w:rsidRPr="00632B0F" w:rsidRDefault="007A7B20" w:rsidP="007A7B20">
      <w:pPr>
        <w:pStyle w:val="ListParagraph"/>
        <w:numPr>
          <w:ilvl w:val="0"/>
          <w:numId w:val="37"/>
        </w:numPr>
        <w:spacing w:before="0" w:after="60" w:line="240" w:lineRule="auto"/>
        <w:ind w:left="470" w:hanging="364"/>
        <w:contextualSpacing w:val="0"/>
      </w:pPr>
      <w:r w:rsidRPr="00632B0F">
        <w:t xml:space="preserve">Gain support of influential clients for the goals of the facility, which may involve securing external funds. </w:t>
      </w:r>
    </w:p>
    <w:p w14:paraId="62549E57" w14:textId="77777777" w:rsidR="007A7B20" w:rsidRDefault="007A7B20" w:rsidP="007A7B20">
      <w:pPr>
        <w:pStyle w:val="ListParagraph"/>
        <w:numPr>
          <w:ilvl w:val="0"/>
          <w:numId w:val="37"/>
        </w:numPr>
        <w:spacing w:before="0" w:after="60" w:line="240" w:lineRule="auto"/>
        <w:ind w:left="470" w:hanging="364"/>
        <w:contextualSpacing w:val="0"/>
      </w:pPr>
      <w:r>
        <w:t>Act as a trusted advisor and</w:t>
      </w:r>
      <w:r w:rsidRPr="00632B0F">
        <w:t xml:space="preserve"> demonstrat</w:t>
      </w:r>
      <w:r>
        <w:t>e</w:t>
      </w:r>
      <w:r w:rsidRPr="00632B0F">
        <w:t xml:space="preserve"> creativity in determining and anticipating client needs</w:t>
      </w:r>
      <w:r>
        <w:t>.</w:t>
      </w:r>
    </w:p>
    <w:p w14:paraId="634B6192" w14:textId="77777777" w:rsidR="007A7B20" w:rsidRDefault="007A7B20" w:rsidP="007A7B20">
      <w:pPr>
        <w:pStyle w:val="ListParagraph"/>
        <w:numPr>
          <w:ilvl w:val="0"/>
          <w:numId w:val="37"/>
        </w:numPr>
        <w:spacing w:before="0" w:after="60" w:line="240" w:lineRule="auto"/>
        <w:ind w:left="470" w:hanging="364"/>
        <w:contextualSpacing w:val="0"/>
      </w:pPr>
      <w:r>
        <w:t>I</w:t>
      </w:r>
      <w:r w:rsidRPr="00632B0F">
        <w:t xml:space="preserve">dentify and adapt quickly to changes in </w:t>
      </w:r>
      <w:r>
        <w:t xml:space="preserve">the Project </w:t>
      </w:r>
      <w:r w:rsidRPr="00632B0F">
        <w:t xml:space="preserve">needs and </w:t>
      </w:r>
      <w:r>
        <w:t xml:space="preserve">remain agile to support the MNF in other </w:t>
      </w:r>
      <w:proofErr w:type="gramStart"/>
      <w:r>
        <w:t>ways</w:t>
      </w:r>
      <w:proofErr w:type="gramEnd"/>
    </w:p>
    <w:p w14:paraId="5DEB0271" w14:textId="77777777" w:rsidR="007A7B20" w:rsidRPr="00632B0F" w:rsidRDefault="007A7B20" w:rsidP="007A7B20">
      <w:pPr>
        <w:pStyle w:val="ListParagraph"/>
        <w:numPr>
          <w:ilvl w:val="0"/>
          <w:numId w:val="37"/>
        </w:numPr>
        <w:spacing w:before="0" w:after="60" w:line="240" w:lineRule="auto"/>
        <w:ind w:left="470" w:hanging="364"/>
        <w:contextualSpacing w:val="0"/>
      </w:pPr>
      <w:r w:rsidRPr="00632B0F">
        <w:t xml:space="preserve">Communicate openly, </w:t>
      </w:r>
      <w:proofErr w:type="gramStart"/>
      <w:r w:rsidRPr="00632B0F">
        <w:t>effectively</w:t>
      </w:r>
      <w:proofErr w:type="gramEnd"/>
      <w:r w:rsidRPr="00632B0F">
        <w:t xml:space="preserve"> and respectfully with all staff, clients and suppliers in the interests of good business practice, collaboration and enhancement of CSIRO’s reputation.</w:t>
      </w:r>
    </w:p>
    <w:p w14:paraId="1BC9922D" w14:textId="77777777" w:rsidR="007A7B20" w:rsidRDefault="007A7B20" w:rsidP="007A7B20">
      <w:pPr>
        <w:pStyle w:val="ListParagraph"/>
        <w:numPr>
          <w:ilvl w:val="0"/>
          <w:numId w:val="37"/>
        </w:numPr>
        <w:spacing w:before="0" w:after="60" w:line="240" w:lineRule="auto"/>
        <w:ind w:left="470" w:hanging="364"/>
        <w:contextualSpacing w:val="0"/>
      </w:pPr>
      <w:r w:rsidRPr="00632B0F">
        <w:t>Work collaboratively as part of a multi-disciplinary</w:t>
      </w:r>
      <w:r>
        <w:t xml:space="preserve"> </w:t>
      </w:r>
      <w:r w:rsidRPr="00632B0F">
        <w:t>team to carry out tasks in support of CSIRO scientific objectives.</w:t>
      </w:r>
    </w:p>
    <w:p w14:paraId="1EF99C1F" w14:textId="77777777" w:rsidR="007A7B20" w:rsidRPr="008730F0" w:rsidRDefault="007A7B20" w:rsidP="007A7B20">
      <w:pPr>
        <w:pStyle w:val="ListParagraph"/>
        <w:numPr>
          <w:ilvl w:val="0"/>
          <w:numId w:val="37"/>
        </w:numPr>
        <w:spacing w:before="0" w:after="60" w:line="240" w:lineRule="auto"/>
        <w:ind w:left="470" w:hanging="364"/>
        <w:contextualSpacing w:val="0"/>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68E70795" w14:textId="77777777" w:rsidR="007A7B20" w:rsidRDefault="007A7B20" w:rsidP="007A7B20">
      <w:pPr>
        <w:pStyle w:val="ListParagraph"/>
        <w:numPr>
          <w:ilvl w:val="0"/>
          <w:numId w:val="37"/>
        </w:numPr>
        <w:spacing w:before="0" w:after="60" w:line="240" w:lineRule="auto"/>
        <w:ind w:left="470" w:hanging="364"/>
        <w:contextualSpacing w:val="0"/>
      </w:pPr>
      <w:r w:rsidRPr="00632B0F">
        <w:t>Other duties as directed.</w:t>
      </w:r>
    </w:p>
    <w:p w14:paraId="2F2797EC" w14:textId="77777777" w:rsidR="00944B12" w:rsidRDefault="00944B12" w:rsidP="00944B12">
      <w:pPr>
        <w:pStyle w:val="Heading2"/>
        <w:rPr>
          <w:b/>
          <w:iCs w:val="0"/>
          <w:color w:val="auto"/>
          <w:sz w:val="26"/>
          <w:szCs w:val="26"/>
        </w:rPr>
      </w:pPr>
      <w:r w:rsidRPr="00B50C20">
        <w:rPr>
          <w:b/>
          <w:iCs w:val="0"/>
          <w:color w:val="auto"/>
          <w:sz w:val="26"/>
          <w:szCs w:val="26"/>
        </w:rPr>
        <w:t>Selection Criteria</w:t>
      </w:r>
    </w:p>
    <w:p w14:paraId="1CFC1280" w14:textId="77777777" w:rsidR="00944B12" w:rsidRPr="000B3207" w:rsidRDefault="00944B12" w:rsidP="00944B12">
      <w:pPr>
        <w:pStyle w:val="Heading4"/>
      </w:pPr>
      <w:r w:rsidRPr="00B16F69">
        <w:rPr>
          <w:color w:val="auto"/>
        </w:rPr>
        <w:t>Essential</w:t>
      </w:r>
    </w:p>
    <w:p w14:paraId="0D5E8335" w14:textId="77777777" w:rsidR="00944B12" w:rsidRPr="00B50C20" w:rsidRDefault="00944B12" w:rsidP="00944B12">
      <w:pPr>
        <w:rPr>
          <w:i/>
          <w:iCs/>
          <w:szCs w:val="24"/>
        </w:rPr>
      </w:pPr>
      <w:r w:rsidRPr="00B50C20">
        <w:rPr>
          <w:i/>
          <w:iCs/>
          <w:szCs w:val="24"/>
        </w:rPr>
        <w:t>Under CSIRO policy only those who meet all essential criteria can be appointed</w:t>
      </w:r>
      <w:r>
        <w:rPr>
          <w:i/>
          <w:iCs/>
          <w:szCs w:val="24"/>
        </w:rPr>
        <w:t>.</w:t>
      </w:r>
    </w:p>
    <w:p w14:paraId="1C39C831" w14:textId="77777777" w:rsidR="00BE0D7E" w:rsidRPr="00044A91" w:rsidRDefault="00BE0D7E" w:rsidP="00BE0D7E">
      <w:pPr>
        <w:numPr>
          <w:ilvl w:val="0"/>
          <w:numId w:val="25"/>
        </w:numPr>
        <w:spacing w:before="0" w:after="60" w:line="240" w:lineRule="auto"/>
        <w:rPr>
          <w:rFonts w:cs="Calibri"/>
          <w:szCs w:val="24"/>
        </w:rPr>
      </w:pPr>
      <w:r w:rsidRPr="00044A91">
        <w:rPr>
          <w:rFonts w:cs="Calibri"/>
          <w:szCs w:val="24"/>
        </w:rPr>
        <w:lastRenderedPageBreak/>
        <w:t xml:space="preserve">Tertiary qualifications and/or extensive demonstrated experience in Engineering, Ship Management, Project </w:t>
      </w:r>
      <w:proofErr w:type="gramStart"/>
      <w:r w:rsidRPr="00044A91">
        <w:rPr>
          <w:rFonts w:cs="Calibri"/>
          <w:szCs w:val="24"/>
        </w:rPr>
        <w:t>Management</w:t>
      </w:r>
      <w:proofErr w:type="gramEnd"/>
      <w:r w:rsidRPr="00044A91">
        <w:rPr>
          <w:rFonts w:cs="Calibri"/>
          <w:szCs w:val="24"/>
        </w:rPr>
        <w:t xml:space="preserve"> or similar disciplines.  </w:t>
      </w:r>
    </w:p>
    <w:p w14:paraId="6FC1C57B" w14:textId="77777777" w:rsidR="00BE0D7E" w:rsidRDefault="00BE0D7E" w:rsidP="00BE0D7E">
      <w:pPr>
        <w:numPr>
          <w:ilvl w:val="0"/>
          <w:numId w:val="25"/>
        </w:numPr>
        <w:spacing w:before="0" w:after="60" w:line="240" w:lineRule="auto"/>
        <w:rPr>
          <w:rFonts w:cs="Calibri"/>
          <w:szCs w:val="24"/>
        </w:rPr>
      </w:pPr>
      <w:r>
        <w:rPr>
          <w:rFonts w:cs="Calibri"/>
          <w:szCs w:val="24"/>
        </w:rPr>
        <w:t>Demonstrated m</w:t>
      </w:r>
      <w:r w:rsidRPr="008D3A5D">
        <w:rPr>
          <w:rFonts w:cs="Calibri"/>
          <w:szCs w:val="24"/>
        </w:rPr>
        <w:t>ar</w:t>
      </w:r>
      <w:r>
        <w:rPr>
          <w:rFonts w:cs="Calibri"/>
          <w:szCs w:val="24"/>
        </w:rPr>
        <w:t>ine</w:t>
      </w:r>
      <w:r w:rsidRPr="008D3A5D">
        <w:rPr>
          <w:rFonts w:cs="Calibri"/>
          <w:szCs w:val="24"/>
        </w:rPr>
        <w:t xml:space="preserve"> experience, with a sound knowledge of Flag, Class</w:t>
      </w:r>
      <w:r>
        <w:rPr>
          <w:rFonts w:cs="Calibri"/>
          <w:szCs w:val="24"/>
        </w:rPr>
        <w:t xml:space="preserve">, </w:t>
      </w:r>
      <w:proofErr w:type="gramStart"/>
      <w:r w:rsidRPr="008D3A5D">
        <w:rPr>
          <w:rFonts w:cs="Calibri"/>
          <w:szCs w:val="24"/>
        </w:rPr>
        <w:t>State</w:t>
      </w:r>
      <w:proofErr w:type="gramEnd"/>
      <w:r>
        <w:rPr>
          <w:rFonts w:cs="Calibri"/>
          <w:szCs w:val="24"/>
        </w:rPr>
        <w:t xml:space="preserve"> and other</w:t>
      </w:r>
      <w:r w:rsidRPr="008D3A5D">
        <w:rPr>
          <w:rFonts w:cs="Calibri"/>
          <w:szCs w:val="24"/>
        </w:rPr>
        <w:t xml:space="preserve"> </w:t>
      </w:r>
      <w:r>
        <w:rPr>
          <w:rFonts w:cs="Calibri"/>
          <w:szCs w:val="24"/>
        </w:rPr>
        <w:t xml:space="preserve">maritime </w:t>
      </w:r>
      <w:r w:rsidRPr="008D3A5D">
        <w:rPr>
          <w:rFonts w:cs="Calibri"/>
          <w:szCs w:val="24"/>
        </w:rPr>
        <w:t xml:space="preserve">compliance requirements.  </w:t>
      </w:r>
    </w:p>
    <w:p w14:paraId="77C1FD09" w14:textId="77777777" w:rsidR="00BE0D7E" w:rsidRPr="00335056" w:rsidRDefault="00BE0D7E" w:rsidP="00BE0D7E">
      <w:pPr>
        <w:numPr>
          <w:ilvl w:val="0"/>
          <w:numId w:val="25"/>
        </w:numPr>
        <w:spacing w:before="0" w:after="60" w:line="240" w:lineRule="auto"/>
        <w:rPr>
          <w:rFonts w:cs="Calibri"/>
          <w:szCs w:val="24"/>
        </w:rPr>
      </w:pPr>
      <w:r>
        <w:rPr>
          <w:rFonts w:cs="Calibri"/>
          <w:szCs w:val="24"/>
        </w:rPr>
        <w:t xml:space="preserve">Demonstrated experience managing vessel </w:t>
      </w:r>
      <w:proofErr w:type="gramStart"/>
      <w:r>
        <w:rPr>
          <w:rFonts w:cs="Calibri"/>
          <w:szCs w:val="24"/>
        </w:rPr>
        <w:t>projects</w:t>
      </w:r>
      <w:proofErr w:type="gramEnd"/>
      <w:r>
        <w:rPr>
          <w:rFonts w:cs="Calibri"/>
          <w:szCs w:val="24"/>
        </w:rPr>
        <w:t xml:space="preserve"> </w:t>
      </w:r>
    </w:p>
    <w:p w14:paraId="68153E20" w14:textId="77777777" w:rsidR="00BE0D7E" w:rsidRPr="00F94652" w:rsidRDefault="00BE0D7E" w:rsidP="00BE0D7E">
      <w:pPr>
        <w:numPr>
          <w:ilvl w:val="0"/>
          <w:numId w:val="25"/>
        </w:numPr>
        <w:spacing w:before="0" w:after="60" w:line="240" w:lineRule="auto"/>
        <w:rPr>
          <w:rFonts w:cs="Calibri"/>
          <w:szCs w:val="24"/>
        </w:rPr>
      </w:pPr>
      <w:r w:rsidRPr="00F94652">
        <w:rPr>
          <w:rFonts w:cs="Calibri"/>
          <w:szCs w:val="24"/>
        </w:rPr>
        <w:t xml:space="preserve">Proven ability </w:t>
      </w:r>
      <w:r>
        <w:rPr>
          <w:rFonts w:cs="Calibri"/>
          <w:szCs w:val="24"/>
        </w:rPr>
        <w:t>to co-ordinate and administer</w:t>
      </w:r>
      <w:r w:rsidRPr="00F94652">
        <w:rPr>
          <w:rFonts w:cs="Calibri"/>
          <w:szCs w:val="24"/>
        </w:rPr>
        <w:t xml:space="preserve"> complex projects in a dynamic team environment, including the ability to </w:t>
      </w:r>
      <w:r>
        <w:rPr>
          <w:rFonts w:cs="Calibri"/>
          <w:szCs w:val="24"/>
        </w:rPr>
        <w:t>support</w:t>
      </w:r>
      <w:r w:rsidRPr="00F94652">
        <w:rPr>
          <w:rFonts w:cs="Calibri"/>
          <w:szCs w:val="24"/>
        </w:rPr>
        <w:t xml:space="preserve"> projects against firm timelines and budgets, and manage competing priorities, to achieve successful and quality outcomes.  </w:t>
      </w:r>
    </w:p>
    <w:p w14:paraId="11FD3535" w14:textId="77777777" w:rsidR="00BE0D7E" w:rsidRPr="008D3A5D" w:rsidRDefault="00BE0D7E" w:rsidP="00BE0D7E">
      <w:pPr>
        <w:numPr>
          <w:ilvl w:val="0"/>
          <w:numId w:val="25"/>
        </w:numPr>
        <w:spacing w:before="0" w:after="60" w:line="240" w:lineRule="auto"/>
        <w:rPr>
          <w:rFonts w:cs="Calibri"/>
          <w:szCs w:val="24"/>
        </w:rPr>
      </w:pPr>
      <w:r w:rsidRPr="008D3A5D">
        <w:rPr>
          <w:rFonts w:cs="Calibri"/>
          <w:szCs w:val="24"/>
        </w:rPr>
        <w:t>Proven record of effective stakeholder management, including the ability to motivate and communicate well with staff across a broad range of technical and support areas</w:t>
      </w:r>
      <w:r>
        <w:rPr>
          <w:rFonts w:cs="Calibri"/>
          <w:szCs w:val="24"/>
        </w:rPr>
        <w:t xml:space="preserve">, both internal and external to CSIRO. </w:t>
      </w:r>
    </w:p>
    <w:p w14:paraId="6320E0AF" w14:textId="69B2F731" w:rsidR="00944B12" w:rsidRPr="00BE0D7E" w:rsidRDefault="00BE0D7E" w:rsidP="00944B12">
      <w:pPr>
        <w:numPr>
          <w:ilvl w:val="0"/>
          <w:numId w:val="25"/>
        </w:numPr>
        <w:spacing w:before="0" w:after="60" w:line="240" w:lineRule="auto"/>
        <w:rPr>
          <w:rFonts w:cs="Arial"/>
          <w:iCs/>
          <w:szCs w:val="24"/>
        </w:rPr>
      </w:pPr>
      <w:r w:rsidRPr="008D3A5D">
        <w:rPr>
          <w:rFonts w:cs="Arial"/>
          <w:iCs/>
          <w:szCs w:val="24"/>
        </w:rPr>
        <w:t xml:space="preserve">Demonstrated history of anticipating and successfully managing complex problems in ambiguous situations.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03674CD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CFC427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48E2E43"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3D919D2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647A336"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4D1C9E"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3AB7AC2F" w14:textId="77777777" w:rsidR="00E673A0" w:rsidRPr="003044E2" w:rsidRDefault="00E673A0" w:rsidP="00E673A0">
      <w:pPr>
        <w:pStyle w:val="Boxedheading"/>
      </w:pPr>
      <w:r>
        <w:t>Special Requirements</w:t>
      </w:r>
    </w:p>
    <w:p w14:paraId="7C341062" w14:textId="77777777" w:rsidR="0014219D" w:rsidRDefault="0014219D" w:rsidP="00E673A0">
      <w:pPr>
        <w:pStyle w:val="Boxedlistbullet"/>
        <w:numPr>
          <w:ilvl w:val="0"/>
          <w:numId w:val="0"/>
        </w:numPr>
        <w:ind w:left="227"/>
      </w:pPr>
      <w:r w:rsidRPr="0014219D">
        <w:t>Appointment to this role is subject to provision of a pre-employment background check and may be subject to other security/medical/character clearance requirements.</w:t>
      </w:r>
    </w:p>
    <w:p w14:paraId="23043944" w14:textId="77777777" w:rsidR="003E5564" w:rsidRDefault="003E5564" w:rsidP="00E673A0">
      <w:pPr>
        <w:pStyle w:val="Boxedlistbullet"/>
        <w:numPr>
          <w:ilvl w:val="0"/>
          <w:numId w:val="0"/>
        </w:numPr>
        <w:ind w:left="227"/>
      </w:pPr>
    </w:p>
    <w:p w14:paraId="06EC3D8E" w14:textId="77777777" w:rsidR="00410DD5" w:rsidRPr="00E110CA" w:rsidRDefault="00410DD5" w:rsidP="00410DD5">
      <w:pPr>
        <w:pStyle w:val="Boxedlistbullet"/>
        <w:spacing w:before="100" w:beforeAutospacing="1" w:after="100" w:afterAutospacing="1"/>
      </w:pPr>
      <w:r w:rsidRPr="00E110CA">
        <w:t>The successful candidate will undertake a pre-employment background check. Please note that individuals with criminal records are not automatically deemed ineligible. Each application will be considered on its merits.</w:t>
      </w:r>
    </w:p>
    <w:p w14:paraId="478C6571" w14:textId="39D6F284" w:rsidR="00E110CA" w:rsidRDefault="00E110CA" w:rsidP="00E110CA">
      <w:pPr>
        <w:pStyle w:val="Boxedlistbullet"/>
        <w:numPr>
          <w:ilvl w:val="0"/>
          <w:numId w:val="0"/>
        </w:numPr>
        <w:tabs>
          <w:tab w:val="left" w:pos="426"/>
        </w:tabs>
        <w:spacing w:before="100" w:beforeAutospacing="1" w:after="100" w:afterAutospacing="1"/>
        <w:ind w:left="426" w:hanging="199"/>
      </w:pPr>
      <w:r w:rsidRPr="00300800">
        <w:rPr>
          <w:b/>
        </w:rPr>
        <w:lastRenderedPageBreak/>
        <w:t>•</w:t>
      </w:r>
      <w:r w:rsidRPr="00300800">
        <w:t xml:space="preserve"> </w:t>
      </w:r>
      <w:r>
        <w:tab/>
        <w:t>Ab</w:t>
      </w:r>
      <w:r w:rsidR="004831DF">
        <w:t>ility</w:t>
      </w:r>
      <w:r>
        <w:t xml:space="preserve"> and willing</w:t>
      </w:r>
      <w:r w:rsidR="004831DF">
        <w:t xml:space="preserve">ness </w:t>
      </w:r>
      <w:r w:rsidRPr="00AA7089">
        <w:t>to work flexible hours and undertake occasional travel</w:t>
      </w:r>
      <w:r>
        <w:t xml:space="preserve">.  </w:t>
      </w:r>
    </w:p>
    <w:p w14:paraId="64D359C1" w14:textId="15E5316D" w:rsidR="00E110CA" w:rsidRPr="00E110CA" w:rsidRDefault="004831DF" w:rsidP="00E110CA">
      <w:pPr>
        <w:pStyle w:val="Boxedlistbullet"/>
        <w:spacing w:after="120"/>
        <w:contextualSpacing w:val="0"/>
      </w:pPr>
      <w:r>
        <w:t>Ability</w:t>
      </w:r>
      <w:r w:rsidR="00E110CA">
        <w:t xml:space="preserve"> to obtain a Maritime Security Identification Card.</w:t>
      </w:r>
    </w:p>
    <w:p w14:paraId="641A03E7" w14:textId="7F170A86"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53E15C3" w14:textId="3CA9113D" w:rsidR="007C7FA1" w:rsidRPr="007C7FA1" w:rsidRDefault="007C7FA1" w:rsidP="007C7FA1">
      <w:pPr>
        <w:spacing w:after="240"/>
        <w:rPr>
          <w:bCs/>
          <w:szCs w:val="24"/>
          <w:u w:val="single"/>
        </w:rPr>
      </w:pPr>
      <w:r w:rsidRPr="007C7FA1">
        <w:rPr>
          <w:bCs/>
          <w:szCs w:val="24"/>
        </w:rPr>
        <w:t xml:space="preserve">We solve the greatest challenges through innovative science and technology. Visit </w:t>
      </w:r>
      <w:hyperlink r:id="rId15" w:tooltip="CSIRO Website" w:history="1">
        <w:r w:rsidRPr="007C7FA1">
          <w:rPr>
            <w:bCs/>
            <w:color w:val="757579" w:themeColor="accent3"/>
            <w:szCs w:val="24"/>
            <w:u w:val="single"/>
          </w:rPr>
          <w:t>CSIRO Online</w:t>
        </w:r>
      </w:hyperlink>
      <w:r w:rsidRPr="007C7FA1">
        <w:rPr>
          <w:bCs/>
          <w:szCs w:val="24"/>
        </w:rPr>
        <w:t xml:space="preserve"> and </w:t>
      </w:r>
      <w:hyperlink r:id="rId16" w:history="1">
        <w:r w:rsidR="00E314A9">
          <w:rPr>
            <w:rStyle w:val="Hyperlink"/>
          </w:rPr>
          <w:t>Marine National Facility - CSIRO</w:t>
        </w:r>
      </w:hyperlink>
      <w:r w:rsidR="00E314A9">
        <w:t xml:space="preserve"> </w:t>
      </w:r>
      <w:r w:rsidRPr="007C7FA1">
        <w:rPr>
          <w:bCs/>
          <w:szCs w:val="24"/>
        </w:rPr>
        <w:t>for more information.</w:t>
      </w:r>
    </w:p>
    <w:p w14:paraId="39D59290" w14:textId="77777777" w:rsidR="007C7FA1" w:rsidRPr="007C7FA1" w:rsidRDefault="007C7FA1" w:rsidP="007C7FA1">
      <w:pPr>
        <w:spacing w:before="0" w:after="0" w:line="240" w:lineRule="auto"/>
        <w:textAlignment w:val="baseline"/>
        <w:rPr>
          <w:rFonts w:eastAsia="Times New Roman" w:cs="Calibri"/>
          <w:szCs w:val="24"/>
        </w:rPr>
      </w:pPr>
      <w:r w:rsidRPr="007C7FA1">
        <w:rPr>
          <w:rFonts w:eastAsia="Times New Roman" w:cs="Calibri"/>
          <w:szCs w:val="24"/>
        </w:rPr>
        <w:t>CSIRO is a values-based organisation.  In your application and at interview you will need to demonstrate behaviours aligned to our values of:</w:t>
      </w:r>
    </w:p>
    <w:p w14:paraId="5164650B"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People First </w:t>
      </w:r>
    </w:p>
    <w:p w14:paraId="138542D2"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color w:val="auto"/>
          <w:szCs w:val="24"/>
        </w:rPr>
      </w:pPr>
      <w:r w:rsidRPr="007C7FA1">
        <w:rPr>
          <w:rFonts w:eastAsia="Times New Roman" w:cs="Calibri"/>
          <w:szCs w:val="24"/>
        </w:rPr>
        <w:t>Further Together</w:t>
      </w:r>
    </w:p>
    <w:p w14:paraId="7A61345F"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Making it Real</w:t>
      </w:r>
    </w:p>
    <w:p w14:paraId="5183C170" w14:textId="14309145" w:rsidR="00B50C20" w:rsidRPr="00866D98" w:rsidRDefault="007C7FA1" w:rsidP="007E1419">
      <w:pPr>
        <w:numPr>
          <w:ilvl w:val="0"/>
          <w:numId w:val="36"/>
        </w:numPr>
        <w:tabs>
          <w:tab w:val="num" w:pos="1276"/>
        </w:tabs>
        <w:spacing w:before="0" w:after="240" w:line="240" w:lineRule="auto"/>
        <w:jc w:val="both"/>
        <w:textAlignment w:val="baseline"/>
      </w:pPr>
      <w:r w:rsidRPr="00012A3B">
        <w:rPr>
          <w:rFonts w:eastAsia="Times New Roman" w:cs="Calibri"/>
          <w:szCs w:val="24"/>
        </w:rPr>
        <w:t>Trusted</w:t>
      </w:r>
    </w:p>
    <w:sectPr w:rsidR="00B50C20" w:rsidRPr="00866D98" w:rsidSect="000B3B93">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BE28" w14:textId="77777777" w:rsidR="000B3B93" w:rsidRDefault="000B3B93" w:rsidP="000A377A">
      <w:r>
        <w:separator/>
      </w:r>
    </w:p>
  </w:endnote>
  <w:endnote w:type="continuationSeparator" w:id="0">
    <w:p w14:paraId="64BCAEF4" w14:textId="77777777" w:rsidR="000B3B93" w:rsidRDefault="000B3B9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35E8" w14:textId="77777777" w:rsidR="000B3B93" w:rsidRDefault="000B3B93" w:rsidP="000A377A">
      <w:r>
        <w:separator/>
      </w:r>
    </w:p>
  </w:footnote>
  <w:footnote w:type="continuationSeparator" w:id="0">
    <w:p w14:paraId="26C9EF04" w14:textId="77777777" w:rsidR="000B3B93" w:rsidRDefault="000B3B9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D46C3A" w:rsidRDefault="00ED212D">
    <w:pPr>
      <w:rPr>
        <w:sz w:val="2"/>
        <w:szCs w:val="2"/>
      </w:rPr>
    </w:pPr>
    <w:r w:rsidRPr="00D46C3A">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4176782">
    <w:abstractNumId w:val="9"/>
  </w:num>
  <w:num w:numId="2" w16cid:durableId="1370642553">
    <w:abstractNumId w:val="7"/>
  </w:num>
  <w:num w:numId="3" w16cid:durableId="800615599">
    <w:abstractNumId w:val="6"/>
  </w:num>
  <w:num w:numId="4" w16cid:durableId="668406341">
    <w:abstractNumId w:val="5"/>
  </w:num>
  <w:num w:numId="5" w16cid:durableId="2138644281">
    <w:abstractNumId w:val="4"/>
  </w:num>
  <w:num w:numId="6" w16cid:durableId="2045712293">
    <w:abstractNumId w:val="8"/>
  </w:num>
  <w:num w:numId="7" w16cid:durableId="1700203995">
    <w:abstractNumId w:val="3"/>
  </w:num>
  <w:num w:numId="8" w16cid:durableId="692803857">
    <w:abstractNumId w:val="2"/>
  </w:num>
  <w:num w:numId="9" w16cid:durableId="2081711714">
    <w:abstractNumId w:val="1"/>
  </w:num>
  <w:num w:numId="10" w16cid:durableId="1853715149">
    <w:abstractNumId w:val="0"/>
  </w:num>
  <w:num w:numId="11" w16cid:durableId="1619294666">
    <w:abstractNumId w:val="24"/>
  </w:num>
  <w:num w:numId="12" w16cid:durableId="748574841">
    <w:abstractNumId w:val="16"/>
  </w:num>
  <w:num w:numId="13" w16cid:durableId="1149052029">
    <w:abstractNumId w:val="15"/>
  </w:num>
  <w:num w:numId="14" w16cid:durableId="1959487256">
    <w:abstractNumId w:val="27"/>
  </w:num>
  <w:num w:numId="15" w16cid:durableId="1302492519">
    <w:abstractNumId w:val="30"/>
  </w:num>
  <w:num w:numId="16" w16cid:durableId="1928540266">
    <w:abstractNumId w:val="28"/>
  </w:num>
  <w:num w:numId="17" w16cid:durableId="2027712284">
    <w:abstractNumId w:val="19"/>
  </w:num>
  <w:num w:numId="18" w16cid:durableId="36976378">
    <w:abstractNumId w:val="23"/>
  </w:num>
  <w:num w:numId="19" w16cid:durableId="1280719469">
    <w:abstractNumId w:val="17"/>
  </w:num>
  <w:num w:numId="20" w16cid:durableId="576016121">
    <w:abstractNumId w:val="13"/>
  </w:num>
  <w:num w:numId="21" w16cid:durableId="1494952908">
    <w:abstractNumId w:val="14"/>
  </w:num>
  <w:num w:numId="22" w16cid:durableId="137379123">
    <w:abstractNumId w:val="12"/>
  </w:num>
  <w:num w:numId="23" w16cid:durableId="251671083">
    <w:abstractNumId w:val="10"/>
  </w:num>
  <w:num w:numId="24" w16cid:durableId="294606721">
    <w:abstractNumId w:val="18"/>
  </w:num>
  <w:num w:numId="25" w16cid:durableId="685134130">
    <w:abstractNumId w:val="29"/>
  </w:num>
  <w:num w:numId="26" w16cid:durableId="819736144">
    <w:abstractNumId w:val="22"/>
  </w:num>
  <w:num w:numId="27" w16cid:durableId="2089693700">
    <w:abstractNumId w:val="26"/>
  </w:num>
  <w:num w:numId="28" w16cid:durableId="2084377747">
    <w:abstractNumId w:val="25"/>
  </w:num>
  <w:num w:numId="29" w16cid:durableId="1270508296">
    <w:abstractNumId w:val="10"/>
  </w:num>
  <w:num w:numId="30" w16cid:durableId="891773178">
    <w:abstractNumId w:val="25"/>
  </w:num>
  <w:num w:numId="31" w16cid:durableId="673382987">
    <w:abstractNumId w:val="31"/>
  </w:num>
  <w:num w:numId="32" w16cid:durableId="275331605">
    <w:abstractNumId w:val="10"/>
  </w:num>
  <w:num w:numId="33" w16cid:durableId="1543134966">
    <w:abstractNumId w:val="23"/>
  </w:num>
  <w:num w:numId="34" w16cid:durableId="96758006">
    <w:abstractNumId w:val="11"/>
    <w:lvlOverride w:ilvl="0">
      <w:startOverride w:val="1"/>
    </w:lvlOverride>
    <w:lvlOverride w:ilvl="1"/>
    <w:lvlOverride w:ilvl="2"/>
    <w:lvlOverride w:ilvl="3"/>
    <w:lvlOverride w:ilvl="4"/>
    <w:lvlOverride w:ilvl="5"/>
    <w:lvlOverride w:ilvl="6"/>
    <w:lvlOverride w:ilvl="7"/>
    <w:lvlOverride w:ilvl="8"/>
  </w:num>
  <w:num w:numId="35" w16cid:durableId="16276610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456466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27508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A3B"/>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5932"/>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9C2"/>
    <w:rsid w:val="00097D05"/>
    <w:rsid w:val="000A0722"/>
    <w:rsid w:val="000A1762"/>
    <w:rsid w:val="000A377A"/>
    <w:rsid w:val="000A59F9"/>
    <w:rsid w:val="000A6A79"/>
    <w:rsid w:val="000A79FB"/>
    <w:rsid w:val="000B19E5"/>
    <w:rsid w:val="000B3142"/>
    <w:rsid w:val="000B3207"/>
    <w:rsid w:val="000B3B93"/>
    <w:rsid w:val="000B56E0"/>
    <w:rsid w:val="000B5DA3"/>
    <w:rsid w:val="000C12C8"/>
    <w:rsid w:val="000C1AA1"/>
    <w:rsid w:val="000C491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0AA2"/>
    <w:rsid w:val="001017F5"/>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3F75"/>
    <w:rsid w:val="00136BE3"/>
    <w:rsid w:val="0014219D"/>
    <w:rsid w:val="00144102"/>
    <w:rsid w:val="0014483D"/>
    <w:rsid w:val="00146F26"/>
    <w:rsid w:val="00147DA1"/>
    <w:rsid w:val="001501C7"/>
    <w:rsid w:val="00150377"/>
    <w:rsid w:val="00153230"/>
    <w:rsid w:val="00153572"/>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006F"/>
    <w:rsid w:val="00211F83"/>
    <w:rsid w:val="00215BF0"/>
    <w:rsid w:val="00220541"/>
    <w:rsid w:val="00221772"/>
    <w:rsid w:val="00223A3E"/>
    <w:rsid w:val="00226B78"/>
    <w:rsid w:val="002276C2"/>
    <w:rsid w:val="002277D4"/>
    <w:rsid w:val="00227E97"/>
    <w:rsid w:val="00230C09"/>
    <w:rsid w:val="00232562"/>
    <w:rsid w:val="0023459E"/>
    <w:rsid w:val="002412E0"/>
    <w:rsid w:val="002447D8"/>
    <w:rsid w:val="0024590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64C7"/>
    <w:rsid w:val="00267DE0"/>
    <w:rsid w:val="00272F19"/>
    <w:rsid w:val="002740EE"/>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3975"/>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29ED"/>
    <w:rsid w:val="003E30AE"/>
    <w:rsid w:val="003E3F0E"/>
    <w:rsid w:val="003E4EBB"/>
    <w:rsid w:val="003E501D"/>
    <w:rsid w:val="003E5564"/>
    <w:rsid w:val="003E5871"/>
    <w:rsid w:val="003E666C"/>
    <w:rsid w:val="003F03B4"/>
    <w:rsid w:val="003F0D38"/>
    <w:rsid w:val="003F2288"/>
    <w:rsid w:val="003F3915"/>
    <w:rsid w:val="003F715F"/>
    <w:rsid w:val="00403B6B"/>
    <w:rsid w:val="00404222"/>
    <w:rsid w:val="00405065"/>
    <w:rsid w:val="004051FA"/>
    <w:rsid w:val="00405227"/>
    <w:rsid w:val="00405F44"/>
    <w:rsid w:val="00410849"/>
    <w:rsid w:val="00410DD5"/>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31DF"/>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1D1"/>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245C6"/>
    <w:rsid w:val="00526313"/>
    <w:rsid w:val="00530B96"/>
    <w:rsid w:val="0053240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0A46"/>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ACF"/>
    <w:rsid w:val="00590A35"/>
    <w:rsid w:val="00591B18"/>
    <w:rsid w:val="005937C8"/>
    <w:rsid w:val="0059758D"/>
    <w:rsid w:val="005A0890"/>
    <w:rsid w:val="005A1024"/>
    <w:rsid w:val="005A33B8"/>
    <w:rsid w:val="005A42A4"/>
    <w:rsid w:val="005A5659"/>
    <w:rsid w:val="005A5B21"/>
    <w:rsid w:val="005A601C"/>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0E0"/>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E54"/>
    <w:rsid w:val="006A1113"/>
    <w:rsid w:val="006A1D48"/>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05DD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7990"/>
    <w:rsid w:val="007400D7"/>
    <w:rsid w:val="00740A2E"/>
    <w:rsid w:val="00740C19"/>
    <w:rsid w:val="00741098"/>
    <w:rsid w:val="00742BFD"/>
    <w:rsid w:val="007462D2"/>
    <w:rsid w:val="0074768A"/>
    <w:rsid w:val="00747A64"/>
    <w:rsid w:val="0075022D"/>
    <w:rsid w:val="00752644"/>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2235"/>
    <w:rsid w:val="007931D1"/>
    <w:rsid w:val="007937A6"/>
    <w:rsid w:val="00793F43"/>
    <w:rsid w:val="0079514E"/>
    <w:rsid w:val="007970B5"/>
    <w:rsid w:val="007A1F94"/>
    <w:rsid w:val="007A21B1"/>
    <w:rsid w:val="007A6F4B"/>
    <w:rsid w:val="007A71AC"/>
    <w:rsid w:val="007A7722"/>
    <w:rsid w:val="007A7762"/>
    <w:rsid w:val="007A7809"/>
    <w:rsid w:val="007A7B20"/>
    <w:rsid w:val="007B0775"/>
    <w:rsid w:val="007B1387"/>
    <w:rsid w:val="007B4D3D"/>
    <w:rsid w:val="007B4E02"/>
    <w:rsid w:val="007B5B17"/>
    <w:rsid w:val="007B67BE"/>
    <w:rsid w:val="007C0CBA"/>
    <w:rsid w:val="007C1CAB"/>
    <w:rsid w:val="007C78AC"/>
    <w:rsid w:val="007C7FA1"/>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123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6F5"/>
    <w:rsid w:val="008442A9"/>
    <w:rsid w:val="00845986"/>
    <w:rsid w:val="008527B4"/>
    <w:rsid w:val="008539A2"/>
    <w:rsid w:val="008540C7"/>
    <w:rsid w:val="00855CE2"/>
    <w:rsid w:val="00860751"/>
    <w:rsid w:val="0086179C"/>
    <w:rsid w:val="00864CD4"/>
    <w:rsid w:val="00864D76"/>
    <w:rsid w:val="00864EB5"/>
    <w:rsid w:val="008665C0"/>
    <w:rsid w:val="00866D98"/>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5315"/>
    <w:rsid w:val="0090619C"/>
    <w:rsid w:val="0090622E"/>
    <w:rsid w:val="0090727D"/>
    <w:rsid w:val="009076E9"/>
    <w:rsid w:val="00907C84"/>
    <w:rsid w:val="00910818"/>
    <w:rsid w:val="00910C8B"/>
    <w:rsid w:val="0091144C"/>
    <w:rsid w:val="00911BE9"/>
    <w:rsid w:val="00914FF0"/>
    <w:rsid w:val="00922173"/>
    <w:rsid w:val="00922D03"/>
    <w:rsid w:val="00923EAC"/>
    <w:rsid w:val="00924B38"/>
    <w:rsid w:val="00925815"/>
    <w:rsid w:val="00926BE4"/>
    <w:rsid w:val="009272A8"/>
    <w:rsid w:val="00927CEB"/>
    <w:rsid w:val="00932A75"/>
    <w:rsid w:val="009341A0"/>
    <w:rsid w:val="00935014"/>
    <w:rsid w:val="009355D8"/>
    <w:rsid w:val="0093721B"/>
    <w:rsid w:val="00937FD2"/>
    <w:rsid w:val="00942923"/>
    <w:rsid w:val="00944B12"/>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725"/>
    <w:rsid w:val="00971862"/>
    <w:rsid w:val="00972FF6"/>
    <w:rsid w:val="00973775"/>
    <w:rsid w:val="00973907"/>
    <w:rsid w:val="009803A0"/>
    <w:rsid w:val="009809D0"/>
    <w:rsid w:val="00982A54"/>
    <w:rsid w:val="00982D27"/>
    <w:rsid w:val="00984015"/>
    <w:rsid w:val="0098569E"/>
    <w:rsid w:val="00986483"/>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3BE"/>
    <w:rsid w:val="009F685F"/>
    <w:rsid w:val="009F6D23"/>
    <w:rsid w:val="00A04BC9"/>
    <w:rsid w:val="00A052AB"/>
    <w:rsid w:val="00A05E01"/>
    <w:rsid w:val="00A0740C"/>
    <w:rsid w:val="00A10736"/>
    <w:rsid w:val="00A10FDB"/>
    <w:rsid w:val="00A11598"/>
    <w:rsid w:val="00A11DC2"/>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AD0"/>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566E"/>
    <w:rsid w:val="00AC6E5E"/>
    <w:rsid w:val="00AC7857"/>
    <w:rsid w:val="00AC7E2D"/>
    <w:rsid w:val="00AD038B"/>
    <w:rsid w:val="00AD2C68"/>
    <w:rsid w:val="00AD38F3"/>
    <w:rsid w:val="00AD3B98"/>
    <w:rsid w:val="00AD5CAE"/>
    <w:rsid w:val="00AD6B50"/>
    <w:rsid w:val="00AD757D"/>
    <w:rsid w:val="00AE1157"/>
    <w:rsid w:val="00AE2B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F69"/>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096C"/>
    <w:rsid w:val="00B81C06"/>
    <w:rsid w:val="00B826A6"/>
    <w:rsid w:val="00B831CB"/>
    <w:rsid w:val="00B84DEE"/>
    <w:rsid w:val="00B84DF6"/>
    <w:rsid w:val="00B86FCF"/>
    <w:rsid w:val="00B9080E"/>
    <w:rsid w:val="00B97CFE"/>
    <w:rsid w:val="00BA12F0"/>
    <w:rsid w:val="00BA15B9"/>
    <w:rsid w:val="00BA1962"/>
    <w:rsid w:val="00BA2327"/>
    <w:rsid w:val="00BA4762"/>
    <w:rsid w:val="00BA5610"/>
    <w:rsid w:val="00BA5D63"/>
    <w:rsid w:val="00BA7111"/>
    <w:rsid w:val="00BB30A0"/>
    <w:rsid w:val="00BB5C6E"/>
    <w:rsid w:val="00BB66AB"/>
    <w:rsid w:val="00BB763A"/>
    <w:rsid w:val="00BC0539"/>
    <w:rsid w:val="00BC381E"/>
    <w:rsid w:val="00BC5484"/>
    <w:rsid w:val="00BC5905"/>
    <w:rsid w:val="00BD080E"/>
    <w:rsid w:val="00BD0E05"/>
    <w:rsid w:val="00BD1D48"/>
    <w:rsid w:val="00BD282C"/>
    <w:rsid w:val="00BD3856"/>
    <w:rsid w:val="00BD4637"/>
    <w:rsid w:val="00BD6EE2"/>
    <w:rsid w:val="00BD768B"/>
    <w:rsid w:val="00BD7C8D"/>
    <w:rsid w:val="00BD7E41"/>
    <w:rsid w:val="00BE0CE3"/>
    <w:rsid w:val="00BE0D7E"/>
    <w:rsid w:val="00BE24DC"/>
    <w:rsid w:val="00BE3760"/>
    <w:rsid w:val="00BE3D33"/>
    <w:rsid w:val="00BE70C6"/>
    <w:rsid w:val="00BE7249"/>
    <w:rsid w:val="00BE7E9C"/>
    <w:rsid w:val="00BF05EC"/>
    <w:rsid w:val="00BF08C7"/>
    <w:rsid w:val="00BF0D8C"/>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5BA8"/>
    <w:rsid w:val="00C86E28"/>
    <w:rsid w:val="00C904DA"/>
    <w:rsid w:val="00C90FDA"/>
    <w:rsid w:val="00C921D5"/>
    <w:rsid w:val="00C935F3"/>
    <w:rsid w:val="00C938DF"/>
    <w:rsid w:val="00C94273"/>
    <w:rsid w:val="00C94949"/>
    <w:rsid w:val="00C94CDB"/>
    <w:rsid w:val="00C96DAC"/>
    <w:rsid w:val="00C972F4"/>
    <w:rsid w:val="00C973A2"/>
    <w:rsid w:val="00C97D7D"/>
    <w:rsid w:val="00CA0F1E"/>
    <w:rsid w:val="00CA1203"/>
    <w:rsid w:val="00CA223A"/>
    <w:rsid w:val="00CA414B"/>
    <w:rsid w:val="00CA485B"/>
    <w:rsid w:val="00CA50A8"/>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8DE"/>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F20"/>
    <w:rsid w:val="00D34F8A"/>
    <w:rsid w:val="00D36881"/>
    <w:rsid w:val="00D36B0B"/>
    <w:rsid w:val="00D40C06"/>
    <w:rsid w:val="00D43B4E"/>
    <w:rsid w:val="00D4451C"/>
    <w:rsid w:val="00D45617"/>
    <w:rsid w:val="00D45B9A"/>
    <w:rsid w:val="00D46468"/>
    <w:rsid w:val="00D464E9"/>
    <w:rsid w:val="00D46C32"/>
    <w:rsid w:val="00D46C3A"/>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0055"/>
    <w:rsid w:val="00D93A7D"/>
    <w:rsid w:val="00D94861"/>
    <w:rsid w:val="00D94B6B"/>
    <w:rsid w:val="00D95F4B"/>
    <w:rsid w:val="00D96A66"/>
    <w:rsid w:val="00DA2C61"/>
    <w:rsid w:val="00DA579A"/>
    <w:rsid w:val="00DA61EB"/>
    <w:rsid w:val="00DA7D30"/>
    <w:rsid w:val="00DB00B5"/>
    <w:rsid w:val="00DB10E2"/>
    <w:rsid w:val="00DB2C2A"/>
    <w:rsid w:val="00DB346A"/>
    <w:rsid w:val="00DB44D3"/>
    <w:rsid w:val="00DB4DC8"/>
    <w:rsid w:val="00DB7935"/>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10CA"/>
    <w:rsid w:val="00E11E4E"/>
    <w:rsid w:val="00E157F6"/>
    <w:rsid w:val="00E16874"/>
    <w:rsid w:val="00E201AA"/>
    <w:rsid w:val="00E207A4"/>
    <w:rsid w:val="00E21A5C"/>
    <w:rsid w:val="00E23832"/>
    <w:rsid w:val="00E24969"/>
    <w:rsid w:val="00E24E2C"/>
    <w:rsid w:val="00E26B50"/>
    <w:rsid w:val="00E26E69"/>
    <w:rsid w:val="00E27E53"/>
    <w:rsid w:val="00E31335"/>
    <w:rsid w:val="00E314A9"/>
    <w:rsid w:val="00E33AD4"/>
    <w:rsid w:val="00E345F0"/>
    <w:rsid w:val="00E35E80"/>
    <w:rsid w:val="00E366A4"/>
    <w:rsid w:val="00E40998"/>
    <w:rsid w:val="00E40D80"/>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31C2"/>
    <w:rsid w:val="00F04B29"/>
    <w:rsid w:val="00F04CE7"/>
    <w:rsid w:val="00F058A1"/>
    <w:rsid w:val="00F05D9B"/>
    <w:rsid w:val="00F07016"/>
    <w:rsid w:val="00F10F3D"/>
    <w:rsid w:val="00F13329"/>
    <w:rsid w:val="00F1395F"/>
    <w:rsid w:val="00F143D4"/>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024"/>
    <w:rsid w:val="00F4732A"/>
    <w:rsid w:val="00F50FE5"/>
    <w:rsid w:val="00F53968"/>
    <w:rsid w:val="00F54AF8"/>
    <w:rsid w:val="00F54C0C"/>
    <w:rsid w:val="00F54F83"/>
    <w:rsid w:val="00F55BE6"/>
    <w:rsid w:val="00F56EA3"/>
    <w:rsid w:val="00F60646"/>
    <w:rsid w:val="00F62F2D"/>
    <w:rsid w:val="00F6727E"/>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semiHidden/>
    <w:unhideWhenUsed/>
    <w:rsid w:val="000213BE"/>
    <w:pPr>
      <w:spacing w:line="240" w:lineRule="auto"/>
    </w:pPr>
    <w:rPr>
      <w:sz w:val="20"/>
      <w:szCs w:val="20"/>
    </w:rPr>
  </w:style>
  <w:style w:type="character" w:customStyle="1" w:styleId="CommentTextChar">
    <w:name w:val="Comment Text Char"/>
    <w:basedOn w:val="DefaultParagraphFont"/>
    <w:link w:val="CommentText"/>
    <w:semiHidden/>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character" w:customStyle="1" w:styleId="normaltextrun">
    <w:name w:val="normaltextrun"/>
    <w:basedOn w:val="DefaultParagraphFont"/>
    <w:rsid w:val="006A1D48"/>
  </w:style>
  <w:style w:type="character" w:customStyle="1" w:styleId="eop">
    <w:name w:val="eop"/>
    <w:basedOn w:val="DefaultParagraphFont"/>
    <w:rsid w:val="006A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8858574">
      <w:bodyDiv w:val="1"/>
      <w:marLeft w:val="0"/>
      <w:marRight w:val="0"/>
      <w:marTop w:val="0"/>
      <w:marBottom w:val="0"/>
      <w:divBdr>
        <w:top w:val="none" w:sz="0" w:space="0" w:color="auto"/>
        <w:left w:val="none" w:sz="0" w:space="0" w:color="auto"/>
        <w:bottom w:val="none" w:sz="0" w:space="0" w:color="auto"/>
        <w:right w:val="none" w:sz="0" w:space="0" w:color="auto"/>
      </w:divBdr>
    </w:div>
    <w:div w:id="489448700">
      <w:bodyDiv w:val="1"/>
      <w:marLeft w:val="0"/>
      <w:marRight w:val="0"/>
      <w:marTop w:val="0"/>
      <w:marBottom w:val="0"/>
      <w:divBdr>
        <w:top w:val="none" w:sz="0" w:space="0" w:color="auto"/>
        <w:left w:val="none" w:sz="0" w:space="0" w:color="auto"/>
        <w:bottom w:val="none" w:sz="0" w:space="0" w:color="auto"/>
        <w:right w:val="none" w:sz="0" w:space="0" w:color="auto"/>
      </w:divBdr>
    </w:div>
    <w:div w:id="1081676880">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MN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17937"/>
    <w:rsid w:val="005F1322"/>
    <w:rsid w:val="007750FF"/>
    <w:rsid w:val="007C7613"/>
    <w:rsid w:val="0083493E"/>
    <w:rsid w:val="00AD1922"/>
    <w:rsid w:val="00B35743"/>
    <w:rsid w:val="00B36C21"/>
    <w:rsid w:val="00E51523"/>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22FWFJKSHNY4-1303525960-1077</_dlc_DocId>
    <_dlc_DocIdUrl xmlns="f9d56f65-ef43-4e59-b084-d4bf4ff12e34">
      <Url>https://csiroau.sharepoint.com/sites/TalentAcquisitionTeam856/_layouts/15/DocIdRedir.aspx?ID=22FWFJKSHNY4-1303525960-1077</Url>
      <Description>22FWFJKSHNY4-1303525960-1077</Description>
    </_dlc_DocIdUrl>
  </documentManagement>
</p:properties>
</file>

<file path=customXml/itemProps1.xml><?xml version="1.0" encoding="utf-8"?>
<ds:datastoreItem xmlns:ds="http://schemas.openxmlformats.org/officeDocument/2006/customXml" ds:itemID="{CCBD37E4-8F7C-4E93-9B8F-F0400CED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3.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4.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149</TotalTime>
  <Pages>4</Pages>
  <Words>1054</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8091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Krebsz, Dori (Launch &amp; Careers, St. Lucia)</cp:lastModifiedBy>
  <cp:revision>31</cp:revision>
  <cp:lastPrinted>2012-02-01T05:32:00Z</cp:lastPrinted>
  <dcterms:created xsi:type="dcterms:W3CDTF">2023-03-23T01:26:00Z</dcterms:created>
  <dcterms:modified xsi:type="dcterms:W3CDTF">2024-03-14T03:47:00Z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161bc262-8aa3-4f83-93a7-80233d7af33a</vt:lpwstr>
  </property>
</Properties>
</file>